
<file path=[Content_Types].xml><?xml version="1.0" encoding="utf-8"?>
<Types xmlns="http://schemas.openxmlformats.org/package/2006/content-types">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8C4733" w14:textId="32C788DF" w:rsidR="00315076" w:rsidRPr="00324518" w:rsidRDefault="00315076" w:rsidP="00270885">
      <w:pPr>
        <w:rPr>
          <w:rFonts w:ascii="Arial" w:hAnsi="Arial" w:cs="Arial"/>
          <w:lang w:val="fr-BE"/>
        </w:rPr>
      </w:pPr>
      <w:bookmarkStart w:id="0" w:name="_Hlk497573133"/>
      <w:bookmarkEnd w:id="0"/>
      <w:r w:rsidRPr="00324518">
        <w:rPr>
          <w:rFonts w:ascii="Arial" w:hAnsi="Arial" w:cs="Arial"/>
          <w:lang w:val="fr-BE"/>
        </w:rPr>
        <w:t xml:space="preserve">[#T1] </w:t>
      </w:r>
      <w:r w:rsidR="0035738C" w:rsidRPr="00324518">
        <w:rPr>
          <w:rFonts w:ascii="Arial" w:hAnsi="Arial" w:cs="Arial"/>
          <w:lang w:val="fr-BE"/>
        </w:rPr>
        <w:t>3</w:t>
      </w:r>
      <w:r w:rsidR="000728D2" w:rsidRPr="00324518">
        <w:rPr>
          <w:rFonts w:ascii="Arial" w:hAnsi="Arial" w:cs="Arial"/>
          <w:lang w:val="fr-BE"/>
        </w:rPr>
        <w:t>2</w:t>
      </w:r>
      <w:r w:rsidRPr="00324518">
        <w:rPr>
          <w:rFonts w:ascii="Arial" w:hAnsi="Arial" w:cs="Arial"/>
          <w:lang w:val="fr-BE"/>
        </w:rPr>
        <w:t>ème Congrès du CLH (20</w:t>
      </w:r>
      <w:r w:rsidR="00FA29F4" w:rsidRPr="00324518">
        <w:rPr>
          <w:rFonts w:ascii="Arial" w:hAnsi="Arial" w:cs="Arial"/>
          <w:lang w:val="fr-BE"/>
        </w:rPr>
        <w:t>2</w:t>
      </w:r>
      <w:r w:rsidR="000728D2" w:rsidRPr="00324518">
        <w:rPr>
          <w:rFonts w:ascii="Arial" w:hAnsi="Arial" w:cs="Arial"/>
          <w:lang w:val="fr-BE"/>
        </w:rPr>
        <w:t>1</w:t>
      </w:r>
      <w:r w:rsidRPr="00324518">
        <w:rPr>
          <w:rFonts w:ascii="Arial" w:hAnsi="Arial" w:cs="Arial"/>
          <w:lang w:val="fr-BE"/>
        </w:rPr>
        <w:t>)</w:t>
      </w:r>
    </w:p>
    <w:p w14:paraId="67312028" w14:textId="77777777" w:rsidR="005357AA" w:rsidRPr="00324518" w:rsidRDefault="00315076" w:rsidP="005357AA">
      <w:pPr>
        <w:pBdr>
          <w:bottom w:val="single" w:sz="18" w:space="1" w:color="0099FF"/>
        </w:pBdr>
        <w:spacing w:after="0"/>
        <w:rPr>
          <w:rFonts w:ascii="Arial" w:hAnsi="Arial" w:cs="Arial"/>
          <w:lang w:val="fr-BE"/>
        </w:rPr>
      </w:pPr>
      <w:r w:rsidRPr="00324518">
        <w:rPr>
          <w:rFonts w:ascii="Arial" w:hAnsi="Arial" w:cs="Arial"/>
          <w:lang w:val="fr-BE"/>
        </w:rPr>
        <w:t xml:space="preserve">[#A2] CLH </w:t>
      </w:r>
    </w:p>
    <w:p w14:paraId="6A8E3FA4" w14:textId="77777777" w:rsidR="005357AA" w:rsidRPr="00324518" w:rsidRDefault="005357AA" w:rsidP="005357AA">
      <w:pPr>
        <w:pBdr>
          <w:bottom w:val="single" w:sz="18" w:space="1" w:color="0099FF"/>
        </w:pBdr>
        <w:spacing w:after="0"/>
        <w:jc w:val="center"/>
        <w:rPr>
          <w:rFonts w:ascii="Arial" w:hAnsi="Arial" w:cs="Arial"/>
          <w:lang w:val="fr-BE"/>
        </w:rPr>
      </w:pPr>
    </w:p>
    <w:p w14:paraId="3AB329E1" w14:textId="77777777" w:rsidR="005357AA" w:rsidRPr="00324518" w:rsidRDefault="005357AA" w:rsidP="005357AA">
      <w:pPr>
        <w:pBdr>
          <w:bottom w:val="single" w:sz="18" w:space="1" w:color="0099FF"/>
        </w:pBdr>
        <w:spacing w:after="0"/>
        <w:jc w:val="center"/>
        <w:rPr>
          <w:rFonts w:ascii="Arial" w:hAnsi="Arial" w:cs="Arial"/>
          <w:lang w:val="fr-BE"/>
        </w:rPr>
      </w:pPr>
    </w:p>
    <w:p w14:paraId="5921CAD0" w14:textId="127616F5" w:rsidR="005357AA" w:rsidRPr="00324518" w:rsidRDefault="002662FE" w:rsidP="005357AA">
      <w:pPr>
        <w:pBdr>
          <w:bottom w:val="single" w:sz="18" w:space="1" w:color="0099FF"/>
        </w:pBdr>
        <w:spacing w:after="0"/>
        <w:jc w:val="center"/>
        <w:rPr>
          <w:rFonts w:ascii="Arial" w:hAnsi="Arial" w:cs="Arial"/>
          <w:lang w:val="fr-BE"/>
        </w:rPr>
      </w:pPr>
      <w:r w:rsidRPr="00324518">
        <w:rPr>
          <w:rFonts w:ascii="Arial" w:hAnsi="Arial" w:cs="Arial"/>
          <w:lang w:val="fr-BE"/>
        </w:rPr>
        <w:t>[#S</w:t>
      </w:r>
      <w:proofErr w:type="gramStart"/>
      <w:r w:rsidRPr="00324518">
        <w:rPr>
          <w:rFonts w:ascii="Arial" w:hAnsi="Arial" w:cs="Arial"/>
          <w:lang w:val="fr-BE"/>
        </w:rPr>
        <w:t>1]</w:t>
      </w:r>
      <w:r w:rsidR="000C237D" w:rsidRPr="00324518">
        <w:rPr>
          <w:rFonts w:ascii="Arial" w:hAnsi="Arial" w:cs="Arial"/>
          <w:lang w:val="fr-BE"/>
        </w:rPr>
        <w:t>Avertissement</w:t>
      </w:r>
      <w:proofErr w:type="gramEnd"/>
    </w:p>
    <w:p w14:paraId="14F0DC78" w14:textId="77777777" w:rsidR="005357AA" w:rsidRPr="00324518" w:rsidRDefault="005357AA" w:rsidP="005357AA">
      <w:pPr>
        <w:tabs>
          <w:tab w:val="left" w:pos="2340"/>
          <w:tab w:val="left" w:pos="3600"/>
          <w:tab w:val="left" w:pos="7560"/>
        </w:tabs>
        <w:spacing w:after="0"/>
        <w:jc w:val="both"/>
        <w:rPr>
          <w:rFonts w:ascii="Arial" w:eastAsia="Times New Roman" w:hAnsi="Arial" w:cs="Arial"/>
          <w:lang w:val="fr-BE" w:eastAsia="fr-FR"/>
        </w:rPr>
      </w:pPr>
      <w:r w:rsidRPr="00324518">
        <w:rPr>
          <w:rFonts w:ascii="Arial" w:eastAsia="Times New Roman" w:hAnsi="Arial" w:cs="Arial"/>
          <w:lang w:val="fr-BE" w:eastAsia="fr-FR"/>
        </w:rPr>
        <w:t>À la suite du confinement survenu le soir du premier jour du congrès 2020, 11 orateurs n’ont pas pu présenter leur travail.</w:t>
      </w:r>
    </w:p>
    <w:p w14:paraId="7746B43E" w14:textId="77777777" w:rsidR="005357AA" w:rsidRPr="00324518" w:rsidRDefault="005357AA" w:rsidP="005357AA">
      <w:pPr>
        <w:tabs>
          <w:tab w:val="left" w:pos="2340"/>
          <w:tab w:val="left" w:pos="3600"/>
          <w:tab w:val="left" w:pos="7560"/>
        </w:tabs>
        <w:spacing w:after="0"/>
        <w:jc w:val="both"/>
        <w:rPr>
          <w:rFonts w:ascii="Arial" w:eastAsia="Times New Roman" w:hAnsi="Arial" w:cs="Arial"/>
          <w:lang w:val="fr-BE" w:eastAsia="fr-FR"/>
        </w:rPr>
      </w:pPr>
    </w:p>
    <w:p w14:paraId="6E7DA7C1" w14:textId="2345C6E6" w:rsidR="005357AA" w:rsidRPr="00324518" w:rsidRDefault="005357AA" w:rsidP="003A3EDF">
      <w:pPr>
        <w:rPr>
          <w:rFonts w:ascii="Arial" w:hAnsi="Arial" w:cs="Arial"/>
          <w:lang w:val="fr-BE"/>
        </w:rPr>
      </w:pPr>
      <w:r w:rsidRPr="00324518">
        <w:rPr>
          <w:rFonts w:ascii="Arial" w:eastAsia="Times New Roman" w:hAnsi="Arial" w:cs="Arial"/>
          <w:lang w:val="fr-BE" w:eastAsia="fr-FR"/>
        </w:rPr>
        <w:t>Nous leur donnons donc la parole durant ce congrès 2021 : le texte de leur présentation se trouve dans le recueil du congrès 2020, que nous vous distribuons en même temps que ce recueil 2021.</w:t>
      </w:r>
      <w:r w:rsidR="003A3EDF" w:rsidRPr="00324518">
        <w:rPr>
          <w:rFonts w:ascii="Arial" w:eastAsia="Times New Roman" w:hAnsi="Arial" w:cs="Arial"/>
          <w:lang w:val="fr-BE" w:eastAsia="fr-FR"/>
        </w:rPr>
        <w:t xml:space="preserve"> Pour cette version numérique, tout a été regroupé dans ce document.</w:t>
      </w:r>
      <w:r w:rsidRPr="00324518">
        <w:rPr>
          <w:rFonts w:ascii="Arial" w:eastAsia="Times New Roman" w:hAnsi="Arial" w:cs="Arial"/>
          <w:lang w:val="fr-BE" w:eastAsia="fr-FR"/>
        </w:rPr>
        <w:tab/>
      </w:r>
      <w:r w:rsidRPr="00324518">
        <w:rPr>
          <w:rFonts w:ascii="Arial" w:eastAsia="Times New Roman" w:hAnsi="Arial" w:cs="Arial"/>
          <w:lang w:val="fr-BE" w:eastAsia="fr-FR"/>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p>
    <w:p w14:paraId="297E49B1" w14:textId="77777777" w:rsidR="005357AA" w:rsidRPr="00324518" w:rsidRDefault="005357AA" w:rsidP="003A3EDF">
      <w:pPr>
        <w:rPr>
          <w:rFonts w:ascii="Arial" w:hAnsi="Arial" w:cs="Arial"/>
          <w:lang w:val="fr-BE"/>
        </w:rPr>
      </w:pPr>
    </w:p>
    <w:p w14:paraId="144E1A0D" w14:textId="2BE2EC07" w:rsidR="005357AA" w:rsidRPr="00324518" w:rsidRDefault="005357AA" w:rsidP="003A3EDF">
      <w:pPr>
        <w:rPr>
          <w:rFonts w:ascii="Arial" w:hAnsi="Arial" w:cs="Arial"/>
          <w:lang w:val="fr-BE"/>
        </w:rPr>
      </w:pPr>
    </w:p>
    <w:p w14:paraId="6AC09934" w14:textId="76B40EE1" w:rsidR="003A3EDF" w:rsidRPr="00324518" w:rsidRDefault="003A3EDF" w:rsidP="003A3EDF">
      <w:pPr>
        <w:rPr>
          <w:rFonts w:ascii="Arial" w:hAnsi="Arial" w:cs="Arial"/>
          <w:lang w:val="fr-BE"/>
        </w:rPr>
      </w:pPr>
      <w:r w:rsidRPr="00324518">
        <w:rPr>
          <w:rFonts w:ascii="Arial" w:hAnsi="Arial" w:cs="Arial"/>
          <w:lang w:val="fr-BE"/>
        </w:rPr>
        <w:t>[#RC1]</w:t>
      </w:r>
      <w:r w:rsidRPr="00324518">
        <w:rPr>
          <w:rFonts w:ascii="Arial" w:eastAsia="Times New Roman" w:hAnsi="Arial" w:cs="Arial"/>
          <w:color w:val="0099FF"/>
          <w:spacing w:val="4"/>
          <w:lang w:val="fr-BE" w:eastAsia="fr-FR"/>
        </w:rPr>
        <w:t xml:space="preserve"> </w:t>
      </w:r>
      <w:r w:rsidR="00DE05F5" w:rsidRPr="00324518">
        <w:rPr>
          <w:rFonts w:ascii="Arial" w:hAnsi="Arial" w:cs="Arial"/>
          <w:b/>
          <w:bCs/>
          <w:color w:val="33CCCC"/>
          <w:spacing w:val="4"/>
          <w:lang w:val="fr-BE"/>
        </w:rPr>
        <w:t>C</w:t>
      </w:r>
      <w:r w:rsidRPr="00324518">
        <w:rPr>
          <w:rFonts w:ascii="Arial" w:hAnsi="Arial" w:cs="Arial"/>
          <w:b/>
          <w:bCs/>
          <w:color w:val="33CCCC"/>
          <w:spacing w:val="4"/>
          <w:lang w:val="fr-BE"/>
        </w:rPr>
        <w:t xml:space="preserve">rotalus </w:t>
      </w:r>
      <w:r w:rsidR="00DE05F5" w:rsidRPr="00324518">
        <w:rPr>
          <w:rFonts w:ascii="Arial" w:hAnsi="Arial" w:cs="Arial"/>
          <w:b/>
          <w:bCs/>
          <w:color w:val="33CCCC"/>
          <w:spacing w:val="4"/>
          <w:lang w:val="fr-BE"/>
        </w:rPr>
        <w:t>H</w:t>
      </w:r>
      <w:r w:rsidR="00E34AE1" w:rsidRPr="00324518">
        <w:rPr>
          <w:rFonts w:ascii="Arial" w:hAnsi="Arial" w:cs="Arial"/>
          <w:b/>
          <w:bCs/>
          <w:color w:val="33CCCC"/>
          <w:spacing w:val="4"/>
          <w:lang w:val="fr-BE"/>
        </w:rPr>
        <w:t>orridus</w:t>
      </w:r>
    </w:p>
    <w:p w14:paraId="15AEC2B7" w14:textId="34FC3996" w:rsidR="003A3EDF" w:rsidRPr="00324518" w:rsidRDefault="003A3EDF" w:rsidP="003A3EDF">
      <w:pPr>
        <w:pBdr>
          <w:bottom w:val="single" w:sz="12" w:space="1" w:color="33CCCC"/>
        </w:pBdr>
        <w:spacing w:after="0"/>
        <w:jc w:val="center"/>
        <w:rPr>
          <w:rFonts w:ascii="Arial" w:eastAsia="Times New Roman" w:hAnsi="Arial" w:cs="Arial"/>
          <w:b/>
          <w:bCs/>
          <w:color w:val="33CCCC"/>
          <w:lang w:val="fr-BE" w:eastAsia="fr-FR"/>
        </w:rPr>
      </w:pPr>
      <w:r w:rsidRPr="00324518">
        <w:rPr>
          <w:rFonts w:ascii="Arial" w:hAnsi="Arial" w:cs="Arial"/>
          <w:lang w:val="fr-BE"/>
        </w:rPr>
        <w:t>[#CV</w:t>
      </w:r>
      <w:proofErr w:type="gramStart"/>
      <w:r w:rsidR="00842500" w:rsidRPr="00324518">
        <w:rPr>
          <w:rFonts w:ascii="Arial" w:hAnsi="Arial" w:cs="Arial"/>
          <w:lang w:val="fr-BE"/>
        </w:rPr>
        <w:t>2</w:t>
      </w:r>
      <w:r w:rsidRPr="00324518">
        <w:rPr>
          <w:rFonts w:ascii="Arial" w:hAnsi="Arial" w:cs="Arial"/>
          <w:lang w:val="fr-BE"/>
        </w:rPr>
        <w:t>]</w:t>
      </w:r>
      <w:r w:rsidRPr="00324518">
        <w:rPr>
          <w:rFonts w:ascii="Arial" w:eastAsia="Times New Roman" w:hAnsi="Arial" w:cs="Arial"/>
          <w:b/>
          <w:bCs/>
          <w:color w:val="33CCCC"/>
          <w:lang w:val="fr-BE" w:eastAsia="fr-FR"/>
        </w:rPr>
        <w:t>E</w:t>
      </w:r>
      <w:r w:rsidR="00A57B0D" w:rsidRPr="00324518">
        <w:rPr>
          <w:rFonts w:ascii="Arial" w:eastAsia="Times New Roman" w:hAnsi="Arial" w:cs="Arial"/>
          <w:b/>
          <w:bCs/>
          <w:color w:val="33CCCC"/>
          <w:lang w:val="fr-BE" w:eastAsia="fr-FR"/>
        </w:rPr>
        <w:t>mma</w:t>
      </w:r>
      <w:proofErr w:type="gramEnd"/>
    </w:p>
    <w:p w14:paraId="6C709FF3" w14:textId="77777777" w:rsidR="003A3EDF" w:rsidRPr="00324518" w:rsidRDefault="003A3EDF" w:rsidP="003A3EDF">
      <w:pPr>
        <w:pBdr>
          <w:bottom w:val="single" w:sz="12" w:space="1" w:color="33CCCC"/>
        </w:pBdr>
        <w:spacing w:after="0"/>
        <w:jc w:val="center"/>
        <w:rPr>
          <w:rFonts w:ascii="Arial" w:eastAsia="Times New Roman" w:hAnsi="Arial" w:cs="Arial"/>
          <w:b/>
          <w:bCs/>
          <w:i/>
          <w:iCs/>
          <w:color w:val="33CCCC"/>
          <w:lang w:val="fr-BE" w:eastAsia="fr-FR"/>
        </w:rPr>
      </w:pPr>
      <w:r w:rsidRPr="00324518">
        <w:rPr>
          <w:rFonts w:ascii="Arial" w:eastAsia="Times New Roman" w:hAnsi="Arial" w:cs="Arial"/>
          <w:b/>
          <w:bCs/>
          <w:i/>
          <w:iCs/>
          <w:color w:val="33CCCC"/>
          <w:lang w:val="fr-BE" w:eastAsia="fr-FR"/>
        </w:rPr>
        <w:t>Le petit veau se vidait de son sang par tous les orifices</w:t>
      </w:r>
    </w:p>
    <w:p w14:paraId="37B51355" w14:textId="77777777" w:rsidR="003A3EDF" w:rsidRPr="00324518" w:rsidRDefault="003A3EDF" w:rsidP="003A3EDF">
      <w:pPr>
        <w:pBdr>
          <w:bottom w:val="single" w:sz="12" w:space="1" w:color="33CCCC"/>
        </w:pBdr>
        <w:spacing w:after="0"/>
        <w:jc w:val="center"/>
        <w:rPr>
          <w:rFonts w:ascii="Arial" w:eastAsia="Times New Roman" w:hAnsi="Arial" w:cs="Arial"/>
          <w:b/>
          <w:bCs/>
          <w:i/>
          <w:iCs/>
          <w:color w:val="33CCCC"/>
          <w:lang w:val="fr-BE" w:eastAsia="fr-FR"/>
        </w:rPr>
      </w:pPr>
      <w:r w:rsidRPr="00324518">
        <w:rPr>
          <w:rFonts w:ascii="Arial" w:eastAsia="Times New Roman" w:hAnsi="Arial" w:cs="Arial"/>
          <w:b/>
          <w:bCs/>
          <w:i/>
          <w:iCs/>
          <w:color w:val="33CCCC"/>
          <w:lang w:val="fr-BE" w:eastAsia="fr-FR"/>
        </w:rPr>
        <w:t xml:space="preserve"> </w:t>
      </w:r>
      <w:proofErr w:type="gramStart"/>
      <w:r w:rsidRPr="00324518">
        <w:rPr>
          <w:rFonts w:ascii="Arial" w:eastAsia="Times New Roman" w:hAnsi="Arial" w:cs="Arial"/>
          <w:b/>
          <w:bCs/>
          <w:i/>
          <w:iCs/>
          <w:color w:val="33CCCC"/>
          <w:lang w:val="fr-BE" w:eastAsia="fr-FR"/>
        </w:rPr>
        <w:t>et</w:t>
      </w:r>
      <w:proofErr w:type="gramEnd"/>
      <w:r w:rsidRPr="00324518">
        <w:rPr>
          <w:rFonts w:ascii="Arial" w:eastAsia="Times New Roman" w:hAnsi="Arial" w:cs="Arial"/>
          <w:b/>
          <w:bCs/>
          <w:i/>
          <w:iCs/>
          <w:color w:val="33CCCC"/>
          <w:lang w:val="fr-BE" w:eastAsia="fr-FR"/>
        </w:rPr>
        <w:t xml:space="preserve"> personne ne comprenait pourquoi !</w:t>
      </w:r>
    </w:p>
    <w:p w14:paraId="38B366A4" w14:textId="77777777" w:rsidR="003A3EDF" w:rsidRPr="00324518" w:rsidRDefault="003A3EDF" w:rsidP="003A3EDF">
      <w:pPr>
        <w:pBdr>
          <w:bottom w:val="single" w:sz="12" w:space="1" w:color="33CCCC"/>
        </w:pBdr>
        <w:spacing w:after="0"/>
        <w:jc w:val="center"/>
        <w:rPr>
          <w:rFonts w:ascii="Arial" w:eastAsia="Times New Roman" w:hAnsi="Arial" w:cs="Arial"/>
          <w:b/>
          <w:bCs/>
          <w:i/>
          <w:iCs/>
          <w:color w:val="33CCCC"/>
          <w:lang w:val="fr-BE" w:eastAsia="fr-FR"/>
        </w:rPr>
      </w:pPr>
    </w:p>
    <w:p w14:paraId="55757559" w14:textId="77777777" w:rsidR="003A3EDF" w:rsidRPr="00324518" w:rsidRDefault="003A3EDF" w:rsidP="003A3EDF">
      <w:pPr>
        <w:spacing w:before="240" w:after="0"/>
        <w:jc w:val="right"/>
        <w:rPr>
          <w:rFonts w:ascii="Arial" w:eastAsia="Times New Roman" w:hAnsi="Arial" w:cs="Arial"/>
          <w:color w:val="33CCCC"/>
          <w:lang w:val="fr-BE" w:eastAsia="fr-FR"/>
        </w:rPr>
      </w:pPr>
      <w:r w:rsidRPr="00324518">
        <w:rPr>
          <w:rFonts w:ascii="Arial" w:eastAsia="Times New Roman" w:hAnsi="Arial" w:cs="Arial"/>
          <w:color w:val="33CCCC"/>
          <w:lang w:val="fr-BE" w:eastAsia="fr-FR"/>
        </w:rPr>
        <w:tab/>
        <w:t>Albert Andres (Saint-Vith – Belgique)</w:t>
      </w:r>
    </w:p>
    <w:p w14:paraId="2D94C08D" w14:textId="77777777" w:rsidR="003A3EDF" w:rsidRPr="00324518" w:rsidRDefault="003A3EDF" w:rsidP="003A3EDF">
      <w:pPr>
        <w:spacing w:before="240" w:after="0"/>
        <w:rPr>
          <w:rFonts w:ascii="Arial" w:eastAsia="Times New Roman" w:hAnsi="Arial" w:cs="Arial"/>
          <w:i/>
          <w:iCs/>
          <w:color w:val="33CCCC"/>
          <w:lang w:val="fr-BE" w:eastAsia="fr-FR"/>
        </w:rPr>
      </w:pPr>
    </w:p>
    <w:p w14:paraId="18141B38" w14:textId="77777777" w:rsidR="00842500" w:rsidRPr="00324518" w:rsidRDefault="00842500" w:rsidP="00842500">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5CA18D14" w14:textId="77777777" w:rsidR="003A3EDF" w:rsidRPr="00324518" w:rsidRDefault="003A3EDF" w:rsidP="003A3EDF">
      <w:pPr>
        <w:spacing w:before="240" w:after="0"/>
        <w:rPr>
          <w:rFonts w:ascii="Arial" w:eastAsia="Times New Roman" w:hAnsi="Arial" w:cs="Arial"/>
          <w:i/>
          <w:iCs/>
          <w:color w:val="33CCCC"/>
          <w:lang w:val="fr-BE" w:eastAsia="fr-FR"/>
        </w:rPr>
      </w:pPr>
    </w:p>
    <w:p w14:paraId="1623B405" w14:textId="3EABB73E" w:rsidR="003A3EDF" w:rsidRPr="00324518" w:rsidRDefault="003A3EDF" w:rsidP="003A3EDF">
      <w:pPr>
        <w:spacing w:before="240" w:after="0"/>
        <w:rPr>
          <w:rFonts w:ascii="Arial" w:eastAsia="Times New Roman" w:hAnsi="Arial" w:cs="Arial"/>
          <w:color w:val="33CCCC"/>
          <w:lang w:val="fr-BE" w:eastAsia="fr-FR"/>
        </w:rPr>
      </w:pPr>
      <w:r w:rsidRPr="00324518">
        <w:rPr>
          <w:rFonts w:ascii="Arial" w:eastAsia="Times New Roman" w:hAnsi="Arial" w:cs="Arial"/>
          <w:i/>
          <w:iCs/>
          <w:color w:val="33CCCC"/>
          <w:lang w:val="fr-BE" w:eastAsia="fr-FR"/>
        </w:rPr>
        <w:t>Cette pathologie aiguë du veau est reconnue comme pratiquement incurable, mais l’homéopathie nous réserve souvent de réelles surprises</w:t>
      </w:r>
      <w:r w:rsidRPr="00324518">
        <w:rPr>
          <w:rFonts w:ascii="Arial" w:eastAsia="Times New Roman" w:hAnsi="Arial" w:cs="Arial"/>
          <w:color w:val="33CCCC"/>
          <w:lang w:val="fr-BE" w:eastAsia="fr-FR"/>
        </w:rPr>
        <w:t>.</w:t>
      </w:r>
    </w:p>
    <w:p w14:paraId="72BDF1BD" w14:textId="77777777" w:rsidR="003A3EDF" w:rsidRPr="00324518" w:rsidRDefault="003A3EDF" w:rsidP="003A3EDF">
      <w:pPr>
        <w:spacing w:after="0"/>
        <w:jc w:val="both"/>
        <w:rPr>
          <w:rFonts w:ascii="Arial" w:eastAsia="Times New Roman" w:hAnsi="Arial" w:cs="Arial"/>
          <w:spacing w:val="4"/>
          <w:lang w:val="fr-BE" w:eastAsia="fr-FR"/>
        </w:rPr>
      </w:pPr>
    </w:p>
    <w:p w14:paraId="7BEFDC43"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 xml:space="preserve">Le 03 juillet 2014 </w:t>
      </w:r>
      <w:r w:rsidRPr="00324518">
        <w:rPr>
          <w:rFonts w:ascii="Arial" w:eastAsia="Times New Roman" w:hAnsi="Arial" w:cs="Arial"/>
          <w:spacing w:val="4"/>
          <w:lang w:val="fr-BE" w:eastAsia="fr-FR"/>
        </w:rPr>
        <w:t>mon client (fermier bio-dynamique) m’appelle à 07 h du matin pour "Emma", un petit veau pie-rouge âgé de presque cinq semaines. En fait, il est né le 30 mai 2014 et il porte la boucle auriculaire N° 25792.</w:t>
      </w:r>
    </w:p>
    <w:p w14:paraId="3BE1F93D" w14:textId="77777777" w:rsidR="003A3EDF" w:rsidRPr="00324518" w:rsidRDefault="003A3EDF" w:rsidP="003A3EDF">
      <w:pPr>
        <w:spacing w:after="0"/>
        <w:jc w:val="both"/>
        <w:rPr>
          <w:rFonts w:ascii="Arial" w:eastAsia="Times New Roman" w:hAnsi="Arial" w:cs="Arial"/>
          <w:spacing w:val="4"/>
          <w:lang w:val="fr-BE" w:eastAsia="fr-FR"/>
        </w:rPr>
      </w:pPr>
    </w:p>
    <w:p w14:paraId="67237F96"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 propriétaire tout affolé appelait déjà si tôt dans la matinée parce qu’il avait trouvé son veau parsemé d’une multitude de petits saignements sur pratiquement toute la surface corporelle, mais sutout au niveau de la tête et du thorax. Ces points hémorragiques laissaient exsuder un petit filet sanguin plutôt noirâtre qui gouttait vers le sol empaillé du box ; le veau se trouvait avec +/- 10 autres veaux plus grands et plus âgés que lui.</w:t>
      </w:r>
    </w:p>
    <w:p w14:paraId="57E282F2" w14:textId="77777777" w:rsidR="003A3EDF" w:rsidRPr="00324518" w:rsidRDefault="003A3EDF" w:rsidP="003A3EDF">
      <w:pPr>
        <w:spacing w:after="0"/>
        <w:jc w:val="both"/>
        <w:rPr>
          <w:rFonts w:ascii="Arial" w:eastAsia="Times New Roman" w:hAnsi="Arial" w:cs="Arial"/>
          <w:spacing w:val="4"/>
          <w:lang w:val="fr-BE" w:eastAsia="fr-FR"/>
        </w:rPr>
      </w:pPr>
    </w:p>
    <w:p w14:paraId="27C65582"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 mon arrivée, je constatais un nombre impressionnant de pétéchies (plusieurs dizaines) qui étaient soit ouvertes, soit encore fermées. Ces dernières avaient un diamètre de 2-3 millimètres et étaient entourées d’un cercle bleu violacé et le centre était plutôt rouge foncé.</w:t>
      </w:r>
    </w:p>
    <w:p w14:paraId="7ECB1CA9"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Les pétéchies qui saignaient étaient le point de départ de réelles traînées sanguines pas vraiment coagulées ; de petites gouttelettes de sang noirâtres tombaient à terre. </w:t>
      </w:r>
    </w:p>
    <w:p w14:paraId="511787B0"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 fermier me dit : „C’est comme s’il transpirait du sang ! “.</w:t>
      </w:r>
    </w:p>
    <w:p w14:paraId="0EBD545D" w14:textId="77777777" w:rsidR="003A3EDF" w:rsidRPr="00324518" w:rsidRDefault="003A3EDF" w:rsidP="003A3EDF">
      <w:pPr>
        <w:spacing w:after="0"/>
        <w:jc w:val="both"/>
        <w:rPr>
          <w:rFonts w:ascii="Arial" w:eastAsia="Times New Roman" w:hAnsi="Arial" w:cs="Arial"/>
          <w:spacing w:val="4"/>
          <w:lang w:val="fr-BE" w:eastAsia="fr-FR"/>
        </w:rPr>
      </w:pPr>
    </w:p>
    <w:p w14:paraId="105A3D11"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En plus, il y avait une épistaxis bilatérale peu abondante, mais nettement visible ; surtout du côté gauche. Les conjonctives étaient rouge violacé et laissaient exsuder également par endroits des petits filets de sang. Le museau du veau (c’est-à-dire l’espace entre les naseaux) etait violacé.</w:t>
      </w:r>
    </w:p>
    <w:p w14:paraId="70E58160" w14:textId="77777777" w:rsidR="003A3EDF" w:rsidRPr="00324518" w:rsidRDefault="003A3EDF" w:rsidP="003A3EDF">
      <w:pPr>
        <w:spacing w:after="0"/>
        <w:jc w:val="both"/>
        <w:rPr>
          <w:rFonts w:ascii="Arial" w:eastAsia="Times New Roman" w:hAnsi="Arial" w:cs="Arial"/>
          <w:spacing w:val="4"/>
          <w:lang w:val="fr-BE" w:eastAsia="fr-FR"/>
        </w:rPr>
      </w:pPr>
    </w:p>
    <w:p w14:paraId="2FA135AA"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oreilles étaient froides ; la température rectale était de 38°C, ce qui est trop peu pour un veau de son âge.</w:t>
      </w:r>
    </w:p>
    <w:p w14:paraId="569482EA"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selles étaient d’une consistance plus ou moins pâteuse et rouge noirâtre ; donc il y avait bel et bien une hémorragie (gastro-)intestinale.</w:t>
      </w:r>
    </w:p>
    <w:p w14:paraId="1A6F21C7" w14:textId="77777777" w:rsidR="003A3EDF" w:rsidRPr="00324518" w:rsidRDefault="003A3EDF" w:rsidP="003A3EDF">
      <w:pPr>
        <w:spacing w:after="0"/>
        <w:jc w:val="both"/>
        <w:rPr>
          <w:rFonts w:ascii="Arial" w:eastAsia="Times New Roman" w:hAnsi="Arial" w:cs="Arial"/>
          <w:spacing w:val="4"/>
          <w:lang w:val="fr-BE" w:eastAsia="fr-FR"/>
        </w:rPr>
      </w:pPr>
    </w:p>
    <w:p w14:paraId="346F8FCF"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Malgré cet état général très grave et un pronostic plutôt sombre, le petit veau était très nerveux et agité. Il n’aimait pas du tout qu’on l’approche et encore moins qu’on le touche.   Le fermier (bon observateur) avait déjà remarqué que si on l’approchait du côté droit, il était plus excité.</w:t>
      </w:r>
    </w:p>
    <w:p w14:paraId="36ECBABD" w14:textId="77777777" w:rsidR="003A3EDF" w:rsidRPr="00324518" w:rsidRDefault="003A3EDF" w:rsidP="003A3EDF">
      <w:pPr>
        <w:spacing w:after="0"/>
        <w:jc w:val="both"/>
        <w:rPr>
          <w:rFonts w:ascii="Arial" w:eastAsia="Times New Roman" w:hAnsi="Arial" w:cs="Arial"/>
          <w:spacing w:val="4"/>
          <w:lang w:val="fr-BE" w:eastAsia="fr-FR"/>
        </w:rPr>
      </w:pPr>
    </w:p>
    <w:p w14:paraId="32C4A387"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Lorsque je voulais l’examiner, il se débattait et réagissait d’une façon anormale pour un veau laitier de son âge : il sautait en l’air avec le train postérieur et donnait des coups de pieds avec les membres postérieurs. Il était vraiment paniqué. Lorsqu’on s’éloignait de lui, il se calmait aussitôt !</w:t>
      </w:r>
    </w:p>
    <w:p w14:paraId="3CC234BB"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Au niveau des mâchoires, les muscles masséters étaient contractés et il était difficile d’ouvrir la bouche pour l’examiner. La muqueuse buccale était entièrement violacée et présentait également quelques pétéchies.</w:t>
      </w:r>
    </w:p>
    <w:p w14:paraId="016DB6BD" w14:textId="77777777" w:rsidR="003A3EDF" w:rsidRPr="00324518" w:rsidRDefault="003A3EDF" w:rsidP="003A3EDF">
      <w:pPr>
        <w:spacing w:after="0"/>
        <w:jc w:val="both"/>
        <w:rPr>
          <w:rFonts w:ascii="Arial" w:eastAsia="Times New Roman" w:hAnsi="Arial" w:cs="Arial"/>
          <w:spacing w:val="4"/>
          <w:lang w:val="fr-BE" w:eastAsia="fr-FR"/>
        </w:rPr>
      </w:pPr>
    </w:p>
    <w:p w14:paraId="69082B1A"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Pour tester l’hémostase cutanée, je l’ai piqué avec une aiguille hypodermique, ce qu’il n’a pas apprécié du tout. En retirant cette aiguille de la musculature de l’encolure, le point d’impact saignait aussitôt pendant 20-30 secondes (du sang noir liquide).</w:t>
      </w:r>
    </w:p>
    <w:p w14:paraId="796A785B"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Inutile de dire que l’urgence était de mise, car en plus le petit veau femelle était le descendant d’une des meilleures laitières du fermier (comme toujours !).</w:t>
      </w:r>
    </w:p>
    <w:p w14:paraId="049846A7" w14:textId="77777777" w:rsidR="003A3EDF" w:rsidRPr="00324518" w:rsidRDefault="003A3EDF" w:rsidP="003A3EDF">
      <w:pPr>
        <w:spacing w:after="0"/>
        <w:jc w:val="both"/>
        <w:rPr>
          <w:rFonts w:ascii="Arial" w:eastAsia="Times New Roman" w:hAnsi="Arial" w:cs="Arial"/>
          <w:spacing w:val="4"/>
          <w:lang w:val="fr-BE" w:eastAsia="fr-FR"/>
        </w:rPr>
      </w:pPr>
    </w:p>
    <w:p w14:paraId="60DB376D" w14:textId="77777777" w:rsidR="003A3EDF" w:rsidRPr="00324518" w:rsidRDefault="003A3EDF" w:rsidP="003A3EDF">
      <w:pPr>
        <w:spacing w:after="0"/>
        <w:jc w:val="both"/>
        <w:rPr>
          <w:rFonts w:ascii="Arial" w:eastAsia="Times New Roman" w:hAnsi="Arial" w:cs="Arial"/>
          <w:b/>
          <w:bCs/>
          <w:color w:val="33CCCC"/>
          <w:spacing w:val="4"/>
          <w:u w:val="single"/>
          <w:lang w:val="fr-BE" w:eastAsia="fr-FR"/>
        </w:rPr>
      </w:pPr>
      <w:r w:rsidRPr="00324518">
        <w:rPr>
          <w:rFonts w:ascii="Arial" w:eastAsia="Times New Roman" w:hAnsi="Arial" w:cs="Arial"/>
          <w:b/>
          <w:bCs/>
          <w:color w:val="33CCCC"/>
          <w:spacing w:val="4"/>
          <w:u w:val="single"/>
          <w:lang w:val="fr-BE" w:eastAsia="fr-FR"/>
        </w:rPr>
        <w:t>Anamnèse</w:t>
      </w:r>
    </w:p>
    <w:p w14:paraId="54EA4ABB" w14:textId="77777777" w:rsidR="003A3EDF" w:rsidRPr="00324518" w:rsidRDefault="003A3EDF" w:rsidP="003A3EDF">
      <w:pPr>
        <w:spacing w:after="0"/>
        <w:jc w:val="both"/>
        <w:rPr>
          <w:rFonts w:ascii="Arial" w:eastAsia="Times New Roman" w:hAnsi="Arial" w:cs="Arial"/>
          <w:lang w:val="fr-BE" w:eastAsia="fr-FR"/>
        </w:rPr>
      </w:pPr>
      <w:r w:rsidRPr="00324518">
        <w:rPr>
          <w:rFonts w:ascii="Arial" w:eastAsia="Times New Roman" w:hAnsi="Arial" w:cs="Arial"/>
          <w:lang w:val="fr-BE" w:eastAsia="fr-FR"/>
        </w:rPr>
        <w:t>D’après les dires du fermier, il n’y a rien eu de particulier la veille, ni les jours précédents, qui aurait pu expliquer des hémorragies pareilles. Le veau reçoit du lait naturel provenant du tank à lait et il a à sa disposition du foin bio ; donc, rien de particulier du côté alimentaire.</w:t>
      </w:r>
    </w:p>
    <w:p w14:paraId="3B41C49F" w14:textId="77777777" w:rsidR="003A3EDF" w:rsidRPr="00324518" w:rsidRDefault="003A3EDF" w:rsidP="003A3EDF">
      <w:pPr>
        <w:spacing w:after="0"/>
        <w:jc w:val="both"/>
        <w:rPr>
          <w:rFonts w:ascii="Arial" w:eastAsia="Times New Roman" w:hAnsi="Arial" w:cs="Arial"/>
          <w:spacing w:val="4"/>
          <w:lang w:val="fr-BE" w:eastAsia="fr-FR"/>
        </w:rPr>
      </w:pPr>
    </w:p>
    <w:p w14:paraId="6520D5AF" w14:textId="77777777"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Avec un tableau clinique pareil, on soupçonne d’abord l’infection par le virus BVD‚</w:t>
      </w:r>
      <w:r w:rsidRPr="00324518">
        <w:rPr>
          <w:rFonts w:ascii="Arial" w:hAnsi="Arial" w:cs="Arial"/>
          <w:b/>
          <w:bCs/>
          <w:color w:val="52565A"/>
          <w:shd w:val="clear" w:color="auto" w:fill="FFFFFF"/>
          <w:lang w:val="fr-BE"/>
        </w:rPr>
        <w:t xml:space="preserve"> (</w:t>
      </w:r>
      <w:r w:rsidRPr="00324518">
        <w:rPr>
          <w:rFonts w:ascii="Arial" w:eastAsia="Times New Roman" w:hAnsi="Arial" w:cs="Arial"/>
          <w:spacing w:val="4"/>
          <w:lang w:val="fr-BE" w:eastAsia="fr-FR"/>
        </w:rPr>
        <w:t>Bovine Viral Diarrhea) avec sa forme hémorragique, mais il n’en est rien car tous les veaux nouveau-nés sont testés à ce sujet via la boucle auriculaire. De même, une infection par le virus de la FCO (Fièvre Catarhale Ovine) pouvait être exclue.</w:t>
      </w:r>
    </w:p>
    <w:p w14:paraId="37B2972E" w14:textId="77777777" w:rsidR="003A3EDF" w:rsidRPr="00324518" w:rsidRDefault="003A3EDF" w:rsidP="003A3EDF">
      <w:pPr>
        <w:spacing w:after="0"/>
        <w:jc w:val="both"/>
        <w:rPr>
          <w:rFonts w:ascii="Arial" w:eastAsia="Times New Roman" w:hAnsi="Arial" w:cs="Arial"/>
          <w:spacing w:val="4"/>
          <w:lang w:val="fr-BE" w:eastAsia="fr-FR"/>
        </w:rPr>
      </w:pPr>
    </w:p>
    <w:p w14:paraId="595E9C2C" w14:textId="77777777" w:rsidR="003A3EDF" w:rsidRPr="00324518" w:rsidRDefault="003A3EDF" w:rsidP="003A3EDF">
      <w:pPr>
        <w:spacing w:after="0"/>
        <w:jc w:val="both"/>
        <w:rPr>
          <w:rFonts w:ascii="Arial" w:eastAsia="Times New Roman" w:hAnsi="Arial" w:cs="Arial"/>
          <w:spacing w:val="-2"/>
          <w:lang w:val="fr-BE" w:eastAsia="fr-FR"/>
        </w:rPr>
      </w:pPr>
      <w:r w:rsidRPr="00324518">
        <w:rPr>
          <w:rFonts w:ascii="Arial" w:eastAsia="Times New Roman" w:hAnsi="Arial" w:cs="Arial"/>
          <w:spacing w:val="-2"/>
          <w:lang w:val="fr-BE" w:eastAsia="fr-FR"/>
        </w:rPr>
        <w:t xml:space="preserve">Une étiologie supplémentaire aurait pu être le syndrôme de la diathèse hémorragique du veau qui sévissait à cette période dans un certain nombre de pays en Europe. Maladie encore appellée „Pancytopénie néo-natale“ provoquée (comme on le sait actuellement) par des anticorps induits par un vaccin particulier administré chez les vaches gestantes </w:t>
      </w:r>
      <w:r w:rsidRPr="00324518">
        <w:rPr>
          <w:rFonts w:ascii="Arial" w:eastAsia="Times New Roman" w:hAnsi="Arial" w:cs="Arial"/>
          <w:spacing w:val="-2"/>
          <w:lang w:val="fr-BE" w:eastAsia="fr-FR"/>
        </w:rPr>
        <w:lastRenderedPageBreak/>
        <w:t>et transmis au veau via le colostrum. Or, ici, il n’en était rien. Le fermier ne vaccine contre aucune maladie.</w:t>
      </w:r>
    </w:p>
    <w:p w14:paraId="1D9A235F" w14:textId="77777777" w:rsidR="003A3EDF" w:rsidRPr="00324518" w:rsidRDefault="003A3EDF" w:rsidP="003A3EDF">
      <w:pPr>
        <w:spacing w:after="0"/>
        <w:jc w:val="both"/>
        <w:rPr>
          <w:rFonts w:ascii="Arial" w:eastAsia="Times New Roman" w:hAnsi="Arial" w:cs="Arial"/>
          <w:spacing w:val="4"/>
          <w:lang w:val="fr-BE" w:eastAsia="fr-FR"/>
        </w:rPr>
      </w:pPr>
    </w:p>
    <w:p w14:paraId="3D4BAFC1" w14:textId="67FD6861" w:rsidR="003A3EDF" w:rsidRPr="00324518" w:rsidRDefault="003A3EDF" w:rsidP="003A3ED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Donc, l’étiologie est à rechercher ailleurs.</w:t>
      </w:r>
    </w:p>
    <w:p w14:paraId="1BA25A74" w14:textId="540ABFBE" w:rsidR="003A3EDF" w:rsidRPr="00324518" w:rsidRDefault="003A3EDF" w:rsidP="003A3EDF">
      <w:pPr>
        <w:spacing w:after="0"/>
        <w:jc w:val="both"/>
        <w:rPr>
          <w:rFonts w:ascii="Arial" w:hAnsi="Arial" w:cs="Arial"/>
          <w:noProof/>
          <w:lang w:val="fr-BE"/>
        </w:rPr>
      </w:pPr>
    </w:p>
    <w:p w14:paraId="3E74D7BA" w14:textId="540FD3C7" w:rsidR="003A3EDF" w:rsidRPr="00324518" w:rsidRDefault="003A3EDF" w:rsidP="003A3EDF">
      <w:pPr>
        <w:spacing w:after="0"/>
        <w:jc w:val="both"/>
        <w:rPr>
          <w:rFonts w:ascii="Arial" w:hAnsi="Arial" w:cs="Arial"/>
          <w:noProof/>
          <w:lang w:val="fr-BE"/>
        </w:rPr>
      </w:pPr>
    </w:p>
    <w:p w14:paraId="2384CE44" w14:textId="63867949" w:rsidR="003A3EDF" w:rsidRPr="00324518" w:rsidRDefault="0020643E" w:rsidP="003A3EDF">
      <w:pPr>
        <w:spacing w:after="0"/>
        <w:jc w:val="both"/>
        <w:rPr>
          <w:rFonts w:ascii="Arial" w:eastAsia="Times New Roman" w:hAnsi="Arial" w:cs="Arial"/>
          <w:spacing w:val="4"/>
          <w:lang w:val="fr-BE" w:eastAsia="fr-FR"/>
        </w:rPr>
      </w:pPr>
      <w:r w:rsidRPr="00324518">
        <w:rPr>
          <w:rFonts w:ascii="Arial" w:hAnsi="Arial" w:cs="Arial"/>
          <w:noProof/>
          <w:lang w:val="fr-BE"/>
        </w:rPr>
        <w:drawing>
          <wp:inline distT="0" distB="0" distL="0" distR="0" wp14:anchorId="13E68C1A" wp14:editId="0E997646">
            <wp:extent cx="2353945" cy="1767205"/>
            <wp:effectExtent l="0" t="0" r="8255" b="4445"/>
            <wp:docPr id="32" name="irc_mi" descr="Bildergebnis für blutschwitzen kälber"/>
            <wp:cNvGraphicFramePr/>
            <a:graphic xmlns:a="http://schemas.openxmlformats.org/drawingml/2006/main">
              <a:graphicData uri="http://schemas.openxmlformats.org/drawingml/2006/picture">
                <pic:pic xmlns:pic="http://schemas.openxmlformats.org/drawingml/2006/picture">
                  <pic:nvPicPr>
                    <pic:cNvPr id="32" name="irc_mi" descr="Bildergebnis für blutschwitzen kälber"/>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3945" cy="1767205"/>
                    </a:xfrm>
                    <a:prstGeom prst="rect">
                      <a:avLst/>
                    </a:prstGeom>
                    <a:noFill/>
                    <a:ln>
                      <a:noFill/>
                    </a:ln>
                  </pic:spPr>
                </pic:pic>
              </a:graphicData>
            </a:graphic>
          </wp:inline>
        </w:drawing>
      </w:r>
      <w:r w:rsidRPr="00324518">
        <w:rPr>
          <w:rFonts w:ascii="Arial" w:eastAsia="Times New Roman" w:hAnsi="Arial" w:cs="Arial"/>
          <w:spacing w:val="4"/>
          <w:lang w:val="fr-BE" w:eastAsia="fr-FR"/>
        </w:rPr>
        <w:t xml:space="preserve">   </w:t>
      </w:r>
      <w:r w:rsidRPr="00324518">
        <w:rPr>
          <w:rFonts w:ascii="Arial" w:hAnsi="Arial" w:cs="Arial"/>
          <w:noProof/>
          <w:lang w:val="fr-BE"/>
        </w:rPr>
        <w:drawing>
          <wp:inline distT="0" distB="0" distL="0" distR="0" wp14:anchorId="38E7C282" wp14:editId="2E1DB8AA">
            <wp:extent cx="2429510" cy="1771015"/>
            <wp:effectExtent l="0" t="0" r="8890" b="635"/>
            <wp:docPr id="31" name="irc_mi" descr="Bildergebnis für diathèse hémorragique veau"/>
            <wp:cNvGraphicFramePr/>
            <a:graphic xmlns:a="http://schemas.openxmlformats.org/drawingml/2006/main">
              <a:graphicData uri="http://schemas.openxmlformats.org/drawingml/2006/picture">
                <pic:pic xmlns:pic="http://schemas.openxmlformats.org/drawingml/2006/picture">
                  <pic:nvPicPr>
                    <pic:cNvPr id="31" name="irc_mi" descr="Bildergebnis für diathèse hémorragique veau"/>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29510" cy="1771015"/>
                    </a:xfrm>
                    <a:prstGeom prst="rect">
                      <a:avLst/>
                    </a:prstGeom>
                    <a:noFill/>
                    <a:ln>
                      <a:noFill/>
                    </a:ln>
                  </pic:spPr>
                </pic:pic>
              </a:graphicData>
            </a:graphic>
          </wp:inline>
        </w:drawing>
      </w:r>
    </w:p>
    <w:p w14:paraId="38E9DC6C" w14:textId="35A6B321" w:rsidR="003A3EDF" w:rsidRPr="00324518" w:rsidRDefault="003A3EDF" w:rsidP="003A3EDF">
      <w:pPr>
        <w:spacing w:after="0"/>
        <w:jc w:val="both"/>
        <w:rPr>
          <w:rFonts w:ascii="Arial" w:eastAsia="Times New Roman" w:hAnsi="Arial" w:cs="Arial"/>
          <w:spacing w:val="4"/>
          <w:lang w:val="fr-BE" w:eastAsia="fr-FR"/>
        </w:rPr>
      </w:pPr>
    </w:p>
    <w:p w14:paraId="7EB9ED47" w14:textId="1731392F" w:rsidR="003A3EDF" w:rsidRPr="00324518" w:rsidRDefault="003A3EDF" w:rsidP="003A3EDF">
      <w:pPr>
        <w:spacing w:after="0"/>
        <w:jc w:val="both"/>
        <w:rPr>
          <w:rFonts w:ascii="Arial" w:eastAsia="Times New Roman" w:hAnsi="Arial" w:cs="Arial"/>
          <w:spacing w:val="4"/>
          <w:lang w:val="fr-BE" w:eastAsia="fr-FR"/>
        </w:rPr>
      </w:pPr>
    </w:p>
    <w:p w14:paraId="3DD0B906" w14:textId="77777777" w:rsidR="003A3EDF" w:rsidRPr="00324518" w:rsidRDefault="003A3EDF" w:rsidP="003A3EDF">
      <w:pPr>
        <w:spacing w:after="0"/>
        <w:jc w:val="both"/>
        <w:rPr>
          <w:rFonts w:ascii="Arial" w:eastAsia="Times New Roman" w:hAnsi="Arial" w:cs="Arial"/>
          <w:spacing w:val="4"/>
          <w:lang w:val="fr-BE" w:eastAsia="fr-FR"/>
        </w:rPr>
      </w:pPr>
    </w:p>
    <w:p w14:paraId="0B56FB51" w14:textId="77777777" w:rsidR="003A3EDF" w:rsidRPr="00324518" w:rsidRDefault="003A3EDF" w:rsidP="003A3EDF">
      <w:pPr>
        <w:spacing w:after="0"/>
        <w:jc w:val="both"/>
        <w:rPr>
          <w:rFonts w:ascii="Arial" w:eastAsia="Times New Roman" w:hAnsi="Arial" w:cs="Arial"/>
          <w:spacing w:val="4"/>
          <w:lang w:val="fr-BE" w:eastAsia="fr-FR"/>
        </w:rPr>
      </w:pPr>
    </w:p>
    <w:p w14:paraId="22F407A1" w14:textId="77777777" w:rsidR="003A3EDF" w:rsidRPr="00324518" w:rsidRDefault="003A3EDF" w:rsidP="003A3EDF">
      <w:pPr>
        <w:spacing w:after="0"/>
        <w:jc w:val="both"/>
        <w:rPr>
          <w:rFonts w:ascii="Arial" w:eastAsia="Times New Roman" w:hAnsi="Arial" w:cs="Arial"/>
          <w:spacing w:val="4"/>
          <w:lang w:val="fr-BE" w:eastAsia="fr-FR"/>
        </w:rPr>
      </w:pPr>
    </w:p>
    <w:p w14:paraId="06D55D9E" w14:textId="77777777" w:rsidR="003A3EDF" w:rsidRPr="00324518" w:rsidRDefault="003A3EDF" w:rsidP="003A3EDF">
      <w:pPr>
        <w:spacing w:after="0"/>
        <w:jc w:val="both"/>
        <w:rPr>
          <w:rFonts w:ascii="Arial" w:eastAsia="Times New Roman" w:hAnsi="Arial" w:cs="Arial"/>
          <w:spacing w:val="4"/>
          <w:lang w:val="fr-BE" w:eastAsia="fr-FR"/>
        </w:rPr>
      </w:pPr>
    </w:p>
    <w:p w14:paraId="42753DBB" w14:textId="77777777" w:rsidR="003A3EDF" w:rsidRPr="00324518" w:rsidRDefault="003A3EDF" w:rsidP="003A3EDF">
      <w:pPr>
        <w:spacing w:after="0"/>
        <w:jc w:val="both"/>
        <w:rPr>
          <w:rFonts w:ascii="Arial" w:eastAsia="Times New Roman" w:hAnsi="Arial" w:cs="Arial"/>
          <w:spacing w:val="4"/>
          <w:lang w:val="fr-BE" w:eastAsia="fr-FR"/>
        </w:rPr>
      </w:pPr>
    </w:p>
    <w:p w14:paraId="26CE05C7" w14:textId="77777777" w:rsidR="003A3EDF" w:rsidRPr="00324518" w:rsidRDefault="003A3EDF" w:rsidP="003A3EDF">
      <w:pPr>
        <w:spacing w:after="0"/>
        <w:jc w:val="both"/>
        <w:rPr>
          <w:rFonts w:ascii="Arial" w:eastAsia="Times New Roman" w:hAnsi="Arial" w:cs="Arial"/>
          <w:spacing w:val="4"/>
          <w:lang w:val="fr-BE" w:eastAsia="fr-FR"/>
        </w:rPr>
      </w:pPr>
    </w:p>
    <w:p w14:paraId="48C06AC6" w14:textId="77777777" w:rsidR="003A3EDF" w:rsidRPr="00324518" w:rsidRDefault="003A3EDF" w:rsidP="003A3EDF">
      <w:pPr>
        <w:spacing w:after="0"/>
        <w:jc w:val="both"/>
        <w:rPr>
          <w:rFonts w:ascii="Arial" w:eastAsia="Times New Roman" w:hAnsi="Arial" w:cs="Arial"/>
          <w:spacing w:val="4"/>
          <w:lang w:val="fr-BE" w:eastAsia="fr-FR"/>
        </w:rPr>
      </w:pPr>
    </w:p>
    <w:p w14:paraId="18CD12B6" w14:textId="77777777" w:rsidR="003A3EDF" w:rsidRPr="00324518" w:rsidRDefault="003A3EDF" w:rsidP="00842500">
      <w:pPr>
        <w:rPr>
          <w:rFonts w:ascii="Arial" w:hAnsi="Arial" w:cs="Arial"/>
          <w:lang w:val="fr-BE"/>
        </w:rPr>
      </w:pPr>
      <w:r w:rsidRPr="00324518">
        <w:rPr>
          <w:rFonts w:ascii="Arial" w:eastAsia="Times New Roman" w:hAnsi="Arial" w:cs="Arial"/>
          <w:lang w:val="fr-BE" w:eastAsia="fr-FR"/>
        </w:rPr>
        <w:t xml:space="preserve">Après sa naissance, Emma est </w:t>
      </w:r>
      <w:proofErr w:type="gramStart"/>
      <w:r w:rsidRPr="00324518">
        <w:rPr>
          <w:rFonts w:ascii="Arial" w:eastAsia="Times New Roman" w:hAnsi="Arial" w:cs="Arial"/>
          <w:lang w:val="fr-BE" w:eastAsia="fr-FR"/>
        </w:rPr>
        <w:t>resté</w:t>
      </w:r>
      <w:proofErr w:type="gramEnd"/>
      <w:r w:rsidRPr="00324518">
        <w:rPr>
          <w:rFonts w:ascii="Arial" w:eastAsia="Times New Roman" w:hAnsi="Arial" w:cs="Arial"/>
          <w:lang w:val="fr-BE" w:eastAsia="fr-FR"/>
        </w:rPr>
        <w:t xml:space="preserve"> deux jours avec sa mère et a été transporté ensuite dans une cage individuelle sur paille où il a été allaité pendant 4 semaines. Les cages sont conçues de telle sorte que chaque veau puisse voir et entendre les autres veaux. Puis, le premier mois passé, le fermier les amène dans un autre bâtiment où il les met dans un box commun sur de la paille. Là, il y a un regroupement d’une dizaine de veaux, tous </w:t>
      </w:r>
      <w:r w:rsidRPr="00324518">
        <w:rPr>
          <w:rFonts w:ascii="Arial" w:hAnsi="Arial" w:cs="Arial"/>
          <w:lang w:val="fr-BE"/>
        </w:rPr>
        <w:t>plus âgés que notre patient ; Emma était le dernier arrivé. Mais il n’y a rien eu de spécial, si ce n’est qu’après 3-4 jours dans ce grand box, il s’isolait des autres veaux.</w:t>
      </w:r>
    </w:p>
    <w:p w14:paraId="0E538F5C" w14:textId="77777777" w:rsidR="003A3EDF" w:rsidRPr="00324518" w:rsidRDefault="003A3EDF" w:rsidP="00842500">
      <w:pPr>
        <w:rPr>
          <w:rFonts w:ascii="Arial" w:hAnsi="Arial" w:cs="Arial"/>
          <w:lang w:val="fr-BE"/>
        </w:rPr>
      </w:pPr>
    </w:p>
    <w:p w14:paraId="3B859E1D" w14:textId="36AF7B96" w:rsidR="003A3EDF" w:rsidRPr="00324518" w:rsidRDefault="003A3EDF" w:rsidP="00842500">
      <w:pPr>
        <w:rPr>
          <w:rFonts w:ascii="Arial" w:hAnsi="Arial" w:cs="Arial"/>
          <w:lang w:val="fr-BE"/>
        </w:rPr>
      </w:pPr>
      <w:r w:rsidRPr="00324518">
        <w:rPr>
          <w:rFonts w:ascii="Arial" w:hAnsi="Arial" w:cs="Arial"/>
          <w:lang w:val="fr-BE"/>
        </w:rPr>
        <w:t>Puis arrive le 03 juillet, le jour de la consultation !</w:t>
      </w:r>
    </w:p>
    <w:p w14:paraId="3E13D20D" w14:textId="196E1BF6" w:rsidR="003A3EDF" w:rsidRPr="00324518" w:rsidRDefault="003A3EDF" w:rsidP="00842500">
      <w:pPr>
        <w:rPr>
          <w:rFonts w:ascii="Arial" w:hAnsi="Arial" w:cs="Arial"/>
          <w:lang w:val="fr-BE"/>
        </w:rPr>
      </w:pPr>
    </w:p>
    <w:p w14:paraId="30335AAD" w14:textId="63C3A7C5" w:rsidR="003A3EDF" w:rsidRPr="00324518" w:rsidRDefault="003A3EDF" w:rsidP="00842500">
      <w:pPr>
        <w:rPr>
          <w:rFonts w:ascii="Arial" w:hAnsi="Arial" w:cs="Arial"/>
          <w:lang w:val="fr-BE"/>
        </w:rPr>
      </w:pPr>
    </w:p>
    <w:p w14:paraId="55C00FCC" w14:textId="77777777" w:rsidR="00842500" w:rsidRPr="00324518" w:rsidRDefault="00842500" w:rsidP="00842500">
      <w:pPr>
        <w:rPr>
          <w:rFonts w:ascii="Arial" w:hAnsi="Arial" w:cs="Arial"/>
          <w:lang w:val="fr-BE"/>
        </w:rPr>
      </w:pPr>
      <w:r w:rsidRPr="00324518">
        <w:rPr>
          <w:rFonts w:ascii="Arial" w:hAnsi="Arial" w:cs="Arial"/>
          <w:lang w:val="fr-BE"/>
        </w:rPr>
        <w:t>[#S3] Solution</w:t>
      </w:r>
    </w:p>
    <w:p w14:paraId="64081BA3" w14:textId="72CBB62B" w:rsidR="00842500" w:rsidRPr="00324518" w:rsidRDefault="00842500" w:rsidP="00842500">
      <w:pPr>
        <w:rPr>
          <w:rFonts w:ascii="Arial" w:hAnsi="Arial" w:cs="Arial"/>
          <w:lang w:val="fr-BE"/>
        </w:rPr>
      </w:pPr>
    </w:p>
    <w:p w14:paraId="5624E5A5" w14:textId="77777777" w:rsidR="00842500" w:rsidRPr="00324518" w:rsidRDefault="00842500" w:rsidP="00842500">
      <w:pPr>
        <w:rPr>
          <w:rFonts w:ascii="Arial" w:hAnsi="Arial" w:cs="Arial"/>
          <w:lang w:val="fr-BE"/>
        </w:rPr>
      </w:pPr>
      <w:r w:rsidRPr="00324518">
        <w:rPr>
          <w:rFonts w:ascii="Arial" w:hAnsi="Arial" w:cs="Arial"/>
          <w:lang w:val="fr-BE"/>
        </w:rPr>
        <w:t>Effectivement, je ne disposais pas de beaucoup de temps vu l’urgence du cas : d’heure en heure, le veau se vidait de son sang !</w:t>
      </w:r>
    </w:p>
    <w:p w14:paraId="608ADDA8" w14:textId="77777777" w:rsidR="00842500" w:rsidRPr="00324518" w:rsidRDefault="00842500" w:rsidP="00842500">
      <w:pPr>
        <w:rPr>
          <w:rFonts w:ascii="Arial" w:hAnsi="Arial" w:cs="Arial"/>
          <w:bCs/>
          <w:lang w:val="fr-BE"/>
        </w:rPr>
      </w:pPr>
      <w:r w:rsidRPr="00324518">
        <w:rPr>
          <w:rFonts w:ascii="Arial" w:hAnsi="Arial" w:cs="Arial"/>
          <w:lang w:val="fr-BE"/>
        </w:rPr>
        <w:t>En l’absence d’une étiologie</w:t>
      </w:r>
      <w:r w:rsidRPr="00324518">
        <w:rPr>
          <w:rFonts w:ascii="Arial" w:hAnsi="Arial" w:cs="Arial"/>
          <w:bCs/>
          <w:lang w:val="fr-BE"/>
        </w:rPr>
        <w:t xml:space="preserve"> classique nettement </w:t>
      </w:r>
      <w:proofErr w:type="gramStart"/>
      <w:r w:rsidRPr="00324518">
        <w:rPr>
          <w:rFonts w:ascii="Arial" w:hAnsi="Arial" w:cs="Arial"/>
          <w:bCs/>
          <w:lang w:val="fr-BE"/>
        </w:rPr>
        <w:t>détectable  (</w:t>
      </w:r>
      <w:proofErr w:type="gramEnd"/>
      <w:r w:rsidRPr="00324518">
        <w:rPr>
          <w:rFonts w:ascii="Arial" w:hAnsi="Arial" w:cs="Arial"/>
          <w:bCs/>
          <w:lang w:val="fr-BE"/>
        </w:rPr>
        <w:t>virale, intoxication, …), il ne restait apparemment qu’une origine auto-immune ou … ?</w:t>
      </w:r>
    </w:p>
    <w:p w14:paraId="4A665364" w14:textId="77777777" w:rsidR="00842500" w:rsidRPr="00324518" w:rsidRDefault="00842500" w:rsidP="00842500">
      <w:pPr>
        <w:jc w:val="both"/>
        <w:rPr>
          <w:rFonts w:ascii="Arial" w:hAnsi="Arial" w:cs="Arial"/>
          <w:bCs/>
          <w:spacing w:val="4"/>
          <w:lang w:val="fr-BE"/>
        </w:rPr>
      </w:pPr>
    </w:p>
    <w:p w14:paraId="529A099B"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Sur place, j’ai fait une </w:t>
      </w:r>
      <w:r w:rsidRPr="00324518">
        <w:rPr>
          <w:rFonts w:ascii="Arial" w:hAnsi="Arial" w:cs="Arial"/>
          <w:b/>
          <w:color w:val="33CCCC"/>
          <w:spacing w:val="4"/>
          <w:lang w:val="fr-BE"/>
        </w:rPr>
        <w:t>répertorisation</w:t>
      </w:r>
      <w:r w:rsidRPr="00324518">
        <w:rPr>
          <w:rFonts w:ascii="Arial" w:hAnsi="Arial" w:cs="Arial"/>
          <w:bCs/>
          <w:spacing w:val="4"/>
          <w:lang w:val="fr-BE"/>
        </w:rPr>
        <w:t xml:space="preserve"> rapide, basée uniquement sur les symptômes physiques du moment, mais réellement présents :</w:t>
      </w:r>
    </w:p>
    <w:p w14:paraId="7A6F56D2" w14:textId="77777777" w:rsidR="00842500" w:rsidRPr="00324518" w:rsidRDefault="00842500" w:rsidP="00634315">
      <w:pPr>
        <w:numPr>
          <w:ilvl w:val="0"/>
          <w:numId w:val="171"/>
        </w:numPr>
        <w:spacing w:after="0"/>
        <w:jc w:val="both"/>
        <w:rPr>
          <w:rFonts w:ascii="Arial" w:hAnsi="Arial" w:cs="Arial"/>
          <w:bCs/>
          <w:spacing w:val="4"/>
          <w:lang w:val="fr-BE"/>
        </w:rPr>
      </w:pPr>
      <w:proofErr w:type="gramStart"/>
      <w:r w:rsidRPr="00324518">
        <w:rPr>
          <w:rFonts w:ascii="Arial" w:hAnsi="Arial" w:cs="Arial"/>
          <w:bCs/>
          <w:spacing w:val="4"/>
          <w:lang w:val="fr-BE"/>
        </w:rPr>
        <w:t>il</w:t>
      </w:r>
      <w:proofErr w:type="gramEnd"/>
      <w:r w:rsidRPr="00324518">
        <w:rPr>
          <w:rFonts w:ascii="Arial" w:hAnsi="Arial" w:cs="Arial"/>
          <w:bCs/>
          <w:spacing w:val="4"/>
          <w:lang w:val="fr-BE"/>
        </w:rPr>
        <w:t xml:space="preserve"> s’agit d’un veau qui présente des hémorragies par tous les orifices corporels </w:t>
      </w:r>
      <w:r w:rsidRPr="00324518">
        <w:rPr>
          <w:rFonts w:ascii="Arial" w:hAnsi="Arial" w:cs="Arial"/>
          <w:bCs/>
          <w:i/>
          <w:spacing w:val="4"/>
          <w:lang w:val="fr-BE"/>
        </w:rPr>
        <w:t>(Generals - Hemorrhage - orifices of the body, from)</w:t>
      </w:r>
    </w:p>
    <w:p w14:paraId="1C62BC7D" w14:textId="77777777" w:rsidR="00842500" w:rsidRPr="00324518" w:rsidRDefault="00842500" w:rsidP="00634315">
      <w:pPr>
        <w:numPr>
          <w:ilvl w:val="0"/>
          <w:numId w:val="171"/>
        </w:numPr>
        <w:spacing w:after="0"/>
        <w:jc w:val="both"/>
        <w:rPr>
          <w:rFonts w:ascii="Arial" w:hAnsi="Arial" w:cs="Arial"/>
          <w:bCs/>
          <w:spacing w:val="4"/>
          <w:lang w:val="fr-BE"/>
        </w:rPr>
      </w:pPr>
      <w:proofErr w:type="gramStart"/>
      <w:r w:rsidRPr="00324518">
        <w:rPr>
          <w:rFonts w:ascii="Arial" w:hAnsi="Arial" w:cs="Arial"/>
          <w:bCs/>
          <w:spacing w:val="4"/>
          <w:lang w:val="fr-BE"/>
        </w:rPr>
        <w:t>la</w:t>
      </w:r>
      <w:proofErr w:type="gramEnd"/>
      <w:r w:rsidRPr="00324518">
        <w:rPr>
          <w:rFonts w:ascii="Arial" w:hAnsi="Arial" w:cs="Arial"/>
          <w:bCs/>
          <w:spacing w:val="4"/>
          <w:lang w:val="fr-BE"/>
        </w:rPr>
        <w:t xml:space="preserve"> peau semblait transpirer du sang un peu partout (</w:t>
      </w:r>
      <w:r w:rsidRPr="00324518">
        <w:rPr>
          <w:rFonts w:ascii="Arial" w:hAnsi="Arial" w:cs="Arial"/>
          <w:bCs/>
          <w:i/>
          <w:spacing w:val="4"/>
          <w:lang w:val="fr-BE"/>
        </w:rPr>
        <w:t>Perspiration - bloody</w:t>
      </w:r>
      <w:r w:rsidRPr="00324518">
        <w:rPr>
          <w:rFonts w:ascii="Arial" w:hAnsi="Arial" w:cs="Arial"/>
          <w:bCs/>
          <w:spacing w:val="4"/>
          <w:lang w:val="fr-BE"/>
        </w:rPr>
        <w:t>)</w:t>
      </w:r>
    </w:p>
    <w:p w14:paraId="12E5C72D" w14:textId="77777777" w:rsidR="00842500" w:rsidRPr="00324518" w:rsidRDefault="00842500" w:rsidP="00634315">
      <w:pPr>
        <w:numPr>
          <w:ilvl w:val="0"/>
          <w:numId w:val="171"/>
        </w:numPr>
        <w:spacing w:after="0"/>
        <w:jc w:val="both"/>
        <w:rPr>
          <w:rFonts w:ascii="Arial" w:hAnsi="Arial" w:cs="Arial"/>
          <w:bCs/>
          <w:spacing w:val="4"/>
          <w:lang w:val="fr-BE"/>
        </w:rPr>
      </w:pPr>
      <w:proofErr w:type="gramStart"/>
      <w:r w:rsidRPr="00324518">
        <w:rPr>
          <w:rFonts w:ascii="Arial" w:hAnsi="Arial" w:cs="Arial"/>
          <w:bCs/>
          <w:spacing w:val="4"/>
          <w:lang w:val="fr-BE"/>
        </w:rPr>
        <w:t>le</w:t>
      </w:r>
      <w:proofErr w:type="gramEnd"/>
      <w:r w:rsidRPr="00324518">
        <w:rPr>
          <w:rFonts w:ascii="Arial" w:hAnsi="Arial" w:cs="Arial"/>
          <w:bCs/>
          <w:spacing w:val="4"/>
          <w:lang w:val="fr-BE"/>
        </w:rPr>
        <w:t xml:space="preserve"> saignement n’est pas actif, mais plutôt passif (</w:t>
      </w:r>
      <w:r w:rsidRPr="00324518">
        <w:rPr>
          <w:rFonts w:ascii="Arial" w:hAnsi="Arial" w:cs="Arial"/>
          <w:bCs/>
          <w:i/>
          <w:spacing w:val="4"/>
          <w:lang w:val="fr-BE"/>
        </w:rPr>
        <w:t>Generals - Hemorrhage - passive, oozing</w:t>
      </w:r>
      <w:r w:rsidRPr="00324518">
        <w:rPr>
          <w:rFonts w:ascii="Arial" w:hAnsi="Arial" w:cs="Arial"/>
          <w:bCs/>
          <w:spacing w:val="4"/>
          <w:lang w:val="fr-BE"/>
        </w:rPr>
        <w:t>)</w:t>
      </w:r>
    </w:p>
    <w:p w14:paraId="1416D2EE" w14:textId="77777777" w:rsidR="00842500" w:rsidRPr="00324518" w:rsidRDefault="00842500" w:rsidP="00634315">
      <w:pPr>
        <w:numPr>
          <w:ilvl w:val="0"/>
          <w:numId w:val="171"/>
        </w:numPr>
        <w:spacing w:after="0"/>
        <w:jc w:val="both"/>
        <w:rPr>
          <w:rFonts w:ascii="Arial" w:hAnsi="Arial" w:cs="Arial"/>
          <w:bCs/>
          <w:spacing w:val="4"/>
          <w:lang w:val="fr-BE"/>
        </w:rPr>
      </w:pPr>
      <w:proofErr w:type="gramStart"/>
      <w:r w:rsidRPr="00324518">
        <w:rPr>
          <w:rFonts w:ascii="Arial" w:hAnsi="Arial" w:cs="Arial"/>
          <w:bCs/>
          <w:spacing w:val="4"/>
          <w:lang w:val="fr-BE"/>
        </w:rPr>
        <w:t>il</w:t>
      </w:r>
      <w:proofErr w:type="gramEnd"/>
      <w:r w:rsidRPr="00324518">
        <w:rPr>
          <w:rFonts w:ascii="Arial" w:hAnsi="Arial" w:cs="Arial"/>
          <w:bCs/>
          <w:spacing w:val="4"/>
          <w:lang w:val="fr-BE"/>
        </w:rPr>
        <w:t xml:space="preserve"> y a énormément de pétéchies entourées d’un cercle violacé (</w:t>
      </w:r>
      <w:r w:rsidRPr="00324518">
        <w:rPr>
          <w:rFonts w:ascii="Arial" w:hAnsi="Arial" w:cs="Arial"/>
          <w:bCs/>
          <w:i/>
          <w:spacing w:val="4"/>
          <w:lang w:val="fr-BE"/>
        </w:rPr>
        <w:t>Skin - Eruptions - petechiae - purple</w:t>
      </w:r>
      <w:r w:rsidRPr="00324518">
        <w:rPr>
          <w:rFonts w:ascii="Arial" w:hAnsi="Arial" w:cs="Arial"/>
          <w:bCs/>
          <w:spacing w:val="4"/>
          <w:lang w:val="fr-BE"/>
        </w:rPr>
        <w:t>)</w:t>
      </w:r>
    </w:p>
    <w:p w14:paraId="4AA6B62C" w14:textId="77777777" w:rsidR="00842500" w:rsidRPr="00324518" w:rsidRDefault="00842500" w:rsidP="00634315">
      <w:pPr>
        <w:numPr>
          <w:ilvl w:val="0"/>
          <w:numId w:val="171"/>
        </w:numPr>
        <w:spacing w:after="0"/>
        <w:jc w:val="both"/>
        <w:rPr>
          <w:rFonts w:ascii="Arial" w:hAnsi="Arial" w:cs="Arial"/>
          <w:bCs/>
          <w:spacing w:val="4"/>
          <w:lang w:val="fr-BE"/>
        </w:rPr>
      </w:pPr>
      <w:proofErr w:type="gramStart"/>
      <w:r w:rsidRPr="00324518">
        <w:rPr>
          <w:rFonts w:ascii="Arial" w:hAnsi="Arial" w:cs="Arial"/>
          <w:bCs/>
          <w:spacing w:val="4"/>
          <w:lang w:val="fr-BE"/>
        </w:rPr>
        <w:t>le</w:t>
      </w:r>
      <w:proofErr w:type="gramEnd"/>
      <w:r w:rsidRPr="00324518">
        <w:rPr>
          <w:rFonts w:ascii="Arial" w:hAnsi="Arial" w:cs="Arial"/>
          <w:bCs/>
          <w:spacing w:val="4"/>
          <w:lang w:val="fr-BE"/>
        </w:rPr>
        <w:t xml:space="preserve"> sang ne coagulait pas vite et les filets de sang gouttaient par terre (</w:t>
      </w:r>
      <w:r w:rsidRPr="00324518">
        <w:rPr>
          <w:rFonts w:ascii="Arial" w:hAnsi="Arial" w:cs="Arial"/>
          <w:bCs/>
          <w:i/>
          <w:spacing w:val="4"/>
          <w:lang w:val="fr-BE"/>
        </w:rPr>
        <w:t>Generals - Hemorrhage - blood - non coagulable</w:t>
      </w:r>
      <w:r w:rsidRPr="00324518">
        <w:rPr>
          <w:rFonts w:ascii="Arial" w:hAnsi="Arial" w:cs="Arial"/>
          <w:bCs/>
          <w:spacing w:val="4"/>
          <w:lang w:val="fr-BE"/>
        </w:rPr>
        <w:t>)</w:t>
      </w:r>
    </w:p>
    <w:p w14:paraId="78A79B49" w14:textId="77777777" w:rsidR="00842500" w:rsidRPr="00324518" w:rsidRDefault="00842500" w:rsidP="00634315">
      <w:pPr>
        <w:numPr>
          <w:ilvl w:val="0"/>
          <w:numId w:val="171"/>
        </w:numPr>
        <w:spacing w:after="0"/>
        <w:jc w:val="both"/>
        <w:rPr>
          <w:rFonts w:ascii="Arial" w:hAnsi="Arial" w:cs="Arial"/>
          <w:bCs/>
          <w:spacing w:val="4"/>
          <w:lang w:val="fr-BE"/>
        </w:rPr>
      </w:pPr>
      <w:proofErr w:type="gramStart"/>
      <w:r w:rsidRPr="00324518">
        <w:rPr>
          <w:rFonts w:ascii="Arial" w:hAnsi="Arial" w:cs="Arial"/>
          <w:bCs/>
          <w:spacing w:val="4"/>
          <w:lang w:val="fr-BE"/>
        </w:rPr>
        <w:t>le</w:t>
      </w:r>
      <w:proofErr w:type="gramEnd"/>
      <w:r w:rsidRPr="00324518">
        <w:rPr>
          <w:rFonts w:ascii="Arial" w:hAnsi="Arial" w:cs="Arial"/>
          <w:bCs/>
          <w:spacing w:val="4"/>
          <w:lang w:val="fr-BE"/>
        </w:rPr>
        <w:t xml:space="preserve"> sang était liquide et plutôt noirâtre (</w:t>
      </w:r>
      <w:r w:rsidRPr="00324518">
        <w:rPr>
          <w:rFonts w:ascii="Arial" w:hAnsi="Arial" w:cs="Arial"/>
          <w:bCs/>
          <w:i/>
          <w:spacing w:val="4"/>
          <w:lang w:val="fr-BE"/>
        </w:rPr>
        <w:t>Generals - Hemorrhage - blood - dark - thin</w:t>
      </w:r>
      <w:r w:rsidRPr="00324518">
        <w:rPr>
          <w:rFonts w:ascii="Arial" w:hAnsi="Arial" w:cs="Arial"/>
          <w:bCs/>
          <w:spacing w:val="4"/>
          <w:lang w:val="fr-BE"/>
        </w:rPr>
        <w:t>)</w:t>
      </w:r>
    </w:p>
    <w:p w14:paraId="50FD2F89"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            </w:t>
      </w:r>
    </w:p>
    <w:p w14:paraId="1C1589E4"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 J’ai ajouté un symptôme psychique : Mind- Approached by persons ; being, aversion…</w:t>
      </w:r>
    </w:p>
    <w:p w14:paraId="0157B19F" w14:textId="77777777" w:rsidR="00842500" w:rsidRPr="00324518" w:rsidRDefault="00842500" w:rsidP="00842500">
      <w:pPr>
        <w:jc w:val="both"/>
        <w:rPr>
          <w:rFonts w:ascii="Arial" w:hAnsi="Arial" w:cs="Arial"/>
          <w:bCs/>
          <w:spacing w:val="4"/>
          <w:lang w:val="fr-BE"/>
        </w:rPr>
      </w:pPr>
    </w:p>
    <w:p w14:paraId="1C45C04F"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 et il en ressortait </w:t>
      </w:r>
      <w:r w:rsidRPr="00324518">
        <w:rPr>
          <w:rFonts w:ascii="Arial" w:hAnsi="Arial" w:cs="Arial"/>
          <w:b/>
          <w:bCs/>
          <w:color w:val="33CCCC"/>
          <w:spacing w:val="4"/>
          <w:lang w:val="fr-BE"/>
        </w:rPr>
        <w:t xml:space="preserve">CROTALUS HORRIDUS </w:t>
      </w:r>
      <w:r w:rsidRPr="00324518">
        <w:rPr>
          <w:rFonts w:ascii="Arial" w:hAnsi="Arial" w:cs="Arial"/>
          <w:bCs/>
          <w:spacing w:val="4"/>
          <w:lang w:val="fr-BE"/>
        </w:rPr>
        <w:t>!!!</w:t>
      </w:r>
    </w:p>
    <w:p w14:paraId="3AEF5C3C" w14:textId="77777777" w:rsidR="00842500" w:rsidRPr="00324518" w:rsidRDefault="00842500" w:rsidP="00842500">
      <w:pPr>
        <w:jc w:val="both"/>
        <w:rPr>
          <w:rFonts w:ascii="Arial" w:hAnsi="Arial" w:cs="Arial"/>
          <w:bCs/>
          <w:spacing w:val="4"/>
          <w:lang w:val="fr-BE"/>
        </w:rPr>
      </w:pPr>
    </w:p>
    <w:p w14:paraId="0BB23E5B"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Je ne l’avais jamais prescrit, mais je me souvenais vaguement de la présentation de Crot-h. par Marc Brunson : „père, repère, repairs, pairs …“, mais je n’en savais rien de plus, si ce n’est l’hémorragie !</w:t>
      </w:r>
    </w:p>
    <w:p w14:paraId="500EEF0A" w14:textId="77777777" w:rsidR="00842500" w:rsidRPr="00324518" w:rsidRDefault="00842500" w:rsidP="00842500">
      <w:pPr>
        <w:jc w:val="both"/>
        <w:rPr>
          <w:rFonts w:ascii="Arial" w:hAnsi="Arial" w:cs="Arial"/>
          <w:bCs/>
          <w:spacing w:val="4"/>
          <w:lang w:val="fr-BE"/>
        </w:rPr>
      </w:pPr>
    </w:p>
    <w:p w14:paraId="67F5457F"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Aussitôt, je suis retourné à la maison car je savais que j’avais un tube de Crot-h. en basse dilution chez moi, et c’était l’occasion de relire rapidement quelques notes sur le remède…</w:t>
      </w:r>
    </w:p>
    <w:p w14:paraId="4778046F" w14:textId="77777777" w:rsidR="00842500" w:rsidRPr="00324518" w:rsidRDefault="00842500" w:rsidP="00842500">
      <w:pPr>
        <w:jc w:val="both"/>
        <w:rPr>
          <w:rFonts w:ascii="Arial" w:hAnsi="Arial" w:cs="Arial"/>
          <w:bCs/>
          <w:spacing w:val="4"/>
          <w:lang w:val="fr-BE"/>
        </w:rPr>
      </w:pPr>
    </w:p>
    <w:p w14:paraId="624EF45C"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Donc, </w:t>
      </w:r>
      <w:r w:rsidRPr="00324518">
        <w:rPr>
          <w:rFonts w:ascii="Arial" w:hAnsi="Arial" w:cs="Arial"/>
          <w:b/>
          <w:color w:val="33CCCC"/>
          <w:spacing w:val="4"/>
          <w:lang w:val="fr-BE"/>
        </w:rPr>
        <w:t>prescription</w:t>
      </w:r>
      <w:r w:rsidRPr="00324518">
        <w:rPr>
          <w:rFonts w:ascii="Arial" w:hAnsi="Arial" w:cs="Arial"/>
          <w:bCs/>
          <w:color w:val="33CCCC"/>
          <w:spacing w:val="4"/>
          <w:u w:val="single"/>
          <w:lang w:val="fr-BE"/>
        </w:rPr>
        <w:t xml:space="preserve"> </w:t>
      </w:r>
      <w:r w:rsidRPr="00324518">
        <w:rPr>
          <w:rFonts w:ascii="Arial" w:hAnsi="Arial" w:cs="Arial"/>
          <w:bCs/>
          <w:spacing w:val="4"/>
          <w:lang w:val="fr-BE"/>
        </w:rPr>
        <w:t xml:space="preserve">: </w:t>
      </w:r>
      <w:r w:rsidRPr="00324518">
        <w:rPr>
          <w:rFonts w:ascii="Arial" w:hAnsi="Arial" w:cs="Arial"/>
          <w:b/>
          <w:bCs/>
          <w:color w:val="33CCCC"/>
          <w:spacing w:val="4"/>
          <w:lang w:val="fr-BE"/>
        </w:rPr>
        <w:t>Crotalus horridus en 7 CH</w:t>
      </w:r>
      <w:r w:rsidRPr="00324518">
        <w:rPr>
          <w:rFonts w:ascii="Arial" w:hAnsi="Arial" w:cs="Arial"/>
          <w:bCs/>
          <w:spacing w:val="4"/>
          <w:lang w:val="fr-BE"/>
        </w:rPr>
        <w:t xml:space="preserve">   3-4 granules quatre fois le 1</w:t>
      </w:r>
      <w:r w:rsidRPr="00324518">
        <w:rPr>
          <w:rFonts w:ascii="Arial" w:hAnsi="Arial" w:cs="Arial"/>
          <w:bCs/>
          <w:spacing w:val="4"/>
          <w:vertAlign w:val="superscript"/>
          <w:lang w:val="fr-BE"/>
        </w:rPr>
        <w:t>er</w:t>
      </w:r>
      <w:r w:rsidRPr="00324518">
        <w:rPr>
          <w:rFonts w:ascii="Arial" w:hAnsi="Arial" w:cs="Arial"/>
          <w:bCs/>
          <w:spacing w:val="4"/>
          <w:lang w:val="fr-BE"/>
        </w:rPr>
        <w:t xml:space="preserve"> jour et trois fois le 2</w:t>
      </w:r>
      <w:r w:rsidRPr="00324518">
        <w:rPr>
          <w:rFonts w:ascii="Arial" w:hAnsi="Arial" w:cs="Arial"/>
          <w:bCs/>
          <w:spacing w:val="4"/>
          <w:vertAlign w:val="superscript"/>
          <w:lang w:val="fr-BE"/>
        </w:rPr>
        <w:t>ème</w:t>
      </w:r>
      <w:r w:rsidRPr="00324518">
        <w:rPr>
          <w:rFonts w:ascii="Arial" w:hAnsi="Arial" w:cs="Arial"/>
          <w:bCs/>
          <w:spacing w:val="4"/>
          <w:lang w:val="fr-BE"/>
        </w:rPr>
        <w:t xml:space="preserve"> jour.</w:t>
      </w:r>
    </w:p>
    <w:p w14:paraId="0A0145B1" w14:textId="77777777" w:rsidR="00842500" w:rsidRPr="00324518" w:rsidRDefault="00842500" w:rsidP="00842500">
      <w:pPr>
        <w:jc w:val="both"/>
        <w:rPr>
          <w:rFonts w:ascii="Arial" w:hAnsi="Arial" w:cs="Arial"/>
          <w:bCs/>
          <w:spacing w:val="4"/>
          <w:lang w:val="fr-BE"/>
        </w:rPr>
      </w:pPr>
    </w:p>
    <w:p w14:paraId="6DDB49BA" w14:textId="77777777" w:rsidR="00842500" w:rsidRPr="00324518" w:rsidRDefault="00842500" w:rsidP="00842500">
      <w:pPr>
        <w:jc w:val="both"/>
        <w:rPr>
          <w:rFonts w:ascii="Arial" w:hAnsi="Arial" w:cs="Arial"/>
          <w:bCs/>
          <w:spacing w:val="4"/>
          <w:lang w:val="fr-BE"/>
        </w:rPr>
      </w:pPr>
      <w:r w:rsidRPr="00324518">
        <w:rPr>
          <w:rFonts w:ascii="Arial" w:hAnsi="Arial" w:cs="Arial"/>
          <w:b/>
          <w:color w:val="33CCCC"/>
          <w:spacing w:val="4"/>
          <w:lang w:val="fr-BE"/>
        </w:rPr>
        <w:t>Dans la soirée du 03.07</w:t>
      </w:r>
      <w:r w:rsidRPr="00324518">
        <w:rPr>
          <w:rFonts w:ascii="Arial" w:hAnsi="Arial" w:cs="Arial"/>
          <w:bCs/>
          <w:spacing w:val="4"/>
          <w:lang w:val="fr-BE"/>
        </w:rPr>
        <w:t xml:space="preserve"> le fermier m’appelle pour me dire que le sang ne coulait plus hors des pétéchies, mais que le veau devenait plus faible alors qu’il continuait à boire son lait. Je lui ai dit d’attendre et de continuer le traitement tout en le couvrant avec une couverture chaude. Le lendemain matin, sa température rectale était remontée à 38,6° C et la coloration violacée des muqueuses et des pétéchies avait disparu. Il n’y a plus eu de nouvelles hémorragies cutanées, ni par les muqueuses. Il avait bon appétit et paraissait plus vigoureux.</w:t>
      </w:r>
    </w:p>
    <w:p w14:paraId="10A847C7"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lastRenderedPageBreak/>
        <w:t>On a encore prolongé le traitement le troisième jour (2 doses) ; là-dessus les lésions cutanées ont guéri endéans une semaine et tout est rentré dans l’ordre.</w:t>
      </w:r>
    </w:p>
    <w:p w14:paraId="22D663A7" w14:textId="77777777" w:rsidR="00842500" w:rsidRPr="00324518" w:rsidRDefault="00842500" w:rsidP="00842500">
      <w:pPr>
        <w:jc w:val="both"/>
        <w:rPr>
          <w:rFonts w:ascii="Arial" w:hAnsi="Arial" w:cs="Arial"/>
          <w:bCs/>
          <w:spacing w:val="4"/>
          <w:lang w:val="fr-BE"/>
        </w:rPr>
      </w:pPr>
    </w:p>
    <w:p w14:paraId="15B9C6A7"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Emma a grandi entre-temps et se réjouit encore </w:t>
      </w:r>
      <w:r w:rsidRPr="00324518">
        <w:rPr>
          <w:rFonts w:ascii="Arial" w:hAnsi="Arial" w:cs="Arial"/>
          <w:bCs/>
          <w:spacing w:val="4"/>
          <w:u w:val="single"/>
          <w:lang w:val="fr-BE"/>
        </w:rPr>
        <w:t>actuellement</w:t>
      </w:r>
      <w:r w:rsidRPr="00324518">
        <w:rPr>
          <w:rFonts w:ascii="Arial" w:hAnsi="Arial" w:cs="Arial"/>
          <w:bCs/>
          <w:spacing w:val="4"/>
          <w:lang w:val="fr-BE"/>
        </w:rPr>
        <w:t xml:space="preserve"> d’être une bonne vache laitière (comme il se doit) dans la même ferme. Ces dernières nouvelles datent de mi-décembre 2019.</w:t>
      </w:r>
    </w:p>
    <w:p w14:paraId="1306A500" w14:textId="77777777" w:rsidR="00842500" w:rsidRPr="00324518" w:rsidRDefault="00842500" w:rsidP="00842500">
      <w:pPr>
        <w:jc w:val="both"/>
        <w:rPr>
          <w:rFonts w:ascii="Arial" w:hAnsi="Arial" w:cs="Arial"/>
          <w:bCs/>
          <w:spacing w:val="4"/>
          <w:u w:val="single"/>
          <w:lang w:val="fr-BE"/>
        </w:rPr>
      </w:pPr>
    </w:p>
    <w:p w14:paraId="00F4AA8D" w14:textId="77777777" w:rsidR="00842500" w:rsidRPr="00324518" w:rsidRDefault="00842500" w:rsidP="00842500">
      <w:pPr>
        <w:jc w:val="both"/>
        <w:rPr>
          <w:rFonts w:ascii="Arial" w:hAnsi="Arial" w:cs="Arial"/>
          <w:b/>
          <w:spacing w:val="4"/>
          <w:lang w:val="fr-BE"/>
        </w:rPr>
      </w:pPr>
      <w:r w:rsidRPr="00324518">
        <w:rPr>
          <w:rFonts w:ascii="Arial" w:hAnsi="Arial" w:cs="Arial"/>
          <w:b/>
          <w:color w:val="33CCCC"/>
          <w:spacing w:val="4"/>
          <w:lang w:val="fr-BE"/>
        </w:rPr>
        <w:t>Conclusion</w:t>
      </w:r>
    </w:p>
    <w:p w14:paraId="453F8384" w14:textId="77777777" w:rsidR="00842500" w:rsidRPr="00324518" w:rsidRDefault="00842500" w:rsidP="00842500">
      <w:pPr>
        <w:jc w:val="both"/>
        <w:rPr>
          <w:rFonts w:ascii="Arial" w:hAnsi="Arial" w:cs="Arial"/>
          <w:b/>
          <w:bCs/>
          <w:spacing w:val="4"/>
          <w:lang w:val="fr-BE"/>
        </w:rPr>
      </w:pPr>
      <w:r w:rsidRPr="00324518">
        <w:rPr>
          <w:rFonts w:ascii="Arial" w:hAnsi="Arial" w:cs="Arial"/>
          <w:b/>
          <w:bCs/>
          <w:spacing w:val="4"/>
          <w:lang w:val="fr-BE"/>
        </w:rPr>
        <w:t>C’est a posteriori</w:t>
      </w:r>
      <w:r w:rsidRPr="00324518">
        <w:rPr>
          <w:rFonts w:ascii="Arial" w:hAnsi="Arial" w:cs="Arial"/>
          <w:bCs/>
          <w:spacing w:val="4"/>
          <w:lang w:val="fr-BE"/>
        </w:rPr>
        <w:t xml:space="preserve"> que j’ai compris finalement </w:t>
      </w:r>
      <w:r w:rsidRPr="00324518">
        <w:rPr>
          <w:rFonts w:ascii="Arial" w:hAnsi="Arial" w:cs="Arial"/>
          <w:b/>
          <w:bCs/>
          <w:spacing w:val="4"/>
          <w:lang w:val="fr-BE"/>
        </w:rPr>
        <w:t>la problématique du petit veau.</w:t>
      </w:r>
    </w:p>
    <w:p w14:paraId="30A543CF" w14:textId="77777777" w:rsidR="00842500" w:rsidRPr="00324518" w:rsidRDefault="00842500" w:rsidP="00842500">
      <w:pPr>
        <w:jc w:val="both"/>
        <w:rPr>
          <w:rFonts w:ascii="Arial" w:hAnsi="Arial" w:cs="Arial"/>
          <w:bCs/>
          <w:spacing w:val="4"/>
          <w:lang w:val="fr-BE"/>
        </w:rPr>
      </w:pPr>
    </w:p>
    <w:p w14:paraId="4F272DDF"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Deux jours après sa naissance, on l’a </w:t>
      </w:r>
      <w:r w:rsidRPr="00324518">
        <w:rPr>
          <w:rFonts w:ascii="Arial" w:hAnsi="Arial" w:cs="Arial"/>
          <w:b/>
          <w:bCs/>
          <w:color w:val="33CCCC"/>
          <w:spacing w:val="4"/>
          <w:lang w:val="fr-BE"/>
        </w:rPr>
        <w:t>„arraché“</w:t>
      </w:r>
      <w:r w:rsidRPr="00324518">
        <w:rPr>
          <w:rFonts w:ascii="Arial" w:hAnsi="Arial" w:cs="Arial"/>
          <w:bCs/>
          <w:spacing w:val="4"/>
          <w:lang w:val="fr-BE"/>
        </w:rPr>
        <w:t xml:space="preserve"> à sa mère pour le mettre dans une cage individuelle. Là, il a eu plus ou moins un contact avec ses „</w:t>
      </w:r>
      <w:r w:rsidRPr="00324518">
        <w:rPr>
          <w:rFonts w:ascii="Arial" w:hAnsi="Arial" w:cs="Arial"/>
          <w:b/>
          <w:color w:val="33CCCC"/>
          <w:spacing w:val="4"/>
          <w:lang w:val="fr-BE"/>
        </w:rPr>
        <w:t>pairs</w:t>
      </w:r>
      <w:r w:rsidRPr="00324518">
        <w:rPr>
          <w:rFonts w:ascii="Arial" w:hAnsi="Arial" w:cs="Arial"/>
          <w:bCs/>
          <w:spacing w:val="4"/>
          <w:lang w:val="fr-BE"/>
        </w:rPr>
        <w:t xml:space="preserve">“. Puis, après quatre semaines, le fermier le </w:t>
      </w:r>
      <w:r w:rsidRPr="00324518">
        <w:rPr>
          <w:rFonts w:ascii="Arial" w:hAnsi="Arial" w:cs="Arial"/>
          <w:b/>
          <w:bCs/>
          <w:color w:val="33CCCC"/>
          <w:spacing w:val="4"/>
          <w:lang w:val="fr-BE"/>
        </w:rPr>
        <w:t>„transplante“</w:t>
      </w:r>
      <w:r w:rsidRPr="00324518">
        <w:rPr>
          <w:rFonts w:ascii="Arial" w:hAnsi="Arial" w:cs="Arial"/>
          <w:bCs/>
          <w:spacing w:val="4"/>
          <w:lang w:val="fr-BE"/>
        </w:rPr>
        <w:t xml:space="preserve"> dans un autre bâtiment loin des siens où il se trouve mélangé à des génisses plus grandes que lui et où règne déjà une certaine hiérarchie (Dominance – soumission). </w:t>
      </w:r>
    </w:p>
    <w:p w14:paraId="2D179D67" w14:textId="77777777" w:rsidR="00842500" w:rsidRPr="00324518" w:rsidRDefault="00842500" w:rsidP="00842500">
      <w:pPr>
        <w:jc w:val="both"/>
        <w:rPr>
          <w:rFonts w:ascii="Arial" w:hAnsi="Arial" w:cs="Arial"/>
          <w:b/>
          <w:bCs/>
          <w:color w:val="33CCCC"/>
          <w:spacing w:val="4"/>
          <w:lang w:val="fr-BE"/>
        </w:rPr>
      </w:pPr>
      <w:r w:rsidRPr="00324518">
        <w:rPr>
          <w:rFonts w:ascii="Arial" w:hAnsi="Arial" w:cs="Arial"/>
          <w:bCs/>
          <w:spacing w:val="4"/>
          <w:lang w:val="fr-BE"/>
        </w:rPr>
        <w:t xml:space="preserve">C’est ici qu’interviennent la susceptibilité du veau et les conséquences du </w:t>
      </w:r>
      <w:r w:rsidRPr="00324518">
        <w:rPr>
          <w:rFonts w:ascii="Arial" w:hAnsi="Arial" w:cs="Arial"/>
          <w:b/>
          <w:bCs/>
          <w:color w:val="33CCCC"/>
          <w:spacing w:val="4"/>
          <w:lang w:val="fr-BE"/>
        </w:rPr>
        <w:t>DÉMÉNAGEMENT.</w:t>
      </w:r>
    </w:p>
    <w:p w14:paraId="7DFE46A4"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Une</w:t>
      </w:r>
      <w:r w:rsidRPr="00324518">
        <w:rPr>
          <w:rFonts w:ascii="Arial" w:hAnsi="Arial" w:cs="Arial"/>
          <w:b/>
          <w:bCs/>
          <w:color w:val="33CCCC"/>
          <w:spacing w:val="4"/>
          <w:lang w:val="fr-BE"/>
        </w:rPr>
        <w:t xml:space="preserve"> „RELOCATION“ </w:t>
      </w:r>
      <w:r w:rsidRPr="00324518">
        <w:rPr>
          <w:rFonts w:ascii="Arial" w:hAnsi="Arial" w:cs="Arial"/>
          <w:bCs/>
          <w:spacing w:val="4"/>
          <w:lang w:val="fr-BE"/>
        </w:rPr>
        <w:t>a été faite, bien sûr sans demander l’avis du veau. C’est tout à fait compréhensible qu’Emma ait été déstabilisé.</w:t>
      </w:r>
    </w:p>
    <w:p w14:paraId="1EE8F3B2" w14:textId="77777777" w:rsidR="00842500" w:rsidRPr="00324518" w:rsidRDefault="00842500" w:rsidP="00842500">
      <w:pPr>
        <w:jc w:val="both"/>
        <w:rPr>
          <w:rFonts w:ascii="Arial" w:hAnsi="Arial" w:cs="Arial"/>
          <w:spacing w:val="4"/>
          <w:lang w:val="fr-BE"/>
        </w:rPr>
      </w:pPr>
      <w:r w:rsidRPr="00324518">
        <w:rPr>
          <w:rFonts w:ascii="Arial" w:hAnsi="Arial" w:cs="Arial"/>
          <w:spacing w:val="4"/>
          <w:lang w:val="fr-BE"/>
        </w:rPr>
        <w:t xml:space="preserve">La </w:t>
      </w:r>
      <w:r w:rsidRPr="00324518">
        <w:rPr>
          <w:rFonts w:ascii="Arial" w:hAnsi="Arial" w:cs="Arial"/>
          <w:b/>
          <w:color w:val="33CCCC"/>
          <w:spacing w:val="4"/>
          <w:lang w:val="fr-BE"/>
        </w:rPr>
        <w:t>non-reconnaissance de ses exigences</w:t>
      </w:r>
      <w:r w:rsidRPr="00324518">
        <w:rPr>
          <w:rFonts w:ascii="Arial" w:hAnsi="Arial" w:cs="Arial"/>
          <w:spacing w:val="4"/>
          <w:lang w:val="fr-BE"/>
        </w:rPr>
        <w:t xml:space="preserve"> a été fatale pour lui. </w:t>
      </w:r>
    </w:p>
    <w:p w14:paraId="69D9BFB7" w14:textId="77777777" w:rsidR="00842500" w:rsidRPr="00324518" w:rsidRDefault="00842500" w:rsidP="00842500">
      <w:pPr>
        <w:jc w:val="both"/>
        <w:rPr>
          <w:rFonts w:ascii="Arial" w:hAnsi="Arial" w:cs="Arial"/>
          <w:bCs/>
          <w:spacing w:val="4"/>
          <w:lang w:val="fr-BE"/>
        </w:rPr>
      </w:pPr>
    </w:p>
    <w:p w14:paraId="619CB754"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Dans le cas présent, j’ai eu la grande chance de pouvoir disposer de bons symptômes facilement repérables.</w:t>
      </w:r>
    </w:p>
    <w:p w14:paraId="54320847" w14:textId="77777777" w:rsidR="00842500" w:rsidRPr="00324518" w:rsidRDefault="00842500" w:rsidP="00842500">
      <w:pPr>
        <w:jc w:val="both"/>
        <w:rPr>
          <w:rFonts w:ascii="Arial" w:hAnsi="Arial" w:cs="Arial"/>
          <w:bCs/>
          <w:spacing w:val="4"/>
          <w:lang w:val="fr-BE"/>
        </w:rPr>
      </w:pPr>
    </w:p>
    <w:p w14:paraId="1E7461D0"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Une circonstance pareille existe probablement des milliers et des milliers de fois dans les élevages et encore pire dans les centres d’engraissement (bovins, porcs, volailles …).</w:t>
      </w:r>
    </w:p>
    <w:p w14:paraId="71D9301E" w14:textId="77777777" w:rsidR="00842500" w:rsidRPr="00324518" w:rsidRDefault="00842500" w:rsidP="00842500">
      <w:pPr>
        <w:jc w:val="both"/>
        <w:rPr>
          <w:rFonts w:ascii="Arial" w:hAnsi="Arial" w:cs="Arial"/>
          <w:bCs/>
          <w:spacing w:val="4"/>
          <w:lang w:val="fr-BE"/>
        </w:rPr>
      </w:pPr>
    </w:p>
    <w:p w14:paraId="3417DAA5"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La très grosse partie des intervenants dans ce domaine (fermiers, marchands, engraisseurs… et vétérinaires) ne se posent pas de grandes questions sur la souffrance psychologique des animaux concernés. On les sort brutalement de leurs lieux de sécurité où ils ont eu très peu de possibilités pour s’adapter : on les arrache à leur mère ; on les transporte dans des bâtiments souvent loin de leur „home“ ; on les mélange avec d’autres animaux inconnus et d’une autre classe d’âge… etc.</w:t>
      </w:r>
    </w:p>
    <w:p w14:paraId="122BCD93" w14:textId="77777777" w:rsidR="00842500" w:rsidRPr="00324518" w:rsidRDefault="00842500" w:rsidP="00842500">
      <w:pPr>
        <w:jc w:val="both"/>
        <w:rPr>
          <w:rFonts w:ascii="Arial" w:hAnsi="Arial" w:cs="Arial"/>
          <w:bCs/>
          <w:spacing w:val="4"/>
          <w:lang w:val="fr-BE"/>
        </w:rPr>
      </w:pPr>
    </w:p>
    <w:p w14:paraId="357A4DE1" w14:textId="77777777" w:rsidR="00842500" w:rsidRPr="00324518" w:rsidRDefault="00842500" w:rsidP="00842500">
      <w:pPr>
        <w:jc w:val="both"/>
        <w:rPr>
          <w:rFonts w:ascii="Arial" w:hAnsi="Arial" w:cs="Arial"/>
          <w:b/>
          <w:bCs/>
          <w:color w:val="33CCCC"/>
          <w:spacing w:val="4"/>
          <w:lang w:val="fr-BE"/>
        </w:rPr>
      </w:pPr>
      <w:r w:rsidRPr="00324518">
        <w:rPr>
          <w:rFonts w:ascii="Arial" w:hAnsi="Arial" w:cs="Arial"/>
          <w:bCs/>
          <w:spacing w:val="4"/>
          <w:lang w:val="fr-BE"/>
        </w:rPr>
        <w:t xml:space="preserve">Ainsi, </w:t>
      </w:r>
      <w:r w:rsidRPr="00324518">
        <w:rPr>
          <w:rFonts w:ascii="Arial" w:hAnsi="Arial" w:cs="Arial"/>
          <w:b/>
          <w:bCs/>
          <w:color w:val="33CCCC"/>
          <w:spacing w:val="4"/>
          <w:lang w:val="fr-BE"/>
        </w:rPr>
        <w:t>ils perdent leurs repaires, leurs pairs et leurs repères.</w:t>
      </w:r>
    </w:p>
    <w:p w14:paraId="300A8389"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lastRenderedPageBreak/>
        <w:t xml:space="preserve">C’est tout à fait compréhensible que ces interventions </w:t>
      </w:r>
      <w:proofErr w:type="gramStart"/>
      <w:r w:rsidRPr="00324518">
        <w:rPr>
          <w:rFonts w:ascii="Arial" w:hAnsi="Arial" w:cs="Arial"/>
          <w:bCs/>
          <w:spacing w:val="4"/>
          <w:lang w:val="fr-BE"/>
        </w:rPr>
        <w:t>aient</w:t>
      </w:r>
      <w:proofErr w:type="gramEnd"/>
      <w:r w:rsidRPr="00324518">
        <w:rPr>
          <w:rFonts w:ascii="Arial" w:hAnsi="Arial" w:cs="Arial"/>
          <w:bCs/>
          <w:spacing w:val="4"/>
          <w:lang w:val="fr-BE"/>
        </w:rPr>
        <w:t xml:space="preserve"> leurs répercussions sur l’état de santé des animaux concernés. Selon la </w:t>
      </w:r>
      <w:r w:rsidRPr="00324518">
        <w:rPr>
          <w:rFonts w:ascii="Arial" w:hAnsi="Arial" w:cs="Arial"/>
          <w:b/>
          <w:bCs/>
          <w:spacing w:val="4"/>
          <w:lang w:val="fr-BE"/>
        </w:rPr>
        <w:t>susceptibilité individuelle</w:t>
      </w:r>
      <w:r w:rsidRPr="00324518">
        <w:rPr>
          <w:rFonts w:ascii="Arial" w:hAnsi="Arial" w:cs="Arial"/>
          <w:bCs/>
          <w:spacing w:val="4"/>
          <w:lang w:val="fr-BE"/>
        </w:rPr>
        <w:t xml:space="preserve"> de chacun on aura soit aucune réaction visible, soit des pathologies discrètes ou au contraire très lourdes : ça peut aller d’un état „dépressif“ (oui, vous entendez bien „dépressif“ !) jusqu’à des troubles du comportement et même…. </w:t>
      </w:r>
      <w:proofErr w:type="gramStart"/>
      <w:r w:rsidRPr="00324518">
        <w:rPr>
          <w:rFonts w:ascii="Arial" w:hAnsi="Arial" w:cs="Arial"/>
          <w:bCs/>
          <w:spacing w:val="4"/>
          <w:lang w:val="fr-BE"/>
        </w:rPr>
        <w:t>des</w:t>
      </w:r>
      <w:proofErr w:type="gramEnd"/>
      <w:r w:rsidRPr="00324518">
        <w:rPr>
          <w:rFonts w:ascii="Arial" w:hAnsi="Arial" w:cs="Arial"/>
          <w:bCs/>
          <w:spacing w:val="4"/>
          <w:lang w:val="fr-BE"/>
        </w:rPr>
        <w:t xml:space="preserve"> hémorragies ! (</w:t>
      </w:r>
      <w:proofErr w:type="gramStart"/>
      <w:r w:rsidRPr="00324518">
        <w:rPr>
          <w:rFonts w:ascii="Arial" w:hAnsi="Arial" w:cs="Arial"/>
          <w:bCs/>
          <w:spacing w:val="4"/>
          <w:lang w:val="fr-BE"/>
        </w:rPr>
        <w:t>cf.</w:t>
      </w:r>
      <w:proofErr w:type="gramEnd"/>
      <w:r w:rsidRPr="00324518">
        <w:rPr>
          <w:rFonts w:ascii="Arial" w:hAnsi="Arial" w:cs="Arial"/>
          <w:bCs/>
          <w:spacing w:val="4"/>
          <w:lang w:val="fr-BE"/>
        </w:rPr>
        <w:t xml:space="preserve"> les animaux élevés en cage).</w:t>
      </w:r>
    </w:p>
    <w:p w14:paraId="1E64ED99" w14:textId="77777777" w:rsidR="00842500" w:rsidRPr="00324518" w:rsidRDefault="00842500" w:rsidP="00842500">
      <w:pPr>
        <w:jc w:val="both"/>
        <w:rPr>
          <w:rFonts w:ascii="Arial" w:hAnsi="Arial" w:cs="Arial"/>
          <w:bCs/>
          <w:spacing w:val="4"/>
          <w:lang w:val="fr-BE"/>
        </w:rPr>
      </w:pPr>
    </w:p>
    <w:p w14:paraId="20FBBD5B"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L’application de l’Homéopathie en Médecine Vétérinaire Rurale n’est pas facile, il faut très souvent s’en tenir „au basique“ et surtout au physique („qui ne ment jamais“) !</w:t>
      </w:r>
    </w:p>
    <w:p w14:paraId="749C1D6E"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Beaucoup de propriétaires ne connaissent plus leurs animaux et l’homéopathe rural </w:t>
      </w:r>
      <w:proofErr w:type="gramStart"/>
      <w:r w:rsidRPr="00324518">
        <w:rPr>
          <w:rFonts w:ascii="Arial" w:hAnsi="Arial" w:cs="Arial"/>
          <w:bCs/>
          <w:spacing w:val="4"/>
          <w:lang w:val="fr-BE"/>
        </w:rPr>
        <w:t>a</w:t>
      </w:r>
      <w:proofErr w:type="gramEnd"/>
      <w:r w:rsidRPr="00324518">
        <w:rPr>
          <w:rFonts w:ascii="Arial" w:hAnsi="Arial" w:cs="Arial"/>
          <w:bCs/>
          <w:spacing w:val="4"/>
          <w:lang w:val="fr-BE"/>
        </w:rPr>
        <w:t xml:space="preserve"> souvent des difficultés à recevoir des éléments valorisables pour sa prescription. En médecine équine, canine et féline, c’est différent ! </w:t>
      </w:r>
    </w:p>
    <w:p w14:paraId="2421E8D8" w14:textId="77777777" w:rsidR="00842500" w:rsidRPr="00324518" w:rsidRDefault="00842500" w:rsidP="00842500">
      <w:pPr>
        <w:jc w:val="both"/>
        <w:rPr>
          <w:rFonts w:ascii="Arial" w:hAnsi="Arial" w:cs="Arial"/>
          <w:bCs/>
          <w:spacing w:val="4"/>
          <w:lang w:val="fr-BE"/>
        </w:rPr>
      </w:pPr>
    </w:p>
    <w:p w14:paraId="43EE5EE4"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 xml:space="preserve">Les unités d’élevage deviennent de plus en plus grandes ; les progrès techniques, agronomiques et médicaux ont nettement favorisé cette évolution. Les fermiers ont de moins en moins de temps pour s’occuper de chaque animal en particulier. </w:t>
      </w:r>
    </w:p>
    <w:p w14:paraId="2ABB220D" w14:textId="77777777" w:rsidR="00842500" w:rsidRPr="00324518" w:rsidRDefault="00842500" w:rsidP="00842500">
      <w:pPr>
        <w:jc w:val="both"/>
        <w:rPr>
          <w:rFonts w:ascii="Arial" w:hAnsi="Arial" w:cs="Arial"/>
          <w:bCs/>
          <w:spacing w:val="4"/>
          <w:lang w:val="fr-BE"/>
        </w:rPr>
      </w:pPr>
    </w:p>
    <w:p w14:paraId="681622AA"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De l’autre côté, les bilans financiers dans pas mal de fermes ne sont pas terribles… et ainsi, le bien-être animal est souvent loin d’être respecté.</w:t>
      </w:r>
    </w:p>
    <w:p w14:paraId="343CBAB6" w14:textId="77777777" w:rsidR="00842500" w:rsidRPr="00324518" w:rsidRDefault="00842500" w:rsidP="00842500">
      <w:pPr>
        <w:jc w:val="both"/>
        <w:rPr>
          <w:rFonts w:ascii="Arial" w:hAnsi="Arial" w:cs="Arial"/>
          <w:bCs/>
          <w:spacing w:val="4"/>
          <w:lang w:val="fr-BE"/>
        </w:rPr>
      </w:pPr>
      <w:r w:rsidRPr="00324518">
        <w:rPr>
          <w:rFonts w:ascii="Arial" w:hAnsi="Arial" w:cs="Arial"/>
          <w:bCs/>
          <w:spacing w:val="4"/>
          <w:lang w:val="fr-BE"/>
        </w:rPr>
        <w:t>Bien sûr, il faut comprendre que chouchouter individuellement chaque animal du troupeau n’est pas réalisable en pratique… mais alors, il ne faut pas s’étonner non plus qu’on rencontre de temps à autre des pathologies, et parfois lourdes, chez nos animaux.</w:t>
      </w:r>
    </w:p>
    <w:p w14:paraId="18D3A1A0" w14:textId="77777777" w:rsidR="00842500" w:rsidRPr="00324518" w:rsidRDefault="00842500" w:rsidP="00842500">
      <w:pPr>
        <w:jc w:val="both"/>
        <w:rPr>
          <w:rFonts w:ascii="Arial" w:hAnsi="Arial" w:cs="Arial"/>
          <w:b/>
          <w:bCs/>
          <w:spacing w:val="4"/>
          <w:lang w:val="fr-BE"/>
        </w:rPr>
      </w:pPr>
    </w:p>
    <w:p w14:paraId="09EC31DF" w14:textId="77777777" w:rsidR="00842500" w:rsidRPr="00324518" w:rsidRDefault="00842500" w:rsidP="00842500">
      <w:pPr>
        <w:jc w:val="both"/>
        <w:rPr>
          <w:rFonts w:ascii="Arial" w:hAnsi="Arial" w:cs="Arial"/>
          <w:spacing w:val="4"/>
          <w:lang w:val="fr-BE"/>
        </w:rPr>
      </w:pPr>
      <w:r w:rsidRPr="00324518">
        <w:rPr>
          <w:rFonts w:ascii="Arial" w:hAnsi="Arial" w:cs="Arial"/>
          <w:spacing w:val="4"/>
          <w:lang w:val="fr-BE"/>
        </w:rPr>
        <w:t xml:space="preserve"> </w:t>
      </w:r>
    </w:p>
    <w:p w14:paraId="4541FB13" w14:textId="77777777" w:rsidR="00842500" w:rsidRPr="00324518" w:rsidRDefault="00842500" w:rsidP="00842500">
      <w:pPr>
        <w:autoSpaceDE w:val="0"/>
        <w:autoSpaceDN w:val="0"/>
        <w:adjustRightInd w:val="0"/>
        <w:rPr>
          <w:rFonts w:ascii="Arial" w:hAnsi="Arial" w:cs="Arial"/>
          <w:b/>
          <w:bCs/>
          <w:lang w:val="fr-BE"/>
        </w:rPr>
      </w:pPr>
    </w:p>
    <w:p w14:paraId="52169D6C" w14:textId="77777777" w:rsidR="00324518" w:rsidRDefault="00842500" w:rsidP="00324518">
      <w:pPr>
        <w:autoSpaceDE w:val="0"/>
        <w:autoSpaceDN w:val="0"/>
        <w:adjustRightInd w:val="0"/>
        <w:jc w:val="center"/>
        <w:rPr>
          <w:rFonts w:ascii="Arial" w:hAnsi="Arial" w:cs="Arial"/>
          <w:b/>
          <w:bCs/>
          <w:color w:val="33CCCC"/>
          <w:lang w:val="fr-BE"/>
        </w:rPr>
      </w:pPr>
      <w:r w:rsidRPr="00324518">
        <w:rPr>
          <w:rFonts w:ascii="Arial" w:hAnsi="Arial" w:cs="Arial"/>
          <w:lang w:val="fr-BE"/>
        </w:rPr>
        <w:t>[#R</w:t>
      </w:r>
      <w:proofErr w:type="gramStart"/>
      <w:r w:rsidRPr="00324518">
        <w:rPr>
          <w:rFonts w:ascii="Arial" w:hAnsi="Arial" w:cs="Arial"/>
          <w:lang w:val="fr-BE"/>
        </w:rPr>
        <w:t>3]</w:t>
      </w:r>
      <w:r w:rsidR="00A57B0D" w:rsidRPr="00324518">
        <w:rPr>
          <w:rFonts w:ascii="Arial" w:hAnsi="Arial" w:cs="Arial"/>
          <w:b/>
          <w:bCs/>
          <w:color w:val="33CCCC"/>
          <w:lang w:val="fr-BE"/>
        </w:rPr>
        <w:t>Crotalus</w:t>
      </w:r>
      <w:proofErr w:type="gramEnd"/>
      <w:r w:rsidR="00A57B0D" w:rsidRPr="00324518">
        <w:rPr>
          <w:rFonts w:ascii="Arial" w:hAnsi="Arial" w:cs="Arial"/>
          <w:b/>
          <w:bCs/>
          <w:color w:val="33CCCC"/>
          <w:lang w:val="fr-BE"/>
        </w:rPr>
        <w:t xml:space="preserve"> Horridus</w:t>
      </w:r>
    </w:p>
    <w:p w14:paraId="0F49D12F" w14:textId="6DC8F973" w:rsidR="00842500" w:rsidRPr="00324518" w:rsidRDefault="00A57B0D" w:rsidP="00324518">
      <w:pPr>
        <w:autoSpaceDE w:val="0"/>
        <w:autoSpaceDN w:val="0"/>
        <w:adjustRightInd w:val="0"/>
        <w:jc w:val="center"/>
        <w:rPr>
          <w:rFonts w:ascii="Arial" w:hAnsi="Arial" w:cs="Arial"/>
          <w:b/>
          <w:bCs/>
          <w:color w:val="33CCCC"/>
          <w:lang w:val="fr-BE"/>
        </w:rPr>
      </w:pPr>
      <w:r w:rsidRPr="00324518">
        <w:rPr>
          <w:rFonts w:ascii="Arial" w:hAnsi="Arial" w:cs="Arial"/>
          <w:b/>
          <w:bCs/>
          <w:color w:val="33CCCC"/>
          <w:lang w:val="fr-BE"/>
        </w:rPr>
        <w:t>Le crotale des bois</w:t>
      </w:r>
    </w:p>
    <w:p w14:paraId="1DEAC447" w14:textId="77777777" w:rsidR="00842500" w:rsidRPr="00324518" w:rsidRDefault="00842500" w:rsidP="00842500">
      <w:pPr>
        <w:autoSpaceDE w:val="0"/>
        <w:autoSpaceDN w:val="0"/>
        <w:adjustRightInd w:val="0"/>
        <w:rPr>
          <w:rFonts w:ascii="Arial" w:hAnsi="Arial" w:cs="Arial"/>
          <w:i/>
          <w:iCs/>
          <w:lang w:val="fr-BE"/>
        </w:rPr>
      </w:pPr>
    </w:p>
    <w:p w14:paraId="5278A737"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t>Crotalus horridus est un serpent de la famille des Viperidae. C’est le serpent à sonnettes Nord-Américain.</w:t>
      </w:r>
    </w:p>
    <w:p w14:paraId="79B3D77F"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t>C'est un reptile venimeux qui se rencontre dans l'est des États-Unis et aurait disparu de l'extrême sud du Canada.</w:t>
      </w:r>
    </w:p>
    <w:p w14:paraId="035F2045" w14:textId="77777777" w:rsidR="00842500" w:rsidRPr="00324518" w:rsidRDefault="00842500" w:rsidP="00842500">
      <w:pPr>
        <w:autoSpaceDE w:val="0"/>
        <w:autoSpaceDN w:val="0"/>
        <w:adjustRightInd w:val="0"/>
        <w:rPr>
          <w:rFonts w:ascii="Arial" w:hAnsi="Arial" w:cs="Arial"/>
          <w:lang w:val="fr-BE"/>
        </w:rPr>
      </w:pPr>
    </w:p>
    <w:p w14:paraId="7365B7BA"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lastRenderedPageBreak/>
        <w:t>Le serpent porte en anglais une multitude de noms communs dont „Timber Rattlesnake“.</w:t>
      </w:r>
    </w:p>
    <w:p w14:paraId="20465169"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t xml:space="preserve">Le nom latin de l'espèce, </w:t>
      </w:r>
      <w:r w:rsidRPr="00324518">
        <w:rPr>
          <w:rFonts w:ascii="Arial" w:hAnsi="Arial" w:cs="Arial"/>
          <w:i/>
          <w:iCs/>
          <w:lang w:val="fr-BE"/>
        </w:rPr>
        <w:t>horridus</w:t>
      </w:r>
      <w:r w:rsidRPr="00324518">
        <w:rPr>
          <w:rFonts w:ascii="Arial" w:hAnsi="Arial" w:cs="Arial"/>
          <w:lang w:val="fr-BE"/>
        </w:rPr>
        <w:t xml:space="preserve">, signifie « horrible, terrible » et renvoie à la nature venimeuse de ce crotale. </w:t>
      </w:r>
    </w:p>
    <w:p w14:paraId="44ADDFEB" w14:textId="78F3EFDA" w:rsidR="00842500" w:rsidRPr="00324518" w:rsidRDefault="00210E37" w:rsidP="00842500">
      <w:pPr>
        <w:autoSpaceDE w:val="0"/>
        <w:autoSpaceDN w:val="0"/>
        <w:adjustRightInd w:val="0"/>
        <w:rPr>
          <w:rFonts w:ascii="Arial" w:hAnsi="Arial" w:cs="Arial"/>
          <w:lang w:val="fr-BE"/>
        </w:rPr>
      </w:pPr>
      <w:r w:rsidRPr="00324518">
        <w:rPr>
          <w:rFonts w:ascii="Arial" w:hAnsi="Arial" w:cs="Arial"/>
          <w:noProof/>
          <w:lang w:val="fr-BE" w:eastAsia="fr-BE"/>
        </w:rPr>
        <w:drawing>
          <wp:inline distT="0" distB="0" distL="0" distR="0" wp14:anchorId="21687691" wp14:editId="3F9958E4">
            <wp:extent cx="2950210" cy="1872615"/>
            <wp:effectExtent l="0" t="0" r="0" b="0"/>
            <wp:docPr id="97" name="Image 9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descr="Une image contenant carte&#10;&#10;Description générée automatiquem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0210" cy="1872615"/>
                    </a:xfrm>
                    <a:prstGeom prst="rect">
                      <a:avLst/>
                    </a:prstGeom>
                    <a:noFill/>
                    <a:ln>
                      <a:noFill/>
                    </a:ln>
                  </pic:spPr>
                </pic:pic>
              </a:graphicData>
            </a:graphic>
          </wp:inline>
        </w:drawing>
      </w:r>
    </w:p>
    <w:p w14:paraId="5D740BBE" w14:textId="1AA36EBF" w:rsidR="00842500" w:rsidRPr="00324518" w:rsidRDefault="00210E37" w:rsidP="00842500">
      <w:pPr>
        <w:autoSpaceDE w:val="0"/>
        <w:autoSpaceDN w:val="0"/>
        <w:adjustRightInd w:val="0"/>
        <w:rPr>
          <w:rFonts w:ascii="Arial" w:hAnsi="Arial" w:cs="Arial"/>
          <w:i/>
          <w:iCs/>
          <w:lang w:val="fr-BE"/>
        </w:rPr>
      </w:pPr>
      <w:r w:rsidRPr="00324518">
        <w:rPr>
          <w:rFonts w:ascii="Arial" w:hAnsi="Arial" w:cs="Arial"/>
          <w:noProof/>
          <w:lang w:val="fr-BE" w:eastAsia="fr-BE"/>
        </w:rPr>
        <w:drawing>
          <wp:inline distT="0" distB="0" distL="0" distR="0" wp14:anchorId="0ADC5E85" wp14:editId="4322D295">
            <wp:extent cx="2372995" cy="1970405"/>
            <wp:effectExtent l="0" t="0" r="8255" b="0"/>
            <wp:docPr id="95" name="Image 95" descr="Klapperschlange Giftschlange, Giftige Schlangen, Klapperschlange, Schlangengift, Reptilien Und Amphibien, Tierbilder, Tiere, Indianer, Tiere Und Haust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apperschlange Giftschlange, Giftige Schlangen, Klapperschlange, Schlangengift, Reptilien Und Amphibien, Tierbilder, Tiere, Indianer, Tiere Und Haustie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2995" cy="1970405"/>
                    </a:xfrm>
                    <a:prstGeom prst="rect">
                      <a:avLst/>
                    </a:prstGeom>
                    <a:noFill/>
                    <a:ln>
                      <a:noFill/>
                    </a:ln>
                  </pic:spPr>
                </pic:pic>
              </a:graphicData>
            </a:graphic>
          </wp:inline>
        </w:drawing>
      </w:r>
    </w:p>
    <w:p w14:paraId="47F35BE7" w14:textId="168DCAF3" w:rsidR="00842500" w:rsidRPr="00324518" w:rsidRDefault="00842500" w:rsidP="00842500">
      <w:pPr>
        <w:autoSpaceDE w:val="0"/>
        <w:autoSpaceDN w:val="0"/>
        <w:adjustRightInd w:val="0"/>
        <w:rPr>
          <w:rFonts w:ascii="Arial" w:hAnsi="Arial" w:cs="Arial"/>
          <w:lang w:val="fr-BE"/>
        </w:rPr>
      </w:pPr>
      <w:r w:rsidRPr="00324518">
        <w:rPr>
          <w:rFonts w:ascii="Arial" w:hAnsi="Arial" w:cs="Arial"/>
          <w:b/>
          <w:bCs/>
          <w:color w:val="33CCCC"/>
          <w:lang w:val="fr-BE"/>
        </w:rPr>
        <w:t>Description</w:t>
      </w:r>
    </w:p>
    <w:p w14:paraId="5E198BA0"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t xml:space="preserve">Le crotale des bois est un serpent très venimeux mais pas agressif. </w:t>
      </w:r>
      <w:r w:rsidRPr="00324518">
        <w:rPr>
          <w:rFonts w:ascii="Arial" w:hAnsi="Arial" w:cs="Arial"/>
          <w:lang w:val="fr-BE" w:eastAsia="de-DE"/>
        </w:rPr>
        <w:t xml:space="preserve">Sa vue est secondée par des organes thermosensibles très efficaces situés de part et d’autre de la tête entre l’œil et la narine. </w:t>
      </w:r>
      <w:r w:rsidRPr="00324518">
        <w:rPr>
          <w:rFonts w:ascii="Arial" w:hAnsi="Arial" w:cs="Arial"/>
          <w:lang w:val="fr-BE"/>
        </w:rPr>
        <w:t xml:space="preserve"> Ces fossettes faciales thermosensibles lui permettent de repérer jour et nuit ses proies à sang chaud. </w:t>
      </w:r>
      <w:r w:rsidRPr="00324518">
        <w:rPr>
          <w:rFonts w:ascii="Arial" w:hAnsi="Arial" w:cs="Arial"/>
          <w:lang w:val="fr-BE" w:eastAsia="de-DE"/>
        </w:rPr>
        <w:t>Sa surdité est compensée par une très grande sensibilité aux vibrations.</w:t>
      </w:r>
      <w:r w:rsidRPr="00324518">
        <w:rPr>
          <w:rFonts w:ascii="Arial" w:hAnsi="Arial" w:cs="Arial"/>
          <w:lang w:val="fr-BE"/>
        </w:rPr>
        <w:t xml:space="preserve"> Il est de couleur jaune, brune ou même noire.</w:t>
      </w:r>
    </w:p>
    <w:p w14:paraId="150E69BF"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t>.</w:t>
      </w:r>
    </w:p>
    <w:p w14:paraId="64FB7816" w14:textId="77777777" w:rsidR="00842500" w:rsidRPr="00324518" w:rsidRDefault="00842500" w:rsidP="00842500">
      <w:pPr>
        <w:autoSpaceDE w:val="0"/>
        <w:autoSpaceDN w:val="0"/>
        <w:adjustRightInd w:val="0"/>
        <w:jc w:val="both"/>
        <w:rPr>
          <w:rFonts w:ascii="Arial" w:hAnsi="Arial" w:cs="Arial"/>
          <w:lang w:val="fr-BE"/>
        </w:rPr>
      </w:pPr>
    </w:p>
    <w:p w14:paraId="1E3ACA92" w14:textId="77777777" w:rsidR="00842500" w:rsidRPr="00324518" w:rsidRDefault="00842500" w:rsidP="00842500">
      <w:pPr>
        <w:autoSpaceDE w:val="0"/>
        <w:autoSpaceDN w:val="0"/>
        <w:adjustRightInd w:val="0"/>
        <w:jc w:val="both"/>
        <w:rPr>
          <w:rFonts w:ascii="Arial" w:hAnsi="Arial" w:cs="Arial"/>
          <w:lang w:val="fr-BE"/>
        </w:rPr>
      </w:pPr>
    </w:p>
    <w:p w14:paraId="507A1011" w14:textId="77777777" w:rsidR="00842500" w:rsidRPr="00324518" w:rsidRDefault="00842500" w:rsidP="00842500">
      <w:pPr>
        <w:autoSpaceDE w:val="0"/>
        <w:autoSpaceDN w:val="0"/>
        <w:adjustRightInd w:val="0"/>
        <w:jc w:val="both"/>
        <w:rPr>
          <w:rFonts w:ascii="Arial" w:hAnsi="Arial" w:cs="Arial"/>
          <w:lang w:val="fr-BE"/>
        </w:rPr>
      </w:pPr>
    </w:p>
    <w:p w14:paraId="75C72B86" w14:textId="66330FB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noProof/>
          <w:lang w:val="fr-BE"/>
        </w:rPr>
        <w:lastRenderedPageBreak/>
        <mc:AlternateContent>
          <mc:Choice Requires="wps">
            <w:drawing>
              <wp:anchor distT="0" distB="0" distL="114300" distR="114300" simplePos="0" relativeHeight="251695104" behindDoc="0" locked="0" layoutInCell="1" allowOverlap="1" wp14:anchorId="13EFCD2E" wp14:editId="2E55322C">
                <wp:simplePos x="0" y="0"/>
                <wp:positionH relativeFrom="column">
                  <wp:posOffset>-3818890</wp:posOffset>
                </wp:positionH>
                <wp:positionV relativeFrom="paragraph">
                  <wp:posOffset>111125</wp:posOffset>
                </wp:positionV>
                <wp:extent cx="3794760" cy="2583180"/>
                <wp:effectExtent l="11430" t="6350" r="13335" b="10795"/>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4760" cy="25831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75CE5" id="Rectangle 94" o:spid="_x0000_s1026" style="position:absolute;margin-left:-300.7pt;margin-top:8.75pt;width:298.8pt;height:203.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" filled="f"/>
            </w:pict>
          </mc:Fallback>
        </mc:AlternateContent>
      </w:r>
      <w:r w:rsidRPr="00324518">
        <w:rPr>
          <w:rFonts w:ascii="Arial" w:hAnsi="Arial" w:cs="Arial"/>
          <w:noProof/>
          <w:lang w:val="fr-BE"/>
        </w:rPr>
        <w:drawing>
          <wp:anchor distT="0" distB="0" distL="114300" distR="114300" simplePos="0" relativeHeight="251701248" behindDoc="1" locked="0" layoutInCell="1" allowOverlap="1" wp14:anchorId="719F227E" wp14:editId="60DE5064">
            <wp:simplePos x="0" y="0"/>
            <wp:positionH relativeFrom="column">
              <wp:posOffset>1270</wp:posOffset>
            </wp:positionH>
            <wp:positionV relativeFrom="paragraph">
              <wp:posOffset>178435</wp:posOffset>
            </wp:positionV>
            <wp:extent cx="3634740" cy="2430780"/>
            <wp:effectExtent l="0" t="0" r="3810" b="7620"/>
            <wp:wrapTopAndBottom/>
            <wp:docPr id="93" name="Image 93" descr="Une image contenant reptile, serpent, herbe, fo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descr="Une image contenant reptile, serpent, herbe, foin&#10;&#10;Description générée automatiqueme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4740" cy="2430780"/>
                    </a:xfrm>
                    <a:prstGeom prst="rect">
                      <a:avLst/>
                    </a:prstGeom>
                    <a:noFill/>
                  </pic:spPr>
                </pic:pic>
              </a:graphicData>
            </a:graphic>
            <wp14:sizeRelH relativeFrom="page">
              <wp14:pctWidth>0</wp14:pctWidth>
            </wp14:sizeRelH>
            <wp14:sizeRelV relativeFrom="page">
              <wp14:pctHeight>0</wp14:pctHeight>
            </wp14:sizeRelV>
          </wp:anchor>
        </w:drawing>
      </w:r>
    </w:p>
    <w:p w14:paraId="74DD9B3A" w14:textId="77777777" w:rsidR="00842500" w:rsidRPr="00324518" w:rsidRDefault="00842500" w:rsidP="00842500">
      <w:pPr>
        <w:autoSpaceDE w:val="0"/>
        <w:autoSpaceDN w:val="0"/>
        <w:adjustRightInd w:val="0"/>
        <w:jc w:val="both"/>
        <w:rPr>
          <w:rFonts w:ascii="Arial" w:hAnsi="Arial" w:cs="Arial"/>
          <w:lang w:val="fr-BE"/>
        </w:rPr>
      </w:pPr>
    </w:p>
    <w:p w14:paraId="74990178" w14:textId="77777777" w:rsidR="00842500" w:rsidRPr="00324518" w:rsidRDefault="00842500" w:rsidP="00842500">
      <w:pPr>
        <w:autoSpaceDE w:val="0"/>
        <w:autoSpaceDN w:val="0"/>
        <w:adjustRightInd w:val="0"/>
        <w:jc w:val="both"/>
        <w:rPr>
          <w:rFonts w:ascii="Arial" w:hAnsi="Arial" w:cs="Arial"/>
          <w:lang w:val="fr-BE"/>
        </w:rPr>
      </w:pPr>
    </w:p>
    <w:p w14:paraId="2CDA4D1C"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Il présente des motifs de bandes transversales brun foncé ou noires sur une base brun clair à grise. Les lignes présentent une bordure irrégulière, en zigzag, en forme de « M » ou de « V », avec une face ventrale jaunâtre ;   toutefois des individus mélaniques, intégralement noirs, sont assez fréquents.</w:t>
      </w:r>
    </w:p>
    <w:p w14:paraId="4DCCF008" w14:textId="77777777" w:rsidR="00842500" w:rsidRPr="00324518" w:rsidRDefault="00842500" w:rsidP="00842500">
      <w:pPr>
        <w:autoSpaceDE w:val="0"/>
        <w:autoSpaceDN w:val="0"/>
        <w:adjustRightInd w:val="0"/>
        <w:jc w:val="both"/>
        <w:rPr>
          <w:rFonts w:ascii="Arial" w:hAnsi="Arial" w:cs="Arial"/>
          <w:lang w:val="fr-BE"/>
        </w:rPr>
      </w:pPr>
    </w:p>
    <w:p w14:paraId="4A2139F9" w14:textId="77777777" w:rsidR="00842500" w:rsidRPr="00324518" w:rsidRDefault="00842500" w:rsidP="00842500">
      <w:pPr>
        <w:autoSpaceDE w:val="0"/>
        <w:autoSpaceDN w:val="0"/>
        <w:adjustRightInd w:val="0"/>
        <w:jc w:val="both"/>
        <w:rPr>
          <w:rFonts w:ascii="Arial" w:hAnsi="Arial" w:cs="Arial"/>
          <w:lang w:val="fr-BE"/>
        </w:rPr>
      </w:pPr>
    </w:p>
    <w:p w14:paraId="77B9E1D7" w14:textId="77777777" w:rsidR="00842500" w:rsidRPr="00324518" w:rsidRDefault="00842500" w:rsidP="00842500">
      <w:pPr>
        <w:autoSpaceDE w:val="0"/>
        <w:autoSpaceDN w:val="0"/>
        <w:adjustRightInd w:val="0"/>
        <w:rPr>
          <w:rFonts w:ascii="Arial" w:hAnsi="Arial" w:cs="Arial"/>
          <w:lang w:val="fr-BE"/>
        </w:rPr>
      </w:pPr>
    </w:p>
    <w:p w14:paraId="3119F3E3"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t xml:space="preserve">Le mâle est plus long et plus lourd que la femelle. Il mesure de 90 à 150 cm pour un poids de 500 g à 1,5 kg. C’est un serpent </w:t>
      </w:r>
      <w:r w:rsidRPr="00324518">
        <w:rPr>
          <w:rFonts w:ascii="Arial" w:hAnsi="Arial" w:cs="Arial"/>
          <w:u w:val="single"/>
          <w:lang w:val="fr-BE"/>
        </w:rPr>
        <w:t>ovovivipare</w:t>
      </w:r>
      <w:r w:rsidRPr="00324518">
        <w:rPr>
          <w:rFonts w:ascii="Arial" w:hAnsi="Arial" w:cs="Arial"/>
          <w:lang w:val="fr-BE"/>
        </w:rPr>
        <w:t>, c’est-à-dire à couvaison intra-corporelle.</w:t>
      </w:r>
    </w:p>
    <w:p w14:paraId="4BAE0BD4" w14:textId="77777777" w:rsidR="00842500" w:rsidRPr="00324518" w:rsidRDefault="00842500" w:rsidP="00842500">
      <w:pPr>
        <w:autoSpaceDE w:val="0"/>
        <w:autoSpaceDN w:val="0"/>
        <w:adjustRightInd w:val="0"/>
        <w:jc w:val="both"/>
        <w:rPr>
          <w:rFonts w:ascii="Arial" w:hAnsi="Arial" w:cs="Arial"/>
          <w:lang w:val="fr-BE"/>
        </w:rPr>
      </w:pPr>
    </w:p>
    <w:p w14:paraId="6F089EFA" w14:textId="77777777" w:rsidR="00842500" w:rsidRPr="00324518" w:rsidRDefault="00842500" w:rsidP="00842500">
      <w:pPr>
        <w:spacing w:after="173"/>
        <w:jc w:val="both"/>
        <w:rPr>
          <w:rFonts w:ascii="Arial" w:hAnsi="Arial" w:cs="Arial"/>
          <w:lang w:val="fr-BE" w:eastAsia="de-DE"/>
        </w:rPr>
      </w:pPr>
      <w:r w:rsidRPr="00324518">
        <w:rPr>
          <w:rFonts w:ascii="Arial" w:hAnsi="Arial" w:cs="Arial"/>
          <w:lang w:val="fr-BE" w:eastAsia="de-DE"/>
        </w:rPr>
        <w:t xml:space="preserve">La longévité moyenne du crotale des bois est de </w:t>
      </w:r>
      <w:r w:rsidRPr="00324518">
        <w:rPr>
          <w:rFonts w:ascii="Arial" w:hAnsi="Arial" w:cs="Arial"/>
          <w:bCs/>
          <w:color w:val="33CCCC"/>
          <w:lang w:val="fr-BE" w:eastAsia="de-DE"/>
        </w:rPr>
        <w:t>25 ans</w:t>
      </w:r>
      <w:r w:rsidRPr="00324518">
        <w:rPr>
          <w:rFonts w:ascii="Arial" w:hAnsi="Arial" w:cs="Arial"/>
          <w:lang w:val="fr-BE" w:eastAsia="de-DE"/>
        </w:rPr>
        <w:t xml:space="preserve"> (Brown, 1993 ; Ewing, 2003). Cependant, </w:t>
      </w:r>
      <w:r w:rsidRPr="00324518">
        <w:rPr>
          <w:rFonts w:ascii="Arial" w:hAnsi="Arial" w:cs="Arial"/>
          <w:color w:val="33CCCC"/>
          <w:lang w:val="fr-BE" w:eastAsia="de-DE"/>
        </w:rPr>
        <w:t>la mortalité est généralement élevée</w:t>
      </w:r>
      <w:r w:rsidRPr="00324518">
        <w:rPr>
          <w:rFonts w:ascii="Arial" w:hAnsi="Arial" w:cs="Arial"/>
          <w:lang w:val="fr-BE" w:eastAsia="de-DE"/>
        </w:rPr>
        <w:t xml:space="preserve"> au cours des premières années. Une étude a estimé la mortalité à 45 % au cours de la première année et à 25 % par la suite (Smith, 2001). </w:t>
      </w:r>
    </w:p>
    <w:p w14:paraId="38C7CA4B"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t>Ils atteignent leur taille adulte aux alentours de 4 à 5 ans.</w:t>
      </w:r>
    </w:p>
    <w:p w14:paraId="63A86142" w14:textId="77777777" w:rsidR="00842500" w:rsidRPr="00324518" w:rsidRDefault="00842500" w:rsidP="00842500">
      <w:pPr>
        <w:autoSpaceDE w:val="0"/>
        <w:autoSpaceDN w:val="0"/>
        <w:adjustRightInd w:val="0"/>
        <w:jc w:val="both"/>
        <w:rPr>
          <w:rFonts w:ascii="Arial" w:hAnsi="Arial" w:cs="Arial"/>
          <w:lang w:val="fr-BE"/>
        </w:rPr>
      </w:pPr>
    </w:p>
    <w:p w14:paraId="4DA7FBCA" w14:textId="4D0CBABE"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Le crotale des bois est un animal</w:t>
      </w:r>
      <w:r w:rsidRPr="00324518">
        <w:rPr>
          <w:rFonts w:ascii="Arial" w:hAnsi="Arial" w:cs="Arial"/>
          <w:b/>
          <w:lang w:val="fr-BE"/>
        </w:rPr>
        <w:t xml:space="preserve"> </w:t>
      </w:r>
      <w:r w:rsidRPr="00324518">
        <w:rPr>
          <w:rFonts w:ascii="Arial" w:hAnsi="Arial" w:cs="Arial"/>
          <w:bCs/>
          <w:color w:val="33CCCC"/>
          <w:lang w:val="fr-BE"/>
        </w:rPr>
        <w:t>héliotherme</w:t>
      </w:r>
      <w:r w:rsidRPr="00324518">
        <w:rPr>
          <w:rFonts w:ascii="Arial" w:hAnsi="Arial" w:cs="Arial"/>
          <w:lang w:val="fr-BE"/>
        </w:rPr>
        <w:t>, c'est-à-dire qu'il régule sa température en se prélassant au soleil pendant la journée.</w:t>
      </w:r>
    </w:p>
    <w:p w14:paraId="407353EB" w14:textId="4DF48836" w:rsidR="00842500" w:rsidRPr="00324518" w:rsidRDefault="00842500" w:rsidP="00842500">
      <w:pPr>
        <w:autoSpaceDE w:val="0"/>
        <w:autoSpaceDN w:val="0"/>
        <w:adjustRightInd w:val="0"/>
        <w:jc w:val="both"/>
        <w:rPr>
          <w:rFonts w:ascii="Arial" w:hAnsi="Arial" w:cs="Arial"/>
          <w:lang w:val="fr-BE"/>
        </w:rPr>
      </w:pPr>
    </w:p>
    <w:p w14:paraId="2367288D" w14:textId="77777777" w:rsidR="00842500" w:rsidRPr="00324518" w:rsidRDefault="00842500" w:rsidP="00842500">
      <w:pPr>
        <w:autoSpaceDE w:val="0"/>
        <w:autoSpaceDN w:val="0"/>
        <w:adjustRightInd w:val="0"/>
        <w:jc w:val="both"/>
        <w:rPr>
          <w:rFonts w:ascii="Arial" w:hAnsi="Arial" w:cs="Arial"/>
          <w:lang w:val="fr-BE"/>
        </w:rPr>
      </w:pPr>
    </w:p>
    <w:p w14:paraId="478B7C51" w14:textId="66C8DB5C"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noProof/>
          <w:lang w:val="fr-BE" w:eastAsia="fr-BE"/>
        </w:rPr>
        <w:lastRenderedPageBreak/>
        <w:drawing>
          <wp:inline distT="0" distB="0" distL="0" distR="0" wp14:anchorId="3D1B95C9" wp14:editId="664E1390">
            <wp:extent cx="3255010" cy="2601595"/>
            <wp:effectExtent l="0" t="0" r="2540" b="8255"/>
            <wp:docPr id="87" name="Image 87"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descr="Description de cette image, également commentée ci-aprè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5010" cy="2601595"/>
                    </a:xfrm>
                    <a:prstGeom prst="rect">
                      <a:avLst/>
                    </a:prstGeom>
                    <a:noFill/>
                    <a:ln>
                      <a:noFill/>
                    </a:ln>
                  </pic:spPr>
                </pic:pic>
              </a:graphicData>
            </a:graphic>
          </wp:inline>
        </w:drawing>
      </w:r>
      <w:r w:rsidRPr="00324518">
        <w:rPr>
          <w:rFonts w:ascii="Arial" w:hAnsi="Arial" w:cs="Arial"/>
          <w:noProof/>
          <w:lang w:val="fr-BE" w:eastAsia="fr-BE"/>
        </w:rPr>
        <w:drawing>
          <wp:inline distT="0" distB="0" distL="0" distR="0" wp14:anchorId="42944E49" wp14:editId="4E8C15A5">
            <wp:extent cx="2362200" cy="1784985"/>
            <wp:effectExtent l="0" t="0" r="0" b="5715"/>
            <wp:docPr id="91" name="Image 91" descr="Bildergebnis für waldklapperschlange&quot;">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gebnis für waldklapperschlange&quot;">
                      <a:hlinkClick r:id="rId14" tgtFrame="&quot;_blank&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2200" cy="1784985"/>
                    </a:xfrm>
                    <a:prstGeom prst="rect">
                      <a:avLst/>
                    </a:prstGeom>
                    <a:noFill/>
                    <a:ln>
                      <a:noFill/>
                    </a:ln>
                  </pic:spPr>
                </pic:pic>
              </a:graphicData>
            </a:graphic>
          </wp:inline>
        </w:drawing>
      </w:r>
    </w:p>
    <w:p w14:paraId="4D2D1A20" w14:textId="77777777" w:rsidR="00842500" w:rsidRPr="00324518" w:rsidRDefault="00842500" w:rsidP="00842500">
      <w:pPr>
        <w:autoSpaceDE w:val="0"/>
        <w:autoSpaceDN w:val="0"/>
        <w:adjustRightInd w:val="0"/>
        <w:jc w:val="both"/>
        <w:rPr>
          <w:rFonts w:ascii="Arial" w:hAnsi="Arial" w:cs="Arial"/>
          <w:lang w:val="fr-BE"/>
        </w:rPr>
      </w:pPr>
    </w:p>
    <w:p w14:paraId="56500A47" w14:textId="77777777" w:rsidR="00842500" w:rsidRPr="00324518" w:rsidRDefault="00842500" w:rsidP="00842500">
      <w:pPr>
        <w:autoSpaceDE w:val="0"/>
        <w:autoSpaceDN w:val="0"/>
        <w:adjustRightInd w:val="0"/>
        <w:jc w:val="both"/>
        <w:rPr>
          <w:rFonts w:ascii="Arial" w:hAnsi="Arial" w:cs="Arial"/>
          <w:lang w:val="fr-BE"/>
        </w:rPr>
      </w:pPr>
    </w:p>
    <w:p w14:paraId="57A718AA"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Sa tête est triangulaire et son « cou » marqué. Comme c'est le cas pour tous les crotalidés, on peut observer chez le crotale des bois un creux entre l'oeil et la narine. </w:t>
      </w:r>
    </w:p>
    <w:p w14:paraId="406A078D" w14:textId="7A6D26F6"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t>Aucun serpent non venimeux ne présente cette fossette faciale du crotale.</w:t>
      </w:r>
    </w:p>
    <w:p w14:paraId="3EB0853D" w14:textId="77777777" w:rsidR="00842500" w:rsidRPr="00324518" w:rsidRDefault="00842500" w:rsidP="00842500">
      <w:pPr>
        <w:autoSpaceDE w:val="0"/>
        <w:autoSpaceDN w:val="0"/>
        <w:adjustRightInd w:val="0"/>
        <w:jc w:val="both"/>
        <w:rPr>
          <w:rFonts w:ascii="Arial" w:hAnsi="Arial" w:cs="Arial"/>
          <w:lang w:val="fr-BE"/>
        </w:rPr>
      </w:pPr>
    </w:p>
    <w:p w14:paraId="14F446E9" w14:textId="77777777" w:rsidR="00842500" w:rsidRPr="00324518" w:rsidRDefault="00842500" w:rsidP="00842500">
      <w:pPr>
        <w:autoSpaceDE w:val="0"/>
        <w:autoSpaceDN w:val="0"/>
        <w:adjustRightInd w:val="0"/>
        <w:rPr>
          <w:rFonts w:ascii="Arial" w:hAnsi="Arial" w:cs="Arial"/>
          <w:b/>
          <w:lang w:val="fr-BE"/>
        </w:rPr>
      </w:pPr>
    </w:p>
    <w:p w14:paraId="7A5112A3" w14:textId="77777777" w:rsidR="00842500" w:rsidRPr="00324518" w:rsidRDefault="00842500" w:rsidP="00842500">
      <w:pPr>
        <w:autoSpaceDE w:val="0"/>
        <w:autoSpaceDN w:val="0"/>
        <w:adjustRightInd w:val="0"/>
        <w:rPr>
          <w:rFonts w:ascii="Arial" w:hAnsi="Arial" w:cs="Arial"/>
          <w:b/>
          <w:lang w:val="fr-BE"/>
        </w:rPr>
      </w:pPr>
    </w:p>
    <w:p w14:paraId="1344E7AF" w14:textId="77777777" w:rsidR="00842500" w:rsidRPr="00324518" w:rsidRDefault="00842500" w:rsidP="00842500">
      <w:pPr>
        <w:autoSpaceDE w:val="0"/>
        <w:autoSpaceDN w:val="0"/>
        <w:adjustRightInd w:val="0"/>
        <w:rPr>
          <w:rFonts w:ascii="Arial" w:hAnsi="Arial" w:cs="Arial"/>
          <w:b/>
          <w:lang w:val="fr-BE"/>
        </w:rPr>
      </w:pPr>
    </w:p>
    <w:p w14:paraId="5578F0C6" w14:textId="77777777" w:rsidR="00842500" w:rsidRPr="00324518" w:rsidRDefault="00842500" w:rsidP="00842500">
      <w:pPr>
        <w:autoSpaceDE w:val="0"/>
        <w:autoSpaceDN w:val="0"/>
        <w:adjustRightInd w:val="0"/>
        <w:rPr>
          <w:rFonts w:ascii="Arial" w:hAnsi="Arial" w:cs="Arial"/>
          <w:b/>
          <w:lang w:val="fr-BE"/>
        </w:rPr>
      </w:pPr>
    </w:p>
    <w:p w14:paraId="1BB9D1B8" w14:textId="77777777" w:rsidR="00842500" w:rsidRPr="00324518" w:rsidRDefault="00842500" w:rsidP="00842500">
      <w:pPr>
        <w:autoSpaceDE w:val="0"/>
        <w:autoSpaceDN w:val="0"/>
        <w:adjustRightInd w:val="0"/>
        <w:rPr>
          <w:rFonts w:ascii="Arial" w:hAnsi="Arial" w:cs="Arial"/>
          <w:b/>
          <w:lang w:val="fr-BE"/>
        </w:rPr>
      </w:pPr>
    </w:p>
    <w:p w14:paraId="42AF4800" w14:textId="48D35771" w:rsidR="00842500" w:rsidRPr="00324518" w:rsidRDefault="00842500" w:rsidP="00842500">
      <w:pPr>
        <w:autoSpaceDE w:val="0"/>
        <w:autoSpaceDN w:val="0"/>
        <w:adjustRightInd w:val="0"/>
        <w:rPr>
          <w:rFonts w:ascii="Arial" w:hAnsi="Arial" w:cs="Arial"/>
          <w:b/>
          <w:lang w:val="fr-BE"/>
        </w:rPr>
      </w:pPr>
      <w:r w:rsidRPr="00324518">
        <w:rPr>
          <w:rFonts w:ascii="Arial" w:hAnsi="Arial" w:cs="Arial"/>
          <w:noProof/>
          <w:lang w:val="fr-BE" w:eastAsia="fr-BE"/>
        </w:rPr>
        <w:drawing>
          <wp:inline distT="0" distB="0" distL="0" distR="0" wp14:anchorId="3847FAB0" wp14:editId="6ECE55F3">
            <wp:extent cx="3134995" cy="1763395"/>
            <wp:effectExtent l="0" t="0" r="8255" b="8255"/>
            <wp:docPr id="85" name="Image 85" descr="Une image contenant serpent, reptile, herb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descr="Une image contenant serpent, reptile, herbe, extérieur&#10;&#10;Description générée automatiqu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34995" cy="1763395"/>
                    </a:xfrm>
                    <a:prstGeom prst="rect">
                      <a:avLst/>
                    </a:prstGeom>
                    <a:noFill/>
                    <a:ln>
                      <a:noFill/>
                    </a:ln>
                  </pic:spPr>
                </pic:pic>
              </a:graphicData>
            </a:graphic>
          </wp:inline>
        </w:drawing>
      </w:r>
    </w:p>
    <w:p w14:paraId="5969FEC4" w14:textId="77777777" w:rsidR="00842500" w:rsidRPr="00324518" w:rsidRDefault="00842500" w:rsidP="00842500">
      <w:pPr>
        <w:autoSpaceDE w:val="0"/>
        <w:autoSpaceDN w:val="0"/>
        <w:adjustRightInd w:val="0"/>
        <w:rPr>
          <w:rFonts w:ascii="Arial" w:hAnsi="Arial" w:cs="Arial"/>
          <w:b/>
          <w:lang w:val="fr-BE"/>
        </w:rPr>
      </w:pPr>
    </w:p>
    <w:p w14:paraId="525F8C14" w14:textId="77777777" w:rsidR="00842500" w:rsidRPr="00324518" w:rsidRDefault="00842500" w:rsidP="00842500">
      <w:pPr>
        <w:autoSpaceDE w:val="0"/>
        <w:autoSpaceDN w:val="0"/>
        <w:adjustRightInd w:val="0"/>
        <w:rPr>
          <w:rFonts w:ascii="Arial" w:hAnsi="Arial" w:cs="Arial"/>
          <w:b/>
          <w:lang w:val="fr-BE"/>
        </w:rPr>
      </w:pPr>
    </w:p>
    <w:p w14:paraId="368DC42B" w14:textId="77777777" w:rsidR="00842500" w:rsidRPr="00324518" w:rsidRDefault="00842500" w:rsidP="00842500">
      <w:pPr>
        <w:autoSpaceDE w:val="0"/>
        <w:autoSpaceDN w:val="0"/>
        <w:adjustRightInd w:val="0"/>
        <w:rPr>
          <w:rFonts w:ascii="Arial" w:hAnsi="Arial" w:cs="Arial"/>
          <w:b/>
          <w:lang w:val="fr-BE"/>
        </w:rPr>
      </w:pPr>
    </w:p>
    <w:p w14:paraId="77AB647C" w14:textId="77777777" w:rsidR="00842500" w:rsidRPr="00324518" w:rsidRDefault="00842500" w:rsidP="00842500">
      <w:pPr>
        <w:autoSpaceDE w:val="0"/>
        <w:autoSpaceDN w:val="0"/>
        <w:adjustRightInd w:val="0"/>
        <w:rPr>
          <w:rFonts w:ascii="Arial" w:hAnsi="Arial" w:cs="Arial"/>
          <w:b/>
          <w:lang w:val="fr-BE"/>
        </w:rPr>
      </w:pPr>
    </w:p>
    <w:p w14:paraId="053AD21A" w14:textId="77777777" w:rsidR="00842500" w:rsidRPr="00324518" w:rsidRDefault="00842500" w:rsidP="00842500">
      <w:pPr>
        <w:autoSpaceDE w:val="0"/>
        <w:autoSpaceDN w:val="0"/>
        <w:adjustRightInd w:val="0"/>
        <w:rPr>
          <w:rFonts w:ascii="Arial" w:hAnsi="Arial" w:cs="Arial"/>
          <w:b/>
          <w:lang w:val="fr-BE"/>
        </w:rPr>
      </w:pPr>
    </w:p>
    <w:p w14:paraId="3C9AD609" w14:textId="77777777" w:rsidR="00842500" w:rsidRPr="00324518" w:rsidRDefault="00842500" w:rsidP="00842500">
      <w:pPr>
        <w:autoSpaceDE w:val="0"/>
        <w:autoSpaceDN w:val="0"/>
        <w:adjustRightInd w:val="0"/>
        <w:rPr>
          <w:rFonts w:ascii="Arial" w:hAnsi="Arial" w:cs="Arial"/>
          <w:b/>
          <w:lang w:val="fr-BE"/>
        </w:rPr>
      </w:pPr>
    </w:p>
    <w:p w14:paraId="1B11DFA7"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bCs/>
          <w:color w:val="33CCCC"/>
          <w:lang w:val="fr-BE"/>
        </w:rPr>
        <w:t xml:space="preserve">La fossette et l’ellipse verticale de la pupille sont des caractéristiques </w:t>
      </w:r>
      <w:r w:rsidRPr="00324518">
        <w:rPr>
          <w:rFonts w:ascii="Arial" w:hAnsi="Arial" w:cs="Arial"/>
          <w:lang w:val="fr-BE"/>
        </w:rPr>
        <w:t>qui peuvent servir à différencier le crotale des bois d’autres serpents non venimeux présentant des motifs similaires (comme la couleuvre renardine).</w:t>
      </w:r>
    </w:p>
    <w:p w14:paraId="17BDCEFB" w14:textId="77777777" w:rsidR="00842500" w:rsidRPr="00324518" w:rsidRDefault="00842500" w:rsidP="00842500">
      <w:pPr>
        <w:autoSpaceDE w:val="0"/>
        <w:autoSpaceDN w:val="0"/>
        <w:adjustRightInd w:val="0"/>
        <w:jc w:val="both"/>
        <w:rPr>
          <w:rFonts w:ascii="Arial" w:hAnsi="Arial" w:cs="Arial"/>
          <w:lang w:val="fr-BE"/>
        </w:rPr>
      </w:pPr>
    </w:p>
    <w:p w14:paraId="67BA2755" w14:textId="77777777" w:rsidR="00842500" w:rsidRPr="00324518" w:rsidRDefault="00842500" w:rsidP="00842500">
      <w:pPr>
        <w:autoSpaceDE w:val="0"/>
        <w:autoSpaceDN w:val="0"/>
        <w:adjustRightInd w:val="0"/>
        <w:jc w:val="both"/>
        <w:rPr>
          <w:rFonts w:ascii="Arial" w:hAnsi="Arial" w:cs="Arial"/>
          <w:bCs/>
          <w:color w:val="009999"/>
          <w:lang w:val="fr-BE"/>
        </w:rPr>
      </w:pPr>
      <w:r w:rsidRPr="00324518">
        <w:rPr>
          <w:rFonts w:ascii="Arial" w:hAnsi="Arial" w:cs="Arial"/>
          <w:bCs/>
          <w:color w:val="33CCCC"/>
          <w:lang w:val="fr-BE"/>
        </w:rPr>
        <w:t xml:space="preserve">Le bruiteur </w:t>
      </w:r>
      <w:r w:rsidRPr="00324518">
        <w:rPr>
          <w:rFonts w:ascii="Arial" w:hAnsi="Arial" w:cs="Arial"/>
          <w:lang w:val="fr-BE"/>
        </w:rPr>
        <w:t>est l'attribut le plus évident de ce serpent : il s'en sert lorsqu'il est en colère ou lorsqu’il se sent menacé. Pour dissuader ses prédateurs potentiels, il fait vibrer sa cascabelle, la « sonnette » au bout de sa queue qui est formée de segments emboîtés et creux en kératine.</w:t>
      </w:r>
      <w:r w:rsidRPr="00324518">
        <w:rPr>
          <w:rFonts w:ascii="Arial" w:hAnsi="Arial" w:cs="Arial"/>
          <w:bCs/>
          <w:color w:val="33CCCC"/>
          <w:lang w:val="fr-BE"/>
        </w:rPr>
        <w:t xml:space="preserve"> </w:t>
      </w:r>
      <w:r w:rsidRPr="00324518">
        <w:rPr>
          <w:rFonts w:ascii="Arial" w:hAnsi="Arial" w:cs="Arial"/>
          <w:bCs/>
          <w:color w:val="006666"/>
          <w:highlight w:val="cyan"/>
          <w:lang w:val="fr-BE"/>
        </w:rPr>
        <w:t>En général très doux, le crotale n'attaque que s’il est provoqué.</w:t>
      </w:r>
      <w:r w:rsidRPr="00324518">
        <w:rPr>
          <w:rFonts w:ascii="Arial" w:hAnsi="Arial" w:cs="Arial"/>
          <w:bCs/>
          <w:color w:val="009999"/>
          <w:lang w:val="fr-BE"/>
        </w:rPr>
        <w:t xml:space="preserve">  </w:t>
      </w:r>
    </w:p>
    <w:p w14:paraId="6B83D1E6" w14:textId="3E4B90C5" w:rsidR="00842500" w:rsidRPr="00324518" w:rsidRDefault="00D6438C" w:rsidP="00842500">
      <w:pPr>
        <w:autoSpaceDE w:val="0"/>
        <w:autoSpaceDN w:val="0"/>
        <w:adjustRightInd w:val="0"/>
        <w:jc w:val="both"/>
        <w:rPr>
          <w:rFonts w:ascii="Arial" w:hAnsi="Arial" w:cs="Arial"/>
          <w:lang w:val="fr-BE"/>
        </w:rPr>
      </w:pPr>
      <w:r w:rsidRPr="00324518">
        <w:rPr>
          <w:rFonts w:ascii="Arial" w:hAnsi="Arial" w:cs="Arial"/>
          <w:noProof/>
          <w:lang w:val="fr-BE" w:eastAsia="fr-BE"/>
        </w:rPr>
        <w:drawing>
          <wp:inline distT="0" distB="0" distL="0" distR="0" wp14:anchorId="2826C78E" wp14:editId="72C26DEC">
            <wp:extent cx="2165985" cy="1175385"/>
            <wp:effectExtent l="0" t="0" r="5715" b="5715"/>
            <wp:docPr id="78" name="Image 78" descr="https://www.taxidermy.ch/cm_data/shop/artikelbilder/sl_r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https://www.taxidermy.ch/cm_data/shop/artikelbilder/sl_r01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5985" cy="1175385"/>
                    </a:xfrm>
                    <a:prstGeom prst="rect">
                      <a:avLst/>
                    </a:prstGeom>
                    <a:noFill/>
                    <a:ln>
                      <a:noFill/>
                    </a:ln>
                  </pic:spPr>
                </pic:pic>
              </a:graphicData>
            </a:graphic>
          </wp:inline>
        </w:drawing>
      </w:r>
    </w:p>
    <w:p w14:paraId="3B186595" w14:textId="3469E0B8" w:rsidR="00842500" w:rsidRPr="00324518" w:rsidRDefault="00842500" w:rsidP="00842500">
      <w:pPr>
        <w:autoSpaceDE w:val="0"/>
        <w:autoSpaceDN w:val="0"/>
        <w:adjustRightInd w:val="0"/>
        <w:jc w:val="both"/>
        <w:rPr>
          <w:rFonts w:ascii="Arial" w:hAnsi="Arial" w:cs="Arial"/>
          <w:lang w:val="fr-BE"/>
        </w:rPr>
      </w:pPr>
    </w:p>
    <w:p w14:paraId="31FDD6E0"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u w:val="single"/>
          <w:lang w:val="fr-BE"/>
        </w:rPr>
        <w:t>Le bruiteur</w:t>
      </w:r>
      <w:r w:rsidRPr="00324518">
        <w:rPr>
          <w:rFonts w:ascii="Arial" w:hAnsi="Arial" w:cs="Arial"/>
          <w:lang w:val="fr-BE"/>
        </w:rPr>
        <w:t xml:space="preserve"> = à chaque mue apparaît un nouvel anneau (donc un à trois par année) ; ceux-ci crissent les uns sur les autres lors de l’agitation.</w:t>
      </w:r>
    </w:p>
    <w:p w14:paraId="72292FBB" w14:textId="5A67E8EE" w:rsidR="00842500" w:rsidRPr="00324518" w:rsidRDefault="00D6438C" w:rsidP="00842500">
      <w:pPr>
        <w:autoSpaceDE w:val="0"/>
        <w:autoSpaceDN w:val="0"/>
        <w:adjustRightInd w:val="0"/>
        <w:jc w:val="both"/>
        <w:rPr>
          <w:rFonts w:ascii="Arial" w:hAnsi="Arial" w:cs="Arial"/>
          <w:lang w:val="fr-BE"/>
        </w:rPr>
      </w:pPr>
      <w:r w:rsidRPr="00324518">
        <w:rPr>
          <w:rFonts w:ascii="Arial" w:hAnsi="Arial" w:cs="Arial"/>
          <w:noProof/>
          <w:lang w:val="fr-BE" w:eastAsia="fr-BE"/>
        </w:rPr>
        <w:drawing>
          <wp:inline distT="0" distB="0" distL="0" distR="0" wp14:anchorId="695FAEA3" wp14:editId="16BB9F26">
            <wp:extent cx="1991995" cy="1524000"/>
            <wp:effectExtent l="0" t="0" r="8255" b="0"/>
            <wp:docPr id="76" name="Image 76" descr="Bildergebnis für timber rattlesnake&quot;">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ldergebnis für timber rattlesnake&quot;">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91995" cy="1524000"/>
                    </a:xfrm>
                    <a:prstGeom prst="rect">
                      <a:avLst/>
                    </a:prstGeom>
                    <a:noFill/>
                    <a:ln>
                      <a:noFill/>
                    </a:ln>
                  </pic:spPr>
                </pic:pic>
              </a:graphicData>
            </a:graphic>
          </wp:inline>
        </w:drawing>
      </w:r>
      <w:r w:rsidRPr="00324518">
        <w:rPr>
          <w:rFonts w:ascii="Arial" w:hAnsi="Arial" w:cs="Arial"/>
          <w:noProof/>
          <w:lang w:val="fr-BE" w:eastAsia="fr-BE"/>
        </w:rPr>
        <w:drawing>
          <wp:inline distT="0" distB="0" distL="0" distR="0" wp14:anchorId="5F5FEA6B" wp14:editId="7DB103A7">
            <wp:extent cx="3124200" cy="2089785"/>
            <wp:effectExtent l="0" t="0" r="0" b="5715"/>
            <wp:docPr id="74" name="Image 74" descr="Klapperschlange Giftschlange, Giftige Schlangen, Klapperschlange, Schlangengift, Reptilien Und Amphibien, Tierbilder, Tiere, Indianer, Tiere Und Haust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Klapperschlange Giftschlange, Giftige Schlangen, Klapperschlange, Schlangengift, Reptilien Und Amphibien, Tierbilder, Tiere, Indianer, Tiere Und Haustie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4200" cy="2089785"/>
                    </a:xfrm>
                    <a:prstGeom prst="rect">
                      <a:avLst/>
                    </a:prstGeom>
                    <a:noFill/>
                    <a:ln>
                      <a:noFill/>
                    </a:ln>
                  </pic:spPr>
                </pic:pic>
              </a:graphicData>
            </a:graphic>
          </wp:inline>
        </w:drawing>
      </w:r>
    </w:p>
    <w:p w14:paraId="31190967"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Contrairement à la croyance populaire, on ne peut établir directement l'âge du crotale des bois en comptant le nombre de segments de son bruiteur. Cela, pour deux raisons : 1° un segment s'y ajoute à chaque mue (donc, pas nécessairement une seule fois par année) et 2° les segments se brisent constamment – le bruiteur de la plupart des individus capturés à l'état sauvage compte entre cinq et neuf segments. Chez l’animal qui a accidentellement perdu son bruiteur, l'extrémité de la queue demeure aplatie et n'est jamais pointue.</w:t>
      </w:r>
    </w:p>
    <w:p w14:paraId="288A809F"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b/>
          <w:bCs/>
          <w:color w:val="33CCCC"/>
          <w:lang w:val="fr-BE"/>
        </w:rPr>
        <w:t>Comportement</w:t>
      </w:r>
    </w:p>
    <w:p w14:paraId="6475232F" w14:textId="77777777" w:rsidR="00842500" w:rsidRPr="00324518" w:rsidRDefault="00842500" w:rsidP="00842500">
      <w:pPr>
        <w:autoSpaceDE w:val="0"/>
        <w:autoSpaceDN w:val="0"/>
        <w:adjustRightInd w:val="0"/>
        <w:jc w:val="both"/>
        <w:rPr>
          <w:rFonts w:ascii="Arial" w:hAnsi="Arial" w:cs="Arial"/>
          <w:bCs/>
          <w:color w:val="33CCCC"/>
          <w:lang w:val="fr-BE"/>
        </w:rPr>
      </w:pPr>
      <w:r w:rsidRPr="00324518">
        <w:rPr>
          <w:rFonts w:ascii="Arial" w:hAnsi="Arial" w:cs="Arial"/>
          <w:lang w:val="fr-BE"/>
        </w:rPr>
        <w:lastRenderedPageBreak/>
        <w:t xml:space="preserve">Considéré comme le plus doux de tous les crotales d'Amérique du Nord, le crotale des bois vit bien en captivité. En général, comme cité ci-dessus, </w:t>
      </w:r>
      <w:r w:rsidRPr="00324518">
        <w:rPr>
          <w:rFonts w:ascii="Arial" w:hAnsi="Arial" w:cs="Arial"/>
          <w:bCs/>
          <w:color w:val="33CCCC"/>
          <w:lang w:val="fr-BE"/>
        </w:rPr>
        <w:t>il n'attaque pas à moins d'avoir été provoqué, et préfère demeurer caché.</w:t>
      </w:r>
    </w:p>
    <w:p w14:paraId="7CD3B097"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bCs/>
          <w:color w:val="33CCCC"/>
          <w:lang w:val="fr-BE"/>
        </w:rPr>
        <w:t>L'espèce est timide et secrète</w:t>
      </w:r>
      <w:r w:rsidRPr="00324518">
        <w:rPr>
          <w:rFonts w:ascii="Arial" w:hAnsi="Arial" w:cs="Arial"/>
          <w:lang w:val="fr-BE"/>
        </w:rPr>
        <w:t>, et il est rare que des humains soient mordus par un crotale.</w:t>
      </w:r>
    </w:p>
    <w:p w14:paraId="602A8DFC"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lang w:val="fr-BE"/>
        </w:rPr>
        <w:t xml:space="preserve">Le comportement le plus distinctif des crotales en général est l'utilisation du bruiteur, que l'animal fait vibrer latéralement à raison d’environ 48 cycles par seconde. </w:t>
      </w:r>
    </w:p>
    <w:p w14:paraId="5B95E392"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bCs/>
          <w:color w:val="33CCCC"/>
          <w:lang w:val="fr-BE"/>
        </w:rPr>
        <w:t xml:space="preserve">Le crotale des bois commence généralement à agiter son bruiteur lorsqu'on s'en approche à plus de 1 ou 2 m (espace de sécurité). </w:t>
      </w:r>
    </w:p>
    <w:p w14:paraId="20484EE1" w14:textId="77777777" w:rsidR="00842500" w:rsidRPr="00324518" w:rsidRDefault="00842500" w:rsidP="00842500">
      <w:pPr>
        <w:autoSpaceDE w:val="0"/>
        <w:autoSpaceDN w:val="0"/>
        <w:adjustRightInd w:val="0"/>
        <w:rPr>
          <w:rFonts w:ascii="Arial" w:hAnsi="Arial" w:cs="Arial"/>
          <w:lang w:val="fr-BE"/>
        </w:rPr>
      </w:pPr>
    </w:p>
    <w:p w14:paraId="1106C45D"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On confond parfois le crotale des bois avec le crotale Massasauga et avec certaines espèces non venimeuses, comme la couleuvre fauve.</w:t>
      </w:r>
    </w:p>
    <w:p w14:paraId="4BA7E738"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Pour distinguer le crotale des bois du crotale Massasauga, on peut se baser sur le nombre et la taille des écailles présentes sur la surface dorsale de la tête de l'animal. Le crotale des bois a de nombreuses petites écailles tandis que le crotale Massasauga n'en compte que neuf grosses (ibid.)</w:t>
      </w:r>
    </w:p>
    <w:p w14:paraId="035E3B78" w14:textId="77777777" w:rsidR="00842500" w:rsidRPr="00324518" w:rsidRDefault="00842500" w:rsidP="00842500">
      <w:pPr>
        <w:autoSpaceDE w:val="0"/>
        <w:autoSpaceDN w:val="0"/>
        <w:adjustRightInd w:val="0"/>
        <w:rPr>
          <w:rFonts w:ascii="Arial" w:hAnsi="Arial" w:cs="Arial"/>
          <w:b/>
          <w:bCs/>
          <w:lang w:val="fr-BE"/>
        </w:rPr>
      </w:pPr>
    </w:p>
    <w:p w14:paraId="511C2231" w14:textId="77777777" w:rsidR="00842500" w:rsidRPr="00324518" w:rsidRDefault="00842500" w:rsidP="00842500">
      <w:pPr>
        <w:autoSpaceDE w:val="0"/>
        <w:autoSpaceDN w:val="0"/>
        <w:adjustRightInd w:val="0"/>
        <w:rPr>
          <w:rFonts w:ascii="Arial" w:hAnsi="Arial" w:cs="Arial"/>
          <w:b/>
          <w:bCs/>
          <w:color w:val="33CCCC"/>
          <w:lang w:val="fr-BE"/>
        </w:rPr>
      </w:pPr>
      <w:r w:rsidRPr="00324518">
        <w:rPr>
          <w:rFonts w:ascii="Arial" w:hAnsi="Arial" w:cs="Arial"/>
          <w:b/>
          <w:bCs/>
          <w:color w:val="33CCCC"/>
          <w:lang w:val="fr-BE"/>
        </w:rPr>
        <w:t>Habitat</w:t>
      </w:r>
    </w:p>
    <w:p w14:paraId="3F588319"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Les habitats idéaux pour ce crotale sont les régions boisées parsemées d'affleurements rocheux, des crêtes sèches et les forêts secondaires de conifères ou de feuillus. </w:t>
      </w:r>
    </w:p>
    <w:p w14:paraId="41AA32FE" w14:textId="77777777" w:rsidR="00842500" w:rsidRPr="00324518" w:rsidRDefault="00842500" w:rsidP="00842500">
      <w:pPr>
        <w:autoSpaceDE w:val="0"/>
        <w:autoSpaceDN w:val="0"/>
        <w:adjustRightInd w:val="0"/>
        <w:jc w:val="both"/>
        <w:rPr>
          <w:rFonts w:ascii="Arial" w:hAnsi="Arial" w:cs="Arial"/>
          <w:lang w:val="fr-BE"/>
        </w:rPr>
      </w:pPr>
    </w:p>
    <w:p w14:paraId="39731D1B" w14:textId="77777777" w:rsidR="00842500" w:rsidRPr="00324518" w:rsidRDefault="00842500" w:rsidP="00634315">
      <w:pPr>
        <w:pStyle w:val="Paragraphedeliste"/>
        <w:numPr>
          <w:ilvl w:val="0"/>
          <w:numId w:val="172"/>
        </w:numPr>
        <w:autoSpaceDE w:val="0"/>
        <w:autoSpaceDN w:val="0"/>
        <w:adjustRightInd w:val="0"/>
        <w:spacing w:after="0" w:line="240" w:lineRule="auto"/>
        <w:rPr>
          <w:rFonts w:ascii="Arial" w:hAnsi="Arial" w:cs="Arial"/>
          <w:sz w:val="24"/>
          <w:szCs w:val="24"/>
          <w:lang w:val="fr-BE"/>
        </w:rPr>
      </w:pPr>
      <w:r w:rsidRPr="00324518">
        <w:rPr>
          <w:rFonts w:ascii="Arial" w:hAnsi="Arial" w:cs="Arial"/>
          <w:sz w:val="24"/>
          <w:szCs w:val="24"/>
          <w:lang w:val="fr-BE"/>
        </w:rPr>
        <w:t>En hiver, son habitat est constitué par</w:t>
      </w:r>
      <w:r w:rsidRPr="00324518">
        <w:rPr>
          <w:rFonts w:ascii="Arial" w:hAnsi="Arial" w:cs="Arial"/>
          <w:b/>
          <w:color w:val="33CCCC"/>
          <w:sz w:val="24"/>
          <w:szCs w:val="24"/>
          <w:lang w:val="fr-BE"/>
        </w:rPr>
        <w:t xml:space="preserve"> </w:t>
      </w:r>
      <w:r w:rsidRPr="00324518">
        <w:rPr>
          <w:rFonts w:ascii="Arial" w:hAnsi="Arial" w:cs="Arial"/>
          <w:bCs/>
          <w:color w:val="006666"/>
          <w:sz w:val="24"/>
          <w:szCs w:val="24"/>
          <w:highlight w:val="cyan"/>
          <w:lang w:val="fr-BE"/>
        </w:rPr>
        <w:t>le terrier</w:t>
      </w:r>
      <w:r w:rsidRPr="00324518">
        <w:rPr>
          <w:rFonts w:ascii="Arial" w:hAnsi="Arial" w:cs="Arial"/>
          <w:color w:val="006666"/>
          <w:sz w:val="24"/>
          <w:szCs w:val="24"/>
          <w:lang w:val="fr-BE"/>
        </w:rPr>
        <w:t>,</w:t>
      </w:r>
      <w:r w:rsidRPr="00324518">
        <w:rPr>
          <w:rFonts w:ascii="Arial" w:hAnsi="Arial" w:cs="Arial"/>
          <w:sz w:val="24"/>
          <w:szCs w:val="24"/>
          <w:lang w:val="fr-BE"/>
        </w:rPr>
        <w:t xml:space="preserve"> aménagé dans un affleurement rocheux orienté au sud. </w:t>
      </w:r>
    </w:p>
    <w:p w14:paraId="10305EB1" w14:textId="77777777" w:rsidR="00842500" w:rsidRPr="00324518" w:rsidRDefault="00842500" w:rsidP="00842500">
      <w:pPr>
        <w:pStyle w:val="Paragraphedeliste"/>
        <w:autoSpaceDE w:val="0"/>
        <w:autoSpaceDN w:val="0"/>
        <w:adjustRightInd w:val="0"/>
        <w:spacing w:after="0" w:line="240" w:lineRule="auto"/>
        <w:rPr>
          <w:rFonts w:ascii="Arial" w:hAnsi="Arial" w:cs="Arial"/>
          <w:sz w:val="24"/>
          <w:szCs w:val="24"/>
          <w:lang w:val="fr-BE"/>
        </w:rPr>
      </w:pPr>
    </w:p>
    <w:p w14:paraId="2AAD6386" w14:textId="77777777" w:rsidR="00842500" w:rsidRPr="00324518" w:rsidRDefault="00842500" w:rsidP="00634315">
      <w:pPr>
        <w:pStyle w:val="Paragraphedeliste"/>
        <w:numPr>
          <w:ilvl w:val="0"/>
          <w:numId w:val="173"/>
        </w:numPr>
        <w:spacing w:after="173" w:line="240" w:lineRule="auto"/>
        <w:rPr>
          <w:rFonts w:ascii="Arial" w:eastAsia="Times New Roman" w:hAnsi="Arial" w:cs="Arial"/>
          <w:sz w:val="24"/>
          <w:szCs w:val="24"/>
          <w:lang w:val="fr-BE" w:eastAsia="de-DE"/>
        </w:rPr>
      </w:pPr>
      <w:r w:rsidRPr="00324518">
        <w:rPr>
          <w:rFonts w:ascii="Arial" w:hAnsi="Arial" w:cs="Arial"/>
          <w:sz w:val="24"/>
          <w:szCs w:val="24"/>
          <w:lang w:val="fr-BE"/>
        </w:rPr>
        <w:t xml:space="preserve">En été, les mâles et les femelles non gravides </w:t>
      </w:r>
      <w:r w:rsidRPr="00324518">
        <w:rPr>
          <w:rFonts w:ascii="Arial" w:eastAsia="Times New Roman" w:hAnsi="Arial" w:cs="Arial"/>
          <w:sz w:val="24"/>
          <w:szCs w:val="24"/>
          <w:lang w:val="fr-BE" w:eastAsia="de-DE"/>
        </w:rPr>
        <w:t>fréquentent le plus souvent un habitat avec une couverture forestière de plus de 50 %, et où la végétation de surface est dense avec quelques troncs couchés au sol,</w:t>
      </w:r>
    </w:p>
    <w:p w14:paraId="58CFE07F" w14:textId="77777777" w:rsidR="00842500" w:rsidRPr="00324518" w:rsidRDefault="00842500" w:rsidP="00842500">
      <w:pPr>
        <w:pStyle w:val="Paragraphedeliste"/>
        <w:spacing w:after="173" w:line="240" w:lineRule="auto"/>
        <w:rPr>
          <w:rFonts w:ascii="Arial" w:eastAsia="Times New Roman" w:hAnsi="Arial" w:cs="Arial"/>
          <w:sz w:val="24"/>
          <w:szCs w:val="24"/>
          <w:lang w:val="fr-BE" w:eastAsia="de-DE"/>
        </w:rPr>
      </w:pPr>
    </w:p>
    <w:p w14:paraId="39E459A7" w14:textId="77777777" w:rsidR="00842500" w:rsidRPr="00324518" w:rsidRDefault="00842500" w:rsidP="00634315">
      <w:pPr>
        <w:pStyle w:val="Paragraphedeliste"/>
        <w:numPr>
          <w:ilvl w:val="0"/>
          <w:numId w:val="173"/>
        </w:numPr>
        <w:spacing w:after="173" w:line="240" w:lineRule="auto"/>
        <w:rPr>
          <w:rFonts w:ascii="Arial" w:eastAsia="Times New Roman" w:hAnsi="Arial" w:cs="Arial"/>
          <w:sz w:val="24"/>
          <w:szCs w:val="24"/>
          <w:lang w:val="fr-BE" w:eastAsia="de-DE"/>
        </w:rPr>
      </w:pPr>
      <w:proofErr w:type="gramStart"/>
      <w:r w:rsidRPr="00324518">
        <w:rPr>
          <w:rFonts w:ascii="Arial" w:hAnsi="Arial" w:cs="Arial"/>
          <w:sz w:val="24"/>
          <w:szCs w:val="24"/>
          <w:lang w:val="fr-BE"/>
        </w:rPr>
        <w:t>tandis</w:t>
      </w:r>
      <w:proofErr w:type="gramEnd"/>
      <w:r w:rsidRPr="00324518">
        <w:rPr>
          <w:rFonts w:ascii="Arial" w:hAnsi="Arial" w:cs="Arial"/>
          <w:sz w:val="24"/>
          <w:szCs w:val="24"/>
          <w:lang w:val="fr-BE"/>
        </w:rPr>
        <w:t xml:space="preserve"> que </w:t>
      </w:r>
      <w:r w:rsidRPr="00324518">
        <w:rPr>
          <w:rFonts w:ascii="Arial" w:eastAsia="Times New Roman" w:hAnsi="Arial" w:cs="Arial"/>
          <w:sz w:val="24"/>
          <w:szCs w:val="24"/>
          <w:lang w:val="fr-BE" w:eastAsia="de-DE"/>
        </w:rPr>
        <w:t xml:space="preserve">les femelles gravides (en été) préfèrent généralement les secteurs moins densément boisés caractérisés par une couverture forestière inférieure à 25 %, de nombreux troncs tombés au sol et des proportions égales de végétation et de litière de feuilles au sol ainsi qu’un microclimat plus chaud. </w:t>
      </w:r>
    </w:p>
    <w:p w14:paraId="08503CA1" w14:textId="77777777" w:rsidR="00842500" w:rsidRPr="00324518" w:rsidRDefault="00842500" w:rsidP="00842500">
      <w:pPr>
        <w:autoSpaceDE w:val="0"/>
        <w:autoSpaceDN w:val="0"/>
        <w:adjustRightInd w:val="0"/>
        <w:spacing w:before="390"/>
        <w:outlineLvl w:val="3"/>
        <w:rPr>
          <w:rFonts w:ascii="Arial" w:hAnsi="Arial" w:cs="Arial"/>
          <w:b/>
          <w:bCs/>
          <w:color w:val="33CCCC"/>
          <w:lang w:val="fr-BE" w:eastAsia="de-DE"/>
        </w:rPr>
      </w:pPr>
      <w:r w:rsidRPr="00324518">
        <w:rPr>
          <w:rFonts w:ascii="Arial" w:hAnsi="Arial" w:cs="Arial"/>
          <w:b/>
          <w:bCs/>
          <w:color w:val="33CCCC"/>
          <w:lang w:val="fr-BE" w:eastAsia="de-DE"/>
        </w:rPr>
        <w:t>Besoins biologiques et besoins en matière d’habitat</w:t>
      </w:r>
    </w:p>
    <w:p w14:paraId="0932A19E"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eastAsia="de-DE"/>
        </w:rPr>
        <w:t xml:space="preserve">Le crotale des bois est d’une nature secrète et timide et montre une préférence pour les secteurs qui ne sont pas fréquentés par les humains, </w:t>
      </w:r>
      <w:r w:rsidRPr="00324518">
        <w:rPr>
          <w:rFonts w:ascii="Arial" w:hAnsi="Arial" w:cs="Arial"/>
          <w:lang w:val="fr-BE"/>
        </w:rPr>
        <w:t xml:space="preserve">bien qu'il n'en existe plus guère. </w:t>
      </w:r>
      <w:r w:rsidRPr="00324518">
        <w:rPr>
          <w:rFonts w:ascii="Arial" w:hAnsi="Arial" w:cs="Arial"/>
          <w:lang w:val="fr-BE" w:eastAsia="de-DE"/>
        </w:rPr>
        <w:t xml:space="preserve">(Brown, 1981). </w:t>
      </w:r>
      <w:r w:rsidRPr="00324518">
        <w:rPr>
          <w:rFonts w:ascii="Arial" w:hAnsi="Arial" w:cs="Arial"/>
          <w:bCs/>
          <w:color w:val="33CCCC"/>
          <w:lang w:val="fr-BE"/>
        </w:rPr>
        <w:t>De nombreux serpents peuvent utiliser les mêmes rochers année après année</w:t>
      </w:r>
      <w:r w:rsidRPr="00324518">
        <w:rPr>
          <w:rFonts w:ascii="Arial" w:hAnsi="Arial" w:cs="Arial"/>
          <w:lang w:val="fr-BE"/>
        </w:rPr>
        <w:t xml:space="preserve"> pour s'y prélasser au soleil.</w:t>
      </w:r>
    </w:p>
    <w:p w14:paraId="766ED58E" w14:textId="77777777" w:rsidR="00842500" w:rsidRPr="00324518" w:rsidRDefault="00842500" w:rsidP="00842500">
      <w:pPr>
        <w:autoSpaceDE w:val="0"/>
        <w:autoSpaceDN w:val="0"/>
        <w:adjustRightInd w:val="0"/>
        <w:jc w:val="both"/>
        <w:rPr>
          <w:rFonts w:ascii="Arial" w:eastAsia="Calibri" w:hAnsi="Arial" w:cs="Arial"/>
          <w:lang w:val="fr-BE" w:eastAsia="en-US"/>
        </w:rPr>
      </w:pPr>
    </w:p>
    <w:p w14:paraId="15039A68" w14:textId="77777777" w:rsidR="00842500" w:rsidRPr="00324518" w:rsidRDefault="00842500" w:rsidP="00634315">
      <w:pPr>
        <w:pStyle w:val="Paragraphedeliste"/>
        <w:numPr>
          <w:ilvl w:val="0"/>
          <w:numId w:val="173"/>
        </w:numPr>
        <w:spacing w:after="173" w:line="240" w:lineRule="auto"/>
        <w:rPr>
          <w:rFonts w:ascii="Arial" w:eastAsia="Times New Roman" w:hAnsi="Arial" w:cs="Arial"/>
          <w:sz w:val="24"/>
          <w:szCs w:val="24"/>
          <w:lang w:val="fr-BE" w:eastAsia="de-DE"/>
        </w:rPr>
      </w:pPr>
      <w:r w:rsidRPr="00324518">
        <w:rPr>
          <w:rFonts w:ascii="Arial" w:eastAsia="Times New Roman" w:hAnsi="Arial" w:cs="Arial"/>
          <w:sz w:val="24"/>
          <w:szCs w:val="24"/>
          <w:lang w:val="fr-BE" w:eastAsia="de-DE"/>
        </w:rPr>
        <w:lastRenderedPageBreak/>
        <w:t xml:space="preserve">Des études réalisées aux États-Unis ont montré qu’une zone </w:t>
      </w:r>
      <w:r w:rsidRPr="00324518">
        <w:rPr>
          <w:rFonts w:ascii="Arial" w:eastAsia="Times New Roman" w:hAnsi="Arial" w:cs="Arial"/>
          <w:bCs/>
          <w:color w:val="33CCCC"/>
          <w:sz w:val="24"/>
          <w:szCs w:val="24"/>
          <w:lang w:val="fr-BE" w:eastAsia="de-DE"/>
        </w:rPr>
        <w:t xml:space="preserve">d’environ 20-50 km² </w:t>
      </w:r>
      <w:r w:rsidRPr="00324518">
        <w:rPr>
          <w:rFonts w:ascii="Arial" w:eastAsia="Times New Roman" w:hAnsi="Arial" w:cs="Arial"/>
          <w:sz w:val="24"/>
          <w:szCs w:val="24"/>
          <w:lang w:val="fr-BE" w:eastAsia="de-DE"/>
        </w:rPr>
        <w:t xml:space="preserve">(selon les auteurs) d’habitat convenable est nécessaire pour soutenir une population de crotales des bois et pour être à la hauteur de toutes les exigences de l’espèce (Brown) </w:t>
      </w:r>
    </w:p>
    <w:p w14:paraId="464737F6" w14:textId="77777777" w:rsidR="00842500" w:rsidRPr="00324518" w:rsidRDefault="00842500" w:rsidP="00842500">
      <w:pPr>
        <w:spacing w:after="173"/>
        <w:rPr>
          <w:rFonts w:ascii="Arial" w:hAnsi="Arial" w:cs="Arial"/>
          <w:lang w:val="fr-BE" w:eastAsia="de-DE"/>
        </w:rPr>
      </w:pPr>
      <w:r w:rsidRPr="00324518">
        <w:rPr>
          <w:rFonts w:ascii="Arial" w:hAnsi="Arial" w:cs="Arial"/>
          <w:lang w:val="fr-BE" w:eastAsia="de-DE"/>
        </w:rPr>
        <w:t>Malgré cette étendue, la dispersion et par le fait même le flux des gènes n’est pas assuré !</w:t>
      </w:r>
    </w:p>
    <w:p w14:paraId="353AAA57" w14:textId="77777777" w:rsidR="00842500" w:rsidRPr="00324518" w:rsidRDefault="00842500" w:rsidP="00842500">
      <w:pPr>
        <w:autoSpaceDE w:val="0"/>
        <w:autoSpaceDN w:val="0"/>
        <w:adjustRightInd w:val="0"/>
        <w:rPr>
          <w:rFonts w:ascii="Arial" w:hAnsi="Arial" w:cs="Arial"/>
          <w:color w:val="009999"/>
          <w:lang w:val="fr-BE" w:eastAsia="de-DE"/>
        </w:rPr>
      </w:pPr>
      <w:r w:rsidRPr="00324518">
        <w:rPr>
          <w:rFonts w:ascii="Arial" w:hAnsi="Arial" w:cs="Arial"/>
          <w:color w:val="009999"/>
          <w:lang w:val="fr-BE" w:eastAsia="de-DE"/>
        </w:rPr>
        <w:t xml:space="preserve">Chaque Crotale des bois a besoin </w:t>
      </w:r>
    </w:p>
    <w:p w14:paraId="26A59A82" w14:textId="77777777" w:rsidR="00842500" w:rsidRPr="00324518" w:rsidRDefault="00842500" w:rsidP="00842500">
      <w:pPr>
        <w:autoSpaceDE w:val="0"/>
        <w:autoSpaceDN w:val="0"/>
        <w:adjustRightInd w:val="0"/>
        <w:rPr>
          <w:rFonts w:ascii="Arial" w:hAnsi="Arial" w:cs="Arial"/>
          <w:color w:val="009999"/>
          <w:lang w:val="fr-BE" w:eastAsia="de-DE"/>
        </w:rPr>
      </w:pPr>
      <w:r w:rsidRPr="00324518">
        <w:rPr>
          <w:rFonts w:ascii="Arial" w:hAnsi="Arial" w:cs="Arial"/>
          <w:color w:val="009999"/>
          <w:lang w:val="fr-BE" w:eastAsia="de-DE"/>
        </w:rPr>
        <w:tab/>
        <w:t xml:space="preserve">1°/ d’un quartier d’hiver (l’hibernaculum), </w:t>
      </w:r>
    </w:p>
    <w:p w14:paraId="3A252AF8" w14:textId="77777777" w:rsidR="00842500" w:rsidRPr="00324518" w:rsidRDefault="00842500" w:rsidP="00842500">
      <w:pPr>
        <w:autoSpaceDE w:val="0"/>
        <w:autoSpaceDN w:val="0"/>
        <w:adjustRightInd w:val="0"/>
        <w:rPr>
          <w:rFonts w:ascii="Arial" w:hAnsi="Arial" w:cs="Arial"/>
          <w:color w:val="009999"/>
          <w:lang w:val="fr-BE" w:eastAsia="de-DE"/>
        </w:rPr>
      </w:pPr>
      <w:r w:rsidRPr="00324518">
        <w:rPr>
          <w:rFonts w:ascii="Arial" w:hAnsi="Arial" w:cs="Arial"/>
          <w:color w:val="009999"/>
          <w:lang w:val="fr-BE" w:eastAsia="de-DE"/>
        </w:rPr>
        <w:tab/>
        <w:t>2°/ d’un terrain de chasse estival, et</w:t>
      </w:r>
    </w:p>
    <w:p w14:paraId="3EEE3958" w14:textId="77777777" w:rsidR="00842500" w:rsidRPr="00324518" w:rsidRDefault="00842500" w:rsidP="00842500">
      <w:pPr>
        <w:autoSpaceDE w:val="0"/>
        <w:autoSpaceDN w:val="0"/>
        <w:adjustRightInd w:val="0"/>
        <w:rPr>
          <w:rFonts w:ascii="Arial" w:hAnsi="Arial" w:cs="Arial"/>
          <w:color w:val="009999"/>
          <w:lang w:val="fr-BE" w:eastAsia="de-DE"/>
        </w:rPr>
      </w:pPr>
      <w:r w:rsidRPr="00324518">
        <w:rPr>
          <w:rFonts w:ascii="Arial" w:hAnsi="Arial" w:cs="Arial"/>
          <w:color w:val="009999"/>
          <w:lang w:val="fr-BE" w:eastAsia="de-DE"/>
        </w:rPr>
        <w:tab/>
        <w:t xml:space="preserve">3°/ d’un territoire de transition entre les saisons. </w:t>
      </w:r>
    </w:p>
    <w:p w14:paraId="541AC939" w14:textId="77777777" w:rsidR="00842500" w:rsidRPr="00324518" w:rsidRDefault="00842500" w:rsidP="00842500">
      <w:pPr>
        <w:autoSpaceDE w:val="0"/>
        <w:autoSpaceDN w:val="0"/>
        <w:adjustRightInd w:val="0"/>
        <w:rPr>
          <w:rFonts w:ascii="Arial" w:eastAsia="Calibri" w:hAnsi="Arial" w:cs="Arial"/>
          <w:color w:val="009999"/>
          <w:lang w:val="fr-BE" w:eastAsia="en-US"/>
        </w:rPr>
      </w:pPr>
    </w:p>
    <w:p w14:paraId="22A66AE6" w14:textId="77777777" w:rsidR="00842500" w:rsidRPr="00324518" w:rsidRDefault="00842500" w:rsidP="00842500">
      <w:pPr>
        <w:spacing w:after="173"/>
        <w:jc w:val="both"/>
        <w:rPr>
          <w:rFonts w:ascii="Arial" w:hAnsi="Arial" w:cs="Arial"/>
          <w:b/>
          <w:color w:val="006666"/>
          <w:lang w:val="fr-BE"/>
        </w:rPr>
      </w:pPr>
      <w:r w:rsidRPr="00324518">
        <w:rPr>
          <w:rFonts w:ascii="Arial" w:hAnsi="Arial" w:cs="Arial"/>
          <w:b/>
          <w:color w:val="006666"/>
          <w:highlight w:val="cyan"/>
          <w:lang w:val="fr-BE"/>
        </w:rPr>
        <w:t xml:space="preserve">L'élément le plus important de l'habitat du crotale des bois est le </w:t>
      </w:r>
      <w:r w:rsidRPr="00324518">
        <w:rPr>
          <w:rFonts w:ascii="Arial" w:hAnsi="Arial" w:cs="Arial"/>
          <w:b/>
          <w:i/>
          <w:color w:val="006666"/>
          <w:highlight w:val="cyan"/>
          <w:u w:val="single"/>
          <w:lang w:val="fr-BE"/>
        </w:rPr>
        <w:t>terrier communautaire</w:t>
      </w:r>
      <w:r w:rsidRPr="00324518">
        <w:rPr>
          <w:rFonts w:ascii="Arial" w:hAnsi="Arial" w:cs="Arial"/>
          <w:b/>
          <w:color w:val="006666"/>
          <w:highlight w:val="cyan"/>
          <w:lang w:val="fr-BE"/>
        </w:rPr>
        <w:t xml:space="preserve"> où il hiberne. La population est définie par son terrier, qui est essentiel à sa survie (Brown, 1993).</w:t>
      </w:r>
    </w:p>
    <w:p w14:paraId="655FAF34" w14:textId="77777777" w:rsidR="00842500" w:rsidRPr="00324518" w:rsidRDefault="00842500" w:rsidP="00842500">
      <w:pPr>
        <w:spacing w:after="173"/>
        <w:jc w:val="both"/>
        <w:rPr>
          <w:rFonts w:ascii="Arial" w:hAnsi="Arial" w:cs="Arial"/>
          <w:lang w:val="fr-BE" w:eastAsia="de-DE"/>
        </w:rPr>
      </w:pPr>
      <w:r w:rsidRPr="00324518">
        <w:rPr>
          <w:rFonts w:ascii="Arial" w:hAnsi="Arial" w:cs="Arial"/>
          <w:b/>
          <w:color w:val="33CCCC"/>
          <w:u w:val="single"/>
          <w:lang w:val="fr-BE" w:eastAsia="de-DE"/>
        </w:rPr>
        <w:t>Les hibernacula</w:t>
      </w:r>
      <w:r w:rsidRPr="00324518">
        <w:rPr>
          <w:rFonts w:ascii="Arial" w:hAnsi="Arial" w:cs="Arial"/>
          <w:lang w:val="fr-BE" w:eastAsia="de-DE"/>
        </w:rPr>
        <w:t xml:space="preserve"> de cette espèce sont généralement situés dans un secteur rocheux à crevasses souterraines (Brown, 1993) : soit une fissure dans un substrat rocheux, soit une crevasse entre la roche et le sol, soit dans un talus d’éboulis au pied d’une falaise ou une pente d’éboulis, soit un rocher affaissé partiellement couvert par le sol (Brown, 1993).</w:t>
      </w:r>
    </w:p>
    <w:p w14:paraId="22D139D4"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t>Les affleurements et les saillies de granite présentant des éboulis sont des caractéristiques communes aux gîtes (Brown, 1991), la majorité des hibernacula se trouvant sur des pentes orientées au sud.</w:t>
      </w:r>
    </w:p>
    <w:p w14:paraId="4FA44EFC" w14:textId="77777777" w:rsidR="00842500" w:rsidRPr="00324518" w:rsidRDefault="00842500" w:rsidP="00842500">
      <w:pPr>
        <w:autoSpaceDE w:val="0"/>
        <w:autoSpaceDN w:val="0"/>
        <w:adjustRightInd w:val="0"/>
        <w:jc w:val="both"/>
        <w:rPr>
          <w:rFonts w:ascii="Arial" w:hAnsi="Arial" w:cs="Arial"/>
          <w:b/>
          <w:lang w:val="fr-BE"/>
        </w:rPr>
      </w:pPr>
    </w:p>
    <w:p w14:paraId="6D76F2A2" w14:textId="77777777" w:rsidR="00842500" w:rsidRPr="00324518" w:rsidRDefault="00842500" w:rsidP="00842500">
      <w:pPr>
        <w:spacing w:after="173"/>
        <w:jc w:val="both"/>
        <w:rPr>
          <w:rFonts w:ascii="Arial" w:hAnsi="Arial" w:cs="Arial"/>
          <w:lang w:val="fr-BE" w:eastAsia="de-DE"/>
        </w:rPr>
      </w:pPr>
      <w:r w:rsidRPr="00324518">
        <w:rPr>
          <w:rFonts w:ascii="Arial" w:hAnsi="Arial" w:cs="Arial"/>
          <w:bCs/>
          <w:highlight w:val="cyan"/>
          <w:lang w:val="fr-BE" w:eastAsia="de-DE"/>
        </w:rPr>
        <w:t xml:space="preserve">Les crotales des bois montrent </w:t>
      </w:r>
      <w:r w:rsidRPr="00324518">
        <w:rPr>
          <w:rFonts w:ascii="Arial" w:hAnsi="Arial" w:cs="Arial"/>
          <w:b/>
          <w:color w:val="006666"/>
          <w:highlight w:val="cyan"/>
          <w:lang w:val="fr-BE" w:eastAsia="de-DE"/>
        </w:rPr>
        <w:t>une grande fidélité</w:t>
      </w:r>
      <w:r w:rsidRPr="00324518">
        <w:rPr>
          <w:rFonts w:ascii="Arial" w:hAnsi="Arial" w:cs="Arial"/>
          <w:b/>
          <w:color w:val="33CCCC"/>
          <w:highlight w:val="cyan"/>
          <w:lang w:val="fr-BE" w:eastAsia="de-DE"/>
        </w:rPr>
        <w:t xml:space="preserve"> </w:t>
      </w:r>
      <w:r w:rsidRPr="00324518">
        <w:rPr>
          <w:rFonts w:ascii="Arial" w:hAnsi="Arial" w:cs="Arial"/>
          <w:bCs/>
          <w:highlight w:val="cyan"/>
          <w:lang w:val="fr-BE" w:eastAsia="de-DE"/>
        </w:rPr>
        <w:t>à leurs hibernacula, y retournant chaque année</w:t>
      </w:r>
      <w:r w:rsidRPr="00324518">
        <w:rPr>
          <w:rFonts w:ascii="Arial" w:hAnsi="Arial" w:cs="Arial"/>
          <w:b/>
          <w:lang w:val="fr-BE" w:eastAsia="de-DE"/>
        </w:rPr>
        <w:t xml:space="preserve"> </w:t>
      </w:r>
      <w:r w:rsidRPr="00324518">
        <w:rPr>
          <w:rFonts w:ascii="Arial" w:hAnsi="Arial" w:cs="Arial"/>
          <w:lang w:val="fr-BE" w:eastAsia="de-DE"/>
        </w:rPr>
        <w:t>(Odum, 1979).</w:t>
      </w:r>
    </w:p>
    <w:p w14:paraId="07472FEF"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t xml:space="preserve">Le crotale des bois est un </w:t>
      </w:r>
      <w:r w:rsidRPr="00324518">
        <w:rPr>
          <w:rFonts w:ascii="Arial" w:hAnsi="Arial" w:cs="Arial"/>
          <w:u w:val="single"/>
          <w:lang w:val="fr-BE"/>
        </w:rPr>
        <w:t>migrateur saisonnier</w:t>
      </w:r>
      <w:r w:rsidRPr="00324518">
        <w:rPr>
          <w:rFonts w:ascii="Arial" w:hAnsi="Arial" w:cs="Arial"/>
          <w:lang w:val="fr-BE"/>
        </w:rPr>
        <w:t xml:space="preserve"> (depuis son terrier jusqu'à son habitat estival, puis en sens inverse) ; le mâle migre plus loin que la femelle, probablement pour trouver des partenaires sexuelles.</w:t>
      </w:r>
    </w:p>
    <w:p w14:paraId="510699B2" w14:textId="77777777" w:rsidR="00842500" w:rsidRPr="00324518" w:rsidRDefault="00842500" w:rsidP="00842500">
      <w:pPr>
        <w:autoSpaceDE w:val="0"/>
        <w:autoSpaceDN w:val="0"/>
        <w:adjustRightInd w:val="0"/>
        <w:jc w:val="both"/>
        <w:rPr>
          <w:rFonts w:ascii="Arial" w:hAnsi="Arial" w:cs="Arial"/>
          <w:lang w:val="fr-BE"/>
        </w:rPr>
      </w:pPr>
    </w:p>
    <w:p w14:paraId="05433283" w14:textId="77777777" w:rsidR="00842500" w:rsidRPr="00324518" w:rsidRDefault="00842500" w:rsidP="00842500">
      <w:pPr>
        <w:spacing w:after="173"/>
        <w:jc w:val="both"/>
        <w:rPr>
          <w:rFonts w:ascii="Arial" w:hAnsi="Arial" w:cs="Arial"/>
          <w:color w:val="FF0000"/>
          <w:lang w:val="fr-BE" w:eastAsia="de-DE"/>
        </w:rPr>
      </w:pPr>
      <w:r w:rsidRPr="00324518">
        <w:rPr>
          <w:rFonts w:ascii="Arial" w:hAnsi="Arial" w:cs="Arial"/>
          <w:lang w:val="fr-BE"/>
        </w:rPr>
        <w:t xml:space="preserve">Dans la partie septentrionale de son aire de répartition, le crotale des bois hiberne de septembre à avril (une moyenne de 7,4 mois) </w:t>
      </w:r>
      <w:r w:rsidRPr="00324518">
        <w:rPr>
          <w:rFonts w:ascii="Arial" w:hAnsi="Arial" w:cs="Arial"/>
          <w:bCs/>
          <w:color w:val="33CCCC"/>
          <w:lang w:val="fr-BE"/>
        </w:rPr>
        <w:t>dans un terrier communautaire</w:t>
      </w:r>
      <w:r w:rsidRPr="00324518">
        <w:rPr>
          <w:rFonts w:ascii="Arial" w:hAnsi="Arial" w:cs="Arial"/>
          <w:lang w:val="fr-BE"/>
        </w:rPr>
        <w:t xml:space="preserve">. </w:t>
      </w:r>
      <w:r w:rsidRPr="00324518">
        <w:rPr>
          <w:rFonts w:ascii="Arial" w:hAnsi="Arial" w:cs="Arial"/>
          <w:color w:val="333333"/>
          <w:lang w:val="fr-BE" w:eastAsia="de-DE"/>
        </w:rPr>
        <w:t xml:space="preserve">En règle générale, ils sortent de leur abri entre le début et le milieu de mai et débutent leur hibernation généralement entre </w:t>
      </w:r>
      <w:proofErr w:type="gramStart"/>
      <w:r w:rsidRPr="00324518">
        <w:rPr>
          <w:rFonts w:ascii="Arial" w:hAnsi="Arial" w:cs="Arial"/>
          <w:color w:val="333333"/>
          <w:lang w:val="fr-BE" w:eastAsia="de-DE"/>
        </w:rPr>
        <w:t>la mi</w:t>
      </w:r>
      <w:proofErr w:type="gramEnd"/>
      <w:r w:rsidRPr="00324518">
        <w:rPr>
          <w:rFonts w:ascii="Arial" w:hAnsi="Arial" w:cs="Arial"/>
          <w:color w:val="333333"/>
          <w:lang w:val="fr-BE" w:eastAsia="de-DE"/>
        </w:rPr>
        <w:t>–septembre et le début octobre, mais peuvent parfois demeurer à l’extérieur jusqu’en novembre (Brown, 1993). La sortie de l’hibernation et l’entrée en hibernation sont vraisemblablement influencées par la température, sans y être complètement assujettis (Smith, 2001</w:t>
      </w:r>
      <w:r w:rsidRPr="00324518">
        <w:rPr>
          <w:rFonts w:ascii="Arial" w:hAnsi="Arial" w:cs="Arial"/>
          <w:lang w:val="fr-BE" w:eastAsia="de-DE"/>
        </w:rPr>
        <w:t>).</w:t>
      </w:r>
      <w:r w:rsidRPr="00324518">
        <w:rPr>
          <w:rFonts w:ascii="Arial" w:hAnsi="Arial" w:cs="Arial"/>
          <w:color w:val="FF0000"/>
          <w:lang w:val="fr-BE" w:eastAsia="de-DE"/>
        </w:rPr>
        <w:t xml:space="preserve"> </w:t>
      </w:r>
    </w:p>
    <w:p w14:paraId="7DF56DD4"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b/>
          <w:color w:val="009999"/>
          <w:lang w:val="fr-BE" w:eastAsia="de-DE"/>
        </w:rPr>
        <w:t>Ces serpents sont donc connus pour hiberner en communauté,</w:t>
      </w:r>
      <w:r w:rsidRPr="00324518">
        <w:rPr>
          <w:rFonts w:ascii="Arial" w:hAnsi="Arial" w:cs="Arial"/>
          <w:color w:val="FF0000"/>
          <w:lang w:val="fr-BE" w:eastAsia="de-DE"/>
        </w:rPr>
        <w:t xml:space="preserve"> </w:t>
      </w:r>
      <w:r w:rsidRPr="00324518">
        <w:rPr>
          <w:rFonts w:ascii="Arial" w:hAnsi="Arial" w:cs="Arial"/>
          <w:lang w:val="fr-BE" w:eastAsia="de-DE"/>
        </w:rPr>
        <w:t xml:space="preserve">ce qui accroît leur risque d’être capturés ou tués par des braconniers ou de subir une perte catastrophique attribuable à l’aménagement des terres (Odum, 1979). </w:t>
      </w:r>
      <w:r w:rsidRPr="00324518">
        <w:rPr>
          <w:rFonts w:ascii="Arial" w:hAnsi="Arial" w:cs="Arial"/>
          <w:lang w:val="fr-BE"/>
        </w:rPr>
        <w:t xml:space="preserve">Il est en effet très rare d’observer </w:t>
      </w:r>
      <w:r w:rsidRPr="00324518">
        <w:rPr>
          <w:rFonts w:ascii="Arial" w:hAnsi="Arial" w:cs="Arial"/>
          <w:lang w:val="fr-BE"/>
        </w:rPr>
        <w:lastRenderedPageBreak/>
        <w:t xml:space="preserve">des individus hibernant seuls ; il hiberne souvent avec le mocassin à tête cuivrée et d'autres serpents, vu la rareté des hibernacula. </w:t>
      </w:r>
    </w:p>
    <w:p w14:paraId="4B835E98" w14:textId="77777777" w:rsidR="00842500" w:rsidRPr="00324518" w:rsidRDefault="00842500" w:rsidP="00842500">
      <w:pPr>
        <w:autoSpaceDE w:val="0"/>
        <w:autoSpaceDN w:val="0"/>
        <w:adjustRightInd w:val="0"/>
        <w:jc w:val="both"/>
        <w:rPr>
          <w:rFonts w:ascii="Arial" w:hAnsi="Arial" w:cs="Arial"/>
          <w:lang w:val="fr-BE"/>
        </w:rPr>
      </w:pPr>
    </w:p>
    <w:p w14:paraId="09D0BB5F"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eastAsia="de-DE"/>
        </w:rPr>
        <w:t xml:space="preserve">Les crotales des bois utilisent par ailleurs </w:t>
      </w:r>
      <w:r w:rsidRPr="00324518">
        <w:rPr>
          <w:rFonts w:ascii="Arial" w:hAnsi="Arial" w:cs="Arial"/>
          <w:bCs/>
          <w:color w:val="33CCCC"/>
          <w:lang w:val="fr-BE" w:eastAsia="de-DE"/>
        </w:rPr>
        <w:t>des zones de transition</w:t>
      </w:r>
      <w:r w:rsidRPr="00324518">
        <w:rPr>
          <w:rFonts w:ascii="Arial" w:hAnsi="Arial" w:cs="Arial"/>
          <w:lang w:val="fr-BE" w:eastAsia="de-DE"/>
        </w:rPr>
        <w:t xml:space="preserve"> offrant un habitat spécifique pour migrer de leur hibernaculum à leur habitat estival et vice-versa en automne, habitat qui se trouve généralement à l’intérieur d’un rayon de 200 m de l’hibernaculum. La zone de transition est souvent morcelée par la topographie accidentée et un terrain rocheux à boisé plus clair contenant des clairières exposées et des abris rocheux (Brown, 1993). Cet habitat est utilisé comme lieu d’exposition au soleil par les serpents en migration durant le printemps et l’automne et comme lieu de</w:t>
      </w:r>
      <w:r w:rsidRPr="00324518">
        <w:rPr>
          <w:rFonts w:ascii="Arial" w:hAnsi="Arial" w:cs="Arial"/>
          <w:bCs/>
          <w:lang w:val="fr-BE" w:eastAsia="de-DE"/>
        </w:rPr>
        <w:t xml:space="preserve"> ge</w:t>
      </w:r>
      <w:r w:rsidRPr="00324518">
        <w:rPr>
          <w:rFonts w:ascii="Arial" w:hAnsi="Arial" w:cs="Arial"/>
          <w:lang w:val="fr-BE" w:eastAsia="de-DE"/>
        </w:rPr>
        <w:t>station et de mise bas par les femelles gravides (Brown, 1993).</w:t>
      </w:r>
      <w:r w:rsidRPr="00324518">
        <w:rPr>
          <w:rFonts w:ascii="Arial" w:hAnsi="Arial" w:cs="Arial"/>
          <w:lang w:val="fr-BE"/>
        </w:rPr>
        <w:t xml:space="preserve"> </w:t>
      </w:r>
    </w:p>
    <w:p w14:paraId="6AA9A583" w14:textId="77777777" w:rsidR="00842500" w:rsidRPr="00324518" w:rsidRDefault="00842500" w:rsidP="00842500">
      <w:pPr>
        <w:spacing w:after="173"/>
        <w:jc w:val="both"/>
        <w:rPr>
          <w:rFonts w:ascii="Arial" w:hAnsi="Arial" w:cs="Arial"/>
          <w:bCs/>
          <w:color w:val="33CCCC"/>
          <w:lang w:val="fr-BE"/>
        </w:rPr>
      </w:pPr>
    </w:p>
    <w:p w14:paraId="093F8C94" w14:textId="77777777" w:rsidR="00842500" w:rsidRPr="00324518" w:rsidRDefault="00842500" w:rsidP="00842500">
      <w:pPr>
        <w:spacing w:after="173"/>
        <w:jc w:val="both"/>
        <w:rPr>
          <w:rFonts w:ascii="Arial" w:eastAsia="Calibri" w:hAnsi="Arial" w:cs="Arial"/>
          <w:lang w:val="fr-BE" w:eastAsia="en-US"/>
        </w:rPr>
      </w:pPr>
      <w:r w:rsidRPr="00324518">
        <w:rPr>
          <w:rFonts w:ascii="Arial" w:hAnsi="Arial" w:cs="Arial"/>
          <w:bCs/>
          <w:color w:val="33CCCC"/>
          <w:lang w:val="fr-BE"/>
        </w:rPr>
        <w:t>Des recherches ont montré que les individus occupant le même hibernaculum sont plus étroitement apparentés entre eux qu’avec les individus d’autres hibernacula</w:t>
      </w:r>
      <w:r w:rsidRPr="00324518">
        <w:rPr>
          <w:rFonts w:ascii="Arial" w:hAnsi="Arial" w:cs="Arial"/>
          <w:lang w:val="fr-BE"/>
        </w:rPr>
        <w:t>. La possibilité d’une fréquence élevée de reproduction entre des individus partageant le même site d’hibernation peut mener à une consanguinité et à un appauvrissement de la variation génétique.</w:t>
      </w:r>
    </w:p>
    <w:p w14:paraId="6600B226" w14:textId="77777777" w:rsidR="00842500" w:rsidRPr="00324518" w:rsidRDefault="00842500" w:rsidP="00842500">
      <w:pPr>
        <w:spacing w:after="173"/>
        <w:rPr>
          <w:rFonts w:ascii="Arial" w:hAnsi="Arial" w:cs="Arial"/>
          <w:lang w:val="fr-BE" w:eastAsia="de-DE"/>
        </w:rPr>
      </w:pPr>
      <w:r w:rsidRPr="00324518">
        <w:rPr>
          <w:rFonts w:ascii="Arial" w:hAnsi="Arial" w:cs="Arial"/>
          <w:u w:val="single"/>
          <w:lang w:val="fr-BE" w:eastAsia="de-DE"/>
        </w:rPr>
        <w:t>Son activité</w:t>
      </w:r>
      <w:r w:rsidRPr="00324518">
        <w:rPr>
          <w:rFonts w:ascii="Arial" w:hAnsi="Arial" w:cs="Arial"/>
          <w:lang w:val="fr-BE" w:eastAsia="de-DE"/>
        </w:rPr>
        <w:t xml:space="preserve"> : Durant l’été, les serpents peuvent être actifs jour et nuit ; </w:t>
      </w:r>
      <w:r w:rsidRPr="00324518">
        <w:rPr>
          <w:rFonts w:ascii="Arial" w:hAnsi="Arial" w:cs="Arial"/>
          <w:bCs/>
          <w:color w:val="33CCCC"/>
          <w:lang w:val="fr-BE" w:eastAsia="de-DE"/>
        </w:rPr>
        <w:t xml:space="preserve">l’activité nocturne </w:t>
      </w:r>
      <w:r w:rsidRPr="00324518">
        <w:rPr>
          <w:rFonts w:ascii="Arial" w:hAnsi="Arial" w:cs="Arial"/>
          <w:lang w:val="fr-BE" w:eastAsia="de-DE"/>
        </w:rPr>
        <w:t xml:space="preserve">est toutefois particulièrement fréquente lorsque les nuits sont chaudes (Smith, Ewing). </w:t>
      </w:r>
    </w:p>
    <w:p w14:paraId="43BF5856" w14:textId="77777777" w:rsidR="00842500" w:rsidRPr="00324518" w:rsidRDefault="00842500" w:rsidP="00842500">
      <w:pPr>
        <w:spacing w:after="173"/>
        <w:rPr>
          <w:rFonts w:ascii="Arial" w:hAnsi="Arial" w:cs="Arial"/>
          <w:u w:val="single"/>
          <w:lang w:val="fr-BE" w:eastAsia="de-DE"/>
        </w:rPr>
      </w:pPr>
      <w:r w:rsidRPr="00324518">
        <w:rPr>
          <w:rFonts w:ascii="Arial" w:hAnsi="Arial" w:cs="Arial"/>
          <w:lang w:val="fr-BE" w:eastAsia="de-DE"/>
        </w:rPr>
        <w:t xml:space="preserve">Les individus parcourent leur aire de répartition estivale à la recherche de nourriture et de partenaires. Les crotales des bois sont aussi connus pour être de bons grimpeurs et de bons nageurs, bien qu’ils soient principalement terrestres. </w:t>
      </w:r>
    </w:p>
    <w:p w14:paraId="1EACB0BD" w14:textId="77777777" w:rsidR="00842500" w:rsidRPr="00324518" w:rsidRDefault="00842500" w:rsidP="00842500">
      <w:pPr>
        <w:spacing w:after="173"/>
        <w:jc w:val="both"/>
        <w:rPr>
          <w:rFonts w:ascii="Arial" w:hAnsi="Arial" w:cs="Arial"/>
          <w:bCs/>
          <w:color w:val="33CCCC"/>
          <w:lang w:val="fr-BE" w:eastAsia="de-DE"/>
        </w:rPr>
      </w:pPr>
      <w:r w:rsidRPr="00324518">
        <w:rPr>
          <w:rFonts w:ascii="Arial" w:hAnsi="Arial" w:cs="Arial"/>
          <w:bCs/>
          <w:color w:val="33CCCC"/>
          <w:lang w:val="fr-BE" w:eastAsia="de-DE"/>
        </w:rPr>
        <w:t>Les femelles gravides ne quittent généralement pas les habitats de transition.</w:t>
      </w:r>
    </w:p>
    <w:p w14:paraId="6204FFCD"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Durant la saison active, ils se déplacent selon un motif en boucle </w:t>
      </w:r>
      <w:r w:rsidRPr="00324518">
        <w:rPr>
          <w:rFonts w:ascii="Arial" w:hAnsi="Arial" w:cs="Arial"/>
          <w:b/>
          <w:color w:val="33CCCC"/>
          <w:lang w:val="fr-BE"/>
        </w:rPr>
        <w:t>qui les ramènent au même</w:t>
      </w:r>
      <w:r w:rsidRPr="00324518">
        <w:rPr>
          <w:rFonts w:ascii="Arial" w:hAnsi="Arial" w:cs="Arial"/>
          <w:color w:val="33CCCC"/>
          <w:lang w:val="fr-BE"/>
        </w:rPr>
        <w:t xml:space="preserve"> </w:t>
      </w:r>
      <w:r w:rsidRPr="00324518">
        <w:rPr>
          <w:rFonts w:ascii="Arial" w:hAnsi="Arial" w:cs="Arial"/>
          <w:b/>
          <w:bCs/>
          <w:color w:val="33CCCC"/>
          <w:lang w:val="fr-BE"/>
        </w:rPr>
        <w:t>hibernaculum</w:t>
      </w:r>
      <w:r w:rsidRPr="00324518">
        <w:rPr>
          <w:rFonts w:ascii="Arial" w:hAnsi="Arial" w:cs="Arial"/>
          <w:lang w:val="fr-BE"/>
        </w:rPr>
        <w:t>. Les femelles ne retournent pas toujours au site d'hibernation pour mettre bas. Les déplacements des femelles gravides se limitent généralement aux sites de gestation présentant les conditions thermiques optimales, comme les monticules affleurants découverts situés à proximité du terrier.</w:t>
      </w:r>
    </w:p>
    <w:p w14:paraId="74D63DB3" w14:textId="77777777" w:rsidR="00842500" w:rsidRPr="00324518" w:rsidRDefault="00842500" w:rsidP="00842500">
      <w:pPr>
        <w:autoSpaceDE w:val="0"/>
        <w:autoSpaceDN w:val="0"/>
        <w:adjustRightInd w:val="0"/>
        <w:jc w:val="both"/>
        <w:rPr>
          <w:rFonts w:ascii="Arial" w:hAnsi="Arial" w:cs="Arial"/>
          <w:lang w:val="fr-BE"/>
        </w:rPr>
      </w:pPr>
    </w:p>
    <w:p w14:paraId="5A0A0140" w14:textId="77777777" w:rsidR="00842500" w:rsidRPr="00324518" w:rsidRDefault="00842500" w:rsidP="00842500">
      <w:pPr>
        <w:spacing w:after="173"/>
        <w:jc w:val="both"/>
        <w:rPr>
          <w:rFonts w:ascii="Arial" w:hAnsi="Arial" w:cs="Arial"/>
          <w:lang w:val="fr-BE" w:eastAsia="de-DE"/>
        </w:rPr>
      </w:pPr>
      <w:r w:rsidRPr="00324518">
        <w:rPr>
          <w:rFonts w:ascii="Arial" w:hAnsi="Arial" w:cs="Arial"/>
          <w:lang w:val="fr-BE" w:eastAsia="de-DE"/>
        </w:rPr>
        <w:t xml:space="preserve">Les mâles migrent souvent sur de plus grandes distances (4 km) lorsqu’ils sont à la recherche de partenaires, tandis que les femelles sont plus passives dans leur recherche de partenaires (2 km). De plus, les coûts énergétiques plus élevés rattachés à la reproduction pourraient laisser les femelles non gravides avec moins de réserves d’énergie que les mâles, réduisant ainsi la distance qu’elles peuvent parcourir. </w:t>
      </w:r>
    </w:p>
    <w:p w14:paraId="4CDECC97" w14:textId="77777777" w:rsidR="00842500" w:rsidRPr="00324518" w:rsidRDefault="00842500" w:rsidP="00842500">
      <w:pPr>
        <w:spacing w:after="173"/>
        <w:jc w:val="both"/>
        <w:rPr>
          <w:rFonts w:ascii="Arial" w:hAnsi="Arial" w:cs="Arial"/>
          <w:color w:val="333333"/>
          <w:lang w:val="fr-BE" w:eastAsia="de-DE"/>
        </w:rPr>
      </w:pPr>
      <w:r w:rsidRPr="00324518">
        <w:rPr>
          <w:rFonts w:ascii="Arial" w:hAnsi="Arial" w:cs="Arial"/>
          <w:color w:val="333333"/>
          <w:lang w:val="fr-BE" w:eastAsia="de-DE"/>
        </w:rPr>
        <w:t>En prenant la tarnière comme point de référence central, une distance radiale de 2,5 miles tout autour d’une tanière équivaut à une superficie totale de 19,6 miles carrés (51 km²) de surface d’habitat pour une population saine. » (Brown, 1993)</w:t>
      </w:r>
    </w:p>
    <w:p w14:paraId="1A5B9C9E" w14:textId="77777777" w:rsidR="00842500" w:rsidRPr="00324518" w:rsidRDefault="00842500" w:rsidP="00842500">
      <w:pPr>
        <w:autoSpaceDE w:val="0"/>
        <w:autoSpaceDN w:val="0"/>
        <w:adjustRightInd w:val="0"/>
        <w:jc w:val="both"/>
        <w:rPr>
          <w:rFonts w:ascii="Arial" w:hAnsi="Arial" w:cs="Arial"/>
          <w:lang w:val="fr-BE"/>
        </w:rPr>
      </w:pPr>
    </w:p>
    <w:p w14:paraId="4794121E"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lastRenderedPageBreak/>
        <w:t xml:space="preserve">Les réserves de graisse sont extrêmement basses chez les femelles après la mise bas. Cette perte pondérale représente 40 % du poids corporel de l’animal. </w:t>
      </w:r>
    </w:p>
    <w:p w14:paraId="1687F5FF"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bCs/>
          <w:color w:val="33CCCC"/>
          <w:lang w:val="fr-BE"/>
        </w:rPr>
        <w:t xml:space="preserve">Le report de la reproduction est apparemment nécessaire </w:t>
      </w:r>
      <w:r w:rsidRPr="00324518">
        <w:rPr>
          <w:rFonts w:ascii="Arial" w:hAnsi="Arial" w:cs="Arial"/>
          <w:lang w:val="fr-BE"/>
        </w:rPr>
        <w:t>certaines années pour permettre aux femelles de prendre du poids et de stocker des protéines vitellines dans les ovules en développement.</w:t>
      </w:r>
    </w:p>
    <w:p w14:paraId="78F4FD18"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Le succès de la quête de nourriture et la capacité des femelles de retrouver leur masse pourraient être les principaux facteurs déterminant l'intervalle entre les épisodes reproductifs successifs.</w:t>
      </w:r>
    </w:p>
    <w:p w14:paraId="699E6A2B" w14:textId="77777777" w:rsidR="00842500" w:rsidRPr="00324518" w:rsidRDefault="00842500" w:rsidP="00842500">
      <w:pPr>
        <w:autoSpaceDE w:val="0"/>
        <w:autoSpaceDN w:val="0"/>
        <w:adjustRightInd w:val="0"/>
        <w:jc w:val="both"/>
        <w:rPr>
          <w:rFonts w:ascii="Arial" w:hAnsi="Arial" w:cs="Arial"/>
          <w:lang w:val="fr-BE"/>
        </w:rPr>
      </w:pPr>
    </w:p>
    <w:p w14:paraId="7D5BD58D"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b/>
          <w:color w:val="33CCCC"/>
          <w:lang w:val="fr-BE"/>
        </w:rPr>
        <w:t>L'ovulation</w:t>
      </w:r>
      <w:r w:rsidRPr="00324518">
        <w:rPr>
          <w:rFonts w:ascii="Arial" w:hAnsi="Arial" w:cs="Arial"/>
          <w:lang w:val="fr-BE"/>
        </w:rPr>
        <w:t xml:space="preserve"> a lieu entre la fin mai et le début juin, tandis que la spermatogenèse atteint son sommet en juillet, pour se poursuivre jusqu'en septembre.</w:t>
      </w:r>
    </w:p>
    <w:p w14:paraId="471C6B92" w14:textId="77777777" w:rsidR="00842500" w:rsidRPr="00324518" w:rsidRDefault="00842500" w:rsidP="00842500">
      <w:pPr>
        <w:autoSpaceDE w:val="0"/>
        <w:autoSpaceDN w:val="0"/>
        <w:adjustRightInd w:val="0"/>
        <w:jc w:val="both"/>
        <w:rPr>
          <w:rFonts w:ascii="Arial" w:hAnsi="Arial" w:cs="Arial"/>
          <w:lang w:val="fr-BE"/>
        </w:rPr>
      </w:pPr>
    </w:p>
    <w:p w14:paraId="2857A8DE"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b/>
          <w:color w:val="33CCCC"/>
          <w:lang w:val="fr-BE"/>
        </w:rPr>
        <w:t>L'accouplement</w:t>
      </w:r>
      <w:r w:rsidRPr="00324518">
        <w:rPr>
          <w:rFonts w:ascii="Arial" w:hAnsi="Arial" w:cs="Arial"/>
          <w:lang w:val="fr-BE"/>
        </w:rPr>
        <w:t xml:space="preserve"> a lieu à la fin de l'été.</w:t>
      </w:r>
      <w:r w:rsidRPr="00324518">
        <w:rPr>
          <w:rFonts w:ascii="Arial" w:hAnsi="Arial" w:cs="Arial"/>
          <w:lang w:val="fr-BE" w:eastAsia="de-DE"/>
        </w:rPr>
        <w:t xml:space="preserve"> Il semble que du sperme peut demeurer dans l’oviducte de la femelle durant l’hiver. Durant la saison de reproduction, les mâles localisent peut-être les femelles réceptives par des pistes odorantes. </w:t>
      </w:r>
      <w:r w:rsidRPr="00324518">
        <w:rPr>
          <w:rFonts w:ascii="Arial" w:hAnsi="Arial" w:cs="Arial"/>
          <w:lang w:val="fr-BE"/>
        </w:rPr>
        <w:t>Les mâles exécutent des « danses de combat » avec les autres mâles afin d'établir la dominance.</w:t>
      </w:r>
    </w:p>
    <w:p w14:paraId="45F6048B" w14:textId="77777777" w:rsidR="00842500" w:rsidRPr="00324518" w:rsidRDefault="00842500" w:rsidP="00842500">
      <w:pPr>
        <w:autoSpaceDE w:val="0"/>
        <w:autoSpaceDN w:val="0"/>
        <w:adjustRightInd w:val="0"/>
        <w:jc w:val="both"/>
        <w:rPr>
          <w:rFonts w:ascii="Arial" w:hAnsi="Arial" w:cs="Arial"/>
          <w:lang w:val="fr-BE"/>
        </w:rPr>
      </w:pPr>
    </w:p>
    <w:p w14:paraId="0A1935AC" w14:textId="77777777" w:rsidR="00842500" w:rsidRPr="00324518" w:rsidRDefault="00842500" w:rsidP="00842500">
      <w:pPr>
        <w:spacing w:after="173"/>
        <w:jc w:val="both"/>
        <w:rPr>
          <w:rFonts w:ascii="Arial" w:hAnsi="Arial" w:cs="Arial"/>
          <w:lang w:val="fr-BE" w:eastAsia="de-DE"/>
        </w:rPr>
      </w:pPr>
      <w:r w:rsidRPr="00324518">
        <w:rPr>
          <w:rFonts w:ascii="Arial" w:hAnsi="Arial" w:cs="Arial"/>
          <w:b/>
          <w:color w:val="33CCCC"/>
          <w:lang w:val="fr-BE" w:eastAsia="de-DE"/>
        </w:rPr>
        <w:t>Les périodes de gestation</w:t>
      </w:r>
      <w:r w:rsidRPr="00324518">
        <w:rPr>
          <w:rFonts w:ascii="Arial" w:hAnsi="Arial" w:cs="Arial"/>
          <w:lang w:val="fr-BE" w:eastAsia="de-DE"/>
        </w:rPr>
        <w:t xml:space="preserve"> durent probablement de quatre à six semaines, mais des périodes allant jusqu’à trois mois ont également été signalées (Martin, 1993).</w:t>
      </w:r>
    </w:p>
    <w:p w14:paraId="042CAD8D" w14:textId="77777777" w:rsidR="00842500" w:rsidRPr="00324518" w:rsidRDefault="00842500" w:rsidP="00842500">
      <w:pPr>
        <w:spacing w:after="173"/>
        <w:jc w:val="both"/>
        <w:rPr>
          <w:rFonts w:ascii="Arial" w:eastAsia="Calibri" w:hAnsi="Arial" w:cs="Arial"/>
          <w:lang w:val="fr-BE" w:eastAsia="en-US"/>
        </w:rPr>
      </w:pPr>
      <w:proofErr w:type="gramStart"/>
      <w:r w:rsidRPr="00324518">
        <w:rPr>
          <w:rFonts w:ascii="Arial" w:hAnsi="Arial" w:cs="Arial"/>
          <w:b/>
          <w:color w:val="33CCCC"/>
          <w:lang w:val="fr-BE"/>
        </w:rPr>
        <w:t>Mise bas</w:t>
      </w:r>
      <w:proofErr w:type="gramEnd"/>
      <w:r w:rsidRPr="00324518">
        <w:rPr>
          <w:rFonts w:ascii="Arial" w:hAnsi="Arial" w:cs="Arial"/>
          <w:b/>
          <w:color w:val="33CCCC"/>
          <w:lang w:val="fr-BE"/>
        </w:rPr>
        <w:t xml:space="preserve"> </w:t>
      </w:r>
      <w:r w:rsidRPr="00324518">
        <w:rPr>
          <w:rFonts w:ascii="Arial" w:hAnsi="Arial" w:cs="Arial"/>
          <w:lang w:val="fr-BE"/>
        </w:rPr>
        <w:t xml:space="preserve">: les petits naissent entre la fin août et la mi-septembre. Les opinions varient quant à savoir si les femelles mettent bas dans les terriers ou sur des "rochers de maternité" situés à proximité. La taille typique de la portée varie </w:t>
      </w:r>
      <w:r w:rsidRPr="00324518">
        <w:rPr>
          <w:rFonts w:ascii="Arial" w:hAnsi="Arial" w:cs="Arial"/>
          <w:bCs/>
          <w:color w:val="33CCCC"/>
          <w:lang w:val="fr-BE"/>
        </w:rPr>
        <w:t>de cinq à treize petits serpenteaux</w:t>
      </w:r>
      <w:r w:rsidRPr="00324518">
        <w:rPr>
          <w:rFonts w:ascii="Arial" w:hAnsi="Arial" w:cs="Arial"/>
          <w:lang w:val="fr-BE"/>
        </w:rPr>
        <w:t>, selon le lieu géographique, et la période de gestation peut varier de quatre à six semaines, selon les conditions météorologiques.</w:t>
      </w:r>
    </w:p>
    <w:p w14:paraId="410AB830" w14:textId="77777777" w:rsidR="00842500" w:rsidRPr="00324518" w:rsidRDefault="00842500" w:rsidP="00842500">
      <w:pPr>
        <w:spacing w:after="173"/>
        <w:jc w:val="both"/>
        <w:rPr>
          <w:rFonts w:ascii="Arial" w:hAnsi="Arial" w:cs="Arial"/>
          <w:lang w:val="fr-BE" w:eastAsia="de-DE"/>
        </w:rPr>
      </w:pPr>
      <w:r w:rsidRPr="00324518">
        <w:rPr>
          <w:rFonts w:ascii="Arial" w:hAnsi="Arial" w:cs="Arial"/>
          <w:lang w:val="fr-BE"/>
        </w:rPr>
        <w:t xml:space="preserve">La ponte d'une couvée de dix petits a pris 4 heures et demie, la naissance de chaque petit prenant entre cinq et 25 minutes. Le rapport des sexes dans une couvée du New Jersey était de </w:t>
      </w:r>
      <w:proofErr w:type="gramStart"/>
      <w:r w:rsidRPr="00324518">
        <w:rPr>
          <w:rFonts w:ascii="Arial" w:hAnsi="Arial" w:cs="Arial"/>
          <w:lang w:val="fr-BE"/>
        </w:rPr>
        <w:t>1:</w:t>
      </w:r>
      <w:proofErr w:type="gramEnd"/>
      <w:r w:rsidRPr="00324518">
        <w:rPr>
          <w:rFonts w:ascii="Arial" w:hAnsi="Arial" w:cs="Arial"/>
          <w:lang w:val="fr-BE"/>
        </w:rPr>
        <w:t>1, l</w:t>
      </w:r>
      <w:r w:rsidRPr="00324518">
        <w:rPr>
          <w:rFonts w:ascii="Arial" w:hAnsi="Arial" w:cs="Arial"/>
          <w:lang w:val="fr-BE" w:eastAsia="de-DE"/>
        </w:rPr>
        <w:t xml:space="preserve">es signalements faisant état de 3 à 19 serpenteaux et d’une portée moyenne de 8, généralement entre la fin d’août et la mi–septembre (Martin, 1982). Les nouveau–nés mesurent environ 20 à 28 cm du museau au cloaque. </w:t>
      </w:r>
    </w:p>
    <w:p w14:paraId="5348EB98" w14:textId="77777777" w:rsidR="00842500" w:rsidRPr="00324518" w:rsidRDefault="00842500" w:rsidP="00842500">
      <w:pPr>
        <w:spacing w:after="173"/>
        <w:jc w:val="both"/>
        <w:rPr>
          <w:rFonts w:ascii="Arial" w:hAnsi="Arial" w:cs="Arial"/>
          <w:lang w:val="fr-BE" w:eastAsia="de-DE"/>
        </w:rPr>
      </w:pPr>
      <w:r w:rsidRPr="00324518">
        <w:rPr>
          <w:rFonts w:ascii="Arial" w:hAnsi="Arial" w:cs="Arial"/>
          <w:lang w:val="fr-BE" w:eastAsia="de-DE"/>
        </w:rPr>
        <w:t xml:space="preserve">Par ailleurs, certaines données indiquent que </w:t>
      </w:r>
      <w:r w:rsidRPr="00324518">
        <w:rPr>
          <w:rFonts w:ascii="Arial" w:hAnsi="Arial" w:cs="Arial"/>
          <w:bCs/>
          <w:color w:val="33CCCC"/>
          <w:lang w:val="fr-BE" w:eastAsia="de-DE"/>
        </w:rPr>
        <w:t xml:space="preserve">les nouveau–nés suivent les pistes odorantes de leur mère et d’autres crotales pour trouver l’hibernaculum pour l’hiver </w:t>
      </w:r>
      <w:r w:rsidRPr="00324518">
        <w:rPr>
          <w:rFonts w:ascii="Arial" w:hAnsi="Arial" w:cs="Arial"/>
          <w:lang w:val="fr-BE" w:eastAsia="de-DE"/>
        </w:rPr>
        <w:t xml:space="preserve">(Reinert et Zappalorti, 1988). </w:t>
      </w:r>
    </w:p>
    <w:p w14:paraId="2F82FE1C"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t>Cette aptitude pourrait s'avérer essentielle à la survie des nouveau-nés pendant leur premier hiver, car ils naissent parfois à une distance considérable d’un hibernaculum convenable.</w:t>
      </w:r>
    </w:p>
    <w:p w14:paraId="4F5B547C" w14:textId="77777777" w:rsidR="00842500" w:rsidRPr="00324518" w:rsidRDefault="00842500" w:rsidP="00842500">
      <w:pPr>
        <w:autoSpaceDE w:val="0"/>
        <w:autoSpaceDN w:val="0"/>
        <w:adjustRightInd w:val="0"/>
        <w:jc w:val="both"/>
        <w:rPr>
          <w:rFonts w:ascii="Arial" w:hAnsi="Arial" w:cs="Arial"/>
          <w:lang w:val="fr-BE"/>
        </w:rPr>
      </w:pPr>
    </w:p>
    <w:p w14:paraId="7DC4EA7E"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eastAsia="de-DE"/>
        </w:rPr>
        <w:t xml:space="preserve">Les crotales des bois mâles atteignent la maturité à un âge moyen de 5,3 ans alors que l’âge moyen de la première reproduction des femelles est de 7,8 ans (Smith). Dans les régions septentrionales de leur aire de répartition, les femelles se reproduisent en </w:t>
      </w:r>
      <w:r w:rsidRPr="00324518">
        <w:rPr>
          <w:rFonts w:ascii="Arial" w:hAnsi="Arial" w:cs="Arial"/>
          <w:lang w:val="fr-BE" w:eastAsia="de-DE"/>
        </w:rPr>
        <w:lastRenderedPageBreak/>
        <w:t xml:space="preserve">moyenne tous les trois ans (Brown) ; </w:t>
      </w:r>
      <w:r w:rsidRPr="00324518">
        <w:rPr>
          <w:rFonts w:ascii="Arial" w:hAnsi="Arial" w:cs="Arial"/>
          <w:lang w:val="fr-BE"/>
        </w:rPr>
        <w:t xml:space="preserve">de 10 à 75 % des femelles d'une population se reproduisent au cours d'une année donnée. </w:t>
      </w:r>
    </w:p>
    <w:p w14:paraId="0664CEA0" w14:textId="77777777" w:rsidR="00842500" w:rsidRPr="00324518" w:rsidRDefault="00842500" w:rsidP="00842500">
      <w:pPr>
        <w:spacing w:after="173"/>
        <w:jc w:val="both"/>
        <w:rPr>
          <w:rFonts w:ascii="Arial" w:hAnsi="Arial" w:cs="Arial"/>
          <w:lang w:val="fr-BE" w:eastAsia="de-DE"/>
        </w:rPr>
      </w:pPr>
      <w:r w:rsidRPr="00324518">
        <w:rPr>
          <w:rFonts w:ascii="Arial" w:hAnsi="Arial" w:cs="Arial"/>
          <w:bCs/>
          <w:color w:val="33CCCC"/>
          <w:lang w:val="fr-BE" w:eastAsia="de-DE"/>
        </w:rPr>
        <w:t xml:space="preserve">Par conséquent, une femelle ne peut se reproduire que trois à cinq fois au cours de sa vie </w:t>
      </w:r>
      <w:r w:rsidRPr="00324518">
        <w:rPr>
          <w:rFonts w:ascii="Arial" w:hAnsi="Arial" w:cs="Arial"/>
          <w:lang w:val="fr-BE" w:eastAsia="de-DE"/>
        </w:rPr>
        <w:t>(Brown, 1981).</w:t>
      </w:r>
    </w:p>
    <w:p w14:paraId="6457847F"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t>Plusieurs traits biologiques du crotale des bois réduisent énormément sa capacité de se rétablir après des pertes d'envergure infligées aux adultes d'une population.</w:t>
      </w:r>
    </w:p>
    <w:p w14:paraId="0C82FB12" w14:textId="77777777" w:rsidR="00842500" w:rsidRPr="00324518" w:rsidRDefault="00842500" w:rsidP="00842500">
      <w:pPr>
        <w:autoSpaceDE w:val="0"/>
        <w:autoSpaceDN w:val="0"/>
        <w:adjustRightInd w:val="0"/>
        <w:jc w:val="both"/>
        <w:rPr>
          <w:rFonts w:ascii="Arial" w:hAnsi="Arial" w:cs="Arial"/>
          <w:b/>
          <w:lang w:val="fr-BE"/>
        </w:rPr>
      </w:pPr>
    </w:p>
    <w:p w14:paraId="17E6897B" w14:textId="77777777" w:rsidR="00842500" w:rsidRPr="00324518" w:rsidRDefault="00842500" w:rsidP="00842500">
      <w:pPr>
        <w:autoSpaceDE w:val="0"/>
        <w:autoSpaceDN w:val="0"/>
        <w:adjustRightInd w:val="0"/>
        <w:jc w:val="both"/>
        <w:rPr>
          <w:rFonts w:ascii="Arial" w:hAnsi="Arial" w:cs="Arial"/>
          <w:b/>
          <w:lang w:val="fr-BE"/>
        </w:rPr>
      </w:pPr>
    </w:p>
    <w:p w14:paraId="0234E00C" w14:textId="77777777" w:rsidR="00842500" w:rsidRPr="00324518" w:rsidRDefault="00842500" w:rsidP="00842500">
      <w:pPr>
        <w:autoSpaceDE w:val="0"/>
        <w:autoSpaceDN w:val="0"/>
        <w:adjustRightInd w:val="0"/>
        <w:jc w:val="both"/>
        <w:rPr>
          <w:rFonts w:ascii="Arial" w:hAnsi="Arial" w:cs="Arial"/>
          <w:b/>
          <w:lang w:val="fr-BE"/>
        </w:rPr>
      </w:pPr>
    </w:p>
    <w:p w14:paraId="4183CDDA" w14:textId="77777777" w:rsidR="00842500" w:rsidRPr="00324518" w:rsidRDefault="00842500" w:rsidP="00842500">
      <w:pPr>
        <w:autoSpaceDE w:val="0"/>
        <w:autoSpaceDN w:val="0"/>
        <w:adjustRightInd w:val="0"/>
        <w:jc w:val="both"/>
        <w:rPr>
          <w:rFonts w:ascii="Arial" w:hAnsi="Arial" w:cs="Arial"/>
          <w:b/>
          <w:color w:val="2F5496"/>
          <w:lang w:val="fr-BE"/>
        </w:rPr>
      </w:pPr>
      <w:r w:rsidRPr="00324518">
        <w:rPr>
          <w:rFonts w:ascii="Arial" w:hAnsi="Arial" w:cs="Arial"/>
          <w:b/>
          <w:color w:val="2F5496"/>
          <w:lang w:val="fr-BE"/>
        </w:rPr>
        <w:t xml:space="preserve">Le cycle biologique du crotale des bois est donc caractérisé </w:t>
      </w:r>
    </w:p>
    <w:p w14:paraId="787D0574" w14:textId="77777777" w:rsidR="00842500" w:rsidRPr="00324518" w:rsidRDefault="00842500" w:rsidP="00634315">
      <w:pPr>
        <w:pStyle w:val="Paragraphedeliste"/>
        <w:numPr>
          <w:ilvl w:val="0"/>
          <w:numId w:val="174"/>
        </w:numPr>
        <w:autoSpaceDE w:val="0"/>
        <w:autoSpaceDN w:val="0"/>
        <w:adjustRightInd w:val="0"/>
        <w:spacing w:after="0" w:line="240" w:lineRule="auto"/>
        <w:jc w:val="both"/>
        <w:rPr>
          <w:rFonts w:ascii="Arial" w:hAnsi="Arial" w:cs="Arial"/>
          <w:b/>
          <w:sz w:val="24"/>
          <w:szCs w:val="24"/>
          <w:lang w:val="fr-BE"/>
        </w:rPr>
      </w:pPr>
      <w:proofErr w:type="gramStart"/>
      <w:r w:rsidRPr="00324518">
        <w:rPr>
          <w:rFonts w:ascii="Arial" w:hAnsi="Arial" w:cs="Arial"/>
          <w:b/>
          <w:color w:val="2F5496"/>
          <w:sz w:val="24"/>
          <w:szCs w:val="24"/>
          <w:lang w:val="fr-BE"/>
        </w:rPr>
        <w:t>par</w:t>
      </w:r>
      <w:proofErr w:type="gramEnd"/>
      <w:r w:rsidRPr="00324518">
        <w:rPr>
          <w:rFonts w:ascii="Arial" w:hAnsi="Arial" w:cs="Arial"/>
          <w:b/>
          <w:color w:val="2F5496"/>
          <w:sz w:val="24"/>
          <w:szCs w:val="24"/>
          <w:lang w:val="fr-BE"/>
        </w:rPr>
        <w:t xml:space="preserve"> une maturité tardive </w:t>
      </w:r>
      <w:r w:rsidRPr="00324518">
        <w:rPr>
          <w:rFonts w:ascii="Arial" w:hAnsi="Arial" w:cs="Arial"/>
          <w:sz w:val="24"/>
          <w:szCs w:val="24"/>
          <w:lang w:val="fr-BE"/>
        </w:rPr>
        <w:t>(il faut presque huit ans pour la femelle),</w:t>
      </w:r>
    </w:p>
    <w:p w14:paraId="6F471B23" w14:textId="77777777" w:rsidR="00842500" w:rsidRPr="00324518" w:rsidRDefault="00842500" w:rsidP="00634315">
      <w:pPr>
        <w:pStyle w:val="Paragraphedeliste"/>
        <w:numPr>
          <w:ilvl w:val="0"/>
          <w:numId w:val="174"/>
        </w:numPr>
        <w:autoSpaceDE w:val="0"/>
        <w:autoSpaceDN w:val="0"/>
        <w:adjustRightInd w:val="0"/>
        <w:spacing w:after="0" w:line="240" w:lineRule="auto"/>
        <w:jc w:val="both"/>
        <w:rPr>
          <w:rFonts w:ascii="Arial" w:hAnsi="Arial" w:cs="Arial"/>
          <w:b/>
          <w:sz w:val="24"/>
          <w:szCs w:val="24"/>
          <w:lang w:val="fr-BE"/>
        </w:rPr>
      </w:pPr>
      <w:proofErr w:type="gramStart"/>
      <w:r w:rsidRPr="00324518">
        <w:rPr>
          <w:rFonts w:ascii="Arial" w:hAnsi="Arial" w:cs="Arial"/>
          <w:b/>
          <w:color w:val="2F5496"/>
          <w:sz w:val="24"/>
          <w:szCs w:val="24"/>
          <w:lang w:val="fr-BE"/>
        </w:rPr>
        <w:t>par</w:t>
      </w:r>
      <w:proofErr w:type="gramEnd"/>
      <w:r w:rsidRPr="00324518">
        <w:rPr>
          <w:rFonts w:ascii="Arial" w:hAnsi="Arial" w:cs="Arial"/>
          <w:b/>
          <w:color w:val="2F5496"/>
          <w:sz w:val="24"/>
          <w:szCs w:val="24"/>
          <w:lang w:val="fr-BE"/>
        </w:rPr>
        <w:t xml:space="preserve"> un faible potentiel reproducteur </w:t>
      </w:r>
      <w:r w:rsidRPr="00324518">
        <w:rPr>
          <w:rFonts w:ascii="Arial" w:hAnsi="Arial" w:cs="Arial"/>
          <w:sz w:val="24"/>
          <w:szCs w:val="24"/>
          <w:lang w:val="fr-BE"/>
        </w:rPr>
        <w:t>( peu de petits à chaque portée)</w:t>
      </w:r>
      <w:r w:rsidRPr="00324518">
        <w:rPr>
          <w:rFonts w:ascii="Arial" w:hAnsi="Arial" w:cs="Arial"/>
          <w:b/>
          <w:sz w:val="24"/>
          <w:szCs w:val="24"/>
          <w:lang w:val="fr-BE"/>
        </w:rPr>
        <w:t xml:space="preserve"> </w:t>
      </w:r>
      <w:r w:rsidRPr="00324518">
        <w:rPr>
          <w:rFonts w:ascii="Arial" w:hAnsi="Arial" w:cs="Arial"/>
          <w:b/>
          <w:color w:val="2F5496"/>
          <w:sz w:val="24"/>
          <w:szCs w:val="24"/>
          <w:lang w:val="fr-BE"/>
        </w:rPr>
        <w:t>et</w:t>
      </w:r>
    </w:p>
    <w:p w14:paraId="15E9126A" w14:textId="77777777" w:rsidR="00842500" w:rsidRPr="00324518" w:rsidRDefault="00842500" w:rsidP="00634315">
      <w:pPr>
        <w:pStyle w:val="Paragraphedeliste"/>
        <w:numPr>
          <w:ilvl w:val="0"/>
          <w:numId w:val="174"/>
        </w:numPr>
        <w:autoSpaceDE w:val="0"/>
        <w:autoSpaceDN w:val="0"/>
        <w:adjustRightInd w:val="0"/>
        <w:spacing w:after="0" w:line="240" w:lineRule="auto"/>
        <w:jc w:val="both"/>
        <w:rPr>
          <w:rFonts w:ascii="Arial" w:hAnsi="Arial" w:cs="Arial"/>
          <w:b/>
          <w:color w:val="2F5496"/>
          <w:sz w:val="24"/>
          <w:szCs w:val="24"/>
          <w:lang w:val="fr-BE"/>
        </w:rPr>
      </w:pPr>
      <w:proofErr w:type="gramStart"/>
      <w:r w:rsidRPr="00324518">
        <w:rPr>
          <w:rFonts w:ascii="Arial" w:hAnsi="Arial" w:cs="Arial"/>
          <w:b/>
          <w:color w:val="2F5496"/>
          <w:sz w:val="24"/>
          <w:szCs w:val="24"/>
          <w:lang w:val="fr-BE"/>
        </w:rPr>
        <w:t>la</w:t>
      </w:r>
      <w:proofErr w:type="gramEnd"/>
      <w:r w:rsidRPr="00324518">
        <w:rPr>
          <w:rFonts w:ascii="Arial" w:hAnsi="Arial" w:cs="Arial"/>
          <w:b/>
          <w:color w:val="2F5496"/>
          <w:sz w:val="24"/>
          <w:szCs w:val="24"/>
          <w:lang w:val="fr-BE"/>
        </w:rPr>
        <w:t xml:space="preserve"> période de reproduction triennale</w:t>
      </w:r>
    </w:p>
    <w:p w14:paraId="29743A5C" w14:textId="77777777" w:rsidR="00842500" w:rsidRPr="00324518" w:rsidRDefault="00842500" w:rsidP="00634315">
      <w:pPr>
        <w:pStyle w:val="Paragraphedeliste"/>
        <w:numPr>
          <w:ilvl w:val="0"/>
          <w:numId w:val="174"/>
        </w:numPr>
        <w:autoSpaceDE w:val="0"/>
        <w:autoSpaceDN w:val="0"/>
        <w:adjustRightInd w:val="0"/>
        <w:spacing w:after="0" w:line="240" w:lineRule="auto"/>
        <w:jc w:val="both"/>
        <w:rPr>
          <w:rFonts w:ascii="Arial" w:hAnsi="Arial" w:cs="Arial"/>
          <w:b/>
          <w:sz w:val="24"/>
          <w:szCs w:val="24"/>
          <w:lang w:val="fr-BE"/>
        </w:rPr>
      </w:pPr>
      <w:proofErr w:type="gramStart"/>
      <w:r w:rsidRPr="00324518">
        <w:rPr>
          <w:rFonts w:ascii="Arial" w:hAnsi="Arial" w:cs="Arial"/>
          <w:b/>
          <w:color w:val="2F5496"/>
          <w:sz w:val="24"/>
          <w:szCs w:val="24"/>
          <w:lang w:val="fr-BE"/>
        </w:rPr>
        <w:t>les</w:t>
      </w:r>
      <w:proofErr w:type="gramEnd"/>
      <w:r w:rsidRPr="00324518">
        <w:rPr>
          <w:rFonts w:ascii="Arial" w:hAnsi="Arial" w:cs="Arial"/>
          <w:b/>
          <w:color w:val="2F5496"/>
          <w:sz w:val="24"/>
          <w:szCs w:val="24"/>
          <w:lang w:val="fr-BE"/>
        </w:rPr>
        <w:t xml:space="preserve"> juvéniles affichent un faible taux de survie</w:t>
      </w:r>
      <w:r w:rsidRPr="00324518">
        <w:rPr>
          <w:rFonts w:ascii="Arial" w:hAnsi="Arial" w:cs="Arial"/>
          <w:color w:val="2F5496"/>
          <w:sz w:val="24"/>
          <w:szCs w:val="24"/>
          <w:lang w:val="fr-BE"/>
        </w:rPr>
        <w:t xml:space="preserve"> </w:t>
      </w:r>
      <w:r w:rsidRPr="00324518">
        <w:rPr>
          <w:rFonts w:ascii="Arial" w:eastAsia="Times New Roman" w:hAnsi="Arial" w:cs="Arial"/>
          <w:sz w:val="24"/>
          <w:szCs w:val="24"/>
          <w:lang w:val="fr-BE" w:eastAsia="de-DE"/>
        </w:rPr>
        <w:t xml:space="preserve"> (prédateurs = corneilles, corbeaux, faucons, éperviers et mammifères carnivore... et l’homme sont des freins à la croissance de la population)</w:t>
      </w:r>
      <w:r w:rsidRPr="00324518">
        <w:rPr>
          <w:rFonts w:ascii="Arial" w:hAnsi="Arial" w:cs="Arial"/>
          <w:b/>
          <w:sz w:val="24"/>
          <w:szCs w:val="24"/>
          <w:lang w:val="fr-BE"/>
        </w:rPr>
        <w:t xml:space="preserve"> </w:t>
      </w:r>
    </w:p>
    <w:p w14:paraId="6AEFAAB2" w14:textId="77777777" w:rsidR="00842500" w:rsidRPr="00324518" w:rsidRDefault="00842500" w:rsidP="00634315">
      <w:pPr>
        <w:pStyle w:val="Paragraphedeliste"/>
        <w:numPr>
          <w:ilvl w:val="0"/>
          <w:numId w:val="174"/>
        </w:numPr>
        <w:autoSpaceDE w:val="0"/>
        <w:autoSpaceDN w:val="0"/>
        <w:adjustRightInd w:val="0"/>
        <w:spacing w:after="0" w:line="240" w:lineRule="auto"/>
        <w:jc w:val="both"/>
        <w:rPr>
          <w:rFonts w:ascii="Arial" w:hAnsi="Arial" w:cs="Arial"/>
          <w:b/>
          <w:sz w:val="24"/>
          <w:szCs w:val="24"/>
          <w:lang w:val="fr-BE"/>
        </w:rPr>
      </w:pPr>
      <w:proofErr w:type="gramStart"/>
      <w:r w:rsidRPr="00324518">
        <w:rPr>
          <w:rFonts w:ascii="Arial" w:hAnsi="Arial" w:cs="Arial"/>
          <w:b/>
          <w:color w:val="2F5496"/>
          <w:sz w:val="24"/>
          <w:szCs w:val="24"/>
          <w:lang w:val="fr-BE"/>
        </w:rPr>
        <w:t>par</w:t>
      </w:r>
      <w:proofErr w:type="gramEnd"/>
      <w:r w:rsidRPr="00324518">
        <w:rPr>
          <w:rFonts w:ascii="Arial" w:hAnsi="Arial" w:cs="Arial"/>
          <w:b/>
          <w:color w:val="2F5496"/>
          <w:sz w:val="24"/>
          <w:szCs w:val="24"/>
          <w:lang w:val="fr-BE"/>
        </w:rPr>
        <w:t xml:space="preserve"> une longévité prolongée (22 ans)</w:t>
      </w:r>
      <w:r w:rsidRPr="00324518">
        <w:rPr>
          <w:rFonts w:ascii="Arial" w:hAnsi="Arial" w:cs="Arial"/>
          <w:b/>
          <w:sz w:val="24"/>
          <w:szCs w:val="24"/>
          <w:lang w:val="fr-BE"/>
        </w:rPr>
        <w:t xml:space="preserve"> : </w:t>
      </w:r>
      <w:r w:rsidRPr="00324518">
        <w:rPr>
          <w:rFonts w:ascii="Arial" w:hAnsi="Arial" w:cs="Arial"/>
          <w:sz w:val="24"/>
          <w:szCs w:val="24"/>
          <w:lang w:val="fr-BE"/>
        </w:rPr>
        <w:t xml:space="preserve">la plupart d'entre elles ont au plus cinq couvées au cours de leur vie, en supposant une durée de vie de 22 ans. </w:t>
      </w:r>
    </w:p>
    <w:p w14:paraId="07744F40" w14:textId="77777777" w:rsidR="00842500" w:rsidRPr="00324518" w:rsidRDefault="00842500" w:rsidP="00842500">
      <w:pPr>
        <w:autoSpaceDE w:val="0"/>
        <w:autoSpaceDN w:val="0"/>
        <w:adjustRightInd w:val="0"/>
        <w:jc w:val="both"/>
        <w:rPr>
          <w:rFonts w:ascii="Arial" w:hAnsi="Arial" w:cs="Arial"/>
          <w:lang w:val="fr-BE"/>
        </w:rPr>
      </w:pPr>
    </w:p>
    <w:p w14:paraId="141102F9"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Ensemble, ces facteurs font que le nombre de nouveaux individus qui viennent s'ajouter chaque année à la population est faible. </w:t>
      </w:r>
    </w:p>
    <w:p w14:paraId="6BABD130" w14:textId="77777777" w:rsidR="00842500" w:rsidRPr="00324518" w:rsidRDefault="00842500" w:rsidP="00842500">
      <w:pPr>
        <w:autoSpaceDE w:val="0"/>
        <w:autoSpaceDN w:val="0"/>
        <w:adjustRightInd w:val="0"/>
        <w:jc w:val="both"/>
        <w:rPr>
          <w:rFonts w:ascii="Arial" w:hAnsi="Arial" w:cs="Arial"/>
          <w:b/>
          <w:bCs/>
          <w:color w:val="33CCCC"/>
          <w:lang w:val="fr-BE"/>
        </w:rPr>
      </w:pPr>
    </w:p>
    <w:p w14:paraId="39850A43" w14:textId="77777777" w:rsidR="00842500" w:rsidRPr="00324518" w:rsidRDefault="00842500" w:rsidP="00842500">
      <w:pPr>
        <w:jc w:val="both"/>
        <w:rPr>
          <w:rFonts w:ascii="Arial" w:hAnsi="Arial" w:cs="Arial"/>
          <w:color w:val="33CCCC"/>
          <w:lang w:val="fr-BE" w:eastAsia="de-DE"/>
        </w:rPr>
      </w:pPr>
      <w:r w:rsidRPr="00324518">
        <w:rPr>
          <w:rFonts w:ascii="Arial" w:hAnsi="Arial" w:cs="Arial"/>
          <w:b/>
          <w:bCs/>
          <w:color w:val="33CCCC"/>
          <w:lang w:val="fr-BE"/>
        </w:rPr>
        <w:t>La chasse </w:t>
      </w:r>
    </w:p>
    <w:p w14:paraId="3FE76E80" w14:textId="77777777" w:rsidR="00842500" w:rsidRPr="00324518" w:rsidRDefault="00842500" w:rsidP="00842500">
      <w:pPr>
        <w:jc w:val="both"/>
        <w:rPr>
          <w:rFonts w:ascii="Arial" w:hAnsi="Arial" w:cs="Arial"/>
          <w:lang w:val="fr-BE" w:eastAsia="de-DE"/>
        </w:rPr>
      </w:pPr>
      <w:r w:rsidRPr="00324518">
        <w:rPr>
          <w:rFonts w:ascii="Arial" w:hAnsi="Arial" w:cs="Arial"/>
          <w:lang w:val="fr-BE" w:eastAsia="de-DE"/>
        </w:rPr>
        <w:t>Le crotale des bois est essentiellement un prédateur venimeux qui chasse à l’affût. Il se love à côté de troncs tombés, la tête positionnée perpendiculairement par rapport à l’axe longitudinal du tronc, et attend ses proies. Il se nourrit principalement de petits rongeurs et d’autres petits mammifères, notamment de souris à pattes blanches, de campagnols à dos roux, de tamias rayés et de lapins. Il peut également se nourrir de charognes, d’autres reptiles, d’amphibiens, d’oiseaux et d’œufs d’oiseaux ; les reptiles et les amphibiens ne semblent toutefois composer qu’une faible proportion de son régime alimentaire.</w:t>
      </w:r>
    </w:p>
    <w:p w14:paraId="2C870D40" w14:textId="77777777" w:rsidR="00842500" w:rsidRPr="00324518" w:rsidRDefault="00842500" w:rsidP="00842500">
      <w:pPr>
        <w:jc w:val="both"/>
        <w:rPr>
          <w:rFonts w:ascii="Arial" w:hAnsi="Arial" w:cs="Arial"/>
          <w:lang w:val="fr-BE" w:eastAsia="de-DE"/>
        </w:rPr>
      </w:pPr>
      <w:r w:rsidRPr="00324518">
        <w:rPr>
          <w:rFonts w:ascii="Arial" w:hAnsi="Arial" w:cs="Arial"/>
          <w:lang w:val="fr-BE" w:eastAsia="de-DE"/>
        </w:rPr>
        <w:t>Le plus souvent, il se recroqueville à côté d’une piste de petit mammifère qu’il a senti, où il peut attendre plusieurs jours pour surprendre sa proie.</w:t>
      </w:r>
    </w:p>
    <w:p w14:paraId="5414278A"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t>Les serpents femelles ne mangent habituellement pas pendant la gestation.</w:t>
      </w:r>
    </w:p>
    <w:p w14:paraId="243DCA6D" w14:textId="73FDB1BA" w:rsidR="00842500" w:rsidRPr="00324518" w:rsidRDefault="00842500" w:rsidP="00842500">
      <w:pPr>
        <w:autoSpaceDE w:val="0"/>
        <w:autoSpaceDN w:val="0"/>
        <w:adjustRightInd w:val="0"/>
        <w:jc w:val="both"/>
        <w:rPr>
          <w:rFonts w:ascii="Arial" w:hAnsi="Arial" w:cs="Arial"/>
          <w:lang w:val="fr-BE"/>
        </w:rPr>
      </w:pPr>
    </w:p>
    <w:p w14:paraId="718B83A6" w14:textId="7F5523D9" w:rsidR="00842500" w:rsidRPr="00324518" w:rsidRDefault="00842500" w:rsidP="00842500">
      <w:pPr>
        <w:spacing w:after="173"/>
        <w:jc w:val="both"/>
        <w:rPr>
          <w:rFonts w:ascii="Arial" w:hAnsi="Arial" w:cs="Arial"/>
          <w:lang w:val="fr-BE" w:eastAsia="de-DE"/>
        </w:rPr>
      </w:pPr>
      <w:r w:rsidRPr="00324518">
        <w:rPr>
          <w:rFonts w:ascii="Arial" w:hAnsi="Arial" w:cs="Arial"/>
          <w:noProof/>
          <w:lang w:val="fr-BE" w:eastAsia="fr-FR"/>
        </w:rPr>
        <w:lastRenderedPageBreak/>
        <w:drawing>
          <wp:anchor distT="0" distB="0" distL="114300" distR="114300" simplePos="0" relativeHeight="251702272" behindDoc="1" locked="0" layoutInCell="1" allowOverlap="1" wp14:anchorId="7FCAF55E" wp14:editId="17EA472C">
            <wp:simplePos x="0" y="0"/>
            <wp:positionH relativeFrom="column">
              <wp:align>left</wp:align>
            </wp:positionH>
            <wp:positionV relativeFrom="paragraph">
              <wp:posOffset>-5080</wp:posOffset>
            </wp:positionV>
            <wp:extent cx="2091055" cy="1396365"/>
            <wp:effectExtent l="0" t="0" r="4445" b="0"/>
            <wp:wrapTopAndBottom/>
            <wp:docPr id="70" name="Image 70" descr="Une image contenant terrain, extérieur, herb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errain, extérieur, herbe, saleté&#10;&#10;Description générée automatiqueme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1055" cy="1396365"/>
                    </a:xfrm>
                    <a:prstGeom prst="rect">
                      <a:avLst/>
                    </a:prstGeom>
                    <a:noFill/>
                  </pic:spPr>
                </pic:pic>
              </a:graphicData>
            </a:graphic>
            <wp14:sizeRelH relativeFrom="page">
              <wp14:pctWidth>0</wp14:pctWidth>
            </wp14:sizeRelH>
            <wp14:sizeRelV relativeFrom="page">
              <wp14:pctHeight>0</wp14:pctHeight>
            </wp14:sizeRelV>
          </wp:anchor>
        </w:drawing>
      </w:r>
    </w:p>
    <w:p w14:paraId="10465F29" w14:textId="77777777" w:rsidR="00842500" w:rsidRPr="00324518" w:rsidRDefault="00842500" w:rsidP="00842500">
      <w:pPr>
        <w:autoSpaceDE w:val="0"/>
        <w:autoSpaceDN w:val="0"/>
        <w:adjustRightInd w:val="0"/>
        <w:jc w:val="both"/>
        <w:rPr>
          <w:rFonts w:ascii="Arial" w:eastAsia="Calibri" w:hAnsi="Arial" w:cs="Arial"/>
          <w:lang w:val="fr-BE" w:eastAsia="en-US"/>
        </w:rPr>
      </w:pPr>
    </w:p>
    <w:p w14:paraId="76BD5213"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La position d'embuscade prédominante de ce prédateur qui se tient à l’affût consiste à s'enrouler près d'un tronc couché, la tête perpendiculaire à l'axe du tronc. </w:t>
      </w:r>
    </w:p>
    <w:p w14:paraId="5802AD38" w14:textId="77777777" w:rsidR="00842500" w:rsidRPr="00324518" w:rsidRDefault="00842500" w:rsidP="00842500">
      <w:pPr>
        <w:spacing w:after="173"/>
        <w:jc w:val="both"/>
        <w:rPr>
          <w:rFonts w:ascii="Arial" w:hAnsi="Arial" w:cs="Arial"/>
          <w:lang w:val="fr-BE" w:eastAsia="de-DE"/>
        </w:rPr>
      </w:pPr>
    </w:p>
    <w:p w14:paraId="79BC232B" w14:textId="77777777" w:rsidR="00842500" w:rsidRPr="00324518" w:rsidRDefault="00842500" w:rsidP="00842500">
      <w:pPr>
        <w:spacing w:after="173"/>
        <w:jc w:val="both"/>
        <w:rPr>
          <w:rFonts w:ascii="Arial" w:hAnsi="Arial" w:cs="Arial"/>
          <w:lang w:val="fr-BE" w:eastAsia="de-DE"/>
        </w:rPr>
      </w:pPr>
    </w:p>
    <w:p w14:paraId="419E230E" w14:textId="77777777" w:rsidR="00842500" w:rsidRPr="00324518" w:rsidRDefault="00842500" w:rsidP="00842500">
      <w:pPr>
        <w:autoSpaceDE w:val="0"/>
        <w:autoSpaceDN w:val="0"/>
        <w:adjustRightInd w:val="0"/>
        <w:rPr>
          <w:rFonts w:ascii="Arial" w:eastAsia="Calibri" w:hAnsi="Arial" w:cs="Arial"/>
          <w:lang w:val="fr-BE" w:eastAsia="en-US"/>
        </w:rPr>
      </w:pPr>
    </w:p>
    <w:p w14:paraId="6AB3A26E" w14:textId="77777777" w:rsidR="00842500" w:rsidRPr="00324518" w:rsidRDefault="00842500" w:rsidP="00842500">
      <w:pPr>
        <w:autoSpaceDE w:val="0"/>
        <w:autoSpaceDN w:val="0"/>
        <w:adjustRightInd w:val="0"/>
        <w:rPr>
          <w:rFonts w:ascii="Arial" w:hAnsi="Arial" w:cs="Arial"/>
          <w:lang w:val="fr-BE"/>
        </w:rPr>
      </w:pPr>
      <w:r w:rsidRPr="00324518">
        <w:rPr>
          <w:rFonts w:ascii="Arial" w:hAnsi="Arial" w:cs="Arial"/>
          <w:b/>
          <w:color w:val="33CCCC"/>
          <w:lang w:val="fr-BE"/>
        </w:rPr>
        <w:t>Les symptômes d'intoxication</w:t>
      </w:r>
      <w:r w:rsidRPr="00324518">
        <w:rPr>
          <w:rFonts w:ascii="Arial" w:hAnsi="Arial" w:cs="Arial"/>
          <w:lang w:val="fr-BE"/>
        </w:rPr>
        <w:t xml:space="preserve"> par le venin du crotale des bois :  </w:t>
      </w:r>
    </w:p>
    <w:p w14:paraId="086B47B5" w14:textId="77777777" w:rsidR="00842500" w:rsidRPr="00324518" w:rsidRDefault="00842500" w:rsidP="00842500">
      <w:pPr>
        <w:autoSpaceDE w:val="0"/>
        <w:autoSpaceDN w:val="0"/>
        <w:adjustRightInd w:val="0"/>
        <w:jc w:val="both"/>
        <w:rPr>
          <w:rFonts w:ascii="Arial" w:hAnsi="Arial" w:cs="Arial"/>
          <w:i/>
          <w:lang w:val="fr-BE"/>
        </w:rPr>
      </w:pPr>
      <w:proofErr w:type="gramStart"/>
      <w:r w:rsidRPr="00324518">
        <w:rPr>
          <w:rFonts w:ascii="Arial" w:hAnsi="Arial" w:cs="Arial"/>
          <w:i/>
          <w:lang w:val="fr-BE"/>
        </w:rPr>
        <w:t>l'inflammation</w:t>
      </w:r>
      <w:proofErr w:type="gramEnd"/>
      <w:r w:rsidRPr="00324518">
        <w:rPr>
          <w:rFonts w:ascii="Arial" w:hAnsi="Arial" w:cs="Arial"/>
          <w:i/>
          <w:lang w:val="fr-BE"/>
        </w:rPr>
        <w:t>, la douleur, les difficultés respiratoires, la faiblesse, les étourdissements, les évanouissements, la confusion, l’anxiété,</w:t>
      </w:r>
      <w:r w:rsidRPr="00324518">
        <w:rPr>
          <w:rFonts w:ascii="Arial" w:hAnsi="Arial" w:cs="Arial"/>
          <w:bCs/>
          <w:i/>
          <w:color w:val="33CCCC"/>
          <w:lang w:val="fr-BE"/>
        </w:rPr>
        <w:t xml:space="preserve"> l'hémorragie</w:t>
      </w:r>
      <w:r w:rsidRPr="00324518">
        <w:rPr>
          <w:rFonts w:ascii="Arial" w:hAnsi="Arial" w:cs="Arial"/>
          <w:i/>
          <w:lang w:val="fr-BE"/>
        </w:rPr>
        <w:t>, le pouls faible ou l’insuffisance cardiaque, les nausées, les vomissements, les ecchymoses, l'angine de poitrine, les troubles gastriques, la paralysie, et l'inconscience ou la stupeur.</w:t>
      </w:r>
    </w:p>
    <w:p w14:paraId="16AA93E4" w14:textId="77777777" w:rsidR="00842500" w:rsidRPr="00324518" w:rsidRDefault="00842500" w:rsidP="00842500">
      <w:pPr>
        <w:autoSpaceDE w:val="0"/>
        <w:autoSpaceDN w:val="0"/>
        <w:adjustRightInd w:val="0"/>
        <w:jc w:val="both"/>
        <w:rPr>
          <w:rFonts w:ascii="Arial" w:hAnsi="Arial" w:cs="Arial"/>
          <w:lang w:val="fr-BE"/>
        </w:rPr>
      </w:pPr>
    </w:p>
    <w:p w14:paraId="28F860F4"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Même fraîchement décapité, le crotale est encore dangereux, car ses muscles peuvent se contracter pour infliger une morsure fatale (Ditmars, 1907). </w:t>
      </w:r>
    </w:p>
    <w:p w14:paraId="5BAC4349"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D’après les données sur les morsures de crotale infligées au moment de la mue et du remplacement des crocs, il semble que l'appareil injecteur de l’animal ne soit pas entièrement fonctionnel à cette période ; les personnes mordues pendant cette période n'ont en effet présenté aucun symptôme d'empoisonnement. </w:t>
      </w:r>
    </w:p>
    <w:p w14:paraId="7A9E2EC4" w14:textId="77777777" w:rsidR="00842500" w:rsidRPr="00324518" w:rsidRDefault="00842500" w:rsidP="00842500">
      <w:pPr>
        <w:autoSpaceDE w:val="0"/>
        <w:autoSpaceDN w:val="0"/>
        <w:adjustRightInd w:val="0"/>
        <w:jc w:val="both"/>
        <w:rPr>
          <w:rFonts w:ascii="Arial" w:hAnsi="Arial" w:cs="Arial"/>
          <w:lang w:val="fr-BE"/>
        </w:rPr>
      </w:pPr>
    </w:p>
    <w:p w14:paraId="217520F2" w14:textId="77777777" w:rsidR="00842500" w:rsidRPr="00324518" w:rsidRDefault="00842500" w:rsidP="00842500">
      <w:pPr>
        <w:spacing w:after="173"/>
        <w:jc w:val="both"/>
        <w:rPr>
          <w:rFonts w:ascii="Arial" w:hAnsi="Arial" w:cs="Arial"/>
          <w:bCs/>
          <w:lang w:val="fr-BE" w:eastAsia="de-DE"/>
        </w:rPr>
      </w:pPr>
      <w:r w:rsidRPr="00324518">
        <w:rPr>
          <w:rFonts w:ascii="Arial" w:hAnsi="Arial" w:cs="Arial"/>
          <w:lang w:val="fr-BE" w:eastAsia="de-DE"/>
        </w:rPr>
        <w:t>Le crotale des bois injecte du venin dans ses proies pour les tuer. Le venin est nocif pour les humains, tout particulièrement les jeunes enfants, qui y sont plus sensibles en raison de leur petite taille ; selon les observations</w:t>
      </w:r>
      <w:r w:rsidRPr="00324518">
        <w:rPr>
          <w:rFonts w:ascii="Arial" w:hAnsi="Arial" w:cs="Arial"/>
          <w:b/>
          <w:lang w:val="fr-BE" w:eastAsia="de-DE"/>
        </w:rPr>
        <w:t>,</w:t>
      </w:r>
      <w:r w:rsidRPr="00324518">
        <w:rPr>
          <w:rFonts w:ascii="Arial" w:hAnsi="Arial" w:cs="Arial"/>
          <w:b/>
          <w:color w:val="FF0000"/>
          <w:lang w:val="fr-BE" w:eastAsia="de-DE"/>
        </w:rPr>
        <w:t xml:space="preserve"> </w:t>
      </w:r>
      <w:r w:rsidRPr="00324518">
        <w:rPr>
          <w:rFonts w:ascii="Arial" w:hAnsi="Arial" w:cs="Arial"/>
          <w:b/>
          <w:color w:val="009999"/>
          <w:lang w:val="fr-BE" w:eastAsia="de-DE"/>
        </w:rPr>
        <w:t>le serpent attaque sur une distance de 46 cm (100-200)</w:t>
      </w:r>
      <w:r w:rsidRPr="00324518">
        <w:rPr>
          <w:rFonts w:ascii="Arial" w:hAnsi="Arial" w:cs="Arial"/>
          <w:bCs/>
          <w:lang w:val="fr-BE" w:eastAsia="de-DE"/>
        </w:rPr>
        <w:t xml:space="preserve">. </w:t>
      </w:r>
      <w:r w:rsidRPr="00324518">
        <w:rPr>
          <w:rFonts w:ascii="Arial" w:hAnsi="Arial" w:cs="Arial"/>
          <w:lang w:val="fr-BE" w:eastAsia="de-DE"/>
        </w:rPr>
        <w:t xml:space="preserve">Cela dit, les cas d’humains accidentellement mordus sont rares, et les crotales des bois sont généralement considérés comme étant </w:t>
      </w:r>
      <w:r w:rsidRPr="00324518">
        <w:rPr>
          <w:rFonts w:ascii="Arial" w:hAnsi="Arial" w:cs="Arial"/>
          <w:bCs/>
          <w:color w:val="33CCCC"/>
          <w:lang w:val="fr-BE" w:eastAsia="de-DE"/>
        </w:rPr>
        <w:t>de nature plutôt placide, préférant s’enfuir sans être remarqué</w:t>
      </w:r>
      <w:r w:rsidRPr="00324518">
        <w:rPr>
          <w:rFonts w:ascii="Arial" w:hAnsi="Arial" w:cs="Arial"/>
          <w:bCs/>
          <w:lang w:val="fr-BE" w:eastAsia="de-DE"/>
        </w:rPr>
        <w:t xml:space="preserve">. </w:t>
      </w:r>
    </w:p>
    <w:p w14:paraId="257DB49D"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t xml:space="preserve">La gravité de sa morsure dépend de la quantité et de la toxicité du venin injectée, de même que de la profondeur et de l'emplacement de la morsure. </w:t>
      </w:r>
    </w:p>
    <w:p w14:paraId="6286B690"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La mort peut parfois survenir après seulement 35 minutes, notamment si la victime est allergique au venin de crotale. </w:t>
      </w:r>
    </w:p>
    <w:p w14:paraId="2BB75C00" w14:textId="69BD18C8" w:rsidR="00842500" w:rsidRPr="00324518" w:rsidRDefault="00D6438C" w:rsidP="00842500">
      <w:pPr>
        <w:autoSpaceDE w:val="0"/>
        <w:autoSpaceDN w:val="0"/>
        <w:adjustRightInd w:val="0"/>
        <w:jc w:val="both"/>
        <w:rPr>
          <w:rFonts w:ascii="Arial" w:hAnsi="Arial" w:cs="Arial"/>
          <w:lang w:val="fr-BE" w:eastAsia="de-DE"/>
        </w:rPr>
      </w:pPr>
      <w:r w:rsidRPr="00324518">
        <w:rPr>
          <w:rFonts w:ascii="Arial" w:hAnsi="Arial" w:cs="Arial"/>
          <w:noProof/>
          <w:lang w:val="fr-BE" w:eastAsia="fr-BE"/>
        </w:rPr>
        <w:lastRenderedPageBreak/>
        <w:drawing>
          <wp:inline distT="0" distB="0" distL="0" distR="0" wp14:anchorId="166CA4DF" wp14:editId="60FDCE49">
            <wp:extent cx="4049395" cy="2144395"/>
            <wp:effectExtent l="0" t="0" r="8255" b="8255"/>
            <wp:docPr id="68" name="Image 68" descr="Bildergebnis für giftzahn waldklapperschlange&quot;">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Bildergebnis für giftzahn waldklapperschlange&quot;">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49395" cy="2144395"/>
                    </a:xfrm>
                    <a:prstGeom prst="rect">
                      <a:avLst/>
                    </a:prstGeom>
                    <a:noFill/>
                    <a:ln>
                      <a:noFill/>
                    </a:ln>
                  </pic:spPr>
                </pic:pic>
              </a:graphicData>
            </a:graphic>
          </wp:inline>
        </w:drawing>
      </w:r>
    </w:p>
    <w:p w14:paraId="34513342" w14:textId="77777777" w:rsidR="00842500" w:rsidRPr="00324518" w:rsidRDefault="00842500" w:rsidP="00842500">
      <w:pPr>
        <w:autoSpaceDE w:val="0"/>
        <w:autoSpaceDN w:val="0"/>
        <w:adjustRightInd w:val="0"/>
        <w:jc w:val="both"/>
        <w:rPr>
          <w:rFonts w:ascii="Arial" w:hAnsi="Arial" w:cs="Arial"/>
          <w:lang w:val="fr-BE" w:eastAsia="de-DE"/>
        </w:rPr>
      </w:pPr>
    </w:p>
    <w:p w14:paraId="6C5730B6" w14:textId="77777777" w:rsidR="00842500" w:rsidRPr="00324518" w:rsidRDefault="00842500" w:rsidP="00842500">
      <w:pPr>
        <w:autoSpaceDE w:val="0"/>
        <w:autoSpaceDN w:val="0"/>
        <w:adjustRightInd w:val="0"/>
        <w:jc w:val="both"/>
        <w:rPr>
          <w:rFonts w:ascii="Arial" w:hAnsi="Arial" w:cs="Arial"/>
          <w:lang w:val="fr-BE" w:eastAsia="de-DE"/>
        </w:rPr>
      </w:pPr>
    </w:p>
    <w:p w14:paraId="67F4B040"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eastAsia="de-DE"/>
        </w:rPr>
        <w:t xml:space="preserve">Ce serpent est potentiellement l'un des plus dangereux de son aire de répartition à cause de ses grands crochets à venin et de la grande quantité de venin qu'il injecte, </w:t>
      </w:r>
      <w:r w:rsidRPr="00324518">
        <w:rPr>
          <w:rFonts w:ascii="Arial" w:hAnsi="Arial" w:cs="Arial"/>
          <w:lang w:val="fr-BE"/>
        </w:rPr>
        <w:t xml:space="preserve">mais son caractère </w:t>
      </w:r>
      <w:r w:rsidRPr="00324518">
        <w:rPr>
          <w:rFonts w:ascii="Arial" w:hAnsi="Arial" w:cs="Arial"/>
          <w:bCs/>
          <w:color w:val="33CCCC"/>
          <w:lang w:val="fr-BE"/>
        </w:rPr>
        <w:t>plutôt placide et sa période d'activité restreinte dans l'année</w:t>
      </w:r>
      <w:r w:rsidRPr="00324518">
        <w:rPr>
          <w:rFonts w:ascii="Arial" w:hAnsi="Arial" w:cs="Arial"/>
          <w:lang w:val="fr-BE"/>
        </w:rPr>
        <w:t xml:space="preserve"> font qu'il est rarement impliqué dans des morsures mortelles sur l'Homme. </w:t>
      </w:r>
    </w:p>
    <w:p w14:paraId="311A6416" w14:textId="77777777" w:rsidR="00842500" w:rsidRPr="00324518" w:rsidRDefault="00842500" w:rsidP="00842500">
      <w:pPr>
        <w:spacing w:after="173"/>
        <w:rPr>
          <w:rFonts w:ascii="Arial" w:hAnsi="Arial" w:cs="Arial"/>
          <w:color w:val="333333"/>
          <w:lang w:val="fr-BE" w:eastAsia="de-DE"/>
        </w:rPr>
      </w:pPr>
      <w:r w:rsidRPr="00324518">
        <w:rPr>
          <w:rFonts w:ascii="Arial" w:hAnsi="Arial" w:cs="Arial"/>
          <w:color w:val="333333"/>
          <w:lang w:val="fr-BE" w:eastAsia="de-DE"/>
        </w:rPr>
        <w:t xml:space="preserve">En fait, Minton et Minton (1969) décrivent le crotale des bois comme étant l’un des serpents à sonnettes aux tempéraments les plus doux. </w:t>
      </w:r>
    </w:p>
    <w:p w14:paraId="5C7E7BDA" w14:textId="77777777" w:rsidR="00842500" w:rsidRPr="00324518" w:rsidRDefault="00842500" w:rsidP="00842500">
      <w:pPr>
        <w:spacing w:before="100" w:beforeAutospacing="1" w:after="100" w:afterAutospacing="1"/>
        <w:jc w:val="both"/>
        <w:rPr>
          <w:rFonts w:ascii="Arial" w:hAnsi="Arial" w:cs="Arial"/>
          <w:lang w:val="fr-BE" w:eastAsia="de-DE"/>
        </w:rPr>
      </w:pPr>
      <w:r w:rsidRPr="00324518">
        <w:rPr>
          <w:rFonts w:ascii="Arial" w:hAnsi="Arial" w:cs="Arial"/>
          <w:lang w:val="fr-BE" w:eastAsia="de-DE"/>
        </w:rPr>
        <w:t xml:space="preserve">Cette dangerosité est également tempérée par sa </w:t>
      </w:r>
      <w:r w:rsidRPr="00324518">
        <w:rPr>
          <w:rFonts w:ascii="Arial" w:hAnsi="Arial" w:cs="Arial"/>
          <w:bCs/>
          <w:color w:val="33CCCC"/>
          <w:lang w:val="fr-BE" w:eastAsia="de-DE"/>
        </w:rPr>
        <w:t>longue période de dormance</w:t>
      </w:r>
      <w:r w:rsidRPr="00324518">
        <w:rPr>
          <w:rFonts w:ascii="Arial" w:hAnsi="Arial" w:cs="Arial"/>
          <w:lang w:val="fr-BE" w:eastAsia="de-DE"/>
        </w:rPr>
        <w:t xml:space="preserve">. Même en des endroits où ce serpent est très présent, on ne relève que peu de cas de morsures fatales. </w:t>
      </w:r>
    </w:p>
    <w:p w14:paraId="7B624E8E" w14:textId="77777777" w:rsidR="00842500" w:rsidRPr="00324518" w:rsidRDefault="00842500" w:rsidP="00842500">
      <w:pPr>
        <w:autoSpaceDE w:val="0"/>
        <w:autoSpaceDN w:val="0"/>
        <w:adjustRightInd w:val="0"/>
        <w:jc w:val="both"/>
        <w:rPr>
          <w:rFonts w:ascii="Arial" w:eastAsia="Calibri" w:hAnsi="Arial" w:cs="Arial"/>
          <w:lang w:val="fr-BE" w:eastAsia="en-US"/>
        </w:rPr>
      </w:pPr>
      <w:r w:rsidRPr="00324518">
        <w:rPr>
          <w:rFonts w:ascii="Arial" w:hAnsi="Arial" w:cs="Arial"/>
          <w:lang w:val="fr-BE"/>
        </w:rPr>
        <w:t>Par ailleurs la composition de son venin varie fortement en fonction de la localisation géographique des différentes populations, certains étant principalement neurotoxiques</w:t>
      </w:r>
      <w:r w:rsidRPr="00324518">
        <w:rPr>
          <w:rStyle w:val="Lienhypertexte"/>
          <w:rFonts w:ascii="Arial" w:hAnsi="Arial" w:cs="Arial"/>
          <w:lang w:val="fr-BE"/>
        </w:rPr>
        <w:t xml:space="preserve"> (surtout au sud)</w:t>
      </w:r>
      <w:r w:rsidRPr="00324518">
        <w:rPr>
          <w:rFonts w:ascii="Arial" w:hAnsi="Arial" w:cs="Arial"/>
          <w:lang w:val="fr-BE"/>
        </w:rPr>
        <w:t>, d'autres</w:t>
      </w:r>
      <w:r w:rsidRPr="00324518">
        <w:rPr>
          <w:rFonts w:ascii="Arial" w:hAnsi="Arial" w:cs="Arial"/>
          <w:color w:val="FF0000"/>
          <w:lang w:val="fr-BE"/>
        </w:rPr>
        <w:t xml:space="preserve"> </w:t>
      </w:r>
      <w:r w:rsidRPr="00324518">
        <w:rPr>
          <w:rFonts w:ascii="Arial" w:hAnsi="Arial" w:cs="Arial"/>
          <w:lang w:val="fr-BE"/>
        </w:rPr>
        <w:t>hémorragiques</w:t>
      </w:r>
      <w:r w:rsidRPr="00324518">
        <w:rPr>
          <w:rStyle w:val="Lienhypertexte"/>
          <w:rFonts w:ascii="Arial" w:hAnsi="Arial" w:cs="Arial"/>
          <w:lang w:val="fr-BE"/>
        </w:rPr>
        <w:t xml:space="preserve"> (surtout au nord)</w:t>
      </w:r>
      <w:r w:rsidRPr="00324518">
        <w:rPr>
          <w:rFonts w:ascii="Arial" w:hAnsi="Arial" w:cs="Arial"/>
          <w:lang w:val="fr-BE"/>
        </w:rPr>
        <w:t xml:space="preserve"> (ou une combinaison des deux), et d'autres enfin n'ayant aucune de ces caractéristiques et considérés comme peu actifs. </w:t>
      </w:r>
    </w:p>
    <w:p w14:paraId="056CA12A" w14:textId="77777777" w:rsidR="00842500" w:rsidRPr="00324518" w:rsidRDefault="00842500" w:rsidP="00842500">
      <w:pPr>
        <w:autoSpaceDE w:val="0"/>
        <w:autoSpaceDN w:val="0"/>
        <w:adjustRightInd w:val="0"/>
        <w:jc w:val="both"/>
        <w:rPr>
          <w:rFonts w:ascii="Arial" w:hAnsi="Arial" w:cs="Arial"/>
          <w:lang w:val="fr-BE"/>
        </w:rPr>
      </w:pPr>
    </w:p>
    <w:p w14:paraId="336F7A3C"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Le venin a donc des </w:t>
      </w:r>
      <w:r w:rsidRPr="00324518">
        <w:rPr>
          <w:rFonts w:ascii="Arial" w:hAnsi="Arial" w:cs="Arial"/>
          <w:b/>
          <w:color w:val="009999"/>
          <w:lang w:val="fr-BE"/>
        </w:rPr>
        <w:t>actions neurotoxiques, anti-coagulantes, nécrosantes, hémotoxiques</w:t>
      </w:r>
      <w:r w:rsidRPr="00324518">
        <w:rPr>
          <w:rFonts w:ascii="Arial" w:hAnsi="Arial" w:cs="Arial"/>
          <w:bCs/>
          <w:lang w:val="fr-BE"/>
        </w:rPr>
        <w:t>.</w:t>
      </w:r>
      <w:r w:rsidRPr="00324518">
        <w:rPr>
          <w:rFonts w:ascii="Arial" w:hAnsi="Arial" w:cs="Arial"/>
          <w:color w:val="FF0000"/>
          <w:lang w:val="fr-BE"/>
        </w:rPr>
        <w:t xml:space="preserve"> </w:t>
      </w:r>
      <w:r w:rsidRPr="00324518">
        <w:rPr>
          <w:rFonts w:ascii="Arial" w:hAnsi="Arial" w:cs="Arial"/>
          <w:lang w:val="fr-BE"/>
        </w:rPr>
        <w:t xml:space="preserve">L’action sur l’hémostase se traduit souvent par un </w:t>
      </w:r>
      <w:r w:rsidRPr="00324518">
        <w:rPr>
          <w:rFonts w:ascii="Arial" w:hAnsi="Arial" w:cs="Arial"/>
          <w:b/>
          <w:color w:val="009999"/>
          <w:lang w:val="fr-BE"/>
        </w:rPr>
        <w:t>syndrome hémorragique clinique</w:t>
      </w:r>
      <w:r w:rsidRPr="00324518">
        <w:rPr>
          <w:rFonts w:ascii="Arial" w:hAnsi="Arial" w:cs="Arial"/>
          <w:lang w:val="fr-BE"/>
        </w:rPr>
        <w:t>, parfois brutal, plus souvent progressif, dont l’évolution peut être fatale.</w:t>
      </w:r>
    </w:p>
    <w:p w14:paraId="56B12F8E" w14:textId="77777777" w:rsidR="00842500" w:rsidRPr="00324518" w:rsidRDefault="00842500" w:rsidP="00842500">
      <w:pPr>
        <w:autoSpaceDE w:val="0"/>
        <w:autoSpaceDN w:val="0"/>
        <w:adjustRightInd w:val="0"/>
        <w:jc w:val="both"/>
        <w:rPr>
          <w:rFonts w:ascii="Arial" w:hAnsi="Arial" w:cs="Arial"/>
          <w:i/>
          <w:iCs/>
          <w:lang w:val="fr-BE"/>
        </w:rPr>
      </w:pPr>
    </w:p>
    <w:p w14:paraId="667A39AB" w14:textId="77777777" w:rsidR="00842500" w:rsidRPr="00324518" w:rsidRDefault="00842500" w:rsidP="00842500">
      <w:pPr>
        <w:autoSpaceDE w:val="0"/>
        <w:autoSpaceDN w:val="0"/>
        <w:adjustRightInd w:val="0"/>
        <w:jc w:val="both"/>
        <w:rPr>
          <w:rFonts w:ascii="Arial" w:hAnsi="Arial" w:cs="Arial"/>
          <w:lang w:val="fr-BE"/>
        </w:rPr>
      </w:pPr>
    </w:p>
    <w:p w14:paraId="7A034237" w14:textId="77777777" w:rsidR="00842500" w:rsidRPr="00324518" w:rsidRDefault="00842500" w:rsidP="00842500">
      <w:pPr>
        <w:autoSpaceDE w:val="0"/>
        <w:autoSpaceDN w:val="0"/>
        <w:adjustRightInd w:val="0"/>
        <w:jc w:val="both"/>
        <w:rPr>
          <w:rFonts w:ascii="Arial" w:hAnsi="Arial" w:cs="Arial"/>
          <w:lang w:val="fr-BE"/>
        </w:rPr>
      </w:pPr>
    </w:p>
    <w:p w14:paraId="6A1023CD" w14:textId="77777777" w:rsidR="00842500" w:rsidRPr="00324518" w:rsidRDefault="00842500" w:rsidP="00842500">
      <w:pPr>
        <w:autoSpaceDE w:val="0"/>
        <w:autoSpaceDN w:val="0"/>
        <w:adjustRightInd w:val="0"/>
        <w:jc w:val="both"/>
        <w:rPr>
          <w:rFonts w:ascii="Arial" w:hAnsi="Arial" w:cs="Arial"/>
          <w:lang w:val="fr-BE"/>
        </w:rPr>
      </w:pPr>
    </w:p>
    <w:p w14:paraId="083A5800" w14:textId="77777777" w:rsidR="00842500" w:rsidRPr="00324518" w:rsidRDefault="00842500" w:rsidP="00842500">
      <w:pPr>
        <w:autoSpaceDE w:val="0"/>
        <w:autoSpaceDN w:val="0"/>
        <w:adjustRightInd w:val="0"/>
        <w:jc w:val="both"/>
        <w:rPr>
          <w:rFonts w:ascii="Arial" w:hAnsi="Arial" w:cs="Arial"/>
          <w:lang w:val="fr-BE"/>
        </w:rPr>
      </w:pPr>
    </w:p>
    <w:p w14:paraId="414EBA63" w14:textId="77777777" w:rsidR="00842500" w:rsidRPr="00324518" w:rsidRDefault="00842500" w:rsidP="00842500">
      <w:pPr>
        <w:autoSpaceDE w:val="0"/>
        <w:autoSpaceDN w:val="0"/>
        <w:adjustRightInd w:val="0"/>
        <w:rPr>
          <w:rFonts w:ascii="Arial" w:hAnsi="Arial" w:cs="Arial"/>
          <w:b/>
          <w:bCs/>
          <w:color w:val="33CCCC"/>
          <w:lang w:val="fr-BE"/>
        </w:rPr>
      </w:pPr>
      <w:r w:rsidRPr="00324518">
        <w:rPr>
          <w:rFonts w:ascii="Arial" w:hAnsi="Arial" w:cs="Arial"/>
          <w:b/>
          <w:bCs/>
          <w:color w:val="33CCCC"/>
          <w:lang w:val="fr-BE"/>
        </w:rPr>
        <w:lastRenderedPageBreak/>
        <w:t>FACTEURS LIMITANTS ET MENACES</w:t>
      </w:r>
    </w:p>
    <w:p w14:paraId="04513F43" w14:textId="77777777" w:rsidR="00842500" w:rsidRPr="00324518" w:rsidRDefault="00842500" w:rsidP="00842500">
      <w:pPr>
        <w:autoSpaceDE w:val="0"/>
        <w:autoSpaceDN w:val="0"/>
        <w:adjustRightInd w:val="0"/>
        <w:rPr>
          <w:rFonts w:ascii="Arial" w:hAnsi="Arial" w:cs="Arial"/>
          <w:b/>
          <w:bCs/>
          <w:color w:val="33CCCC"/>
          <w:lang w:val="fr-BE"/>
        </w:rPr>
      </w:pPr>
    </w:p>
    <w:p w14:paraId="3BF491E8" w14:textId="77777777" w:rsidR="00842500" w:rsidRPr="00324518" w:rsidRDefault="00842500" w:rsidP="00842500">
      <w:pPr>
        <w:autoSpaceDE w:val="0"/>
        <w:autoSpaceDN w:val="0"/>
        <w:adjustRightInd w:val="0"/>
        <w:jc w:val="both"/>
        <w:rPr>
          <w:rFonts w:ascii="Arial" w:hAnsi="Arial" w:cs="Arial"/>
          <w:b/>
          <w:bCs/>
          <w:color w:val="33CCCC"/>
          <w:lang w:val="fr-BE"/>
        </w:rPr>
      </w:pPr>
      <w:r w:rsidRPr="00324518">
        <w:rPr>
          <w:rFonts w:ascii="Arial" w:hAnsi="Arial" w:cs="Arial"/>
          <w:b/>
          <w:bCs/>
          <w:color w:val="33CCCC"/>
          <w:lang w:val="fr-BE"/>
        </w:rPr>
        <w:t>Vulnérabilité</w:t>
      </w:r>
    </w:p>
    <w:p w14:paraId="308E3D56" w14:textId="77777777" w:rsidR="00842500" w:rsidRPr="00324518" w:rsidRDefault="00842500" w:rsidP="00842500">
      <w:pPr>
        <w:autoSpaceDE w:val="0"/>
        <w:autoSpaceDN w:val="0"/>
        <w:adjustRightInd w:val="0"/>
        <w:jc w:val="both"/>
        <w:rPr>
          <w:rFonts w:ascii="Arial" w:hAnsi="Arial" w:cs="Arial"/>
          <w:lang w:val="fr-BE"/>
        </w:rPr>
      </w:pPr>
    </w:p>
    <w:p w14:paraId="5BD3CDBA"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Historiquement, les crotales ont été exploités par les humains et ont fait l’objet de la chasse à primes, de la récolte commerciale et de la chasse sportive.</w:t>
      </w:r>
    </w:p>
    <w:p w14:paraId="67884F54" w14:textId="77777777" w:rsidR="00842500" w:rsidRPr="00324518" w:rsidRDefault="00842500" w:rsidP="00842500">
      <w:pPr>
        <w:autoSpaceDE w:val="0"/>
        <w:autoSpaceDN w:val="0"/>
        <w:adjustRightInd w:val="0"/>
        <w:jc w:val="both"/>
        <w:rPr>
          <w:rFonts w:ascii="Arial" w:hAnsi="Arial" w:cs="Arial"/>
          <w:spacing w:val="4"/>
          <w:lang w:val="fr-BE"/>
        </w:rPr>
      </w:pPr>
      <w:r w:rsidRPr="00324518">
        <w:rPr>
          <w:rFonts w:ascii="Arial" w:hAnsi="Arial" w:cs="Arial"/>
          <w:spacing w:val="4"/>
          <w:lang w:val="fr-BE"/>
        </w:rPr>
        <w:t>Aujourd'hui, les accidents de la route et la destruction de l'habitat par les humains (directement ou indirectement) ainsi que l'abattage délibéré des serpents venimeux</w:t>
      </w:r>
    </w:p>
    <w:p w14:paraId="735845E5" w14:textId="77777777" w:rsidR="00842500" w:rsidRPr="00324518" w:rsidRDefault="00842500" w:rsidP="00842500">
      <w:pPr>
        <w:jc w:val="both"/>
        <w:rPr>
          <w:rFonts w:ascii="Arial" w:hAnsi="Arial" w:cs="Arial"/>
          <w:lang w:val="fr-BE"/>
        </w:rPr>
      </w:pPr>
      <w:proofErr w:type="gramStart"/>
      <w:r w:rsidRPr="00324518">
        <w:rPr>
          <w:rFonts w:ascii="Arial" w:hAnsi="Arial" w:cs="Arial"/>
          <w:spacing w:val="4"/>
          <w:lang w:val="fr-BE"/>
        </w:rPr>
        <w:t>contribuent</w:t>
      </w:r>
      <w:proofErr w:type="gramEnd"/>
      <w:r w:rsidRPr="00324518">
        <w:rPr>
          <w:rFonts w:ascii="Arial" w:hAnsi="Arial" w:cs="Arial"/>
          <w:spacing w:val="4"/>
          <w:lang w:val="fr-BE"/>
        </w:rPr>
        <w:t xml:space="preserve"> tous à la réduction de leurs populations</w:t>
      </w:r>
      <w:r w:rsidRPr="00324518">
        <w:rPr>
          <w:rFonts w:ascii="Arial" w:hAnsi="Arial" w:cs="Arial"/>
          <w:lang w:val="fr-BE"/>
        </w:rPr>
        <w:t>.</w:t>
      </w:r>
    </w:p>
    <w:p w14:paraId="1C7E501D" w14:textId="77777777" w:rsidR="00842500" w:rsidRPr="00324518" w:rsidRDefault="00842500" w:rsidP="00842500">
      <w:pPr>
        <w:autoSpaceDE w:val="0"/>
        <w:autoSpaceDN w:val="0"/>
        <w:adjustRightInd w:val="0"/>
        <w:jc w:val="both"/>
        <w:rPr>
          <w:rFonts w:ascii="Arial" w:hAnsi="Arial" w:cs="Arial"/>
          <w:lang w:val="fr-BE"/>
        </w:rPr>
      </w:pPr>
    </w:p>
    <w:p w14:paraId="34D42DFF"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Le déboisement des terres, l’abattage par les humains et l'exploitation commerciale ont tous contribué au déclin du crotale des bois dans l'ensemble de son aire de répartition. On détruit l'habitat du crotale en faisant sauter les terriers ou en les remplissant de béton, en coupant les arbres, et en exploitant les mines et les puits de gaz. Parce qu'il est gros et venimeux, le crotale des bois suscite beaucoup d'hostilité de la part des humains.</w:t>
      </w:r>
    </w:p>
    <w:p w14:paraId="4AF551B9"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Par ailleurs, la propension du crotale des bois à former des colonies a été un facteur de son extermination par l’homme au Canada.</w:t>
      </w:r>
    </w:p>
    <w:p w14:paraId="404D07FD" w14:textId="77777777" w:rsidR="00842500" w:rsidRPr="00324518" w:rsidRDefault="00842500" w:rsidP="00842500">
      <w:pPr>
        <w:autoSpaceDE w:val="0"/>
        <w:autoSpaceDN w:val="0"/>
        <w:adjustRightInd w:val="0"/>
        <w:jc w:val="both"/>
        <w:rPr>
          <w:rFonts w:ascii="Arial" w:hAnsi="Arial" w:cs="Arial"/>
          <w:b/>
          <w:bCs/>
          <w:lang w:val="fr-BE"/>
        </w:rPr>
      </w:pPr>
    </w:p>
    <w:p w14:paraId="66385052"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Vu le petit nombre de sites qui conviennent à la nidification dans les parties septentrionales de leur aire de répartition, les populations de crotales des bois y sont limitées. </w:t>
      </w:r>
    </w:p>
    <w:p w14:paraId="196E4AB5" w14:textId="77777777" w:rsidR="00842500" w:rsidRPr="00324518" w:rsidRDefault="00842500" w:rsidP="00842500">
      <w:pPr>
        <w:autoSpaceDE w:val="0"/>
        <w:autoSpaceDN w:val="0"/>
        <w:adjustRightInd w:val="0"/>
        <w:jc w:val="both"/>
        <w:rPr>
          <w:rFonts w:ascii="Arial" w:hAnsi="Arial" w:cs="Arial"/>
          <w:b/>
          <w:bCs/>
          <w:lang w:val="fr-BE"/>
        </w:rPr>
      </w:pPr>
    </w:p>
    <w:p w14:paraId="3734D154" w14:textId="77777777" w:rsidR="00842500" w:rsidRPr="00324518" w:rsidRDefault="00842500" w:rsidP="00842500">
      <w:pPr>
        <w:autoSpaceDE w:val="0"/>
        <w:autoSpaceDN w:val="0"/>
        <w:adjustRightInd w:val="0"/>
        <w:jc w:val="both"/>
        <w:rPr>
          <w:rFonts w:ascii="Arial" w:hAnsi="Arial" w:cs="Arial"/>
          <w:lang w:val="fr-BE"/>
        </w:rPr>
      </w:pPr>
      <w:r w:rsidRPr="00324518">
        <w:rPr>
          <w:rFonts w:ascii="Arial" w:hAnsi="Arial" w:cs="Arial"/>
          <w:lang w:val="fr-BE"/>
        </w:rPr>
        <w:t xml:space="preserve">L'exploitation par les humains, dont la chasse à primes, la collecte commerciale et la chasse sportive, est la </w:t>
      </w:r>
      <w:r w:rsidRPr="00324518">
        <w:rPr>
          <w:rFonts w:ascii="Arial" w:hAnsi="Arial" w:cs="Arial"/>
          <w:u w:val="single"/>
          <w:lang w:val="fr-BE"/>
        </w:rPr>
        <w:t>principale cause du déclin</w:t>
      </w:r>
      <w:r w:rsidRPr="00324518">
        <w:rPr>
          <w:rFonts w:ascii="Arial" w:hAnsi="Arial" w:cs="Arial"/>
          <w:lang w:val="fr-BE"/>
        </w:rPr>
        <w:t xml:space="preserve"> du crotale des bois dans l’ensemble de l'aire de répartition de l'espèce. </w:t>
      </w:r>
    </w:p>
    <w:p w14:paraId="004F599D" w14:textId="77777777" w:rsidR="00842500" w:rsidRPr="00324518" w:rsidRDefault="00842500" w:rsidP="00842500">
      <w:pPr>
        <w:autoSpaceDE w:val="0"/>
        <w:autoSpaceDN w:val="0"/>
        <w:adjustRightInd w:val="0"/>
        <w:jc w:val="both"/>
        <w:rPr>
          <w:rFonts w:ascii="Arial" w:hAnsi="Arial" w:cs="Arial"/>
          <w:lang w:val="fr-BE"/>
        </w:rPr>
      </w:pPr>
    </w:p>
    <w:p w14:paraId="7F2D8431" w14:textId="77777777" w:rsidR="00842500" w:rsidRPr="00324518" w:rsidRDefault="00842500" w:rsidP="00842500">
      <w:pPr>
        <w:autoSpaceDE w:val="0"/>
        <w:autoSpaceDN w:val="0"/>
        <w:adjustRightInd w:val="0"/>
        <w:jc w:val="both"/>
        <w:rPr>
          <w:rFonts w:ascii="Arial" w:hAnsi="Arial" w:cs="Arial"/>
          <w:lang w:val="fr-BE"/>
        </w:rPr>
      </w:pPr>
    </w:p>
    <w:p w14:paraId="103559CB" w14:textId="77777777" w:rsidR="00842500" w:rsidRPr="00324518" w:rsidRDefault="00842500" w:rsidP="00842500">
      <w:pPr>
        <w:autoSpaceDE w:val="0"/>
        <w:autoSpaceDN w:val="0"/>
        <w:adjustRightInd w:val="0"/>
        <w:jc w:val="both"/>
        <w:rPr>
          <w:rFonts w:ascii="Arial" w:hAnsi="Arial" w:cs="Arial"/>
          <w:lang w:val="fr-BE"/>
        </w:rPr>
      </w:pPr>
    </w:p>
    <w:p w14:paraId="69C28AB3" w14:textId="77777777" w:rsidR="00842500" w:rsidRPr="00324518" w:rsidRDefault="00842500" w:rsidP="00842500">
      <w:pPr>
        <w:rPr>
          <w:rFonts w:ascii="Arial" w:hAnsi="Arial" w:cs="Arial"/>
          <w:b/>
          <w:u w:val="single"/>
          <w:lang w:val="fr-BE"/>
        </w:rPr>
      </w:pPr>
    </w:p>
    <w:p w14:paraId="674FD994" w14:textId="2A54CC0C" w:rsidR="00842500" w:rsidRPr="00324518" w:rsidRDefault="00D6438C" w:rsidP="00842500">
      <w:pPr>
        <w:pBdr>
          <w:top w:val="single" w:sz="4" w:space="1" w:color="33CCCC"/>
          <w:left w:val="single" w:sz="4" w:space="4" w:color="33CCCC"/>
          <w:bottom w:val="single" w:sz="4" w:space="1" w:color="33CCCC"/>
          <w:right w:val="single" w:sz="4" w:space="4" w:color="33CCCC"/>
        </w:pBdr>
        <w:jc w:val="center"/>
        <w:rPr>
          <w:rFonts w:ascii="Arial" w:hAnsi="Arial" w:cs="Arial"/>
          <w:b/>
          <w:color w:val="33CCCC"/>
          <w:lang w:val="fr-BE"/>
        </w:rPr>
      </w:pPr>
      <w:r w:rsidRPr="00324518">
        <w:rPr>
          <w:rFonts w:ascii="Arial" w:hAnsi="Arial" w:cs="Arial"/>
          <w:lang w:val="fr-BE"/>
        </w:rPr>
        <w:t>[#S</w:t>
      </w:r>
      <w:proofErr w:type="gramStart"/>
      <w:r w:rsidRPr="00324518">
        <w:rPr>
          <w:rFonts w:ascii="Arial" w:hAnsi="Arial" w:cs="Arial"/>
          <w:lang w:val="fr-BE"/>
        </w:rPr>
        <w:t>3]</w:t>
      </w:r>
      <w:r w:rsidR="00842500" w:rsidRPr="00324518">
        <w:rPr>
          <w:rFonts w:ascii="Arial" w:hAnsi="Arial" w:cs="Arial"/>
          <w:b/>
          <w:color w:val="33CCCC"/>
          <w:lang w:val="fr-BE"/>
        </w:rPr>
        <w:t>C</w:t>
      </w:r>
      <w:r w:rsidR="00A57B0D" w:rsidRPr="00324518">
        <w:rPr>
          <w:rFonts w:ascii="Arial" w:hAnsi="Arial" w:cs="Arial"/>
          <w:b/>
          <w:color w:val="33CCCC"/>
          <w:lang w:val="fr-BE"/>
        </w:rPr>
        <w:t>rotalus</w:t>
      </w:r>
      <w:proofErr w:type="gramEnd"/>
      <w:r w:rsidR="00A57B0D" w:rsidRPr="00324518">
        <w:rPr>
          <w:rFonts w:ascii="Arial" w:hAnsi="Arial" w:cs="Arial"/>
          <w:b/>
          <w:color w:val="33CCCC"/>
          <w:lang w:val="fr-BE"/>
        </w:rPr>
        <w:t xml:space="preserve"> Horridus - Materia Medica</w:t>
      </w:r>
    </w:p>
    <w:p w14:paraId="7D5AF9D3" w14:textId="77777777" w:rsidR="00842500" w:rsidRPr="00324518" w:rsidRDefault="00842500" w:rsidP="00842500">
      <w:pPr>
        <w:jc w:val="both"/>
        <w:rPr>
          <w:rFonts w:ascii="Arial" w:hAnsi="Arial" w:cs="Arial"/>
          <w:lang w:val="fr-BE"/>
        </w:rPr>
      </w:pPr>
    </w:p>
    <w:p w14:paraId="262F058C" w14:textId="77777777" w:rsidR="00842500" w:rsidRPr="00324518" w:rsidRDefault="00842500" w:rsidP="00842500">
      <w:pPr>
        <w:jc w:val="both"/>
        <w:rPr>
          <w:rFonts w:ascii="Arial" w:hAnsi="Arial" w:cs="Arial"/>
          <w:lang w:val="fr-BE"/>
        </w:rPr>
      </w:pPr>
    </w:p>
    <w:p w14:paraId="74F482EE" w14:textId="77777777" w:rsidR="00842500" w:rsidRPr="00324518" w:rsidRDefault="00842500" w:rsidP="00842500">
      <w:pPr>
        <w:jc w:val="both"/>
        <w:rPr>
          <w:rFonts w:ascii="Arial" w:hAnsi="Arial" w:cs="Arial"/>
          <w:lang w:val="fr-BE"/>
        </w:rPr>
      </w:pPr>
      <w:r w:rsidRPr="00324518">
        <w:rPr>
          <w:rFonts w:ascii="Arial" w:hAnsi="Arial" w:cs="Arial"/>
          <w:lang w:val="fr-BE"/>
        </w:rPr>
        <w:t xml:space="preserve">Afin d’éviter des copiages de copiages de copies, je préfère me tenir aux symptômes qui concordent avec la souche de Crotalus horridus et avec les cas cliniques ! </w:t>
      </w:r>
    </w:p>
    <w:p w14:paraId="634FD1B4" w14:textId="77777777" w:rsidR="00842500" w:rsidRPr="00324518" w:rsidRDefault="00842500" w:rsidP="00842500">
      <w:pPr>
        <w:jc w:val="both"/>
        <w:rPr>
          <w:rFonts w:ascii="Arial" w:hAnsi="Arial" w:cs="Arial"/>
          <w:lang w:val="fr-BE"/>
        </w:rPr>
      </w:pPr>
    </w:p>
    <w:p w14:paraId="082CE04D" w14:textId="77777777" w:rsidR="00842500" w:rsidRPr="00324518" w:rsidRDefault="00842500" w:rsidP="00842500">
      <w:pPr>
        <w:jc w:val="both"/>
        <w:rPr>
          <w:rFonts w:ascii="Arial" w:hAnsi="Arial" w:cs="Arial"/>
          <w:lang w:val="fr-BE"/>
        </w:rPr>
      </w:pPr>
      <w:r w:rsidRPr="00324518">
        <w:rPr>
          <w:rFonts w:ascii="Arial" w:hAnsi="Arial" w:cs="Arial"/>
          <w:lang w:val="fr-BE"/>
        </w:rPr>
        <w:t>Comme le dit Marc Brunson, la souche est très „parlante“, mais quel est finalement le fil conducteur à travers la souche, la matière médicale et les cas cliniques ?</w:t>
      </w:r>
    </w:p>
    <w:p w14:paraId="3CA5B1C1" w14:textId="77777777" w:rsidR="00842500" w:rsidRPr="00324518" w:rsidRDefault="00842500" w:rsidP="00842500">
      <w:pPr>
        <w:jc w:val="both"/>
        <w:rPr>
          <w:rFonts w:ascii="Arial" w:hAnsi="Arial" w:cs="Arial"/>
          <w:b/>
          <w:u w:val="single"/>
          <w:lang w:val="fr-BE"/>
        </w:rPr>
      </w:pPr>
    </w:p>
    <w:p w14:paraId="3BA11367" w14:textId="77777777" w:rsidR="00842500" w:rsidRPr="00324518" w:rsidRDefault="00842500" w:rsidP="00842500">
      <w:pPr>
        <w:jc w:val="both"/>
        <w:rPr>
          <w:rFonts w:ascii="Arial" w:hAnsi="Arial" w:cs="Arial"/>
          <w:lang w:val="fr-BE"/>
        </w:rPr>
      </w:pPr>
      <w:r w:rsidRPr="00324518">
        <w:rPr>
          <w:rFonts w:ascii="Arial" w:hAnsi="Arial" w:cs="Arial"/>
          <w:b/>
          <w:color w:val="33CCCC"/>
          <w:lang w:val="fr-BE"/>
        </w:rPr>
        <w:t xml:space="preserve">Pathogénésie </w:t>
      </w:r>
      <w:r w:rsidRPr="00324518">
        <w:rPr>
          <w:rFonts w:ascii="Arial" w:hAnsi="Arial" w:cs="Arial"/>
          <w:lang w:val="fr-BE"/>
        </w:rPr>
        <w:t>:    Selon Clarke ….</w:t>
      </w:r>
    </w:p>
    <w:p w14:paraId="2D722B8A" w14:textId="77777777" w:rsidR="00842500" w:rsidRPr="00324518" w:rsidRDefault="00842500" w:rsidP="00842500">
      <w:pPr>
        <w:jc w:val="both"/>
        <w:rPr>
          <w:rFonts w:ascii="Arial" w:hAnsi="Arial" w:cs="Arial"/>
          <w:lang w:val="fr-BE"/>
        </w:rPr>
      </w:pPr>
      <w:r w:rsidRPr="00324518">
        <w:rPr>
          <w:rFonts w:ascii="Arial" w:hAnsi="Arial" w:cs="Arial"/>
          <w:lang w:val="fr-BE"/>
        </w:rPr>
        <w:t>La 1</w:t>
      </w:r>
      <w:r w:rsidRPr="00324518">
        <w:rPr>
          <w:rFonts w:ascii="Arial" w:hAnsi="Arial" w:cs="Arial"/>
          <w:vertAlign w:val="superscript"/>
          <w:lang w:val="fr-BE"/>
        </w:rPr>
        <w:t>ère</w:t>
      </w:r>
      <w:r w:rsidRPr="00324518">
        <w:rPr>
          <w:rFonts w:ascii="Arial" w:hAnsi="Arial" w:cs="Arial"/>
          <w:lang w:val="fr-BE"/>
        </w:rPr>
        <w:t xml:space="preserve"> pathogénésie „régulière“ a été faite par HERING et sous sa direction. </w:t>
      </w:r>
      <w:proofErr w:type="gramStart"/>
      <w:r w:rsidRPr="00324518">
        <w:rPr>
          <w:rFonts w:ascii="Arial" w:hAnsi="Arial" w:cs="Arial"/>
          <w:lang w:val="fr-BE"/>
        </w:rPr>
        <w:t>Stockes</w:t>
      </w:r>
      <w:proofErr w:type="gramEnd"/>
      <w:r w:rsidRPr="00324518">
        <w:rPr>
          <w:rFonts w:ascii="Arial" w:hAnsi="Arial" w:cs="Arial"/>
          <w:lang w:val="fr-BE"/>
        </w:rPr>
        <w:t xml:space="preserve"> a également contribué au proving, mais le compte-rendu le plus complet se trouve dans la monographie de J.W. HAYWARD. Celui-ci rapporte les provings réalisés par Hayward et ses expérimentateurs.  </w:t>
      </w:r>
    </w:p>
    <w:p w14:paraId="0FFD0DCD" w14:textId="77777777" w:rsidR="00842500" w:rsidRPr="00324518" w:rsidRDefault="00842500" w:rsidP="00842500">
      <w:pPr>
        <w:jc w:val="both"/>
        <w:rPr>
          <w:rFonts w:ascii="Arial" w:hAnsi="Arial" w:cs="Arial"/>
          <w:lang w:val="fr-BE"/>
        </w:rPr>
      </w:pPr>
    </w:p>
    <w:p w14:paraId="7A071B94" w14:textId="77777777" w:rsidR="00842500" w:rsidRPr="00324518" w:rsidRDefault="00842500" w:rsidP="00842500">
      <w:pPr>
        <w:jc w:val="both"/>
        <w:rPr>
          <w:rFonts w:ascii="Arial" w:hAnsi="Arial" w:cs="Arial"/>
          <w:lang w:val="fr-BE"/>
        </w:rPr>
      </w:pPr>
    </w:p>
    <w:p w14:paraId="7DBA001D" w14:textId="77777777" w:rsidR="00842500" w:rsidRPr="00324518" w:rsidRDefault="00842500" w:rsidP="00842500">
      <w:pPr>
        <w:jc w:val="both"/>
        <w:rPr>
          <w:rFonts w:ascii="Arial" w:hAnsi="Arial" w:cs="Arial"/>
          <w:lang w:val="fr-BE"/>
        </w:rPr>
      </w:pPr>
      <w:r w:rsidRPr="00324518">
        <w:rPr>
          <w:rFonts w:ascii="Arial" w:hAnsi="Arial" w:cs="Arial"/>
          <w:lang w:val="fr-BE"/>
        </w:rPr>
        <w:t xml:space="preserve">   </w:t>
      </w:r>
    </w:p>
    <w:p w14:paraId="63A34268" w14:textId="77777777" w:rsidR="00842500" w:rsidRPr="00324518" w:rsidRDefault="00842500" w:rsidP="00842500">
      <w:pPr>
        <w:jc w:val="both"/>
        <w:rPr>
          <w:rFonts w:ascii="Arial" w:hAnsi="Arial" w:cs="Arial"/>
          <w:lang w:val="fr-BE"/>
        </w:rPr>
      </w:pPr>
    </w:p>
    <w:p w14:paraId="093782F3" w14:textId="77777777" w:rsidR="00842500" w:rsidRPr="00324518" w:rsidRDefault="00842500" w:rsidP="00842500">
      <w:pPr>
        <w:jc w:val="both"/>
        <w:rPr>
          <w:rFonts w:ascii="Arial" w:hAnsi="Arial" w:cs="Arial"/>
          <w:lang w:val="fr-BE"/>
        </w:rPr>
      </w:pPr>
    </w:p>
    <w:p w14:paraId="31A75EB9" w14:textId="77777777" w:rsidR="00842500" w:rsidRPr="00324518" w:rsidRDefault="00842500" w:rsidP="00842500">
      <w:pPr>
        <w:jc w:val="both"/>
        <w:rPr>
          <w:rFonts w:ascii="Arial" w:hAnsi="Arial" w:cs="Arial"/>
          <w:lang w:val="fr-BE"/>
        </w:rPr>
      </w:pPr>
    </w:p>
    <w:p w14:paraId="7CE9ACC1" w14:textId="77777777" w:rsidR="00842500" w:rsidRPr="00324518" w:rsidRDefault="00842500" w:rsidP="00842500">
      <w:pPr>
        <w:rPr>
          <w:rFonts w:ascii="Arial" w:hAnsi="Arial" w:cs="Arial"/>
          <w:bdr w:val="single" w:sz="4" w:space="0" w:color="33CCCC"/>
          <w:lang w:val="fr-BE"/>
        </w:rPr>
      </w:pPr>
      <w:r w:rsidRPr="00324518">
        <w:rPr>
          <w:rFonts w:ascii="Arial" w:hAnsi="Arial" w:cs="Arial"/>
          <w:b/>
          <w:bCs/>
          <w:color w:val="33CCCC"/>
          <w:bdr w:val="single" w:sz="4" w:space="0" w:color="33CCCC"/>
          <w:lang w:val="fr-BE"/>
        </w:rPr>
        <w:t>Psychisme</w:t>
      </w:r>
    </w:p>
    <w:p w14:paraId="2B95683E" w14:textId="77777777" w:rsidR="00842500" w:rsidRPr="00324518" w:rsidRDefault="00842500" w:rsidP="00842500">
      <w:pPr>
        <w:jc w:val="center"/>
        <w:rPr>
          <w:rFonts w:ascii="Arial" w:hAnsi="Arial" w:cs="Arial"/>
          <w:lang w:val="fr-BE"/>
        </w:rPr>
      </w:pPr>
      <w:r w:rsidRPr="00324518">
        <w:rPr>
          <w:rFonts w:ascii="Arial" w:hAnsi="Arial" w:cs="Arial"/>
          <w:lang w:val="fr-BE"/>
        </w:rPr>
        <w:t>…. Les symptômes ci-dessous ont été retenus par l’équipe du CLH</w:t>
      </w:r>
    </w:p>
    <w:p w14:paraId="1DCCDD61" w14:textId="77777777" w:rsidR="00842500" w:rsidRPr="00324518" w:rsidRDefault="00842500" w:rsidP="00842500">
      <w:pPr>
        <w:jc w:val="center"/>
        <w:rPr>
          <w:rFonts w:ascii="Arial" w:hAnsi="Arial" w:cs="Arial"/>
          <w:lang w:val="fr-BE"/>
        </w:rPr>
      </w:pPr>
      <w:r w:rsidRPr="00324518">
        <w:rPr>
          <w:rFonts w:ascii="Arial" w:hAnsi="Arial" w:cs="Arial"/>
          <w:lang w:val="fr-BE"/>
        </w:rPr>
        <w:t>„</w:t>
      </w:r>
      <w:r w:rsidRPr="00324518">
        <w:rPr>
          <w:rFonts w:ascii="Arial" w:hAnsi="Arial" w:cs="Arial"/>
          <w:u w:val="single"/>
          <w:lang w:val="fr-BE"/>
        </w:rPr>
        <w:t>A la recherche de la spécificité</w:t>
      </w:r>
      <w:r w:rsidRPr="00324518">
        <w:rPr>
          <w:rFonts w:ascii="Arial" w:hAnsi="Arial" w:cs="Arial"/>
          <w:lang w:val="fr-BE"/>
        </w:rPr>
        <w:t>“</w:t>
      </w:r>
    </w:p>
    <w:p w14:paraId="57559752" w14:textId="77777777" w:rsidR="00842500" w:rsidRPr="00324518" w:rsidRDefault="00842500" w:rsidP="00842500">
      <w:pPr>
        <w:jc w:val="center"/>
        <w:rPr>
          <w:rFonts w:ascii="Arial" w:hAnsi="Arial" w:cs="Arial"/>
          <w:u w:val="single"/>
          <w:lang w:val="fr-BE"/>
        </w:rPr>
      </w:pPr>
    </w:p>
    <w:p w14:paraId="099B10C4"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Troubles suites de déménagements</w:t>
      </w:r>
      <w:r w:rsidRPr="00324518">
        <w:rPr>
          <w:rFonts w:ascii="Arial" w:hAnsi="Arial" w:cs="Arial"/>
          <w:color w:val="FF0000"/>
          <w:sz w:val="24"/>
          <w:szCs w:val="24"/>
          <w:lang w:val="fr-BE"/>
        </w:rPr>
        <w:t xml:space="preserve"> </w:t>
      </w:r>
      <w:r w:rsidRPr="00324518">
        <w:rPr>
          <w:rFonts w:ascii="Arial" w:hAnsi="Arial" w:cs="Arial"/>
          <w:sz w:val="24"/>
          <w:szCs w:val="24"/>
          <w:lang w:val="fr-BE"/>
        </w:rPr>
        <w:t>(1-4) (bsm) (cfr relocation)</w:t>
      </w:r>
    </w:p>
    <w:p w14:paraId="1CDED8DE"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Troubles suite de frayeur</w:t>
      </w:r>
      <w:r w:rsidRPr="00324518">
        <w:rPr>
          <w:rFonts w:ascii="Arial" w:hAnsi="Arial" w:cs="Arial"/>
          <w:sz w:val="24"/>
          <w:szCs w:val="24"/>
          <w:lang w:val="fr-BE"/>
        </w:rPr>
        <w:t>, d’avoir vu un accident (bsm)</w:t>
      </w:r>
    </w:p>
    <w:p w14:paraId="2C326FD3"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Troubles suites du décès de personnes aimées, parents ou amis</w:t>
      </w:r>
      <w:r w:rsidRPr="00324518">
        <w:rPr>
          <w:rFonts w:ascii="Arial" w:hAnsi="Arial" w:cs="Arial"/>
          <w:color w:val="FF0000"/>
          <w:sz w:val="24"/>
          <w:szCs w:val="24"/>
          <w:lang w:val="fr-BE"/>
        </w:rPr>
        <w:t xml:space="preserve"> </w:t>
      </w:r>
      <w:r w:rsidRPr="00324518">
        <w:rPr>
          <w:rFonts w:ascii="Arial" w:hAnsi="Arial" w:cs="Arial"/>
          <w:sz w:val="24"/>
          <w:szCs w:val="24"/>
          <w:lang w:val="fr-BE"/>
        </w:rPr>
        <w:t>(bsm)</w:t>
      </w:r>
    </w:p>
    <w:p w14:paraId="25F8CDD1"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Peur de l’échec</w:t>
      </w:r>
      <w:r w:rsidRPr="00324518">
        <w:rPr>
          <w:rFonts w:ascii="Arial" w:hAnsi="Arial" w:cs="Arial"/>
          <w:color w:val="FF0000"/>
          <w:sz w:val="24"/>
          <w:szCs w:val="24"/>
          <w:lang w:val="fr-BE"/>
        </w:rPr>
        <w:t xml:space="preserve"> </w:t>
      </w:r>
      <w:r w:rsidRPr="00324518">
        <w:rPr>
          <w:rFonts w:ascii="Arial" w:hAnsi="Arial" w:cs="Arial"/>
          <w:sz w:val="24"/>
          <w:szCs w:val="24"/>
          <w:lang w:val="fr-BE"/>
        </w:rPr>
        <w:t>(1-26) (échec)</w:t>
      </w:r>
    </w:p>
    <w:p w14:paraId="54FC8E6F" w14:textId="77777777" w:rsidR="00842500" w:rsidRPr="00324518" w:rsidRDefault="00842500" w:rsidP="00842500">
      <w:pPr>
        <w:pStyle w:val="Paragraphedeliste"/>
        <w:rPr>
          <w:rFonts w:ascii="Arial" w:hAnsi="Arial" w:cs="Arial"/>
          <w:color w:val="FF0000"/>
          <w:sz w:val="24"/>
          <w:szCs w:val="24"/>
          <w:lang w:val="fr-BE"/>
        </w:rPr>
      </w:pPr>
    </w:p>
    <w:p w14:paraId="77F12B69"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Tendance à répondre de manière décousue (2-8) (décomposition et communication)</w:t>
      </w:r>
    </w:p>
    <w:p w14:paraId="7A1B5B58"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Faiblesse de mémoire pour les lieux (2-17) (cf. le repaire = le lieu de refuge)</w:t>
      </w:r>
    </w:p>
    <w:p w14:paraId="068C3715"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Faiblesse de mémoire pour les personnes (2-31) (cf. le groupe)</w:t>
      </w:r>
    </w:p>
    <w:p w14:paraId="4C29DAB3"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Faiblesse de mémoire pour s’exprimer (1-48) (cf. la communication) </w:t>
      </w:r>
    </w:p>
    <w:p w14:paraId="7CB7D619"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proofErr w:type="gramStart"/>
      <w:r w:rsidRPr="00324518">
        <w:rPr>
          <w:rFonts w:ascii="Arial" w:hAnsi="Arial" w:cs="Arial"/>
          <w:sz w:val="24"/>
          <w:szCs w:val="24"/>
          <w:lang w:val="fr-BE"/>
        </w:rPr>
        <w:t>Fait</w:t>
      </w:r>
      <w:proofErr w:type="gramEnd"/>
      <w:r w:rsidRPr="00324518">
        <w:rPr>
          <w:rFonts w:ascii="Arial" w:hAnsi="Arial" w:cs="Arial"/>
          <w:sz w:val="24"/>
          <w:szCs w:val="24"/>
          <w:lang w:val="fr-BE"/>
        </w:rPr>
        <w:t xml:space="preserve"> des erreurs en épelant (1-39) et en parlant (mots mal placés) (1-57) (communication et morcellement)</w:t>
      </w:r>
    </w:p>
    <w:p w14:paraId="339D6B74"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Oublieux (personnes âgées) (2-12) (morcellement et vieillesse)</w:t>
      </w:r>
    </w:p>
    <w:p w14:paraId="39300A0C"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Oublieux pour des rues connues (relocation impossible, morcellement de la mémoire)</w:t>
      </w:r>
    </w:p>
    <w:p w14:paraId="02FE3E16"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Il a l’illusion d’être entouré d’ennemis (2-11) (cf. </w:t>
      </w:r>
      <w:proofErr w:type="gramStart"/>
      <w:r w:rsidRPr="00324518">
        <w:rPr>
          <w:rFonts w:ascii="Arial" w:hAnsi="Arial" w:cs="Arial"/>
          <w:sz w:val="24"/>
          <w:szCs w:val="24"/>
          <w:lang w:val="fr-BE"/>
        </w:rPr>
        <w:t>persécuté</w:t>
      </w:r>
      <w:proofErr w:type="gramEnd"/>
      <w:r w:rsidRPr="00324518">
        <w:rPr>
          <w:rFonts w:ascii="Arial" w:hAnsi="Arial" w:cs="Arial"/>
          <w:sz w:val="24"/>
          <w:szCs w:val="24"/>
          <w:lang w:val="fr-BE"/>
        </w:rPr>
        <w:t>)</w:t>
      </w:r>
    </w:p>
    <w:p w14:paraId="6EA08FA8"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Il essaie de fuir (2-84) (quitter son refuge)</w:t>
      </w:r>
    </w:p>
    <w:p w14:paraId="20B40CA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Il se cache (bsm)</w:t>
      </w:r>
    </w:p>
    <w:p w14:paraId="3657484D"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lastRenderedPageBreak/>
        <w:t>Somnanbule quand il ne dort pas à sa maison (bsm) (= quitter son refuge)</w:t>
      </w:r>
    </w:p>
    <w:p w14:paraId="4D7D8AB0"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D’un côté dictatorial et de l’autre côté soumis ; mildness (bsm)</w:t>
      </w:r>
    </w:p>
    <w:p w14:paraId="643E5E2C"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Orphelins (1-8) (cf. la communion, le groupe)</w:t>
      </w:r>
    </w:p>
    <w:p w14:paraId="47AFAED4"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Illusion d’être un paria (1-11) (cf. communion, groupe)</w:t>
      </w:r>
    </w:p>
    <w:p w14:paraId="39D2C39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Précocité des enfants (1-37) (quitter le refuge)</w:t>
      </w:r>
    </w:p>
    <w:p w14:paraId="65A784F9"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Parole incohérente (2-72) (cf. la communication et le morcellement)</w:t>
      </w:r>
    </w:p>
    <w:p w14:paraId="66A538F8"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Folie puerpérale (1-39) (cf. décomposition et séparation)</w:t>
      </w:r>
    </w:p>
    <w:p w14:paraId="6B876D3D"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Folie chez les alcooliques (1-22) (cf. la décomposition) </w:t>
      </w:r>
    </w:p>
    <w:p w14:paraId="4576B39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Aphasie après apoplexie (2-11) (cf. décomposition et communication)</w:t>
      </w:r>
    </w:p>
    <w:p w14:paraId="75D5BB57" w14:textId="77777777" w:rsidR="00842500" w:rsidRPr="00324518" w:rsidRDefault="00842500" w:rsidP="00842500">
      <w:pPr>
        <w:rPr>
          <w:rFonts w:ascii="Arial" w:hAnsi="Arial" w:cs="Arial"/>
          <w:color w:val="006666"/>
          <w:lang w:val="fr-BE"/>
        </w:rPr>
      </w:pPr>
      <w:r w:rsidRPr="00324518">
        <w:rPr>
          <w:rFonts w:ascii="Arial" w:hAnsi="Arial" w:cs="Arial"/>
          <w:color w:val="006666"/>
          <w:highlight w:val="cyan"/>
          <w:u w:val="single"/>
          <w:lang w:val="fr-BE"/>
        </w:rPr>
        <w:t>En fait, on peut rassembler ces symptômes (mentaux) sous différents thèmes</w:t>
      </w:r>
      <w:r w:rsidRPr="00324518">
        <w:rPr>
          <w:rFonts w:ascii="Arial" w:hAnsi="Arial" w:cs="Arial"/>
          <w:color w:val="006666"/>
          <w:lang w:val="fr-BE"/>
        </w:rPr>
        <w:t xml:space="preserve"> </w:t>
      </w:r>
    </w:p>
    <w:p w14:paraId="2380FDFB" w14:textId="77777777" w:rsidR="00842500" w:rsidRPr="00324518" w:rsidRDefault="00842500" w:rsidP="00842500">
      <w:pPr>
        <w:rPr>
          <w:rFonts w:ascii="Arial" w:hAnsi="Arial" w:cs="Arial"/>
          <w:color w:val="009999"/>
          <w:lang w:val="fr-BE"/>
        </w:rPr>
      </w:pPr>
    </w:p>
    <w:p w14:paraId="269C45F3" w14:textId="77777777" w:rsidR="00842500" w:rsidRPr="00324518" w:rsidRDefault="00842500" w:rsidP="00634315">
      <w:pPr>
        <w:pStyle w:val="Paragraphedeliste"/>
        <w:numPr>
          <w:ilvl w:val="0"/>
          <w:numId w:val="176"/>
        </w:numPr>
        <w:spacing w:after="160" w:line="256" w:lineRule="auto"/>
        <w:rPr>
          <w:rFonts w:ascii="Arial" w:hAnsi="Arial" w:cs="Arial"/>
          <w:color w:val="FF0000"/>
          <w:sz w:val="24"/>
          <w:szCs w:val="24"/>
          <w:lang w:val="fr-BE"/>
        </w:rPr>
      </w:pPr>
      <w:r w:rsidRPr="00324518">
        <w:rPr>
          <w:rFonts w:ascii="Arial" w:hAnsi="Arial" w:cs="Arial"/>
          <w:color w:val="33CCCC"/>
          <w:sz w:val="24"/>
          <w:szCs w:val="24"/>
          <w:u w:val="single"/>
          <w:lang w:val="fr-BE"/>
        </w:rPr>
        <w:t>Thème du déménagement, de la relocation et d’être déraciné</w:t>
      </w:r>
    </w:p>
    <w:p w14:paraId="543444DB"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Troubles suites de déménagements (1-4) (bsm) (cf. relocation)</w:t>
      </w:r>
    </w:p>
    <w:p w14:paraId="74426DA2"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Oublieux pour des rues connues (relocation impossible, morcellement de la mémoire)</w:t>
      </w:r>
    </w:p>
    <w:p w14:paraId="3374C528" w14:textId="77777777" w:rsidR="00842500" w:rsidRPr="00324518" w:rsidRDefault="00842500" w:rsidP="00842500">
      <w:pPr>
        <w:pStyle w:val="Paragraphedeliste"/>
        <w:rPr>
          <w:rFonts w:ascii="Arial" w:hAnsi="Arial" w:cs="Arial"/>
          <w:sz w:val="24"/>
          <w:szCs w:val="24"/>
          <w:lang w:val="fr-BE"/>
        </w:rPr>
      </w:pPr>
    </w:p>
    <w:p w14:paraId="21BC5930" w14:textId="77777777" w:rsidR="00842500" w:rsidRPr="00324518" w:rsidRDefault="00842500" w:rsidP="00634315">
      <w:pPr>
        <w:pStyle w:val="Paragraphedeliste"/>
        <w:numPr>
          <w:ilvl w:val="0"/>
          <w:numId w:val="176"/>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Le repaire</w:t>
      </w:r>
      <w:r w:rsidRPr="00324518">
        <w:rPr>
          <w:rFonts w:ascii="Arial" w:hAnsi="Arial" w:cs="Arial"/>
          <w:color w:val="33CCCC"/>
          <w:sz w:val="24"/>
          <w:szCs w:val="24"/>
          <w:lang w:val="fr-BE"/>
        </w:rPr>
        <w:t xml:space="preserve"> :  </w:t>
      </w:r>
      <w:r w:rsidRPr="00324518">
        <w:rPr>
          <w:rFonts w:ascii="Arial" w:hAnsi="Arial" w:cs="Arial"/>
          <w:b/>
          <w:color w:val="33CCCC"/>
          <w:sz w:val="24"/>
          <w:szCs w:val="24"/>
          <w:lang w:val="fr-BE"/>
        </w:rPr>
        <w:t>„Le lieu de sécurité“</w:t>
      </w:r>
    </w:p>
    <w:p w14:paraId="51B64F1E"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 ses „pairs“, son „père“, son refuge, son domicile, ses racines ….</w:t>
      </w:r>
    </w:p>
    <w:p w14:paraId="5A061314"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Troubles suites du décès de personnes aimées, parents ou amis (bsm)</w:t>
      </w:r>
    </w:p>
    <w:p w14:paraId="3616D6A9"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Faiblesse de mémoire pour les lieux (2-17)</w:t>
      </w:r>
    </w:p>
    <w:p w14:paraId="2535D68E" w14:textId="77777777" w:rsidR="00842500" w:rsidRPr="00324518" w:rsidRDefault="00842500" w:rsidP="00842500">
      <w:pPr>
        <w:pStyle w:val="Paragraphedeliste"/>
        <w:rPr>
          <w:rFonts w:ascii="Arial" w:hAnsi="Arial" w:cs="Arial"/>
          <w:sz w:val="24"/>
          <w:szCs w:val="24"/>
          <w:lang w:val="fr-BE"/>
        </w:rPr>
      </w:pPr>
    </w:p>
    <w:p w14:paraId="1D74D22A" w14:textId="77777777" w:rsidR="00842500" w:rsidRPr="00324518" w:rsidRDefault="00842500" w:rsidP="00634315">
      <w:pPr>
        <w:pStyle w:val="Paragraphedeliste"/>
        <w:numPr>
          <w:ilvl w:val="0"/>
          <w:numId w:val="176"/>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Quitter le refuge</w:t>
      </w:r>
    </w:p>
    <w:p w14:paraId="25AF6129"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Précocité des enfants (1-37)</w:t>
      </w:r>
    </w:p>
    <w:p w14:paraId="542F3BCF"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Somnambule quand il ne dort pas à sa maison (bsm)</w:t>
      </w:r>
    </w:p>
    <w:p w14:paraId="33164CD7"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Il essaie de fuir (2-84)</w:t>
      </w:r>
    </w:p>
    <w:p w14:paraId="798EA95F" w14:textId="77777777" w:rsidR="00842500" w:rsidRPr="00324518" w:rsidRDefault="00842500" w:rsidP="00842500">
      <w:pPr>
        <w:pStyle w:val="Paragraphedeliste"/>
        <w:rPr>
          <w:rFonts w:ascii="Arial" w:hAnsi="Arial" w:cs="Arial"/>
          <w:sz w:val="24"/>
          <w:szCs w:val="24"/>
          <w:lang w:val="fr-BE"/>
        </w:rPr>
      </w:pPr>
    </w:p>
    <w:p w14:paraId="71049679" w14:textId="77777777" w:rsidR="00842500" w:rsidRPr="00324518" w:rsidRDefault="00842500" w:rsidP="00634315">
      <w:pPr>
        <w:pStyle w:val="Paragraphedeliste"/>
        <w:numPr>
          <w:ilvl w:val="0"/>
          <w:numId w:val="176"/>
        </w:numPr>
        <w:spacing w:after="160" w:line="256" w:lineRule="auto"/>
        <w:rPr>
          <w:rFonts w:ascii="Arial" w:hAnsi="Arial" w:cs="Arial"/>
          <w:color w:val="FF0000"/>
          <w:sz w:val="24"/>
          <w:szCs w:val="24"/>
          <w:lang w:val="fr-BE"/>
        </w:rPr>
      </w:pPr>
      <w:r w:rsidRPr="00324518">
        <w:rPr>
          <w:rFonts w:ascii="Arial" w:hAnsi="Arial" w:cs="Arial"/>
          <w:color w:val="33CCCC"/>
          <w:sz w:val="24"/>
          <w:szCs w:val="24"/>
          <w:u w:val="single"/>
          <w:lang w:val="fr-BE"/>
        </w:rPr>
        <w:t>Le groupe, la communauté... le troupeau</w:t>
      </w:r>
    </w:p>
    <w:p w14:paraId="580D8EA0"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Illusion d’être un paria (1-11)</w:t>
      </w:r>
    </w:p>
    <w:p w14:paraId="1B2574E8"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Orphelins (1-8)</w:t>
      </w:r>
    </w:p>
    <w:p w14:paraId="0702A786"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Faiblesse de mémoire pour les personnes (2-31)</w:t>
      </w:r>
    </w:p>
    <w:p w14:paraId="0BE17ED9" w14:textId="77777777" w:rsidR="00842500" w:rsidRPr="00324518" w:rsidRDefault="00842500" w:rsidP="00842500">
      <w:pPr>
        <w:pStyle w:val="Paragraphedeliste"/>
        <w:rPr>
          <w:rFonts w:ascii="Arial" w:hAnsi="Arial" w:cs="Arial"/>
          <w:sz w:val="24"/>
          <w:szCs w:val="24"/>
          <w:lang w:val="fr-BE"/>
        </w:rPr>
      </w:pPr>
    </w:p>
    <w:p w14:paraId="64CC0307" w14:textId="77777777" w:rsidR="00842500" w:rsidRPr="00324518" w:rsidRDefault="00842500" w:rsidP="00634315">
      <w:pPr>
        <w:pStyle w:val="Paragraphedeliste"/>
        <w:numPr>
          <w:ilvl w:val="0"/>
          <w:numId w:val="176"/>
        </w:numPr>
        <w:spacing w:after="160" w:line="256" w:lineRule="auto"/>
        <w:rPr>
          <w:rFonts w:ascii="Arial" w:hAnsi="Arial" w:cs="Arial"/>
          <w:color w:val="FF0000"/>
          <w:sz w:val="24"/>
          <w:szCs w:val="24"/>
          <w:lang w:val="fr-BE"/>
        </w:rPr>
      </w:pPr>
      <w:r w:rsidRPr="00324518">
        <w:rPr>
          <w:rFonts w:ascii="Arial" w:hAnsi="Arial" w:cs="Arial"/>
          <w:color w:val="33CCCC"/>
          <w:sz w:val="24"/>
          <w:szCs w:val="24"/>
          <w:u w:val="single"/>
          <w:lang w:val="fr-BE"/>
        </w:rPr>
        <w:t>La communication</w:t>
      </w:r>
    </w:p>
    <w:p w14:paraId="019D063A"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 xml:space="preserve">Tendance à répondre de manière décousue (2-8) </w:t>
      </w:r>
    </w:p>
    <w:p w14:paraId="00049B04"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Faiblesse de mémoire pour s’exprimer (1-48) ; Parole incohérente (2-72)</w:t>
      </w:r>
    </w:p>
    <w:p w14:paraId="4BBBA7EB" w14:textId="77777777" w:rsidR="00842500" w:rsidRPr="00324518" w:rsidRDefault="00842500" w:rsidP="00842500">
      <w:pPr>
        <w:pStyle w:val="Paragraphedeliste"/>
        <w:rPr>
          <w:rFonts w:ascii="Arial" w:hAnsi="Arial" w:cs="Arial"/>
          <w:sz w:val="24"/>
          <w:szCs w:val="24"/>
          <w:lang w:val="fr-BE"/>
        </w:rPr>
      </w:pPr>
      <w:proofErr w:type="gramStart"/>
      <w:r w:rsidRPr="00324518">
        <w:rPr>
          <w:rFonts w:ascii="Arial" w:hAnsi="Arial" w:cs="Arial"/>
          <w:sz w:val="24"/>
          <w:szCs w:val="24"/>
          <w:lang w:val="fr-BE"/>
        </w:rPr>
        <w:t>Fait</w:t>
      </w:r>
      <w:proofErr w:type="gramEnd"/>
      <w:r w:rsidRPr="00324518">
        <w:rPr>
          <w:rFonts w:ascii="Arial" w:hAnsi="Arial" w:cs="Arial"/>
          <w:sz w:val="24"/>
          <w:szCs w:val="24"/>
          <w:lang w:val="fr-BE"/>
        </w:rPr>
        <w:t xml:space="preserve"> des erreurs en épelant (1-39) et en parlant (mots mal placés) (1-57) </w:t>
      </w:r>
    </w:p>
    <w:p w14:paraId="7925C1F0" w14:textId="77777777" w:rsidR="00842500" w:rsidRPr="00324518" w:rsidRDefault="00842500" w:rsidP="00842500">
      <w:pPr>
        <w:pStyle w:val="Paragraphedeliste"/>
        <w:rPr>
          <w:rFonts w:ascii="Arial" w:hAnsi="Arial" w:cs="Arial"/>
          <w:sz w:val="24"/>
          <w:szCs w:val="24"/>
          <w:lang w:val="fr-BE"/>
        </w:rPr>
      </w:pPr>
    </w:p>
    <w:p w14:paraId="388E06C1" w14:textId="77777777" w:rsidR="00842500" w:rsidRPr="00324518" w:rsidRDefault="00842500" w:rsidP="00634315">
      <w:pPr>
        <w:pStyle w:val="Paragraphedeliste"/>
        <w:numPr>
          <w:ilvl w:val="0"/>
          <w:numId w:val="176"/>
        </w:numPr>
        <w:spacing w:after="160" w:line="256" w:lineRule="auto"/>
        <w:rPr>
          <w:rFonts w:ascii="Arial" w:hAnsi="Arial" w:cs="Arial"/>
          <w:color w:val="FF0000"/>
          <w:sz w:val="24"/>
          <w:szCs w:val="24"/>
          <w:lang w:val="fr-BE"/>
        </w:rPr>
      </w:pPr>
      <w:r w:rsidRPr="00324518">
        <w:rPr>
          <w:rFonts w:ascii="Arial" w:hAnsi="Arial" w:cs="Arial"/>
          <w:color w:val="33CCCC"/>
          <w:sz w:val="24"/>
          <w:szCs w:val="24"/>
          <w:u w:val="single"/>
          <w:lang w:val="fr-BE"/>
        </w:rPr>
        <w:t>Décomposition</w:t>
      </w:r>
    </w:p>
    <w:p w14:paraId="3BA5E99D"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Tendance à répondre de manière décousue (2-8) (décomposition et communication)</w:t>
      </w:r>
    </w:p>
    <w:p w14:paraId="66FFFB28"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Folie puerpérale (1-39) (cf. décomposition et séparation)</w:t>
      </w:r>
    </w:p>
    <w:p w14:paraId="0553268B"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 xml:space="preserve">Folie chez les alcooliques (1-22) (cf. décomposition) </w:t>
      </w:r>
    </w:p>
    <w:p w14:paraId="61FA6362"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Aphasie après apoplexie (2-11) (cf. décomposition et communication)</w:t>
      </w:r>
    </w:p>
    <w:p w14:paraId="5DC38BFA" w14:textId="77777777" w:rsidR="00842500" w:rsidRPr="00324518" w:rsidRDefault="00842500" w:rsidP="00842500">
      <w:pPr>
        <w:pStyle w:val="Paragraphedeliste"/>
        <w:rPr>
          <w:rFonts w:ascii="Arial" w:hAnsi="Arial" w:cs="Arial"/>
          <w:sz w:val="24"/>
          <w:szCs w:val="24"/>
          <w:lang w:val="fr-BE"/>
        </w:rPr>
      </w:pPr>
    </w:p>
    <w:p w14:paraId="31DDECCF" w14:textId="77777777" w:rsidR="00842500" w:rsidRPr="00324518" w:rsidRDefault="00842500" w:rsidP="00634315">
      <w:pPr>
        <w:pStyle w:val="Paragraphedeliste"/>
        <w:numPr>
          <w:ilvl w:val="0"/>
          <w:numId w:val="176"/>
        </w:numPr>
        <w:spacing w:after="160" w:line="256" w:lineRule="auto"/>
        <w:rPr>
          <w:rFonts w:ascii="Arial" w:hAnsi="Arial" w:cs="Arial"/>
          <w:sz w:val="24"/>
          <w:szCs w:val="24"/>
          <w:lang w:val="fr-BE"/>
        </w:rPr>
      </w:pPr>
      <w:r w:rsidRPr="00324518">
        <w:rPr>
          <w:rFonts w:ascii="Arial" w:hAnsi="Arial" w:cs="Arial"/>
          <w:color w:val="33CCCC"/>
          <w:sz w:val="24"/>
          <w:szCs w:val="24"/>
          <w:u w:val="single"/>
          <w:lang w:val="fr-BE"/>
        </w:rPr>
        <w:t>Morcellement</w:t>
      </w:r>
    </w:p>
    <w:p w14:paraId="29D285C3" w14:textId="77777777" w:rsidR="00842500" w:rsidRPr="00324518" w:rsidRDefault="00842500" w:rsidP="00842500">
      <w:pPr>
        <w:pStyle w:val="Paragraphedeliste"/>
        <w:spacing w:after="160" w:line="256" w:lineRule="auto"/>
        <w:rPr>
          <w:rFonts w:ascii="Arial" w:hAnsi="Arial" w:cs="Arial"/>
          <w:sz w:val="24"/>
          <w:szCs w:val="24"/>
          <w:lang w:val="fr-BE"/>
        </w:rPr>
      </w:pPr>
      <w:r w:rsidRPr="00324518">
        <w:rPr>
          <w:rFonts w:ascii="Arial" w:hAnsi="Arial" w:cs="Arial"/>
          <w:sz w:val="24"/>
          <w:szCs w:val="24"/>
          <w:lang w:val="fr-BE"/>
        </w:rPr>
        <w:t>Parole incohérente (2-72) (cf. la communication et le morcellement)</w:t>
      </w:r>
    </w:p>
    <w:p w14:paraId="0C624509" w14:textId="77777777" w:rsidR="00842500" w:rsidRPr="00324518" w:rsidRDefault="00842500" w:rsidP="00842500">
      <w:pPr>
        <w:pStyle w:val="Paragraphedeliste"/>
        <w:rPr>
          <w:rFonts w:ascii="Arial" w:hAnsi="Arial" w:cs="Arial"/>
          <w:sz w:val="24"/>
          <w:szCs w:val="24"/>
          <w:lang w:val="fr-BE"/>
        </w:rPr>
      </w:pPr>
      <w:proofErr w:type="gramStart"/>
      <w:r w:rsidRPr="00324518">
        <w:rPr>
          <w:rFonts w:ascii="Arial" w:hAnsi="Arial" w:cs="Arial"/>
          <w:sz w:val="24"/>
          <w:szCs w:val="24"/>
          <w:lang w:val="fr-BE"/>
        </w:rPr>
        <w:t>Fait</w:t>
      </w:r>
      <w:proofErr w:type="gramEnd"/>
      <w:r w:rsidRPr="00324518">
        <w:rPr>
          <w:rFonts w:ascii="Arial" w:hAnsi="Arial" w:cs="Arial"/>
          <w:sz w:val="24"/>
          <w:szCs w:val="24"/>
          <w:lang w:val="fr-BE"/>
        </w:rPr>
        <w:t xml:space="preserve"> des erreurs en épelant (1-39) et en parlant (mots mal placés) (1-57) (communication et morcellement)</w:t>
      </w:r>
    </w:p>
    <w:p w14:paraId="30FF30C7"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Oublieux (personnes âgées) (2-12) (morcellement et vieillesse)</w:t>
      </w:r>
    </w:p>
    <w:p w14:paraId="48FF1936"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Oublieux pour rues connues (relocation impossible, morcellement de la mémoire)</w:t>
      </w:r>
    </w:p>
    <w:p w14:paraId="7D76FB10" w14:textId="77777777" w:rsidR="00842500" w:rsidRPr="00324518" w:rsidRDefault="00842500" w:rsidP="00842500">
      <w:pPr>
        <w:pStyle w:val="Paragraphedeliste"/>
        <w:rPr>
          <w:rFonts w:ascii="Arial" w:hAnsi="Arial" w:cs="Arial"/>
          <w:sz w:val="24"/>
          <w:szCs w:val="24"/>
          <w:lang w:val="fr-BE"/>
        </w:rPr>
      </w:pPr>
    </w:p>
    <w:p w14:paraId="588A9BD5" w14:textId="77777777" w:rsidR="00842500" w:rsidRPr="00324518" w:rsidRDefault="00842500" w:rsidP="00634315">
      <w:pPr>
        <w:pStyle w:val="Paragraphedeliste"/>
        <w:numPr>
          <w:ilvl w:val="0"/>
          <w:numId w:val="176"/>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Persécution</w:t>
      </w:r>
    </w:p>
    <w:p w14:paraId="58892081"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Il a l’illusion d’être entouré d’ennemis (2-11</w:t>
      </w:r>
      <w:proofErr w:type="gramStart"/>
      <w:r w:rsidRPr="00324518">
        <w:rPr>
          <w:rFonts w:ascii="Arial" w:hAnsi="Arial" w:cs="Arial"/>
          <w:sz w:val="24"/>
          <w:szCs w:val="24"/>
          <w:lang w:val="fr-BE"/>
        </w:rPr>
        <w:t>);</w:t>
      </w:r>
      <w:proofErr w:type="gramEnd"/>
      <w:r w:rsidRPr="00324518">
        <w:rPr>
          <w:rFonts w:ascii="Arial" w:hAnsi="Arial" w:cs="Arial"/>
          <w:sz w:val="24"/>
          <w:szCs w:val="24"/>
          <w:lang w:val="fr-BE"/>
        </w:rPr>
        <w:t xml:space="preserve"> il se cache (bsm)</w:t>
      </w:r>
    </w:p>
    <w:p w14:paraId="1FB0E4CF" w14:textId="77777777" w:rsidR="00842500" w:rsidRPr="00324518" w:rsidRDefault="00842500" w:rsidP="00842500">
      <w:pPr>
        <w:pStyle w:val="Paragraphedeliste"/>
        <w:rPr>
          <w:rFonts w:ascii="Arial" w:hAnsi="Arial" w:cs="Arial"/>
          <w:sz w:val="24"/>
          <w:szCs w:val="24"/>
          <w:lang w:val="fr-BE"/>
        </w:rPr>
      </w:pPr>
    </w:p>
    <w:p w14:paraId="60469AE9" w14:textId="77777777" w:rsidR="00842500" w:rsidRPr="00324518" w:rsidRDefault="00842500" w:rsidP="00842500">
      <w:pPr>
        <w:pStyle w:val="Paragraphedeliste"/>
        <w:rPr>
          <w:rFonts w:ascii="Arial" w:hAnsi="Arial" w:cs="Arial"/>
          <w:sz w:val="24"/>
          <w:szCs w:val="24"/>
          <w:lang w:val="fr-BE"/>
        </w:rPr>
      </w:pPr>
    </w:p>
    <w:p w14:paraId="0FB1C1F3" w14:textId="77777777" w:rsidR="00842500" w:rsidRPr="00324518" w:rsidRDefault="00842500" w:rsidP="00842500">
      <w:pPr>
        <w:rPr>
          <w:rFonts w:ascii="Arial" w:hAnsi="Arial" w:cs="Arial"/>
          <w:b/>
          <w:bCs/>
          <w:color w:val="33CCCC"/>
          <w:bdr w:val="single" w:sz="4" w:space="0" w:color="33CCCC"/>
          <w:lang w:val="fr-BE"/>
        </w:rPr>
      </w:pPr>
      <w:r w:rsidRPr="00324518">
        <w:rPr>
          <w:rFonts w:ascii="Arial" w:hAnsi="Arial" w:cs="Arial"/>
          <w:b/>
          <w:bCs/>
          <w:color w:val="33CCCC"/>
          <w:bdr w:val="single" w:sz="4" w:space="0" w:color="33CCCC"/>
          <w:lang w:val="fr-BE"/>
        </w:rPr>
        <w:t>Physique</w:t>
      </w:r>
    </w:p>
    <w:p w14:paraId="316A50EF" w14:textId="77777777" w:rsidR="00842500" w:rsidRPr="00324518" w:rsidRDefault="00842500" w:rsidP="00842500">
      <w:pPr>
        <w:rPr>
          <w:rFonts w:ascii="Arial" w:hAnsi="Arial" w:cs="Arial"/>
          <w:bdr w:val="single" w:sz="4" w:space="0" w:color="33CCCC"/>
          <w:lang w:val="fr-BE"/>
        </w:rPr>
      </w:pPr>
    </w:p>
    <w:p w14:paraId="56AFA981" w14:textId="77777777" w:rsidR="00842500" w:rsidRPr="00324518" w:rsidRDefault="00842500" w:rsidP="00842500">
      <w:pPr>
        <w:pStyle w:val="Paragraphedeliste"/>
        <w:spacing w:after="160" w:line="256" w:lineRule="auto"/>
        <w:jc w:val="center"/>
        <w:rPr>
          <w:rFonts w:ascii="Arial" w:hAnsi="Arial" w:cs="Arial"/>
          <w:color w:val="006666"/>
          <w:sz w:val="24"/>
          <w:szCs w:val="24"/>
          <w:highlight w:val="cyan"/>
          <w:lang w:val="fr-BE"/>
        </w:rPr>
      </w:pPr>
      <w:r w:rsidRPr="00324518">
        <w:rPr>
          <w:rFonts w:ascii="Arial" w:hAnsi="Arial" w:cs="Arial"/>
          <w:color w:val="006666"/>
          <w:sz w:val="24"/>
          <w:szCs w:val="24"/>
          <w:highlight w:val="cyan"/>
          <w:lang w:val="fr-BE"/>
        </w:rPr>
        <w:t>Beaucoup de "dé-compositions"</w:t>
      </w:r>
    </w:p>
    <w:p w14:paraId="2C069B0C" w14:textId="77777777" w:rsidR="00842500" w:rsidRPr="00324518" w:rsidRDefault="00842500" w:rsidP="00842500">
      <w:pPr>
        <w:pStyle w:val="Paragraphedeliste"/>
        <w:spacing w:after="160" w:line="256" w:lineRule="auto"/>
        <w:jc w:val="center"/>
        <w:rPr>
          <w:rFonts w:ascii="Arial" w:hAnsi="Arial" w:cs="Arial"/>
          <w:color w:val="006666"/>
          <w:sz w:val="24"/>
          <w:szCs w:val="24"/>
          <w:highlight w:val="cyan"/>
          <w:lang w:val="fr-BE"/>
        </w:rPr>
      </w:pPr>
      <w:r w:rsidRPr="00324518">
        <w:rPr>
          <w:rFonts w:ascii="Arial" w:hAnsi="Arial" w:cs="Arial"/>
          <w:color w:val="006666"/>
          <w:sz w:val="24"/>
          <w:szCs w:val="24"/>
          <w:highlight w:val="cyan"/>
          <w:lang w:val="fr-BE"/>
        </w:rPr>
        <w:t xml:space="preserve"> </w:t>
      </w:r>
    </w:p>
    <w:p w14:paraId="1476E564" w14:textId="77777777" w:rsidR="00842500" w:rsidRPr="00324518" w:rsidRDefault="00842500" w:rsidP="00842500">
      <w:pPr>
        <w:pStyle w:val="Paragraphedeliste"/>
        <w:spacing w:after="160" w:line="256" w:lineRule="auto"/>
        <w:jc w:val="center"/>
        <w:rPr>
          <w:rFonts w:ascii="Arial" w:hAnsi="Arial" w:cs="Arial"/>
          <w:color w:val="006666"/>
          <w:sz w:val="24"/>
          <w:szCs w:val="24"/>
          <w:highlight w:val="cyan"/>
          <w:lang w:val="fr-BE"/>
        </w:rPr>
      </w:pPr>
      <w:r w:rsidRPr="00324518">
        <w:rPr>
          <w:rFonts w:ascii="Arial" w:hAnsi="Arial" w:cs="Arial"/>
          <w:color w:val="006666"/>
          <w:sz w:val="24"/>
          <w:szCs w:val="24"/>
          <w:highlight w:val="cyan"/>
          <w:lang w:val="fr-BE"/>
        </w:rPr>
        <w:t xml:space="preserve">+ troubles de la communication </w:t>
      </w:r>
    </w:p>
    <w:p w14:paraId="304AF27D" w14:textId="77777777" w:rsidR="00842500" w:rsidRPr="00324518" w:rsidRDefault="00842500" w:rsidP="00842500">
      <w:pPr>
        <w:pStyle w:val="Paragraphedeliste"/>
        <w:spacing w:after="160" w:line="256" w:lineRule="auto"/>
        <w:jc w:val="center"/>
        <w:rPr>
          <w:rFonts w:ascii="Arial" w:hAnsi="Arial" w:cs="Arial"/>
          <w:color w:val="006666"/>
          <w:sz w:val="24"/>
          <w:szCs w:val="24"/>
          <w:highlight w:val="cyan"/>
          <w:lang w:val="fr-BE"/>
        </w:rPr>
      </w:pPr>
    </w:p>
    <w:p w14:paraId="464571FD" w14:textId="77777777" w:rsidR="00842500" w:rsidRPr="00324518" w:rsidRDefault="00842500" w:rsidP="00842500">
      <w:pPr>
        <w:pStyle w:val="Paragraphedeliste"/>
        <w:spacing w:after="160" w:line="256" w:lineRule="auto"/>
        <w:jc w:val="center"/>
        <w:rPr>
          <w:rFonts w:ascii="Arial" w:hAnsi="Arial" w:cs="Arial"/>
          <w:color w:val="006666"/>
          <w:sz w:val="24"/>
          <w:szCs w:val="24"/>
          <w:lang w:val="fr-BE"/>
        </w:rPr>
      </w:pPr>
      <w:r w:rsidRPr="00324518">
        <w:rPr>
          <w:rFonts w:ascii="Arial" w:hAnsi="Arial" w:cs="Arial"/>
          <w:color w:val="006666"/>
          <w:sz w:val="24"/>
          <w:szCs w:val="24"/>
          <w:highlight w:val="cyan"/>
          <w:lang w:val="fr-BE"/>
        </w:rPr>
        <w:t>+ pertes de la cohésion !</w:t>
      </w:r>
    </w:p>
    <w:p w14:paraId="7132C2CF" w14:textId="77777777" w:rsidR="00842500" w:rsidRPr="00324518" w:rsidRDefault="00842500" w:rsidP="00842500">
      <w:pPr>
        <w:rPr>
          <w:rFonts w:ascii="Arial" w:hAnsi="Arial" w:cs="Arial"/>
          <w:u w:val="single"/>
          <w:lang w:val="fr-BE"/>
        </w:rPr>
      </w:pPr>
    </w:p>
    <w:p w14:paraId="43687F7A" w14:textId="77777777" w:rsidR="00842500" w:rsidRPr="00324518" w:rsidRDefault="00842500" w:rsidP="00842500">
      <w:pPr>
        <w:rPr>
          <w:rFonts w:ascii="Arial" w:hAnsi="Arial" w:cs="Arial"/>
          <w:u w:val="single"/>
          <w:lang w:val="fr-BE"/>
        </w:rPr>
      </w:pPr>
    </w:p>
    <w:p w14:paraId="1AEF43F7" w14:textId="7EA24FCE" w:rsidR="00842500" w:rsidRPr="00324518" w:rsidRDefault="00842500" w:rsidP="00842500">
      <w:pPr>
        <w:rPr>
          <w:rFonts w:ascii="Arial" w:hAnsi="Arial" w:cs="Arial"/>
          <w:b/>
          <w:bCs/>
          <w:u w:val="single"/>
          <w:lang w:val="fr-BE"/>
        </w:rPr>
      </w:pPr>
      <w:r w:rsidRPr="00324518">
        <w:rPr>
          <w:rFonts w:ascii="Arial" w:hAnsi="Arial" w:cs="Arial"/>
          <w:b/>
          <w:bCs/>
          <w:noProof/>
          <w:color w:val="33CCCC"/>
          <w:highlight w:val="cyan"/>
          <w:bdr w:val="single" w:sz="4" w:space="0" w:color="33CCCC"/>
          <w:lang w:val="fr-BE"/>
        </w:rPr>
        <mc:AlternateContent>
          <mc:Choice Requires="wps">
            <w:drawing>
              <wp:anchor distT="45720" distB="45720" distL="114300" distR="114300" simplePos="0" relativeHeight="251694080" behindDoc="0" locked="0" layoutInCell="1" allowOverlap="1" wp14:anchorId="73875162" wp14:editId="52BE69D0">
                <wp:simplePos x="0" y="0"/>
                <wp:positionH relativeFrom="margin">
                  <wp:posOffset>130175</wp:posOffset>
                </wp:positionH>
                <wp:positionV relativeFrom="paragraph">
                  <wp:posOffset>-2540</wp:posOffset>
                </wp:positionV>
                <wp:extent cx="5734050" cy="2438400"/>
                <wp:effectExtent l="8255" t="12700" r="10795" b="6350"/>
                <wp:wrapSquare wrapText="bothSides"/>
                <wp:docPr id="67" name="Zone de text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438400"/>
                        </a:xfrm>
                        <a:prstGeom prst="rect">
                          <a:avLst/>
                        </a:prstGeom>
                        <a:solidFill>
                          <a:srgbClr val="FFFFFF"/>
                        </a:solidFill>
                        <a:ln w="9525">
                          <a:solidFill>
                            <a:srgbClr val="33CCCC"/>
                          </a:solidFill>
                          <a:miter lim="800000"/>
                          <a:headEnd/>
                          <a:tailEnd/>
                        </a:ln>
                      </wps:spPr>
                      <wps:txbx>
                        <w:txbxContent>
                          <w:p w14:paraId="60C53073" w14:textId="77777777" w:rsidR="00842500" w:rsidRPr="009F4BB3" w:rsidRDefault="00842500" w:rsidP="00634315">
                            <w:pPr>
                              <w:pStyle w:val="Paragraphedeliste"/>
                              <w:numPr>
                                <w:ilvl w:val="0"/>
                                <w:numId w:val="177"/>
                              </w:numPr>
                              <w:spacing w:before="240" w:after="160" w:line="256" w:lineRule="auto"/>
                              <w:rPr>
                                <w:b/>
                                <w:color w:val="006699"/>
                                <w:sz w:val="28"/>
                                <w:szCs w:val="28"/>
                              </w:rPr>
                            </w:pPr>
                            <w:r w:rsidRPr="009F4BB3">
                              <w:rPr>
                                <w:b/>
                                <w:color w:val="006699"/>
                                <w:sz w:val="28"/>
                                <w:szCs w:val="28"/>
                              </w:rPr>
                              <w:t>Hémorragies (anémie, pétéchies, ecchymoses, érysipèle)</w:t>
                            </w:r>
                          </w:p>
                          <w:p w14:paraId="07E0902F"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 xml:space="preserve">Inflammations (gonflements, rougeur…), Septicémie, </w:t>
                            </w:r>
                          </w:p>
                          <w:p w14:paraId="4D081DD6"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Gangrène, Décolorations (bleue, jaune, rouge, noire)</w:t>
                            </w:r>
                          </w:p>
                          <w:p w14:paraId="4B6D6E83"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Constrictions, Convulsions</w:t>
                            </w:r>
                          </w:p>
                          <w:p w14:paraId="40357447"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Blessures, Plaies, Piqûres,</w:t>
                            </w:r>
                          </w:p>
                          <w:p w14:paraId="5DBA95B8"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 xml:space="preserve">Desquamations </w:t>
                            </w:r>
                          </w:p>
                          <w:p w14:paraId="5A0E8A16"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Soif</w:t>
                            </w:r>
                          </w:p>
                          <w:p w14:paraId="7AD44A73"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Vue troublée, Enrouement, Aphasie, Respiration de Cheyne-Stockes, Incoordination, Engourdissements, Paralysies, Engelures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3875162" id="_x0000_t202" coordsize="21600,21600" o:spt="202" path="m,l,21600r21600,l21600,xe">
                <v:stroke joinstyle="miter"/>
                <v:path gradientshapeok="t" o:connecttype="rect"/>
              </v:shapetype>
              <v:shape id="Zone de texte 67" o:spid="_x0000_s1026" type="#_x0000_t202" style="position:absolute;margin-left:10.25pt;margin-top:-.2pt;width:451.5pt;height:192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" strokecolor="#3cc">
                <v:textbox style="mso-fit-shape-to-text:t">
                  <w:txbxContent>
                    <w:p w14:paraId="60C53073" w14:textId="77777777" w:rsidR="00842500" w:rsidRPr="009F4BB3" w:rsidRDefault="00842500" w:rsidP="00634315">
                      <w:pPr>
                        <w:pStyle w:val="Paragraphedeliste"/>
                        <w:numPr>
                          <w:ilvl w:val="0"/>
                          <w:numId w:val="177"/>
                        </w:numPr>
                        <w:spacing w:before="240" w:after="160" w:line="256" w:lineRule="auto"/>
                        <w:rPr>
                          <w:b/>
                          <w:color w:val="006699"/>
                          <w:sz w:val="28"/>
                          <w:szCs w:val="28"/>
                        </w:rPr>
                      </w:pPr>
                      <w:r w:rsidRPr="009F4BB3">
                        <w:rPr>
                          <w:b/>
                          <w:color w:val="006699"/>
                          <w:sz w:val="28"/>
                          <w:szCs w:val="28"/>
                        </w:rPr>
                        <w:t>Hémorragies (anémie, pétéchies, ecchymoses, érysipèle)</w:t>
                      </w:r>
                    </w:p>
                    <w:p w14:paraId="07E0902F"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 xml:space="preserve">Inflammations (gonflements, rougeur…), Septicémie, </w:t>
                      </w:r>
                    </w:p>
                    <w:p w14:paraId="4D081DD6"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Gangrène, Décolorations (bleue, jaune, rouge, noire)</w:t>
                      </w:r>
                    </w:p>
                    <w:p w14:paraId="4B6D6E83"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Constrictions, Convulsions</w:t>
                      </w:r>
                    </w:p>
                    <w:p w14:paraId="40357447"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Blessures, Plaies, Piqûres,</w:t>
                      </w:r>
                    </w:p>
                    <w:p w14:paraId="5DBA95B8"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 xml:space="preserve">Desquamations </w:t>
                      </w:r>
                    </w:p>
                    <w:p w14:paraId="5A0E8A16"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Soif</w:t>
                      </w:r>
                    </w:p>
                    <w:p w14:paraId="7AD44A73" w14:textId="77777777" w:rsidR="00842500" w:rsidRPr="009F4BB3" w:rsidRDefault="00842500" w:rsidP="00634315">
                      <w:pPr>
                        <w:pStyle w:val="Paragraphedeliste"/>
                        <w:numPr>
                          <w:ilvl w:val="0"/>
                          <w:numId w:val="177"/>
                        </w:numPr>
                        <w:spacing w:after="160" w:line="256" w:lineRule="auto"/>
                        <w:rPr>
                          <w:b/>
                          <w:color w:val="006699"/>
                          <w:sz w:val="28"/>
                          <w:szCs w:val="28"/>
                        </w:rPr>
                      </w:pPr>
                      <w:r w:rsidRPr="009F4BB3">
                        <w:rPr>
                          <w:b/>
                          <w:color w:val="006699"/>
                          <w:sz w:val="28"/>
                          <w:szCs w:val="28"/>
                        </w:rPr>
                        <w:t>Vue troublée, Enrouement, Aphasie, Respiration de Cheyne-Stockes, Incoordination, Engourdissements, Paralysies, Engelures</w:t>
                      </w:r>
                    </w:p>
                  </w:txbxContent>
                </v:textbox>
                <w10:wrap type="square" anchorx="margin"/>
              </v:shape>
            </w:pict>
          </mc:Fallback>
        </mc:AlternateContent>
      </w:r>
      <w:r w:rsidRPr="00324518">
        <w:rPr>
          <w:rFonts w:ascii="Arial" w:hAnsi="Arial" w:cs="Arial"/>
          <w:b/>
          <w:bCs/>
          <w:color w:val="33CCCC"/>
          <w:u w:val="single"/>
          <w:lang w:val="fr-BE"/>
        </w:rPr>
        <w:t>Yeux</w:t>
      </w:r>
    </w:p>
    <w:p w14:paraId="680F09A2"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Inflammation ; </w:t>
      </w:r>
      <w:r w:rsidRPr="00324518">
        <w:rPr>
          <w:rFonts w:ascii="Arial" w:hAnsi="Arial" w:cs="Arial"/>
          <w:color w:val="33CCCC"/>
          <w:sz w:val="24"/>
          <w:szCs w:val="24"/>
          <w:lang w:val="fr-BE"/>
        </w:rPr>
        <w:t xml:space="preserve">hémorragie de la rétine </w:t>
      </w:r>
      <w:r w:rsidRPr="00324518">
        <w:rPr>
          <w:rFonts w:ascii="Arial" w:hAnsi="Arial" w:cs="Arial"/>
          <w:sz w:val="24"/>
          <w:szCs w:val="24"/>
          <w:lang w:val="fr-BE"/>
        </w:rPr>
        <w:t>(3-7) = "dé-composition du sang + de la vision“ (bsm)</w:t>
      </w:r>
    </w:p>
    <w:p w14:paraId="23F180D1"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Voit des couleurs noires – des taches noires flottantes devant les yeux = "dé-composition" de l’image (2-88)</w:t>
      </w:r>
    </w:p>
    <w:p w14:paraId="02E79A29"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lastRenderedPageBreak/>
        <w:t>Voit des couleurs bleues devant les yeux (1-42) = "dé-composition" de la lumière</w:t>
      </w:r>
    </w:p>
    <w:p w14:paraId="0A11CE45"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Voit des flammes, des flammèches, multicolores (2-3) = "dé-composition" de la lumière  </w:t>
      </w:r>
    </w:p>
    <w:p w14:paraId="6822E975"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Vue – diplopie = "dé-composition" de l’image</w:t>
      </w:r>
    </w:p>
    <w:p w14:paraId="1E632DC6"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Perte de la vision (ou vue faible), suite de chagrin (1-1) </w:t>
      </w:r>
      <w:r w:rsidRPr="00324518">
        <w:rPr>
          <w:rFonts w:ascii="Arial" w:hAnsi="Arial" w:cs="Arial"/>
          <w:color w:val="FF0000"/>
          <w:sz w:val="24"/>
          <w:szCs w:val="24"/>
          <w:lang w:val="fr-BE"/>
        </w:rPr>
        <w:t xml:space="preserve">  </w:t>
      </w:r>
      <w:r w:rsidRPr="00324518">
        <w:rPr>
          <w:rFonts w:ascii="Arial" w:hAnsi="Arial" w:cs="Arial"/>
          <w:sz w:val="24"/>
          <w:szCs w:val="24"/>
          <w:lang w:val="fr-BE"/>
        </w:rPr>
        <w:t>= cohésion, groupe</w:t>
      </w:r>
    </w:p>
    <w:p w14:paraId="5DDFCE48" w14:textId="77777777" w:rsidR="00842500" w:rsidRPr="00324518" w:rsidRDefault="00842500" w:rsidP="00842500">
      <w:pPr>
        <w:rPr>
          <w:rFonts w:ascii="Arial" w:hAnsi="Arial" w:cs="Arial"/>
          <w:u w:val="single"/>
          <w:lang w:val="fr-BE"/>
        </w:rPr>
      </w:pPr>
      <w:r w:rsidRPr="00324518">
        <w:rPr>
          <w:rFonts w:ascii="Arial" w:hAnsi="Arial" w:cs="Arial"/>
          <w:b/>
          <w:bCs/>
          <w:color w:val="33CCCC"/>
          <w:u w:val="single"/>
          <w:lang w:val="fr-BE"/>
        </w:rPr>
        <w:t>Nez</w:t>
      </w:r>
    </w:p>
    <w:p w14:paraId="6DF999B0" w14:textId="77777777" w:rsidR="00842500" w:rsidRPr="00324518" w:rsidRDefault="00842500" w:rsidP="00634315">
      <w:pPr>
        <w:pStyle w:val="Paragraphedeliste"/>
        <w:numPr>
          <w:ilvl w:val="0"/>
          <w:numId w:val="175"/>
        </w:numPr>
        <w:spacing w:after="160" w:line="256" w:lineRule="auto"/>
        <w:rPr>
          <w:rFonts w:ascii="Arial" w:hAnsi="Arial" w:cs="Arial"/>
          <w:color w:val="FF0000"/>
          <w:sz w:val="24"/>
          <w:szCs w:val="24"/>
          <w:lang w:val="fr-BE"/>
        </w:rPr>
      </w:pPr>
      <w:r w:rsidRPr="00324518">
        <w:rPr>
          <w:rFonts w:ascii="Arial" w:hAnsi="Arial" w:cs="Arial"/>
          <w:color w:val="33CCCC"/>
          <w:sz w:val="24"/>
          <w:szCs w:val="24"/>
          <w:lang w:val="fr-BE"/>
        </w:rPr>
        <w:t>Epistaxis pendant la fièvre typhoïde (3-19)</w:t>
      </w:r>
      <w:r w:rsidRPr="00324518">
        <w:rPr>
          <w:rFonts w:ascii="Arial" w:hAnsi="Arial" w:cs="Arial"/>
          <w:color w:val="FF0000"/>
          <w:sz w:val="24"/>
          <w:szCs w:val="24"/>
          <w:lang w:val="fr-BE"/>
        </w:rPr>
        <w:t xml:space="preserve"> </w:t>
      </w:r>
      <w:r w:rsidRPr="00324518">
        <w:rPr>
          <w:rFonts w:ascii="Arial" w:hAnsi="Arial" w:cs="Arial"/>
          <w:sz w:val="24"/>
          <w:szCs w:val="24"/>
          <w:lang w:val="fr-BE"/>
        </w:rPr>
        <w:t>("dé-composition"</w:t>
      </w:r>
      <w:proofErr w:type="gramStart"/>
      <w:r w:rsidRPr="00324518">
        <w:rPr>
          <w:rFonts w:ascii="Arial" w:hAnsi="Arial" w:cs="Arial"/>
          <w:sz w:val="24"/>
          <w:szCs w:val="24"/>
          <w:lang w:val="fr-BE"/>
        </w:rPr>
        <w:t>);</w:t>
      </w:r>
      <w:proofErr w:type="gramEnd"/>
      <w:r w:rsidRPr="00324518">
        <w:rPr>
          <w:rFonts w:ascii="Arial" w:hAnsi="Arial" w:cs="Arial"/>
          <w:sz w:val="24"/>
          <w:szCs w:val="24"/>
          <w:lang w:val="fr-BE"/>
        </w:rPr>
        <w:t xml:space="preserve"> </w:t>
      </w:r>
    </w:p>
    <w:p w14:paraId="1B89E69B" w14:textId="77777777" w:rsidR="00842500" w:rsidRPr="00324518" w:rsidRDefault="00842500" w:rsidP="00842500">
      <w:pPr>
        <w:pStyle w:val="Paragraphedeliste"/>
        <w:rPr>
          <w:rFonts w:ascii="Arial" w:hAnsi="Arial" w:cs="Arial"/>
          <w:color w:val="FF0000"/>
          <w:sz w:val="24"/>
          <w:szCs w:val="24"/>
          <w:lang w:val="fr-BE"/>
        </w:rPr>
      </w:pPr>
      <w:r w:rsidRPr="00324518">
        <w:rPr>
          <w:rFonts w:ascii="Arial" w:hAnsi="Arial" w:cs="Arial"/>
          <w:sz w:val="24"/>
          <w:szCs w:val="24"/>
          <w:lang w:val="fr-BE"/>
        </w:rPr>
        <w:t xml:space="preserve">Chez Clarke :  Epistaxis in zymotic </w:t>
      </w:r>
      <w:proofErr w:type="gramStart"/>
      <w:r w:rsidRPr="00324518">
        <w:rPr>
          <w:rFonts w:ascii="Arial" w:hAnsi="Arial" w:cs="Arial"/>
          <w:sz w:val="24"/>
          <w:szCs w:val="24"/>
          <w:lang w:val="fr-BE"/>
        </w:rPr>
        <w:t>diseases;</w:t>
      </w:r>
      <w:proofErr w:type="gramEnd"/>
      <w:r w:rsidRPr="00324518">
        <w:rPr>
          <w:rFonts w:ascii="Arial" w:hAnsi="Arial" w:cs="Arial"/>
          <w:sz w:val="24"/>
          <w:szCs w:val="24"/>
          <w:lang w:val="fr-BE"/>
        </w:rPr>
        <w:t xml:space="preserve"> sang liquide, foncé, non coagulé</w:t>
      </w:r>
    </w:p>
    <w:p w14:paraId="146090EB" w14:textId="77777777" w:rsidR="00842500" w:rsidRPr="00324518" w:rsidRDefault="00842500" w:rsidP="00842500">
      <w:pPr>
        <w:rPr>
          <w:rFonts w:ascii="Arial" w:hAnsi="Arial" w:cs="Arial"/>
          <w:u w:val="single"/>
          <w:lang w:val="fr-BE"/>
        </w:rPr>
      </w:pPr>
      <w:r w:rsidRPr="00324518">
        <w:rPr>
          <w:rFonts w:ascii="Arial" w:hAnsi="Arial" w:cs="Arial"/>
          <w:b/>
          <w:bCs/>
          <w:color w:val="33CCCC"/>
          <w:u w:val="single"/>
          <w:lang w:val="fr-BE"/>
        </w:rPr>
        <w:t>Visage</w:t>
      </w:r>
    </w:p>
    <w:p w14:paraId="57A43B38"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Coloration bleue pendant les convulsions (1-18) ("dé-composition" et perte de la cohésion du mouvement)</w:t>
      </w:r>
    </w:p>
    <w:p w14:paraId="5280C7DB"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Face bouffie, jaune, rouge ; Névralgie ; „Lockjaw“ ; coloration jaune des yeux (Clarke) ; d’où son intérêt dans le traitement et la prophylaxie de la fièvre jaune.</w:t>
      </w:r>
    </w:p>
    <w:p w14:paraId="318007B5" w14:textId="77777777" w:rsidR="00842500" w:rsidRPr="00324518" w:rsidRDefault="00842500" w:rsidP="00842500">
      <w:pPr>
        <w:rPr>
          <w:rFonts w:ascii="Arial" w:hAnsi="Arial" w:cs="Arial"/>
          <w:u w:val="single"/>
          <w:lang w:val="fr-BE"/>
        </w:rPr>
      </w:pPr>
      <w:r w:rsidRPr="00324518">
        <w:rPr>
          <w:rFonts w:ascii="Arial" w:hAnsi="Arial" w:cs="Arial"/>
          <w:b/>
          <w:bCs/>
          <w:color w:val="33CCCC"/>
          <w:u w:val="single"/>
          <w:lang w:val="fr-BE"/>
        </w:rPr>
        <w:t>Bouche</w:t>
      </w:r>
    </w:p>
    <w:p w14:paraId="17B47ADB"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Saignement </w:t>
      </w:r>
      <w:r w:rsidRPr="00324518">
        <w:rPr>
          <w:rFonts w:ascii="Arial" w:hAnsi="Arial" w:cs="Arial"/>
          <w:sz w:val="24"/>
          <w:szCs w:val="24"/>
          <w:lang w:val="fr-BE"/>
        </w:rPr>
        <w:t>continu, sans coagulation (1-2) ("dé-composition")</w:t>
      </w:r>
    </w:p>
    <w:p w14:paraId="01D9DDB5" w14:textId="77777777" w:rsidR="00842500" w:rsidRPr="00324518" w:rsidRDefault="00842500" w:rsidP="00634315">
      <w:pPr>
        <w:pStyle w:val="Paragraphedeliste"/>
        <w:numPr>
          <w:ilvl w:val="0"/>
          <w:numId w:val="175"/>
        </w:numPr>
        <w:spacing w:after="160" w:line="256" w:lineRule="auto"/>
        <w:rPr>
          <w:rFonts w:ascii="Arial" w:hAnsi="Arial" w:cs="Arial"/>
          <w:color w:val="FF0000"/>
          <w:sz w:val="24"/>
          <w:szCs w:val="24"/>
          <w:lang w:val="fr-BE"/>
        </w:rPr>
      </w:pPr>
      <w:r w:rsidRPr="00324518">
        <w:rPr>
          <w:rFonts w:ascii="Arial" w:hAnsi="Arial" w:cs="Arial"/>
          <w:color w:val="33CCCC"/>
          <w:sz w:val="24"/>
          <w:szCs w:val="24"/>
          <w:lang w:val="fr-BE"/>
        </w:rPr>
        <w:t>Inflammation de la langue (3-78) : très gonflée, rouge, scarlatine, protrusion, cancer avec hémorragie</w:t>
      </w:r>
      <w:r w:rsidRPr="00324518">
        <w:rPr>
          <w:rFonts w:ascii="Arial" w:hAnsi="Arial" w:cs="Arial"/>
          <w:color w:val="FF0000"/>
          <w:sz w:val="24"/>
          <w:szCs w:val="24"/>
          <w:lang w:val="fr-BE"/>
        </w:rPr>
        <w:t xml:space="preserve"> </w:t>
      </w:r>
      <w:r w:rsidRPr="00324518">
        <w:rPr>
          <w:rFonts w:ascii="Arial" w:hAnsi="Arial" w:cs="Arial"/>
          <w:sz w:val="24"/>
          <w:szCs w:val="24"/>
          <w:lang w:val="fr-BE"/>
        </w:rPr>
        <w:t>("dé-composition" physique et du discours)</w:t>
      </w:r>
    </w:p>
    <w:p w14:paraId="1E1B1A6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Aphasie après apoplexie (2-8) (communication et morcellement)</w:t>
      </w:r>
    </w:p>
    <w:p w14:paraId="10D1D837"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Gonflement de la langue après piqûre d’insecte (1-9) (piqûres)</w:t>
      </w:r>
    </w:p>
    <w:p w14:paraId="5D606FD3"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Très mauvaise haleine de la bouche, en particulier une odeur „ de moisi“ (Cl.)</w:t>
      </w:r>
    </w:p>
    <w:p w14:paraId="57AED42F" w14:textId="77777777" w:rsidR="00842500" w:rsidRPr="00324518" w:rsidRDefault="00842500" w:rsidP="00842500">
      <w:pPr>
        <w:rPr>
          <w:rFonts w:ascii="Arial" w:hAnsi="Arial" w:cs="Arial"/>
          <w:b/>
          <w:bCs/>
          <w:color w:val="33CCCC"/>
          <w:u w:val="single"/>
          <w:lang w:val="fr-BE"/>
        </w:rPr>
      </w:pPr>
    </w:p>
    <w:p w14:paraId="690EE371" w14:textId="77777777" w:rsidR="00842500" w:rsidRPr="00324518" w:rsidRDefault="00842500" w:rsidP="00842500">
      <w:pPr>
        <w:rPr>
          <w:rFonts w:ascii="Arial" w:hAnsi="Arial" w:cs="Arial"/>
          <w:b/>
          <w:bCs/>
          <w:color w:val="33CCCC"/>
          <w:u w:val="single"/>
          <w:lang w:val="fr-BE"/>
        </w:rPr>
      </w:pPr>
    </w:p>
    <w:p w14:paraId="7B38541E" w14:textId="77777777" w:rsidR="00842500" w:rsidRPr="00324518" w:rsidRDefault="00842500" w:rsidP="00842500">
      <w:pPr>
        <w:rPr>
          <w:rFonts w:ascii="Arial" w:hAnsi="Arial" w:cs="Arial"/>
          <w:u w:val="single"/>
          <w:lang w:val="fr-BE"/>
        </w:rPr>
      </w:pPr>
      <w:r w:rsidRPr="00324518">
        <w:rPr>
          <w:rFonts w:ascii="Arial" w:hAnsi="Arial" w:cs="Arial"/>
          <w:b/>
          <w:bCs/>
          <w:color w:val="33CCCC"/>
          <w:u w:val="single"/>
          <w:lang w:val="fr-BE"/>
        </w:rPr>
        <w:t>Gorge</w:t>
      </w:r>
    </w:p>
    <w:p w14:paraId="3AFFFC95"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Gangrène (3-37)</w:t>
      </w:r>
      <w:r w:rsidRPr="00324518">
        <w:rPr>
          <w:rFonts w:ascii="Arial" w:hAnsi="Arial" w:cs="Arial"/>
          <w:color w:val="FF0000"/>
          <w:sz w:val="24"/>
          <w:szCs w:val="24"/>
          <w:lang w:val="fr-BE"/>
        </w:rPr>
        <w:t xml:space="preserve"> </w:t>
      </w:r>
      <w:r w:rsidRPr="00324518">
        <w:rPr>
          <w:rFonts w:ascii="Arial" w:hAnsi="Arial" w:cs="Arial"/>
          <w:sz w:val="24"/>
          <w:szCs w:val="24"/>
          <w:lang w:val="fr-BE"/>
        </w:rPr>
        <w:t>("dé-composition" et troubles de la communication)</w:t>
      </w:r>
    </w:p>
    <w:p w14:paraId="0989B95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Constriction </w:t>
      </w:r>
      <w:r w:rsidRPr="00324518">
        <w:rPr>
          <w:rFonts w:ascii="Arial" w:hAnsi="Arial" w:cs="Arial"/>
          <w:sz w:val="24"/>
          <w:szCs w:val="24"/>
          <w:lang w:val="fr-BE"/>
        </w:rPr>
        <w:t>; impossible d’avaler des solides ; gonflement des ganglions ; tête projetée en haut et en arrière (Clarke)</w:t>
      </w:r>
    </w:p>
    <w:p w14:paraId="039931CE" w14:textId="77777777" w:rsidR="00842500" w:rsidRPr="00324518" w:rsidRDefault="00842500" w:rsidP="00842500">
      <w:pPr>
        <w:rPr>
          <w:rFonts w:ascii="Arial" w:hAnsi="Arial" w:cs="Arial"/>
          <w:b/>
          <w:bCs/>
          <w:color w:val="33CCCC"/>
          <w:u w:val="single"/>
          <w:lang w:val="fr-BE"/>
        </w:rPr>
      </w:pPr>
      <w:r w:rsidRPr="00324518">
        <w:rPr>
          <w:rFonts w:ascii="Arial" w:hAnsi="Arial" w:cs="Arial"/>
          <w:b/>
          <w:bCs/>
          <w:color w:val="33CCCC"/>
          <w:u w:val="single"/>
          <w:lang w:val="fr-BE"/>
        </w:rPr>
        <w:t>Estomac</w:t>
      </w:r>
    </w:p>
    <w:p w14:paraId="27185978"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Inflammation chez les alcooliques (1-14) ("dé-composition" par l’alcool)</w:t>
      </w:r>
    </w:p>
    <w:p w14:paraId="6C2D1BD2"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Soif </w:t>
      </w:r>
      <w:r w:rsidRPr="00324518">
        <w:rPr>
          <w:rFonts w:ascii="Arial" w:hAnsi="Arial" w:cs="Arial"/>
          <w:sz w:val="24"/>
          <w:szCs w:val="24"/>
          <w:lang w:val="fr-BE"/>
        </w:rPr>
        <w:t>brûlante, inextinguible (Clarke)</w:t>
      </w:r>
    </w:p>
    <w:p w14:paraId="19912F38"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Hématémèse </w:t>
      </w:r>
      <w:r w:rsidRPr="00324518">
        <w:rPr>
          <w:rFonts w:ascii="Arial" w:hAnsi="Arial" w:cs="Arial"/>
          <w:sz w:val="24"/>
          <w:szCs w:val="24"/>
          <w:lang w:val="fr-BE"/>
        </w:rPr>
        <w:t>(sang incoagulable) (Clarke)</w:t>
      </w:r>
    </w:p>
    <w:p w14:paraId="71CD286B"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Vomissements bilieux, noirs, sanguinolents (Clarke)</w:t>
      </w:r>
    </w:p>
    <w:p w14:paraId="66949019"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Ne supporte pas de vêtements autour de l‘estomac et de l‘abdomen</w:t>
      </w:r>
    </w:p>
    <w:p w14:paraId="6C68F967" w14:textId="77777777" w:rsidR="00842500" w:rsidRPr="00324518" w:rsidRDefault="00842500" w:rsidP="00842500">
      <w:pPr>
        <w:rPr>
          <w:rFonts w:ascii="Arial" w:hAnsi="Arial" w:cs="Arial"/>
          <w:b/>
          <w:bCs/>
          <w:color w:val="33CCCC"/>
          <w:u w:val="single"/>
          <w:lang w:val="fr-BE"/>
        </w:rPr>
      </w:pPr>
      <w:r w:rsidRPr="00324518">
        <w:rPr>
          <w:rFonts w:ascii="Arial" w:hAnsi="Arial" w:cs="Arial"/>
          <w:b/>
          <w:bCs/>
          <w:color w:val="33CCCC"/>
          <w:u w:val="single"/>
          <w:lang w:val="fr-BE"/>
        </w:rPr>
        <w:t>Rectum</w:t>
      </w:r>
    </w:p>
    <w:p w14:paraId="1234DAF5"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Diarrhée </w:t>
      </w:r>
      <w:proofErr w:type="gramStart"/>
      <w:r w:rsidRPr="00324518">
        <w:rPr>
          <w:rFonts w:ascii="Arial" w:hAnsi="Arial" w:cs="Arial"/>
          <w:sz w:val="24"/>
          <w:szCs w:val="24"/>
          <w:lang w:val="fr-BE"/>
        </w:rPr>
        <w:t>suite à des émanations</w:t>
      </w:r>
      <w:proofErr w:type="gramEnd"/>
      <w:r w:rsidRPr="00324518">
        <w:rPr>
          <w:rFonts w:ascii="Arial" w:hAnsi="Arial" w:cs="Arial"/>
          <w:sz w:val="24"/>
          <w:szCs w:val="24"/>
          <w:lang w:val="fr-BE"/>
        </w:rPr>
        <w:t xml:space="preserve"> nocives (2-4) ("dé-composition")</w:t>
      </w:r>
    </w:p>
    <w:p w14:paraId="10C0AA45"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Diarrhée dans la septicémie (2-7) </w:t>
      </w:r>
      <w:proofErr w:type="gramStart"/>
      <w:r w:rsidRPr="00324518">
        <w:rPr>
          <w:rFonts w:ascii="Arial" w:hAnsi="Arial" w:cs="Arial"/>
          <w:sz w:val="24"/>
          <w:szCs w:val="24"/>
          <w:lang w:val="fr-BE"/>
        </w:rPr>
        <w:t>( "</w:t>
      </w:r>
      <w:proofErr w:type="gramEnd"/>
      <w:r w:rsidRPr="00324518">
        <w:rPr>
          <w:rFonts w:ascii="Arial" w:hAnsi="Arial" w:cs="Arial"/>
          <w:sz w:val="24"/>
          <w:szCs w:val="24"/>
          <w:lang w:val="fr-BE"/>
        </w:rPr>
        <w:t>dé-composition")</w:t>
      </w:r>
    </w:p>
    <w:p w14:paraId="4A50D48F" w14:textId="77777777" w:rsidR="00842500" w:rsidRPr="00324518" w:rsidRDefault="00842500" w:rsidP="00842500">
      <w:pPr>
        <w:rPr>
          <w:rFonts w:ascii="Arial" w:hAnsi="Arial" w:cs="Arial"/>
          <w:b/>
          <w:bCs/>
          <w:color w:val="33CCCC"/>
          <w:u w:val="single"/>
          <w:lang w:val="fr-BE"/>
        </w:rPr>
      </w:pPr>
      <w:r w:rsidRPr="00324518">
        <w:rPr>
          <w:rFonts w:ascii="Arial" w:hAnsi="Arial" w:cs="Arial"/>
          <w:b/>
          <w:bCs/>
          <w:color w:val="33CCCC"/>
          <w:u w:val="single"/>
          <w:lang w:val="fr-BE"/>
        </w:rPr>
        <w:t>Urine</w:t>
      </w:r>
    </w:p>
    <w:p w14:paraId="19F75455"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lastRenderedPageBreak/>
        <w:t>Urine albumineuse après abus d’alcool (2-17) ("dé-composition" par l’alcool)</w:t>
      </w:r>
    </w:p>
    <w:p w14:paraId="406B0750"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Hématurie </w:t>
      </w:r>
      <w:r w:rsidRPr="00324518">
        <w:rPr>
          <w:rFonts w:ascii="Arial" w:hAnsi="Arial" w:cs="Arial"/>
          <w:sz w:val="24"/>
          <w:szCs w:val="24"/>
          <w:lang w:val="fr-BE"/>
        </w:rPr>
        <w:t>(Clarke)</w:t>
      </w:r>
    </w:p>
    <w:p w14:paraId="65045802" w14:textId="77777777" w:rsidR="00842500" w:rsidRPr="00324518" w:rsidRDefault="00842500" w:rsidP="00842500">
      <w:pPr>
        <w:rPr>
          <w:rFonts w:ascii="Arial" w:hAnsi="Arial" w:cs="Arial"/>
          <w:b/>
          <w:bCs/>
          <w:color w:val="33CCCC"/>
          <w:u w:val="single"/>
          <w:lang w:val="fr-BE"/>
        </w:rPr>
      </w:pPr>
      <w:r w:rsidRPr="00324518">
        <w:rPr>
          <w:rFonts w:ascii="Arial" w:hAnsi="Arial" w:cs="Arial"/>
          <w:b/>
          <w:bCs/>
          <w:color w:val="33CCCC"/>
          <w:u w:val="single"/>
          <w:lang w:val="fr-BE"/>
        </w:rPr>
        <w:t>Female</w:t>
      </w:r>
    </w:p>
    <w:p w14:paraId="72B13DA8"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Métrorrhagie </w:t>
      </w:r>
      <w:r w:rsidRPr="00324518">
        <w:rPr>
          <w:rFonts w:ascii="Arial" w:hAnsi="Arial" w:cs="Arial"/>
          <w:sz w:val="24"/>
          <w:szCs w:val="24"/>
          <w:lang w:val="fr-BE"/>
        </w:rPr>
        <w:t xml:space="preserve">pendant et après l’accouchement (1-54) ("dé-composition") </w:t>
      </w:r>
    </w:p>
    <w:p w14:paraId="14975CAE"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Fièvre puerpérale </w:t>
      </w:r>
      <w:r w:rsidRPr="00324518">
        <w:rPr>
          <w:rFonts w:ascii="Arial" w:hAnsi="Arial" w:cs="Arial"/>
          <w:sz w:val="24"/>
          <w:szCs w:val="24"/>
          <w:lang w:val="fr-BE"/>
        </w:rPr>
        <w:t>ou des convulsions avec septicémie ; lochies offensives (Clarke)</w:t>
      </w:r>
    </w:p>
    <w:p w14:paraId="0DCB426D" w14:textId="77777777" w:rsidR="00842500" w:rsidRPr="00324518" w:rsidRDefault="00842500" w:rsidP="00634315">
      <w:pPr>
        <w:pStyle w:val="Paragraphedeliste"/>
        <w:numPr>
          <w:ilvl w:val="0"/>
          <w:numId w:val="175"/>
        </w:numPr>
        <w:spacing w:after="160" w:line="256" w:lineRule="auto"/>
        <w:rPr>
          <w:rFonts w:ascii="Arial" w:hAnsi="Arial" w:cs="Arial"/>
          <w:color w:val="FF0000"/>
          <w:sz w:val="24"/>
          <w:szCs w:val="24"/>
          <w:lang w:val="fr-BE"/>
        </w:rPr>
      </w:pPr>
      <w:r w:rsidRPr="00324518">
        <w:rPr>
          <w:rFonts w:ascii="Arial" w:hAnsi="Arial" w:cs="Arial"/>
          <w:color w:val="33CCCC"/>
          <w:sz w:val="24"/>
          <w:szCs w:val="24"/>
          <w:lang w:val="fr-BE"/>
        </w:rPr>
        <w:t>Métrorrhagie pendant la ménopause</w:t>
      </w:r>
      <w:r w:rsidRPr="00324518">
        <w:rPr>
          <w:rFonts w:ascii="Arial" w:hAnsi="Arial" w:cs="Arial"/>
          <w:color w:val="FF0000"/>
          <w:sz w:val="24"/>
          <w:szCs w:val="24"/>
          <w:lang w:val="fr-BE"/>
        </w:rPr>
        <w:t xml:space="preserve"> </w:t>
      </w:r>
      <w:r w:rsidRPr="00324518">
        <w:rPr>
          <w:rFonts w:ascii="Arial" w:hAnsi="Arial" w:cs="Arial"/>
          <w:sz w:val="24"/>
          <w:szCs w:val="24"/>
          <w:lang w:val="fr-BE"/>
        </w:rPr>
        <w:t>(3-55)</w:t>
      </w:r>
      <w:r w:rsidRPr="00324518">
        <w:rPr>
          <w:rFonts w:ascii="Arial" w:hAnsi="Arial" w:cs="Arial"/>
          <w:color w:val="FF0000"/>
          <w:sz w:val="24"/>
          <w:szCs w:val="24"/>
          <w:lang w:val="fr-BE"/>
        </w:rPr>
        <w:t xml:space="preserve"> </w:t>
      </w:r>
      <w:r w:rsidRPr="00324518">
        <w:rPr>
          <w:rFonts w:ascii="Arial" w:hAnsi="Arial" w:cs="Arial"/>
          <w:sz w:val="24"/>
          <w:szCs w:val="24"/>
          <w:lang w:val="fr-BE"/>
        </w:rPr>
        <w:t>(ménopause)</w:t>
      </w:r>
    </w:p>
    <w:p w14:paraId="49C00073" w14:textId="77777777" w:rsidR="00842500" w:rsidRPr="00324518" w:rsidRDefault="00842500" w:rsidP="00842500">
      <w:pPr>
        <w:rPr>
          <w:rFonts w:ascii="Arial" w:hAnsi="Arial" w:cs="Arial"/>
          <w:u w:val="single"/>
          <w:lang w:val="fr-BE"/>
        </w:rPr>
      </w:pPr>
      <w:r w:rsidRPr="00324518">
        <w:rPr>
          <w:rFonts w:ascii="Arial" w:hAnsi="Arial" w:cs="Arial"/>
          <w:b/>
          <w:bCs/>
          <w:color w:val="33CCCC"/>
          <w:u w:val="single"/>
          <w:lang w:val="fr-BE"/>
        </w:rPr>
        <w:t>Larynx</w:t>
      </w:r>
      <w:r w:rsidRPr="00324518">
        <w:rPr>
          <w:rFonts w:ascii="Arial" w:hAnsi="Arial" w:cs="Arial"/>
          <w:color w:val="33CCCC"/>
          <w:u w:val="single"/>
          <w:lang w:val="fr-BE"/>
        </w:rPr>
        <w:t xml:space="preserve"> </w:t>
      </w:r>
      <w:r w:rsidRPr="00324518">
        <w:rPr>
          <w:rFonts w:ascii="Arial" w:hAnsi="Arial" w:cs="Arial"/>
          <w:b/>
          <w:bCs/>
          <w:color w:val="33CCCC"/>
          <w:u w:val="single"/>
          <w:lang w:val="fr-BE"/>
        </w:rPr>
        <w:t>et</w:t>
      </w:r>
      <w:r w:rsidRPr="00324518">
        <w:rPr>
          <w:rFonts w:ascii="Arial" w:hAnsi="Arial" w:cs="Arial"/>
          <w:color w:val="33CCCC"/>
          <w:u w:val="single"/>
          <w:lang w:val="fr-BE"/>
        </w:rPr>
        <w:t xml:space="preserve"> </w:t>
      </w:r>
      <w:r w:rsidRPr="00324518">
        <w:rPr>
          <w:rFonts w:ascii="Arial" w:hAnsi="Arial" w:cs="Arial"/>
          <w:b/>
          <w:bCs/>
          <w:color w:val="33CCCC"/>
          <w:u w:val="single"/>
          <w:lang w:val="fr-BE"/>
        </w:rPr>
        <w:t>Trachée</w:t>
      </w:r>
    </w:p>
    <w:p w14:paraId="65DE2619"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Inflammation du larynx </w:t>
      </w:r>
      <w:r w:rsidRPr="00324518">
        <w:rPr>
          <w:rFonts w:ascii="Arial" w:hAnsi="Arial" w:cs="Arial"/>
          <w:sz w:val="24"/>
          <w:szCs w:val="24"/>
          <w:lang w:val="fr-BE"/>
        </w:rPr>
        <w:t>("dé-composition" et troubles de la communication)</w:t>
      </w:r>
    </w:p>
    <w:p w14:paraId="1668839F" w14:textId="77777777" w:rsidR="00842500" w:rsidRPr="00324518" w:rsidRDefault="00842500" w:rsidP="00842500">
      <w:pPr>
        <w:rPr>
          <w:rFonts w:ascii="Arial" w:hAnsi="Arial" w:cs="Arial"/>
          <w:u w:val="single"/>
          <w:lang w:val="fr-BE"/>
        </w:rPr>
      </w:pPr>
      <w:r w:rsidRPr="00324518">
        <w:rPr>
          <w:rFonts w:ascii="Arial" w:hAnsi="Arial" w:cs="Arial"/>
          <w:b/>
          <w:bCs/>
          <w:color w:val="33CCCC"/>
          <w:u w:val="single"/>
          <w:lang w:val="fr-BE"/>
        </w:rPr>
        <w:t>Thorax</w:t>
      </w:r>
    </w:p>
    <w:p w14:paraId="428E2BE0"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Enrouement avec voix faible</w:t>
      </w:r>
    </w:p>
    <w:p w14:paraId="6336044B" w14:textId="77777777" w:rsidR="00842500" w:rsidRPr="00324518" w:rsidRDefault="00842500" w:rsidP="00634315">
      <w:pPr>
        <w:pStyle w:val="Paragraphedeliste"/>
        <w:numPr>
          <w:ilvl w:val="0"/>
          <w:numId w:val="175"/>
        </w:numPr>
        <w:spacing w:after="160" w:line="256" w:lineRule="auto"/>
        <w:rPr>
          <w:rFonts w:ascii="Arial" w:hAnsi="Arial" w:cs="Arial"/>
          <w:color w:val="33CCCC"/>
          <w:sz w:val="24"/>
          <w:szCs w:val="24"/>
          <w:lang w:val="fr-BE"/>
        </w:rPr>
      </w:pPr>
      <w:r w:rsidRPr="00324518">
        <w:rPr>
          <w:rFonts w:ascii="Arial" w:hAnsi="Arial" w:cs="Arial"/>
          <w:color w:val="33CCCC"/>
          <w:sz w:val="24"/>
          <w:szCs w:val="24"/>
          <w:lang w:val="fr-BE"/>
        </w:rPr>
        <w:t>Toux avec expectoration sanguinolente</w:t>
      </w:r>
    </w:p>
    <w:p w14:paraId="2A4F9BD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Pneumonie avec tendance à la </w:t>
      </w:r>
      <w:r w:rsidRPr="00324518">
        <w:rPr>
          <w:rFonts w:ascii="Arial" w:hAnsi="Arial" w:cs="Arial"/>
          <w:color w:val="33CCCC"/>
          <w:sz w:val="24"/>
          <w:szCs w:val="24"/>
          <w:lang w:val="fr-BE"/>
        </w:rPr>
        <w:t>gangrène</w:t>
      </w:r>
    </w:p>
    <w:p w14:paraId="4B1B7FB2"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Respiration de Cheyne-Stockes</w:t>
      </w:r>
      <w:r w:rsidRPr="00324518">
        <w:rPr>
          <w:rFonts w:ascii="Arial" w:hAnsi="Arial" w:cs="Arial"/>
          <w:color w:val="FF0000"/>
          <w:sz w:val="24"/>
          <w:szCs w:val="24"/>
          <w:lang w:val="fr-BE"/>
        </w:rPr>
        <w:t xml:space="preserve"> </w:t>
      </w:r>
      <w:r w:rsidRPr="00324518">
        <w:rPr>
          <w:rFonts w:ascii="Arial" w:hAnsi="Arial" w:cs="Arial"/>
          <w:sz w:val="24"/>
          <w:szCs w:val="24"/>
          <w:lang w:val="fr-BE"/>
        </w:rPr>
        <w:t>(1-42) (perte de la cohésion du rythme respiratoire)</w:t>
      </w:r>
    </w:p>
    <w:p w14:paraId="78FEA6A7"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Palpitations pendant la ménopause (2-13) (perte de la cohésion du rythme circulatoire)</w:t>
      </w:r>
    </w:p>
    <w:p w14:paraId="5C4C5073" w14:textId="77777777" w:rsidR="00842500" w:rsidRPr="00324518" w:rsidRDefault="00842500" w:rsidP="00842500">
      <w:pPr>
        <w:rPr>
          <w:rFonts w:ascii="Arial" w:hAnsi="Arial" w:cs="Arial"/>
          <w:lang w:val="fr-BE"/>
        </w:rPr>
      </w:pPr>
      <w:r w:rsidRPr="00324518">
        <w:rPr>
          <w:rFonts w:ascii="Arial" w:hAnsi="Arial" w:cs="Arial"/>
          <w:b/>
          <w:bCs/>
          <w:color w:val="33CCCC"/>
          <w:u w:val="single"/>
          <w:lang w:val="fr-BE"/>
        </w:rPr>
        <w:t>Extrémités</w:t>
      </w:r>
    </w:p>
    <w:p w14:paraId="76B72850"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Des sensations paralytiques douloureuses ; des douleurs rhumatismales et névralgiques</w:t>
      </w:r>
    </w:p>
    <w:p w14:paraId="6B926B6A"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Contractions des fléchisseurs</w:t>
      </w:r>
    </w:p>
    <w:p w14:paraId="6B2FA024"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Démangeaisons des faces palmaires des mains</w:t>
      </w:r>
    </w:p>
    <w:p w14:paraId="1D1F6ECE" w14:textId="77777777" w:rsidR="00842500" w:rsidRPr="00324518" w:rsidRDefault="00842500" w:rsidP="00634315">
      <w:pPr>
        <w:pStyle w:val="Paragraphedeliste"/>
        <w:numPr>
          <w:ilvl w:val="0"/>
          <w:numId w:val="175"/>
        </w:numPr>
        <w:spacing w:after="160" w:line="256" w:lineRule="auto"/>
        <w:rPr>
          <w:rFonts w:ascii="Arial" w:hAnsi="Arial" w:cs="Arial"/>
          <w:color w:val="FF0000"/>
          <w:sz w:val="24"/>
          <w:szCs w:val="24"/>
          <w:lang w:val="fr-BE"/>
        </w:rPr>
      </w:pPr>
      <w:r w:rsidRPr="00324518">
        <w:rPr>
          <w:rFonts w:ascii="Arial" w:hAnsi="Arial" w:cs="Arial"/>
          <w:color w:val="33CCCC"/>
          <w:sz w:val="24"/>
          <w:szCs w:val="24"/>
          <w:lang w:val="fr-BE"/>
        </w:rPr>
        <w:t>Hémorragies en dessous des ongles</w:t>
      </w:r>
    </w:p>
    <w:p w14:paraId="59EA93B3"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Incoordination </w:t>
      </w:r>
      <w:r w:rsidRPr="00324518">
        <w:rPr>
          <w:rFonts w:ascii="Arial" w:hAnsi="Arial" w:cs="Arial"/>
          <w:sz w:val="24"/>
          <w:szCs w:val="24"/>
          <w:lang w:val="fr-BE"/>
        </w:rPr>
        <w:t>(1-92) ("dé-composition")</w:t>
      </w:r>
    </w:p>
    <w:p w14:paraId="17312314"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Engelures </w:t>
      </w:r>
      <w:r w:rsidRPr="00324518">
        <w:rPr>
          <w:rFonts w:ascii="Arial" w:hAnsi="Arial" w:cs="Arial"/>
          <w:sz w:val="24"/>
          <w:szCs w:val="24"/>
          <w:lang w:val="fr-BE"/>
        </w:rPr>
        <w:t>(2-98) ("dé-composition" et perte de cohésion)</w:t>
      </w:r>
    </w:p>
    <w:p w14:paraId="531B8311"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Sensation que les jambes sont séparées du corps</w:t>
      </w:r>
      <w:r w:rsidRPr="00324518">
        <w:rPr>
          <w:rFonts w:ascii="Arial" w:hAnsi="Arial" w:cs="Arial"/>
          <w:color w:val="FF0000"/>
          <w:sz w:val="24"/>
          <w:szCs w:val="24"/>
          <w:lang w:val="fr-BE"/>
        </w:rPr>
        <w:t xml:space="preserve"> </w:t>
      </w:r>
      <w:r w:rsidRPr="00324518">
        <w:rPr>
          <w:rFonts w:ascii="Arial" w:hAnsi="Arial" w:cs="Arial"/>
          <w:sz w:val="24"/>
          <w:szCs w:val="24"/>
          <w:lang w:val="fr-BE"/>
        </w:rPr>
        <w:t>(1-4) (bsm) (perte de cohésion et disparition des membres)</w:t>
      </w:r>
    </w:p>
    <w:p w14:paraId="618003FB"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Tremblements des mains et des jambes</w:t>
      </w:r>
    </w:p>
    <w:p w14:paraId="0725A81A"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Engourdissements </w:t>
      </w:r>
      <w:r w:rsidRPr="00324518">
        <w:rPr>
          <w:rFonts w:ascii="Arial" w:hAnsi="Arial" w:cs="Arial"/>
          <w:sz w:val="24"/>
          <w:szCs w:val="24"/>
          <w:lang w:val="fr-BE"/>
        </w:rPr>
        <w:t>des mains au moindre exercice</w:t>
      </w:r>
    </w:p>
    <w:p w14:paraId="4AAEA0D9" w14:textId="77777777" w:rsidR="00842500" w:rsidRPr="00324518" w:rsidRDefault="00842500" w:rsidP="00842500">
      <w:pPr>
        <w:rPr>
          <w:rFonts w:ascii="Arial" w:hAnsi="Arial" w:cs="Arial"/>
          <w:u w:val="single"/>
          <w:lang w:val="fr-BE"/>
        </w:rPr>
      </w:pPr>
      <w:r w:rsidRPr="00324518">
        <w:rPr>
          <w:rFonts w:ascii="Arial" w:hAnsi="Arial" w:cs="Arial"/>
          <w:b/>
          <w:bCs/>
          <w:color w:val="33CCCC"/>
          <w:u w:val="single"/>
          <w:lang w:val="fr-BE"/>
        </w:rPr>
        <w:t>Peau</w:t>
      </w:r>
      <w:r w:rsidRPr="00324518">
        <w:rPr>
          <w:rFonts w:ascii="Arial" w:hAnsi="Arial" w:cs="Arial"/>
          <w:lang w:val="fr-BE"/>
        </w:rPr>
        <w:t xml:space="preserve"> selon Clarke</w:t>
      </w:r>
    </w:p>
    <w:p w14:paraId="285D6F8A"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La DESQUAMATION</w:t>
      </w:r>
      <w:r w:rsidRPr="00324518">
        <w:rPr>
          <w:rFonts w:ascii="Arial" w:hAnsi="Arial" w:cs="Arial"/>
          <w:color w:val="FF0000"/>
          <w:sz w:val="24"/>
          <w:szCs w:val="24"/>
          <w:lang w:val="fr-BE"/>
        </w:rPr>
        <w:t xml:space="preserve"> </w:t>
      </w:r>
      <w:r w:rsidRPr="00324518">
        <w:rPr>
          <w:rFonts w:ascii="Arial" w:hAnsi="Arial" w:cs="Arial"/>
          <w:sz w:val="24"/>
          <w:szCs w:val="24"/>
          <w:lang w:val="fr-BE"/>
        </w:rPr>
        <w:t>est un signe d’appel pour Crot-h. (Hayward).</w:t>
      </w:r>
    </w:p>
    <w:p w14:paraId="238CB848"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Peau sèche, raide comme du parchemin, inhabituellement froide</w:t>
      </w:r>
    </w:p>
    <w:p w14:paraId="68867001"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Couleur jaune de tout le corps</w:t>
      </w:r>
      <w:r w:rsidRPr="00324518">
        <w:rPr>
          <w:rFonts w:ascii="Arial" w:hAnsi="Arial" w:cs="Arial"/>
          <w:color w:val="FF0000"/>
          <w:sz w:val="24"/>
          <w:szCs w:val="24"/>
          <w:lang w:val="fr-BE"/>
        </w:rPr>
        <w:t xml:space="preserve"> </w:t>
      </w:r>
      <w:r w:rsidRPr="00324518">
        <w:rPr>
          <w:rFonts w:ascii="Arial" w:hAnsi="Arial" w:cs="Arial"/>
          <w:sz w:val="24"/>
          <w:szCs w:val="24"/>
          <w:lang w:val="fr-BE"/>
        </w:rPr>
        <w:t>(plutôt hématique que jaune hépatique)</w:t>
      </w:r>
    </w:p>
    <w:p w14:paraId="0883CC01"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bCs/>
          <w:i/>
          <w:iCs/>
          <w:color w:val="009999"/>
          <w:sz w:val="24"/>
          <w:szCs w:val="24"/>
          <w:lang w:val="fr-BE"/>
        </w:rPr>
        <w:t xml:space="preserve">Le trait le plus caractéristique de Crotalus est sa similarité au tableau clinique de la fièvre jaune, dans le traitement de laquelle, nous trouvons son indication principale. </w:t>
      </w:r>
      <w:r w:rsidRPr="00324518">
        <w:rPr>
          <w:rFonts w:ascii="Arial" w:hAnsi="Arial" w:cs="Arial"/>
          <w:bCs/>
          <w:sz w:val="24"/>
          <w:szCs w:val="24"/>
          <w:lang w:val="fr-BE"/>
        </w:rPr>
        <w:t>(Matière Médicale Homoeopathique de Cowperthwaite)</w:t>
      </w:r>
    </w:p>
    <w:p w14:paraId="4335FC95"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Grande sensibilité de la peau sur la moitié droite du corps</w:t>
      </w:r>
    </w:p>
    <w:p w14:paraId="0927BF24" w14:textId="77777777" w:rsidR="00842500" w:rsidRPr="00324518" w:rsidRDefault="00842500" w:rsidP="00634315">
      <w:pPr>
        <w:pStyle w:val="Paragraphedeliste"/>
        <w:numPr>
          <w:ilvl w:val="0"/>
          <w:numId w:val="175"/>
        </w:numPr>
        <w:spacing w:after="160" w:line="256" w:lineRule="auto"/>
        <w:rPr>
          <w:rFonts w:ascii="Arial" w:hAnsi="Arial" w:cs="Arial"/>
          <w:color w:val="33CCCC"/>
          <w:sz w:val="24"/>
          <w:szCs w:val="24"/>
          <w:lang w:val="fr-BE"/>
        </w:rPr>
      </w:pPr>
      <w:r w:rsidRPr="00324518">
        <w:rPr>
          <w:rFonts w:ascii="Arial" w:hAnsi="Arial" w:cs="Arial"/>
          <w:color w:val="33CCCC"/>
          <w:sz w:val="24"/>
          <w:szCs w:val="24"/>
          <w:lang w:val="fr-BE"/>
        </w:rPr>
        <w:t>Hémorragies par tous les pores de la peau</w:t>
      </w:r>
    </w:p>
    <w:p w14:paraId="54DC87D7"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Pétéchies</w:t>
      </w:r>
      <w:r w:rsidRPr="00324518">
        <w:rPr>
          <w:rFonts w:ascii="Arial" w:hAnsi="Arial" w:cs="Arial"/>
          <w:sz w:val="24"/>
          <w:szCs w:val="24"/>
          <w:lang w:val="fr-BE"/>
        </w:rPr>
        <w:t>, vésicules, boutons, herpès, piqûres, pemphigus, brûlures, furoncles, ulcères, gangrène, anthrax, panaris</w:t>
      </w:r>
    </w:p>
    <w:p w14:paraId="2B54330D"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lastRenderedPageBreak/>
        <w:t>D’anciennes cicatrices s’ouvrent de nouveau</w:t>
      </w:r>
    </w:p>
    <w:p w14:paraId="58373B6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Coloration bleuâtre de la peau chaque année à la même période (2-1) ; des </w:t>
      </w:r>
      <w:r w:rsidRPr="00324518">
        <w:rPr>
          <w:rFonts w:ascii="Arial" w:hAnsi="Arial" w:cs="Arial"/>
          <w:color w:val="33CCCC"/>
          <w:sz w:val="24"/>
          <w:szCs w:val="24"/>
          <w:lang w:val="fr-BE"/>
        </w:rPr>
        <w:t xml:space="preserve">ecchymoses périodiquement </w:t>
      </w:r>
      <w:r w:rsidRPr="00324518">
        <w:rPr>
          <w:rFonts w:ascii="Arial" w:hAnsi="Arial" w:cs="Arial"/>
          <w:sz w:val="24"/>
          <w:szCs w:val="24"/>
          <w:lang w:val="fr-BE"/>
        </w:rPr>
        <w:t>chaque année (Périodicité anniversaire)</w:t>
      </w:r>
    </w:p>
    <w:p w14:paraId="59EFF6A0"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Érysipèle </w:t>
      </w:r>
      <w:r w:rsidRPr="00324518">
        <w:rPr>
          <w:rFonts w:ascii="Arial" w:hAnsi="Arial" w:cs="Arial"/>
          <w:sz w:val="24"/>
          <w:szCs w:val="24"/>
          <w:lang w:val="fr-BE"/>
        </w:rPr>
        <w:t>après vaccination (1-2) (piqûre)</w:t>
      </w:r>
    </w:p>
    <w:p w14:paraId="65D54824" w14:textId="77777777" w:rsidR="00842500" w:rsidRPr="00324518" w:rsidRDefault="00842500" w:rsidP="00842500">
      <w:pPr>
        <w:rPr>
          <w:rFonts w:ascii="Arial" w:hAnsi="Arial" w:cs="Arial"/>
          <w:b/>
          <w:bCs/>
          <w:color w:val="33CCCC"/>
          <w:u w:val="single"/>
          <w:lang w:val="fr-BE"/>
        </w:rPr>
      </w:pPr>
      <w:r w:rsidRPr="00324518">
        <w:rPr>
          <w:rFonts w:ascii="Arial" w:hAnsi="Arial" w:cs="Arial"/>
          <w:b/>
          <w:bCs/>
          <w:color w:val="33CCCC"/>
          <w:u w:val="single"/>
          <w:lang w:val="fr-BE"/>
        </w:rPr>
        <w:t>Rêves</w:t>
      </w:r>
    </w:p>
    <w:p w14:paraId="423D7C1F" w14:textId="77777777" w:rsidR="00842500" w:rsidRPr="00324518" w:rsidRDefault="00842500" w:rsidP="00842500">
      <w:pPr>
        <w:rPr>
          <w:rFonts w:ascii="Arial" w:hAnsi="Arial" w:cs="Arial"/>
          <w:lang w:val="fr-BE"/>
        </w:rPr>
      </w:pPr>
      <w:r w:rsidRPr="00324518">
        <w:rPr>
          <w:rFonts w:ascii="Arial" w:hAnsi="Arial" w:cs="Arial"/>
          <w:lang w:val="fr-BE"/>
        </w:rPr>
        <w:t xml:space="preserve">A dream of an experimenter will give a track of the “spirit” of the </w:t>
      </w:r>
      <w:proofErr w:type="gramStart"/>
      <w:r w:rsidRPr="00324518">
        <w:rPr>
          <w:rFonts w:ascii="Arial" w:hAnsi="Arial" w:cs="Arial"/>
          <w:lang w:val="fr-BE"/>
        </w:rPr>
        <w:t>remedy:</w:t>
      </w:r>
      <w:proofErr w:type="gramEnd"/>
      <w:r w:rsidRPr="00324518">
        <w:rPr>
          <w:rFonts w:ascii="Arial" w:hAnsi="Arial" w:cs="Arial"/>
          <w:lang w:val="fr-BE"/>
        </w:rPr>
        <w:t xml:space="preserve"> “dreams that he was angry with his father who does not want to recognize him because he had adopted homeopathy". Many authors have concluded that the person Crotalus horridus cannot get ahead in life if he does not have the consent of her father or what symbolizes the authority. Feeling to partially exists if he does not refer to his fathers (or authority) to get their approval. To the opposite, (alterlyse), he will oppose any authority in </w:t>
      </w:r>
      <w:proofErr w:type="gramStart"/>
      <w:r w:rsidRPr="00324518">
        <w:rPr>
          <w:rFonts w:ascii="Arial" w:hAnsi="Arial" w:cs="Arial"/>
          <w:lang w:val="fr-BE"/>
        </w:rPr>
        <w:t>a</w:t>
      </w:r>
      <w:proofErr w:type="gramEnd"/>
      <w:r w:rsidRPr="00324518">
        <w:rPr>
          <w:rFonts w:ascii="Arial" w:hAnsi="Arial" w:cs="Arial"/>
          <w:lang w:val="fr-BE"/>
        </w:rPr>
        <w:t xml:space="preserve"> spirit of revolt.  (Anne-Marie TRIQUENOT)</w:t>
      </w:r>
    </w:p>
    <w:p w14:paraId="4BCF9271" w14:textId="77777777" w:rsidR="00842500" w:rsidRPr="00324518" w:rsidRDefault="00842500" w:rsidP="00842500">
      <w:pPr>
        <w:rPr>
          <w:rFonts w:ascii="Arial" w:hAnsi="Arial" w:cs="Arial"/>
          <w:b/>
          <w:bCs/>
          <w:color w:val="33CCCC"/>
          <w:u w:val="single"/>
          <w:lang w:val="fr-BE"/>
        </w:rPr>
      </w:pPr>
    </w:p>
    <w:p w14:paraId="7531E971" w14:textId="77777777" w:rsidR="00842500" w:rsidRPr="00324518" w:rsidRDefault="00842500" w:rsidP="00842500">
      <w:pPr>
        <w:rPr>
          <w:rFonts w:ascii="Arial" w:hAnsi="Arial" w:cs="Arial"/>
          <w:lang w:val="fr-BE"/>
        </w:rPr>
      </w:pPr>
      <w:r w:rsidRPr="00324518">
        <w:rPr>
          <w:rFonts w:ascii="Arial" w:hAnsi="Arial" w:cs="Arial"/>
          <w:b/>
          <w:bCs/>
          <w:color w:val="33CCCC"/>
          <w:u w:val="single"/>
          <w:lang w:val="fr-BE"/>
        </w:rPr>
        <w:t>Généralités</w:t>
      </w:r>
    </w:p>
    <w:p w14:paraId="16D57F93" w14:textId="77777777" w:rsidR="00842500" w:rsidRPr="00324518" w:rsidRDefault="00842500" w:rsidP="00842500">
      <w:pPr>
        <w:rPr>
          <w:rFonts w:ascii="Arial" w:hAnsi="Arial" w:cs="Arial"/>
          <w:lang w:val="fr-BE"/>
        </w:rPr>
      </w:pPr>
      <w:r w:rsidRPr="00324518">
        <w:rPr>
          <w:rFonts w:ascii="Arial" w:hAnsi="Arial" w:cs="Arial"/>
          <w:lang w:val="fr-BE"/>
        </w:rPr>
        <w:t xml:space="preserve">Crot-h. produit des chocs nerveux profonds, de la prostration avec des tremblements, de l’aliénation mentale et de la </w:t>
      </w:r>
      <w:r w:rsidRPr="00324518">
        <w:rPr>
          <w:rFonts w:ascii="Arial" w:hAnsi="Arial" w:cs="Arial"/>
          <w:color w:val="33CCCC"/>
          <w:lang w:val="fr-BE"/>
        </w:rPr>
        <w:t>„désorganisation“ des fluides + des tissus</w:t>
      </w:r>
      <w:r w:rsidRPr="00324518">
        <w:rPr>
          <w:rFonts w:ascii="Arial" w:hAnsi="Arial" w:cs="Arial"/>
          <w:lang w:val="fr-BE"/>
        </w:rPr>
        <w:t>. (Clarke)</w:t>
      </w:r>
    </w:p>
    <w:p w14:paraId="178BF70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Saignements </w:t>
      </w:r>
      <w:r w:rsidRPr="00324518">
        <w:rPr>
          <w:rFonts w:ascii="Arial" w:hAnsi="Arial" w:cs="Arial"/>
          <w:sz w:val="24"/>
          <w:szCs w:val="24"/>
          <w:lang w:val="fr-BE"/>
        </w:rPr>
        <w:t xml:space="preserve">par tous les orifices et toutes les surfaces. </w:t>
      </w:r>
      <w:r w:rsidRPr="00324518">
        <w:rPr>
          <w:rFonts w:ascii="Arial" w:hAnsi="Arial" w:cs="Arial"/>
          <w:color w:val="33CCCC"/>
          <w:sz w:val="24"/>
          <w:szCs w:val="24"/>
          <w:lang w:val="fr-BE"/>
        </w:rPr>
        <w:t xml:space="preserve">Hémophilie </w:t>
      </w:r>
      <w:r w:rsidRPr="00324518">
        <w:rPr>
          <w:rFonts w:ascii="Arial" w:hAnsi="Arial" w:cs="Arial"/>
          <w:sz w:val="24"/>
          <w:szCs w:val="24"/>
          <w:lang w:val="fr-BE"/>
        </w:rPr>
        <w:t>(hémorragie - sang incoagulable) (2-66) ("dé-composition")</w:t>
      </w:r>
    </w:p>
    <w:p w14:paraId="6F91A6F4"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 xml:space="preserve">Crot-h. correspond à la </w:t>
      </w:r>
      <w:r w:rsidRPr="00324518">
        <w:rPr>
          <w:rFonts w:ascii="Arial" w:hAnsi="Arial" w:cs="Arial"/>
          <w:color w:val="33CCCC"/>
          <w:sz w:val="24"/>
          <w:szCs w:val="24"/>
          <w:lang w:val="fr-BE"/>
        </w:rPr>
        <w:t>„diathèse hémorragique“</w:t>
      </w:r>
      <w:r w:rsidRPr="00324518">
        <w:rPr>
          <w:rFonts w:ascii="Arial" w:hAnsi="Arial" w:cs="Arial"/>
          <w:sz w:val="24"/>
          <w:szCs w:val="24"/>
          <w:lang w:val="fr-BE"/>
        </w:rPr>
        <w:t>,</w:t>
      </w:r>
      <w:r w:rsidRPr="00324518">
        <w:rPr>
          <w:rFonts w:ascii="Arial" w:hAnsi="Arial" w:cs="Arial"/>
          <w:color w:val="FF0000"/>
          <w:sz w:val="24"/>
          <w:szCs w:val="24"/>
          <w:lang w:val="fr-BE"/>
        </w:rPr>
        <w:t xml:space="preserve"> </w:t>
      </w:r>
      <w:r w:rsidRPr="00324518">
        <w:rPr>
          <w:rFonts w:ascii="Arial" w:hAnsi="Arial" w:cs="Arial"/>
          <w:sz w:val="24"/>
          <w:szCs w:val="24"/>
          <w:lang w:val="fr-BE"/>
        </w:rPr>
        <w:t xml:space="preserve">à l’empoisonnement septicémique, aux abus d’alcool etc. </w:t>
      </w:r>
      <w:r w:rsidRPr="00324518">
        <w:rPr>
          <w:rFonts w:ascii="Arial" w:hAnsi="Arial" w:cs="Arial"/>
          <w:color w:val="33CCCC"/>
          <w:sz w:val="24"/>
          <w:szCs w:val="24"/>
          <w:lang w:val="fr-BE"/>
        </w:rPr>
        <w:t xml:space="preserve">Anémie pernicieuse </w:t>
      </w:r>
      <w:r w:rsidRPr="00324518">
        <w:rPr>
          <w:rFonts w:ascii="Arial" w:hAnsi="Arial" w:cs="Arial"/>
          <w:sz w:val="24"/>
          <w:szCs w:val="24"/>
          <w:lang w:val="fr-BE"/>
        </w:rPr>
        <w:t>(2-13) ("dé-composition")</w:t>
      </w:r>
    </w:p>
    <w:p w14:paraId="41BEDACC" w14:textId="77777777" w:rsidR="00842500" w:rsidRPr="00324518" w:rsidRDefault="00842500" w:rsidP="00634315">
      <w:pPr>
        <w:pStyle w:val="Paragraphedeliste"/>
        <w:numPr>
          <w:ilvl w:val="0"/>
          <w:numId w:val="175"/>
        </w:numPr>
        <w:spacing w:after="160" w:line="256" w:lineRule="auto"/>
        <w:rPr>
          <w:rFonts w:ascii="Arial" w:hAnsi="Arial" w:cs="Arial"/>
          <w:color w:val="FF0000"/>
          <w:sz w:val="24"/>
          <w:szCs w:val="24"/>
          <w:lang w:val="fr-BE"/>
        </w:rPr>
      </w:pPr>
      <w:r w:rsidRPr="00324518">
        <w:rPr>
          <w:rFonts w:ascii="Arial" w:hAnsi="Arial" w:cs="Arial"/>
          <w:color w:val="33CCCC"/>
          <w:sz w:val="24"/>
          <w:szCs w:val="24"/>
          <w:lang w:val="fr-BE"/>
        </w:rPr>
        <w:t>Septicémie</w:t>
      </w:r>
      <w:r w:rsidRPr="00324518">
        <w:rPr>
          <w:rFonts w:ascii="Arial" w:hAnsi="Arial" w:cs="Arial"/>
          <w:sz w:val="24"/>
          <w:szCs w:val="24"/>
          <w:lang w:val="fr-BE"/>
        </w:rPr>
        <w:t>, Empoisonnement du sang ("dé-composition")</w:t>
      </w:r>
    </w:p>
    <w:p w14:paraId="51DC9D33"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Maladies auto-immunes (1-15) ("dé-composition")</w:t>
      </w:r>
    </w:p>
    <w:p w14:paraId="1787863F"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 xml:space="preserve">Noircissement </w:t>
      </w:r>
      <w:r w:rsidRPr="00324518">
        <w:rPr>
          <w:rFonts w:ascii="Arial" w:hAnsi="Arial" w:cs="Arial"/>
          <w:sz w:val="24"/>
          <w:szCs w:val="24"/>
          <w:lang w:val="fr-BE"/>
        </w:rPr>
        <w:t>de parties externes chez des personnes âgées (1-18</w:t>
      </w:r>
      <w:proofErr w:type="gramStart"/>
      <w:r w:rsidRPr="00324518">
        <w:rPr>
          <w:rFonts w:ascii="Arial" w:hAnsi="Arial" w:cs="Arial"/>
          <w:sz w:val="24"/>
          <w:szCs w:val="24"/>
          <w:lang w:val="fr-BE"/>
        </w:rPr>
        <w:t>)  (</w:t>
      </w:r>
      <w:proofErr w:type="gramEnd"/>
      <w:r w:rsidRPr="00324518">
        <w:rPr>
          <w:rFonts w:ascii="Arial" w:hAnsi="Arial" w:cs="Arial"/>
          <w:sz w:val="24"/>
          <w:szCs w:val="24"/>
          <w:lang w:val="fr-BE"/>
        </w:rPr>
        <w:t>"dé-composition" et vieillesse)</w:t>
      </w:r>
    </w:p>
    <w:p w14:paraId="4535D4C3"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Convulsions apoplectiques</w:t>
      </w:r>
      <w:r w:rsidRPr="00324518">
        <w:rPr>
          <w:rFonts w:ascii="Arial" w:hAnsi="Arial" w:cs="Arial"/>
          <w:color w:val="FF0000"/>
          <w:sz w:val="24"/>
          <w:szCs w:val="24"/>
          <w:lang w:val="fr-BE"/>
        </w:rPr>
        <w:t xml:space="preserve"> </w:t>
      </w:r>
      <w:r w:rsidRPr="00324518">
        <w:rPr>
          <w:rFonts w:ascii="Arial" w:hAnsi="Arial" w:cs="Arial"/>
          <w:sz w:val="24"/>
          <w:szCs w:val="24"/>
          <w:lang w:val="fr-BE"/>
        </w:rPr>
        <w:t>(2-8) ("dé-composition" du mouvement)</w:t>
      </w:r>
    </w:p>
    <w:p w14:paraId="3D300752"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La viande avariée aggrave (2-19) ("dé-composition</w:t>
      </w:r>
      <w:proofErr w:type="gramStart"/>
      <w:r w:rsidRPr="00324518">
        <w:rPr>
          <w:rFonts w:ascii="Arial" w:hAnsi="Arial" w:cs="Arial"/>
          <w:sz w:val="24"/>
          <w:szCs w:val="24"/>
          <w:lang w:val="fr-BE"/>
        </w:rPr>
        <w:t>";</w:t>
      </w:r>
      <w:proofErr w:type="gramEnd"/>
      <w:r w:rsidRPr="00324518">
        <w:rPr>
          <w:rFonts w:ascii="Arial" w:hAnsi="Arial" w:cs="Arial"/>
          <w:sz w:val="24"/>
          <w:szCs w:val="24"/>
          <w:lang w:val="fr-BE"/>
        </w:rPr>
        <w:t xml:space="preserve"> mets avariés)</w:t>
      </w:r>
    </w:p>
    <w:p w14:paraId="76959D64"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Traumatismes physiques : fractures, fractures comminutives</w:t>
      </w:r>
      <w:r w:rsidRPr="00324518">
        <w:rPr>
          <w:rFonts w:ascii="Arial" w:hAnsi="Arial" w:cs="Arial"/>
          <w:color w:val="FF0000"/>
          <w:sz w:val="24"/>
          <w:szCs w:val="24"/>
          <w:lang w:val="fr-BE"/>
        </w:rPr>
        <w:t xml:space="preserve"> </w:t>
      </w:r>
      <w:r w:rsidRPr="00324518">
        <w:rPr>
          <w:rFonts w:ascii="Arial" w:hAnsi="Arial" w:cs="Arial"/>
          <w:sz w:val="24"/>
          <w:szCs w:val="24"/>
          <w:lang w:val="fr-BE"/>
        </w:rPr>
        <w:t>(1-5) (morcellement)</w:t>
      </w:r>
    </w:p>
    <w:p w14:paraId="64C405E7"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sz w:val="24"/>
          <w:szCs w:val="24"/>
          <w:lang w:val="fr-BE"/>
        </w:rPr>
        <w:t>Analyses sanguines, plaquettes diminuées (1-9) (agréation insatisfaisante)</w:t>
      </w:r>
    </w:p>
    <w:p w14:paraId="4F23636E" w14:textId="77777777" w:rsidR="00842500" w:rsidRPr="00324518" w:rsidRDefault="00842500" w:rsidP="00634315">
      <w:pPr>
        <w:pStyle w:val="Paragraphedeliste"/>
        <w:numPr>
          <w:ilvl w:val="0"/>
          <w:numId w:val="175"/>
        </w:numPr>
        <w:spacing w:after="160" w:line="256" w:lineRule="auto"/>
        <w:rPr>
          <w:rFonts w:ascii="Arial" w:hAnsi="Arial" w:cs="Arial"/>
          <w:sz w:val="24"/>
          <w:szCs w:val="24"/>
          <w:lang w:val="fr-BE"/>
        </w:rPr>
      </w:pPr>
      <w:r w:rsidRPr="00324518">
        <w:rPr>
          <w:rFonts w:ascii="Arial" w:hAnsi="Arial" w:cs="Arial"/>
          <w:color w:val="33CCCC"/>
          <w:sz w:val="24"/>
          <w:szCs w:val="24"/>
          <w:lang w:val="fr-BE"/>
        </w:rPr>
        <w:t>Blessures, plaies, piqûres</w:t>
      </w:r>
      <w:r w:rsidRPr="00324518">
        <w:rPr>
          <w:rFonts w:ascii="Arial" w:hAnsi="Arial" w:cs="Arial"/>
          <w:color w:val="FF0000"/>
          <w:sz w:val="24"/>
          <w:szCs w:val="24"/>
          <w:lang w:val="fr-BE"/>
        </w:rPr>
        <w:t xml:space="preserve"> </w:t>
      </w:r>
      <w:r w:rsidRPr="00324518">
        <w:rPr>
          <w:rFonts w:ascii="Arial" w:hAnsi="Arial" w:cs="Arial"/>
          <w:sz w:val="24"/>
          <w:szCs w:val="24"/>
          <w:lang w:val="fr-BE"/>
        </w:rPr>
        <w:t xml:space="preserve">(1-11) (morcellement)… </w:t>
      </w:r>
      <w:r w:rsidRPr="00324518">
        <w:rPr>
          <w:rFonts w:ascii="Arial" w:hAnsi="Arial" w:cs="Arial"/>
          <w:color w:val="33CCCC"/>
          <w:sz w:val="24"/>
          <w:szCs w:val="24"/>
          <w:lang w:val="fr-BE"/>
        </w:rPr>
        <w:t xml:space="preserve"> </w:t>
      </w:r>
      <w:proofErr w:type="gramStart"/>
      <w:r w:rsidRPr="00324518">
        <w:rPr>
          <w:rFonts w:ascii="Arial" w:hAnsi="Arial" w:cs="Arial"/>
          <w:color w:val="33CCCC"/>
          <w:sz w:val="24"/>
          <w:szCs w:val="24"/>
          <w:lang w:val="fr-BE"/>
        </w:rPr>
        <w:t>suite</w:t>
      </w:r>
      <w:proofErr w:type="gramEnd"/>
      <w:r w:rsidRPr="00324518">
        <w:rPr>
          <w:rFonts w:ascii="Arial" w:hAnsi="Arial" w:cs="Arial"/>
          <w:color w:val="33CCCC"/>
          <w:sz w:val="24"/>
          <w:szCs w:val="24"/>
          <w:lang w:val="fr-BE"/>
        </w:rPr>
        <w:t xml:space="preserve"> à une injection</w:t>
      </w:r>
      <w:r w:rsidRPr="00324518">
        <w:rPr>
          <w:rFonts w:ascii="Arial" w:hAnsi="Arial" w:cs="Arial"/>
          <w:color w:val="FF0000"/>
          <w:sz w:val="24"/>
          <w:szCs w:val="24"/>
          <w:lang w:val="fr-BE"/>
        </w:rPr>
        <w:t xml:space="preserve"> </w:t>
      </w:r>
      <w:r w:rsidRPr="00324518">
        <w:rPr>
          <w:rFonts w:ascii="Arial" w:hAnsi="Arial" w:cs="Arial"/>
          <w:sz w:val="24"/>
          <w:szCs w:val="24"/>
          <w:lang w:val="fr-BE"/>
        </w:rPr>
        <w:t>douloureuse (2-2)  (piqûre)</w:t>
      </w:r>
    </w:p>
    <w:p w14:paraId="1BAA5E1C" w14:textId="77777777" w:rsidR="00842500" w:rsidRPr="00324518" w:rsidRDefault="00842500" w:rsidP="00842500">
      <w:pPr>
        <w:pStyle w:val="Paragraphedeliste"/>
        <w:spacing w:after="160" w:line="256" w:lineRule="auto"/>
        <w:rPr>
          <w:rFonts w:ascii="Arial" w:hAnsi="Arial" w:cs="Arial"/>
          <w:sz w:val="24"/>
          <w:szCs w:val="24"/>
          <w:lang w:val="fr-BE"/>
        </w:rPr>
      </w:pPr>
    </w:p>
    <w:p w14:paraId="71E92844" w14:textId="77777777" w:rsidR="00842500" w:rsidRPr="00324518" w:rsidRDefault="00842500" w:rsidP="00842500">
      <w:pPr>
        <w:pStyle w:val="Paragraphedeliste"/>
        <w:spacing w:after="160" w:line="256" w:lineRule="auto"/>
        <w:rPr>
          <w:rFonts w:ascii="Arial" w:hAnsi="Arial" w:cs="Arial"/>
          <w:sz w:val="24"/>
          <w:szCs w:val="24"/>
          <w:lang w:val="fr-BE"/>
        </w:rPr>
      </w:pPr>
    </w:p>
    <w:p w14:paraId="18BABF94" w14:textId="77777777" w:rsidR="00842500" w:rsidRPr="00324518" w:rsidRDefault="00842500" w:rsidP="00842500">
      <w:pPr>
        <w:pStyle w:val="Paragraphedeliste"/>
        <w:spacing w:after="160" w:line="256" w:lineRule="auto"/>
        <w:rPr>
          <w:rFonts w:ascii="Arial" w:hAnsi="Arial" w:cs="Arial"/>
          <w:sz w:val="24"/>
          <w:szCs w:val="24"/>
          <w:lang w:val="fr-BE"/>
        </w:rPr>
      </w:pPr>
    </w:p>
    <w:p w14:paraId="4F544271" w14:textId="77777777" w:rsidR="00842500" w:rsidRPr="00324518" w:rsidRDefault="00842500" w:rsidP="00842500">
      <w:pPr>
        <w:pBdr>
          <w:top w:val="single" w:sz="4" w:space="1" w:color="33CCCC"/>
          <w:left w:val="single" w:sz="4" w:space="4" w:color="33CCCC"/>
          <w:bottom w:val="single" w:sz="4" w:space="1" w:color="33CCCC"/>
          <w:right w:val="single" w:sz="4" w:space="4" w:color="33CCCC"/>
        </w:pBdr>
        <w:jc w:val="both"/>
        <w:rPr>
          <w:rFonts w:ascii="Arial" w:hAnsi="Arial" w:cs="Arial"/>
          <w:lang w:val="fr-BE"/>
        </w:rPr>
      </w:pPr>
      <w:r w:rsidRPr="00324518">
        <w:rPr>
          <w:rFonts w:ascii="Arial" w:hAnsi="Arial" w:cs="Arial"/>
          <w:lang w:val="fr-BE"/>
        </w:rPr>
        <w:t>Marc Brunson analyse la relation entre la problématique mentale et la symptomatologie physique chez Crotalus horridus (Congrès CLH 2007)</w:t>
      </w:r>
    </w:p>
    <w:p w14:paraId="6E85D34C" w14:textId="77777777" w:rsidR="00842500" w:rsidRPr="00324518" w:rsidRDefault="00842500" w:rsidP="00842500">
      <w:pPr>
        <w:pStyle w:val="Paragraphedeliste"/>
        <w:spacing w:after="160" w:line="256" w:lineRule="auto"/>
        <w:ind w:left="1068"/>
        <w:rPr>
          <w:rFonts w:ascii="Arial" w:hAnsi="Arial" w:cs="Arial"/>
          <w:sz w:val="24"/>
          <w:szCs w:val="24"/>
          <w:lang w:val="fr-BE"/>
        </w:rPr>
      </w:pPr>
    </w:p>
    <w:p w14:paraId="1F07FA2E" w14:textId="77777777" w:rsidR="00842500" w:rsidRPr="00324518" w:rsidRDefault="00842500" w:rsidP="00634315">
      <w:pPr>
        <w:pStyle w:val="Paragraphedeliste"/>
        <w:numPr>
          <w:ilvl w:val="0"/>
          <w:numId w:val="178"/>
        </w:numPr>
        <w:spacing w:after="160" w:line="256" w:lineRule="auto"/>
        <w:rPr>
          <w:rFonts w:ascii="Arial" w:hAnsi="Arial" w:cs="Arial"/>
          <w:sz w:val="24"/>
          <w:szCs w:val="24"/>
          <w:lang w:val="fr-BE"/>
        </w:rPr>
      </w:pPr>
      <w:r w:rsidRPr="00324518">
        <w:rPr>
          <w:rFonts w:ascii="Arial" w:hAnsi="Arial" w:cs="Arial"/>
          <w:b/>
          <w:sz w:val="24"/>
          <w:szCs w:val="24"/>
          <w:u w:val="single"/>
          <w:lang w:val="fr-BE"/>
        </w:rPr>
        <w:t xml:space="preserve">Les étiologies </w:t>
      </w:r>
      <w:r w:rsidRPr="00324518">
        <w:rPr>
          <w:rFonts w:ascii="Arial" w:hAnsi="Arial" w:cs="Arial"/>
          <w:sz w:val="24"/>
          <w:szCs w:val="24"/>
          <w:lang w:val="fr-BE"/>
        </w:rPr>
        <w:t>: très peu citées dans la matière médicale et dans les répertoires, mais c’est autrement dans les cas cliniques !</w:t>
      </w:r>
    </w:p>
    <w:p w14:paraId="10157C06" w14:textId="77777777" w:rsidR="00842500" w:rsidRPr="00324518" w:rsidRDefault="00842500" w:rsidP="00634315">
      <w:pPr>
        <w:pStyle w:val="Paragraphedeliste"/>
        <w:numPr>
          <w:ilvl w:val="0"/>
          <w:numId w:val="179"/>
        </w:numPr>
        <w:spacing w:after="160" w:line="256" w:lineRule="auto"/>
        <w:rPr>
          <w:rFonts w:ascii="Arial" w:hAnsi="Arial" w:cs="Arial"/>
          <w:sz w:val="24"/>
          <w:szCs w:val="24"/>
          <w:lang w:val="fr-BE"/>
        </w:rPr>
      </w:pPr>
      <w:r w:rsidRPr="00324518">
        <w:rPr>
          <w:rFonts w:ascii="Arial" w:hAnsi="Arial" w:cs="Arial"/>
          <w:b/>
          <w:sz w:val="24"/>
          <w:szCs w:val="24"/>
          <w:lang w:val="fr-BE"/>
        </w:rPr>
        <w:t>Une rupture, une séparation</w:t>
      </w:r>
      <w:r w:rsidRPr="00324518">
        <w:rPr>
          <w:rFonts w:ascii="Arial" w:hAnsi="Arial" w:cs="Arial"/>
          <w:sz w:val="24"/>
          <w:szCs w:val="24"/>
          <w:lang w:val="fr-BE"/>
        </w:rPr>
        <w:t xml:space="preserve"> (divorce, accident mortel, désaccords irréparables, mort (du père)</w:t>
      </w:r>
    </w:p>
    <w:p w14:paraId="2343A655" w14:textId="77777777" w:rsidR="00842500" w:rsidRPr="00324518" w:rsidRDefault="00842500" w:rsidP="00634315">
      <w:pPr>
        <w:pStyle w:val="Paragraphedeliste"/>
        <w:numPr>
          <w:ilvl w:val="0"/>
          <w:numId w:val="179"/>
        </w:numPr>
        <w:spacing w:after="160" w:line="256" w:lineRule="auto"/>
        <w:rPr>
          <w:rFonts w:ascii="Arial" w:hAnsi="Arial" w:cs="Arial"/>
          <w:sz w:val="24"/>
          <w:szCs w:val="24"/>
          <w:lang w:val="fr-BE"/>
        </w:rPr>
      </w:pPr>
      <w:r w:rsidRPr="00324518">
        <w:rPr>
          <w:rFonts w:ascii="Arial" w:hAnsi="Arial" w:cs="Arial"/>
          <w:b/>
          <w:sz w:val="24"/>
          <w:szCs w:val="24"/>
          <w:lang w:val="fr-BE"/>
        </w:rPr>
        <w:lastRenderedPageBreak/>
        <w:t xml:space="preserve">Perte du refuge </w:t>
      </w:r>
      <w:r w:rsidRPr="00324518">
        <w:rPr>
          <w:rFonts w:ascii="Arial" w:hAnsi="Arial" w:cs="Arial"/>
          <w:sz w:val="24"/>
          <w:szCs w:val="24"/>
          <w:lang w:val="fr-BE"/>
        </w:rPr>
        <w:t>:  déménagements ; somnanbulisme</w:t>
      </w:r>
    </w:p>
    <w:p w14:paraId="7550CE89" w14:textId="77777777" w:rsidR="00842500" w:rsidRPr="00324518" w:rsidRDefault="00842500" w:rsidP="00634315">
      <w:pPr>
        <w:pStyle w:val="Paragraphedeliste"/>
        <w:numPr>
          <w:ilvl w:val="0"/>
          <w:numId w:val="179"/>
        </w:numPr>
        <w:spacing w:after="160" w:line="256" w:lineRule="auto"/>
        <w:rPr>
          <w:rFonts w:ascii="Arial" w:hAnsi="Arial" w:cs="Arial"/>
          <w:sz w:val="24"/>
          <w:szCs w:val="24"/>
          <w:lang w:val="fr-BE"/>
        </w:rPr>
      </w:pPr>
      <w:r w:rsidRPr="00324518">
        <w:rPr>
          <w:rFonts w:ascii="Arial" w:hAnsi="Arial" w:cs="Arial"/>
          <w:b/>
          <w:sz w:val="24"/>
          <w:szCs w:val="24"/>
          <w:lang w:val="fr-BE"/>
        </w:rPr>
        <w:t>La peur de l’échec</w:t>
      </w:r>
      <w:r w:rsidRPr="00324518">
        <w:rPr>
          <w:rFonts w:ascii="Arial" w:hAnsi="Arial" w:cs="Arial"/>
          <w:sz w:val="24"/>
          <w:szCs w:val="24"/>
          <w:lang w:val="fr-BE"/>
        </w:rPr>
        <w:t xml:space="preserve"> entraînant la crainte de perdre sa place</w:t>
      </w:r>
    </w:p>
    <w:p w14:paraId="38105ECC" w14:textId="77777777" w:rsidR="00842500" w:rsidRPr="00324518" w:rsidRDefault="00842500" w:rsidP="00634315">
      <w:pPr>
        <w:pStyle w:val="Paragraphedeliste"/>
        <w:numPr>
          <w:ilvl w:val="0"/>
          <w:numId w:val="179"/>
        </w:numPr>
        <w:spacing w:after="160" w:line="256" w:lineRule="auto"/>
        <w:rPr>
          <w:rFonts w:ascii="Arial" w:hAnsi="Arial" w:cs="Arial"/>
          <w:sz w:val="24"/>
          <w:szCs w:val="24"/>
          <w:lang w:val="fr-BE"/>
        </w:rPr>
      </w:pPr>
      <w:r w:rsidRPr="00324518">
        <w:rPr>
          <w:rFonts w:ascii="Arial" w:hAnsi="Arial" w:cs="Arial"/>
          <w:b/>
          <w:sz w:val="24"/>
          <w:szCs w:val="24"/>
          <w:lang w:val="fr-BE"/>
        </w:rPr>
        <w:t xml:space="preserve">Certains traumatismes </w:t>
      </w:r>
      <w:r w:rsidRPr="00324518">
        <w:rPr>
          <w:rFonts w:ascii="Arial" w:hAnsi="Arial" w:cs="Arial"/>
          <w:sz w:val="24"/>
          <w:szCs w:val="24"/>
          <w:lang w:val="fr-BE"/>
        </w:rPr>
        <w:t xml:space="preserve">: ceux qui "dé-composent" l’organisme (Fractures comminutives) </w:t>
      </w:r>
    </w:p>
    <w:p w14:paraId="671189DB" w14:textId="77777777" w:rsidR="00842500" w:rsidRPr="00324518" w:rsidRDefault="00842500" w:rsidP="00634315">
      <w:pPr>
        <w:pStyle w:val="Paragraphedeliste"/>
        <w:numPr>
          <w:ilvl w:val="0"/>
          <w:numId w:val="179"/>
        </w:numPr>
        <w:spacing w:after="160" w:line="256" w:lineRule="auto"/>
        <w:rPr>
          <w:rFonts w:ascii="Arial" w:hAnsi="Arial" w:cs="Arial"/>
          <w:sz w:val="24"/>
          <w:szCs w:val="24"/>
          <w:lang w:val="fr-BE"/>
        </w:rPr>
      </w:pPr>
      <w:r w:rsidRPr="00324518">
        <w:rPr>
          <w:rFonts w:ascii="Arial" w:hAnsi="Arial" w:cs="Arial"/>
          <w:b/>
          <w:sz w:val="24"/>
          <w:szCs w:val="24"/>
          <w:lang w:val="fr-BE"/>
        </w:rPr>
        <w:t xml:space="preserve">Les étiologies qui parlent de décomposition </w:t>
      </w:r>
      <w:r w:rsidRPr="00324518">
        <w:rPr>
          <w:rFonts w:ascii="Arial" w:hAnsi="Arial" w:cs="Arial"/>
          <w:sz w:val="24"/>
          <w:szCs w:val="24"/>
          <w:lang w:val="fr-BE"/>
        </w:rPr>
        <w:t>: ex. : diarrhée suite d’émanations, d’effluves toxiques, nocifs ; diarrhée suite de conditions septicémiques ou suite de viande avariée</w:t>
      </w:r>
    </w:p>
    <w:p w14:paraId="26E276EB" w14:textId="77777777" w:rsidR="00842500" w:rsidRPr="00324518" w:rsidRDefault="00842500" w:rsidP="00842500">
      <w:pPr>
        <w:pStyle w:val="Paragraphedeliste"/>
        <w:ind w:left="2136"/>
        <w:rPr>
          <w:rFonts w:ascii="Arial" w:hAnsi="Arial" w:cs="Arial"/>
          <w:sz w:val="24"/>
          <w:szCs w:val="24"/>
          <w:lang w:val="fr-BE"/>
        </w:rPr>
      </w:pPr>
    </w:p>
    <w:p w14:paraId="58F8DF79" w14:textId="77777777" w:rsidR="00842500" w:rsidRPr="00324518" w:rsidRDefault="00842500" w:rsidP="00634315">
      <w:pPr>
        <w:pStyle w:val="Paragraphedeliste"/>
        <w:numPr>
          <w:ilvl w:val="0"/>
          <w:numId w:val="178"/>
        </w:numPr>
        <w:spacing w:after="160" w:line="256" w:lineRule="auto"/>
        <w:rPr>
          <w:rFonts w:ascii="Arial" w:hAnsi="Arial" w:cs="Arial"/>
          <w:sz w:val="24"/>
          <w:szCs w:val="24"/>
          <w:lang w:val="fr-BE"/>
        </w:rPr>
      </w:pPr>
      <w:r w:rsidRPr="00324518">
        <w:rPr>
          <w:rFonts w:ascii="Arial" w:hAnsi="Arial" w:cs="Arial"/>
          <w:b/>
          <w:sz w:val="24"/>
          <w:szCs w:val="24"/>
          <w:u w:val="single"/>
          <w:lang w:val="fr-BE"/>
        </w:rPr>
        <w:t>Les relations avec le groupe/ la communauté et l’entourage</w:t>
      </w:r>
    </w:p>
    <w:p w14:paraId="5EA21772"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Elles peuvent aller dans les deux sens opposés !</w:t>
      </w:r>
    </w:p>
    <w:p w14:paraId="0B6A5F3D"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Aversion pour les membres de la famille ; sensibilité envers certaines personnes</w:t>
      </w:r>
    </w:p>
    <w:p w14:paraId="0AD44D14"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Illusion qu’elle est un paria („outcast“)</w:t>
      </w:r>
    </w:p>
    <w:p w14:paraId="0D9DA84C"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Faiblesse de mémoire pour ses propres noms</w:t>
      </w:r>
    </w:p>
    <w:p w14:paraId="744E2FA4"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Misanthrope</w:t>
      </w:r>
    </w:p>
    <w:p w14:paraId="7686A414"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Orphelin</w:t>
      </w:r>
    </w:p>
    <w:p w14:paraId="26519D10"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Convulsions après chagrin (bsm</w:t>
      </w:r>
      <w:proofErr w:type="gramStart"/>
      <w:r w:rsidRPr="00324518">
        <w:rPr>
          <w:rFonts w:ascii="Arial" w:hAnsi="Arial" w:cs="Arial"/>
          <w:sz w:val="24"/>
          <w:szCs w:val="24"/>
          <w:lang w:val="fr-BE"/>
        </w:rPr>
        <w:t>);</w:t>
      </w:r>
      <w:proofErr w:type="gramEnd"/>
      <w:r w:rsidRPr="00324518">
        <w:rPr>
          <w:rFonts w:ascii="Arial" w:hAnsi="Arial" w:cs="Arial"/>
          <w:sz w:val="24"/>
          <w:szCs w:val="24"/>
          <w:lang w:val="fr-BE"/>
        </w:rPr>
        <w:t xml:space="preserve"> perte de la vision aprés chagrin</w:t>
      </w:r>
    </w:p>
    <w:p w14:paraId="240323CA" w14:textId="77777777" w:rsidR="00842500" w:rsidRPr="00324518" w:rsidRDefault="00842500" w:rsidP="00842500">
      <w:pPr>
        <w:pStyle w:val="Paragraphedeliste"/>
        <w:rPr>
          <w:rFonts w:ascii="Arial" w:hAnsi="Arial" w:cs="Arial"/>
          <w:sz w:val="24"/>
          <w:szCs w:val="24"/>
          <w:lang w:val="fr-BE"/>
        </w:rPr>
      </w:pPr>
    </w:p>
    <w:p w14:paraId="2780BFF8" w14:textId="77777777" w:rsidR="00842500" w:rsidRPr="00324518" w:rsidRDefault="00842500" w:rsidP="00634315">
      <w:pPr>
        <w:pStyle w:val="Paragraphedeliste"/>
        <w:numPr>
          <w:ilvl w:val="0"/>
          <w:numId w:val="178"/>
        </w:numPr>
        <w:spacing w:after="160" w:line="256" w:lineRule="auto"/>
        <w:jc w:val="both"/>
        <w:rPr>
          <w:rFonts w:ascii="Arial" w:hAnsi="Arial" w:cs="Arial"/>
          <w:sz w:val="24"/>
          <w:szCs w:val="24"/>
          <w:lang w:val="fr-BE"/>
        </w:rPr>
      </w:pPr>
      <w:r w:rsidRPr="00324518">
        <w:rPr>
          <w:rFonts w:ascii="Arial" w:hAnsi="Arial" w:cs="Arial"/>
          <w:b/>
          <w:sz w:val="24"/>
          <w:szCs w:val="24"/>
          <w:u w:val="single"/>
          <w:lang w:val="fr-BE"/>
        </w:rPr>
        <w:t>La recherche de l’acceptation par ses pairs conduit Crot-h. à séduire, à se soumettre, à redouter l’échec parce qu’il s’imagine déjà rejeté par son père ou par ses pairs …. Il imagine sa relocation impossible</w:t>
      </w:r>
      <w:r w:rsidRPr="00324518">
        <w:rPr>
          <w:rFonts w:ascii="Arial" w:hAnsi="Arial" w:cs="Arial"/>
          <w:sz w:val="24"/>
          <w:szCs w:val="24"/>
          <w:lang w:val="fr-BE"/>
        </w:rPr>
        <w:t>. (</w:t>
      </w:r>
      <w:proofErr w:type="gramStart"/>
      <w:r w:rsidRPr="00324518">
        <w:rPr>
          <w:rFonts w:ascii="Arial" w:hAnsi="Arial" w:cs="Arial"/>
          <w:sz w:val="24"/>
          <w:szCs w:val="24"/>
          <w:lang w:val="fr-BE"/>
        </w:rPr>
        <w:t>bsm</w:t>
      </w:r>
      <w:proofErr w:type="gramEnd"/>
      <w:r w:rsidRPr="00324518">
        <w:rPr>
          <w:rFonts w:ascii="Arial" w:hAnsi="Arial" w:cs="Arial"/>
          <w:sz w:val="24"/>
          <w:szCs w:val="24"/>
          <w:lang w:val="fr-BE"/>
        </w:rPr>
        <w:t>)</w:t>
      </w:r>
    </w:p>
    <w:p w14:paraId="115160CB" w14:textId="77777777" w:rsidR="00842500" w:rsidRPr="00324518" w:rsidRDefault="00842500" w:rsidP="00842500">
      <w:pPr>
        <w:pStyle w:val="Paragraphedeliste"/>
        <w:ind w:left="1440"/>
        <w:rPr>
          <w:rFonts w:ascii="Arial" w:hAnsi="Arial" w:cs="Arial"/>
          <w:sz w:val="24"/>
          <w:szCs w:val="24"/>
          <w:lang w:val="fr-BE"/>
        </w:rPr>
      </w:pPr>
    </w:p>
    <w:p w14:paraId="79FAFB19" w14:textId="77777777" w:rsidR="00842500" w:rsidRPr="00324518" w:rsidRDefault="00842500" w:rsidP="00634315">
      <w:pPr>
        <w:pStyle w:val="Paragraphedeliste"/>
        <w:numPr>
          <w:ilvl w:val="0"/>
          <w:numId w:val="178"/>
        </w:numPr>
        <w:spacing w:after="160" w:line="256" w:lineRule="auto"/>
        <w:rPr>
          <w:rFonts w:ascii="Arial" w:hAnsi="Arial" w:cs="Arial"/>
          <w:sz w:val="24"/>
          <w:szCs w:val="24"/>
          <w:lang w:val="fr-BE"/>
        </w:rPr>
      </w:pPr>
      <w:r w:rsidRPr="00324518">
        <w:rPr>
          <w:rFonts w:ascii="Arial" w:hAnsi="Arial" w:cs="Arial"/>
          <w:b/>
          <w:sz w:val="24"/>
          <w:szCs w:val="24"/>
          <w:u w:val="single"/>
          <w:lang w:val="fr-BE"/>
        </w:rPr>
        <w:t xml:space="preserve">Cette acceptation nécessitera une communication adéquate avec son entourage </w:t>
      </w:r>
      <w:r w:rsidRPr="00324518">
        <w:rPr>
          <w:rFonts w:ascii="Arial" w:hAnsi="Arial" w:cs="Arial"/>
          <w:sz w:val="24"/>
          <w:szCs w:val="24"/>
          <w:lang w:val="fr-BE"/>
        </w:rPr>
        <w:t>; cette capacité de communication est perturbée lorsqu‘il somatisera !</w:t>
      </w:r>
    </w:p>
    <w:p w14:paraId="2C7FE67E" w14:textId="77777777" w:rsidR="00842500" w:rsidRPr="00324518" w:rsidRDefault="00842500" w:rsidP="00842500">
      <w:pPr>
        <w:pStyle w:val="Paragraphedeliste"/>
        <w:ind w:left="1440"/>
        <w:rPr>
          <w:rFonts w:ascii="Arial" w:hAnsi="Arial" w:cs="Arial"/>
          <w:sz w:val="24"/>
          <w:szCs w:val="24"/>
          <w:lang w:val="fr-BE"/>
        </w:rPr>
      </w:pPr>
    </w:p>
    <w:p w14:paraId="41BA45B7"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Réponse déconnectée ; réponse hargneuse, sèche</w:t>
      </w:r>
    </w:p>
    <w:p w14:paraId="2211646F"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Aphasie après apoplexie</w:t>
      </w:r>
    </w:p>
    <w:p w14:paraId="1046BFD5"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Délirium loquace, murmurant</w:t>
      </w:r>
    </w:p>
    <w:p w14:paraId="053A0920"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Faiblesse de mémoire pour s’exprimer, pour trouver des mots</w:t>
      </w:r>
    </w:p>
    <w:p w14:paraId="1E7CD3B0"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proofErr w:type="gramStart"/>
      <w:r w:rsidRPr="00324518">
        <w:rPr>
          <w:rFonts w:ascii="Arial" w:hAnsi="Arial" w:cs="Arial"/>
          <w:sz w:val="24"/>
          <w:szCs w:val="24"/>
          <w:lang w:val="fr-BE"/>
        </w:rPr>
        <w:t>Fait</w:t>
      </w:r>
      <w:proofErr w:type="gramEnd"/>
      <w:r w:rsidRPr="00324518">
        <w:rPr>
          <w:rFonts w:ascii="Arial" w:hAnsi="Arial" w:cs="Arial"/>
          <w:sz w:val="24"/>
          <w:szCs w:val="24"/>
          <w:lang w:val="fr-BE"/>
        </w:rPr>
        <w:t xml:space="preserve"> des erreurs en parlant ; des fautes d’orthographie</w:t>
      </w:r>
    </w:p>
    <w:p w14:paraId="35D1D038"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Language incohérent</w:t>
      </w:r>
    </w:p>
    <w:p w14:paraId="4D2DC08C"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Crie pendant les convulsions</w:t>
      </w:r>
    </w:p>
    <w:p w14:paraId="6F408A48"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Timide, taciturne</w:t>
      </w:r>
    </w:p>
    <w:p w14:paraId="1A05DAAE"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Pleure quand il est questionné</w:t>
      </w:r>
    </w:p>
    <w:p w14:paraId="6DA2F5B0"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Sensation d’oreille bouchée</w:t>
      </w:r>
    </w:p>
    <w:p w14:paraId="1FB84EC9"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Enrouement ; perte de la voix (aphonie nerveuse)</w:t>
      </w:r>
    </w:p>
    <w:p w14:paraId="7CB33395"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Toux aggravée en parlant</w:t>
      </w:r>
    </w:p>
    <w:p w14:paraId="01CECEAC" w14:textId="77777777" w:rsidR="00842500" w:rsidRPr="00324518" w:rsidRDefault="00842500" w:rsidP="00634315">
      <w:pPr>
        <w:pStyle w:val="Paragraphedeliste"/>
        <w:numPr>
          <w:ilvl w:val="0"/>
          <w:numId w:val="178"/>
        </w:numPr>
        <w:spacing w:after="160" w:line="256" w:lineRule="auto"/>
        <w:rPr>
          <w:rFonts w:ascii="Arial" w:hAnsi="Arial" w:cs="Arial"/>
          <w:sz w:val="24"/>
          <w:szCs w:val="24"/>
          <w:lang w:val="fr-BE"/>
        </w:rPr>
      </w:pPr>
      <w:r w:rsidRPr="00324518">
        <w:rPr>
          <w:rFonts w:ascii="Arial" w:hAnsi="Arial" w:cs="Arial"/>
          <w:b/>
          <w:sz w:val="24"/>
          <w:szCs w:val="24"/>
          <w:u w:val="single"/>
          <w:lang w:val="fr-BE"/>
        </w:rPr>
        <w:t>Difficultés d’affronter le monde extérieur</w:t>
      </w:r>
    </w:p>
    <w:p w14:paraId="75DB538E" w14:textId="77777777" w:rsidR="00842500" w:rsidRPr="00324518" w:rsidRDefault="00842500" w:rsidP="00842500">
      <w:pPr>
        <w:pStyle w:val="Paragraphedeliste"/>
        <w:ind w:left="1416"/>
        <w:rPr>
          <w:rFonts w:ascii="Arial" w:hAnsi="Arial" w:cs="Arial"/>
          <w:sz w:val="24"/>
          <w:szCs w:val="24"/>
          <w:lang w:val="fr-BE"/>
        </w:rPr>
      </w:pPr>
      <w:r w:rsidRPr="00324518">
        <w:rPr>
          <w:rFonts w:ascii="Arial" w:hAnsi="Arial" w:cs="Arial"/>
          <w:sz w:val="24"/>
          <w:szCs w:val="24"/>
          <w:lang w:val="fr-BE"/>
        </w:rPr>
        <w:t xml:space="preserve">Quitter son refuge et entrer dans la vie active et faire face à ses dangers s’accompagne souvent d’une grande appréhension … ou au contraire de l‘exaltation : </w:t>
      </w:r>
    </w:p>
    <w:p w14:paraId="7A215BD5"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Saute soudainement du lit pour s’enfuir pendant le délire</w:t>
      </w:r>
    </w:p>
    <w:p w14:paraId="6CCCE4D9"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Extasie le matin au réveil</w:t>
      </w:r>
    </w:p>
    <w:p w14:paraId="0B745D62"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Enfant précoce</w:t>
      </w:r>
    </w:p>
    <w:p w14:paraId="0A2F3885"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lastRenderedPageBreak/>
        <w:t>Querelleur ; en rage</w:t>
      </w:r>
    </w:p>
    <w:p w14:paraId="5097F778" w14:textId="77777777" w:rsidR="00842500" w:rsidRPr="00324518" w:rsidRDefault="00842500" w:rsidP="00634315">
      <w:pPr>
        <w:pStyle w:val="Paragraphedeliste"/>
        <w:numPr>
          <w:ilvl w:val="0"/>
          <w:numId w:val="180"/>
        </w:numPr>
        <w:spacing w:after="160" w:line="256" w:lineRule="auto"/>
        <w:rPr>
          <w:rFonts w:ascii="Arial" w:hAnsi="Arial" w:cs="Arial"/>
          <w:sz w:val="24"/>
          <w:szCs w:val="24"/>
          <w:lang w:val="fr-BE"/>
        </w:rPr>
      </w:pPr>
      <w:r w:rsidRPr="00324518">
        <w:rPr>
          <w:rFonts w:ascii="Arial" w:hAnsi="Arial" w:cs="Arial"/>
          <w:sz w:val="24"/>
          <w:szCs w:val="24"/>
          <w:lang w:val="fr-BE"/>
        </w:rPr>
        <w:t>Excitation lors de joie ; Vivacité alternant avec hébétude</w:t>
      </w:r>
    </w:p>
    <w:p w14:paraId="70FD966D" w14:textId="77777777" w:rsidR="00842500" w:rsidRPr="00324518" w:rsidRDefault="00842500" w:rsidP="00842500">
      <w:pPr>
        <w:pStyle w:val="Paragraphedeliste"/>
        <w:spacing w:after="160" w:line="256" w:lineRule="auto"/>
        <w:ind w:left="2136"/>
        <w:rPr>
          <w:rFonts w:ascii="Arial" w:hAnsi="Arial" w:cs="Arial"/>
          <w:sz w:val="24"/>
          <w:szCs w:val="24"/>
          <w:lang w:val="fr-BE"/>
        </w:rPr>
      </w:pPr>
    </w:p>
    <w:p w14:paraId="4B80B9A6" w14:textId="77777777" w:rsidR="00842500" w:rsidRPr="00324518" w:rsidRDefault="00842500" w:rsidP="00634315">
      <w:pPr>
        <w:pStyle w:val="Paragraphedeliste"/>
        <w:numPr>
          <w:ilvl w:val="0"/>
          <w:numId w:val="178"/>
        </w:numPr>
        <w:spacing w:after="160" w:line="256" w:lineRule="auto"/>
        <w:rPr>
          <w:rFonts w:ascii="Arial" w:hAnsi="Arial" w:cs="Arial"/>
          <w:sz w:val="24"/>
          <w:szCs w:val="24"/>
          <w:lang w:val="fr-BE"/>
        </w:rPr>
      </w:pPr>
      <w:r w:rsidRPr="00324518">
        <w:rPr>
          <w:rFonts w:ascii="Arial" w:hAnsi="Arial" w:cs="Arial"/>
          <w:b/>
          <w:sz w:val="24"/>
          <w:szCs w:val="24"/>
          <w:u w:val="single"/>
          <w:lang w:val="fr-BE"/>
        </w:rPr>
        <w:t xml:space="preserve">Evocations du refuge du crotale </w:t>
      </w:r>
      <w:r w:rsidRPr="00324518">
        <w:rPr>
          <w:rFonts w:ascii="Arial" w:hAnsi="Arial" w:cs="Arial"/>
          <w:sz w:val="24"/>
          <w:szCs w:val="24"/>
          <w:lang w:val="fr-BE"/>
        </w:rPr>
        <w:t>:   dans les cas cliniques</w:t>
      </w:r>
    </w:p>
    <w:p w14:paraId="245EFE6E" w14:textId="77777777" w:rsidR="00842500" w:rsidRPr="00324518" w:rsidRDefault="00842500" w:rsidP="00842500">
      <w:pPr>
        <w:pStyle w:val="Paragraphedeliste"/>
        <w:ind w:left="1440"/>
        <w:rPr>
          <w:rFonts w:ascii="Arial" w:hAnsi="Arial" w:cs="Arial"/>
          <w:sz w:val="24"/>
          <w:szCs w:val="24"/>
          <w:lang w:val="fr-BE"/>
        </w:rPr>
      </w:pPr>
      <w:r w:rsidRPr="00324518">
        <w:rPr>
          <w:rFonts w:ascii="Arial" w:hAnsi="Arial" w:cs="Arial"/>
          <w:sz w:val="24"/>
          <w:szCs w:val="24"/>
          <w:lang w:val="fr-BE"/>
        </w:rPr>
        <w:t xml:space="preserve">Déménagements </w:t>
      </w:r>
    </w:p>
    <w:p w14:paraId="6B5395BA" w14:textId="77777777" w:rsidR="00842500" w:rsidRPr="00324518" w:rsidRDefault="00842500" w:rsidP="00842500">
      <w:pPr>
        <w:pStyle w:val="Paragraphedeliste"/>
        <w:ind w:left="1440"/>
        <w:rPr>
          <w:rFonts w:ascii="Arial" w:hAnsi="Arial" w:cs="Arial"/>
          <w:sz w:val="24"/>
          <w:szCs w:val="24"/>
          <w:lang w:val="fr-BE"/>
        </w:rPr>
      </w:pPr>
      <w:r w:rsidRPr="00324518">
        <w:rPr>
          <w:rFonts w:ascii="Arial" w:hAnsi="Arial" w:cs="Arial"/>
          <w:sz w:val="24"/>
          <w:szCs w:val="24"/>
          <w:lang w:val="fr-BE"/>
        </w:rPr>
        <w:t>Somnambulisme quand on dort hors de chez soi</w:t>
      </w:r>
    </w:p>
    <w:p w14:paraId="00A403A0" w14:textId="77777777" w:rsidR="00842500" w:rsidRPr="00324518" w:rsidRDefault="00842500" w:rsidP="00842500">
      <w:pPr>
        <w:pStyle w:val="Paragraphedeliste"/>
        <w:ind w:left="1440"/>
        <w:rPr>
          <w:rFonts w:ascii="Arial" w:hAnsi="Arial" w:cs="Arial"/>
          <w:sz w:val="24"/>
          <w:szCs w:val="24"/>
          <w:lang w:val="fr-BE"/>
        </w:rPr>
      </w:pPr>
      <w:r w:rsidRPr="00324518">
        <w:rPr>
          <w:rFonts w:ascii="Arial" w:hAnsi="Arial" w:cs="Arial"/>
          <w:sz w:val="24"/>
          <w:szCs w:val="24"/>
          <w:lang w:val="fr-BE"/>
        </w:rPr>
        <w:t>Se cacher (cas VT) : les chiens ne cherchent pas la protection de leur propriétaire. Ils vont se blottir, se recroquevillent dans l’endroit le plus restreint et le plus innaccessible possible ! … ils cherchent un refuge</w:t>
      </w:r>
    </w:p>
    <w:p w14:paraId="2F2BB8C3" w14:textId="77777777" w:rsidR="00842500" w:rsidRPr="00324518" w:rsidRDefault="00842500" w:rsidP="00842500">
      <w:pPr>
        <w:pStyle w:val="Paragraphedeliste"/>
        <w:rPr>
          <w:rFonts w:ascii="Arial" w:hAnsi="Arial" w:cs="Arial"/>
          <w:sz w:val="24"/>
          <w:szCs w:val="24"/>
          <w:lang w:val="fr-BE"/>
        </w:rPr>
      </w:pPr>
    </w:p>
    <w:p w14:paraId="3B5BEE0D" w14:textId="77777777" w:rsidR="00842500" w:rsidRPr="00324518" w:rsidRDefault="00842500" w:rsidP="00634315">
      <w:pPr>
        <w:pStyle w:val="Paragraphedeliste"/>
        <w:numPr>
          <w:ilvl w:val="0"/>
          <w:numId w:val="178"/>
        </w:numPr>
        <w:spacing w:after="160" w:line="256" w:lineRule="auto"/>
        <w:jc w:val="both"/>
        <w:rPr>
          <w:rFonts w:ascii="Arial" w:hAnsi="Arial" w:cs="Arial"/>
          <w:sz w:val="24"/>
          <w:szCs w:val="24"/>
          <w:lang w:val="fr-BE"/>
        </w:rPr>
      </w:pPr>
      <w:r w:rsidRPr="00324518">
        <w:rPr>
          <w:rFonts w:ascii="Arial" w:hAnsi="Arial" w:cs="Arial"/>
          <w:b/>
          <w:sz w:val="24"/>
          <w:szCs w:val="24"/>
          <w:u w:val="single"/>
          <w:lang w:val="fr-BE"/>
        </w:rPr>
        <w:t xml:space="preserve">Les dé-compositions </w:t>
      </w:r>
      <w:r w:rsidRPr="00324518">
        <w:rPr>
          <w:rFonts w:ascii="Arial" w:hAnsi="Arial" w:cs="Arial"/>
          <w:sz w:val="24"/>
          <w:szCs w:val="24"/>
          <w:lang w:val="fr-BE"/>
        </w:rPr>
        <w:t>: 1-16</w:t>
      </w:r>
    </w:p>
    <w:p w14:paraId="50C84C90" w14:textId="77777777" w:rsidR="00842500" w:rsidRPr="00324518" w:rsidRDefault="00842500" w:rsidP="00634315">
      <w:pPr>
        <w:pStyle w:val="Paragraphedeliste"/>
        <w:numPr>
          <w:ilvl w:val="0"/>
          <w:numId w:val="181"/>
        </w:numPr>
        <w:spacing w:after="160" w:line="256" w:lineRule="auto"/>
        <w:rPr>
          <w:rFonts w:ascii="Arial" w:hAnsi="Arial" w:cs="Arial"/>
          <w:b/>
          <w:sz w:val="24"/>
          <w:szCs w:val="24"/>
          <w:lang w:val="fr-BE"/>
        </w:rPr>
      </w:pPr>
      <w:r w:rsidRPr="00324518">
        <w:rPr>
          <w:rFonts w:ascii="Arial" w:hAnsi="Arial" w:cs="Arial"/>
          <w:b/>
          <w:sz w:val="24"/>
          <w:szCs w:val="24"/>
          <w:lang w:val="fr-BE"/>
        </w:rPr>
        <w:t>Le vieillissement</w:t>
      </w:r>
    </w:p>
    <w:p w14:paraId="2F2E1EC2"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lang w:val="fr-BE"/>
        </w:rPr>
        <w:t>Les fièvres</w:t>
      </w:r>
      <w:r w:rsidRPr="00324518">
        <w:rPr>
          <w:rFonts w:ascii="Arial" w:hAnsi="Arial" w:cs="Arial"/>
          <w:sz w:val="24"/>
          <w:szCs w:val="24"/>
          <w:lang w:val="fr-BE"/>
        </w:rPr>
        <w:t xml:space="preserve"> (délire, stupeur, inconscience, congestions, écoulements, bouffées de chaleur, soif, vomissements, diarrhée, fièvre septique, éruptions, convulsions, …)</w:t>
      </w:r>
    </w:p>
    <w:p w14:paraId="175EC847" w14:textId="77777777" w:rsidR="00842500" w:rsidRPr="00324518" w:rsidRDefault="00842500" w:rsidP="00634315">
      <w:pPr>
        <w:pStyle w:val="Paragraphedeliste"/>
        <w:numPr>
          <w:ilvl w:val="0"/>
          <w:numId w:val="181"/>
        </w:numPr>
        <w:spacing w:after="160" w:line="256" w:lineRule="auto"/>
        <w:rPr>
          <w:rFonts w:ascii="Arial" w:hAnsi="Arial" w:cs="Arial"/>
          <w:b/>
          <w:sz w:val="24"/>
          <w:szCs w:val="24"/>
          <w:lang w:val="fr-BE"/>
        </w:rPr>
      </w:pPr>
      <w:r w:rsidRPr="00324518">
        <w:rPr>
          <w:rFonts w:ascii="Arial" w:hAnsi="Arial" w:cs="Arial"/>
          <w:b/>
          <w:sz w:val="24"/>
          <w:szCs w:val="24"/>
          <w:lang w:val="fr-BE"/>
        </w:rPr>
        <w:t>L’alcoolisme</w:t>
      </w:r>
    </w:p>
    <w:p w14:paraId="2A36106E"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lang w:val="fr-BE"/>
        </w:rPr>
        <w:t>Le morcellement de l’organisme</w:t>
      </w:r>
      <w:r w:rsidRPr="00324518">
        <w:rPr>
          <w:rFonts w:ascii="Arial" w:hAnsi="Arial" w:cs="Arial"/>
          <w:sz w:val="24"/>
          <w:szCs w:val="24"/>
          <w:lang w:val="fr-BE"/>
        </w:rPr>
        <w:t xml:space="preserve"> (répond d’une façon déconnectée ; froideur du nez, des extrémités ; engourdissements ; exfoliation des ongles ; douleurs comme si paralysé ; paralysies ; faiblesses des membres ; ré-ouverture d’anciennes plaies ; sclérose multiple…)</w:t>
      </w:r>
    </w:p>
    <w:p w14:paraId="77210E1F"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u w:val="single"/>
          <w:lang w:val="fr-BE"/>
        </w:rPr>
        <w:t xml:space="preserve">Les hémorragies </w:t>
      </w:r>
      <w:r w:rsidRPr="00324518">
        <w:rPr>
          <w:rFonts w:ascii="Arial" w:hAnsi="Arial" w:cs="Arial"/>
          <w:sz w:val="24"/>
          <w:szCs w:val="24"/>
          <w:lang w:val="fr-BE"/>
        </w:rPr>
        <w:t xml:space="preserve">: cérébrales, oculaires, nasales, buccales, stomacales, intestinales, rectales, vésicales, utérines, pulmonaires, cutanées, </w:t>
      </w:r>
    </w:p>
    <w:p w14:paraId="4A27A403"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u w:val="single"/>
          <w:lang w:val="fr-BE"/>
        </w:rPr>
        <w:t xml:space="preserve">Inflammations localisées </w:t>
      </w:r>
      <w:r w:rsidRPr="00324518">
        <w:rPr>
          <w:rFonts w:ascii="Arial" w:hAnsi="Arial" w:cs="Arial"/>
          <w:sz w:val="24"/>
          <w:szCs w:val="24"/>
          <w:lang w:val="fr-BE"/>
        </w:rPr>
        <w:t>: la "dé-composition" de Crot-h. revêt souvent la forme d’inflammations locales surtout au niveau des organes nobles :</w:t>
      </w:r>
    </w:p>
    <w:p w14:paraId="6DCBDE87"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Encéphalite ; Méningite/ myélite</w:t>
      </w:r>
    </w:p>
    <w:p w14:paraId="4124E045"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Kératite, iridocyclite, rétinite hémorragique</w:t>
      </w:r>
    </w:p>
    <w:p w14:paraId="3EBCA164"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Otite suivie de méningite</w:t>
      </w:r>
    </w:p>
    <w:p w14:paraId="65884980"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Parotite/parotidite ; Pharyngite/tonsilitis ; Inflammation de la langue</w:t>
      </w:r>
    </w:p>
    <w:p w14:paraId="38789AFA"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Stomatite/hépatite/appendicite/ typhlite/péritonite</w:t>
      </w:r>
    </w:p>
    <w:p w14:paraId="05DE3CBE"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Néphrite + toxémie</w:t>
      </w:r>
    </w:p>
    <w:p w14:paraId="39CD0949"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Ovarite/mammite</w:t>
      </w:r>
    </w:p>
    <w:p w14:paraId="09E9FB35"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Laryngite/trachéite/pneumonie</w:t>
      </w:r>
    </w:p>
    <w:p w14:paraId="7056D0E1"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Arthrite/ phlébite …</w:t>
      </w:r>
    </w:p>
    <w:p w14:paraId="4D984385" w14:textId="77777777" w:rsidR="00842500" w:rsidRPr="00324518" w:rsidRDefault="00842500" w:rsidP="00634315">
      <w:pPr>
        <w:pStyle w:val="Paragraphedeliste"/>
        <w:numPr>
          <w:ilvl w:val="0"/>
          <w:numId w:val="182"/>
        </w:numPr>
        <w:spacing w:after="160" w:line="256" w:lineRule="auto"/>
        <w:rPr>
          <w:rFonts w:ascii="Arial" w:hAnsi="Arial" w:cs="Arial"/>
          <w:sz w:val="24"/>
          <w:szCs w:val="24"/>
          <w:lang w:val="fr-BE"/>
        </w:rPr>
      </w:pPr>
      <w:r w:rsidRPr="00324518">
        <w:rPr>
          <w:rFonts w:ascii="Arial" w:hAnsi="Arial" w:cs="Arial"/>
          <w:sz w:val="24"/>
          <w:szCs w:val="24"/>
          <w:lang w:val="fr-BE"/>
        </w:rPr>
        <w:t>Dermatite/érysipèles ; Cellulitis/ gangrène/ lymphangite/ulcères …</w:t>
      </w:r>
    </w:p>
    <w:p w14:paraId="656321DA" w14:textId="77777777" w:rsidR="00842500" w:rsidRPr="00324518" w:rsidRDefault="00842500" w:rsidP="00634315">
      <w:pPr>
        <w:pStyle w:val="Paragraphedeliste"/>
        <w:numPr>
          <w:ilvl w:val="0"/>
          <w:numId w:val="181"/>
        </w:numPr>
        <w:spacing w:after="160" w:line="256" w:lineRule="auto"/>
        <w:rPr>
          <w:rFonts w:ascii="Arial" w:hAnsi="Arial" w:cs="Arial"/>
          <w:b/>
          <w:sz w:val="24"/>
          <w:szCs w:val="24"/>
          <w:lang w:val="fr-BE"/>
        </w:rPr>
      </w:pPr>
      <w:r w:rsidRPr="00324518">
        <w:rPr>
          <w:rFonts w:ascii="Arial" w:hAnsi="Arial" w:cs="Arial"/>
          <w:b/>
          <w:sz w:val="24"/>
          <w:szCs w:val="24"/>
          <w:u w:val="single"/>
          <w:lang w:val="fr-BE"/>
        </w:rPr>
        <w:t>Pustules, furoncles, anthrax et autres abcès, vésicules</w:t>
      </w:r>
    </w:p>
    <w:p w14:paraId="27168E8D" w14:textId="77777777" w:rsidR="00842500" w:rsidRPr="00324518" w:rsidRDefault="00842500" w:rsidP="00842500">
      <w:pPr>
        <w:pStyle w:val="Paragraphedeliste"/>
        <w:ind w:left="1440"/>
        <w:rPr>
          <w:rFonts w:ascii="Arial" w:hAnsi="Arial" w:cs="Arial"/>
          <w:sz w:val="24"/>
          <w:szCs w:val="24"/>
          <w:lang w:val="fr-BE"/>
        </w:rPr>
      </w:pPr>
      <w:r w:rsidRPr="00324518">
        <w:rPr>
          <w:rFonts w:ascii="Arial" w:hAnsi="Arial" w:cs="Arial"/>
          <w:sz w:val="24"/>
          <w:szCs w:val="24"/>
          <w:lang w:val="fr-BE"/>
        </w:rPr>
        <w:t>Éruptions à la tête (acne, boils, carbuncles, pustules, vesicles)</w:t>
      </w:r>
    </w:p>
    <w:p w14:paraId="27676F59" w14:textId="77777777" w:rsidR="00842500" w:rsidRPr="00324518" w:rsidRDefault="00842500" w:rsidP="00842500">
      <w:pPr>
        <w:pStyle w:val="Paragraphedeliste"/>
        <w:ind w:left="1440"/>
        <w:rPr>
          <w:rFonts w:ascii="Arial" w:hAnsi="Arial" w:cs="Arial"/>
          <w:sz w:val="24"/>
          <w:szCs w:val="24"/>
          <w:lang w:val="fr-BE"/>
        </w:rPr>
      </w:pPr>
      <w:r w:rsidRPr="00324518">
        <w:rPr>
          <w:rFonts w:ascii="Arial" w:hAnsi="Arial" w:cs="Arial"/>
          <w:sz w:val="24"/>
          <w:szCs w:val="24"/>
          <w:lang w:val="fr-BE"/>
        </w:rPr>
        <w:t>Erysipèle phlegmoneux ; Abcès du périnée ; éruptions dorsales ; éruptions au niveau des membres (abcès, panaris, boils …) ; éruptions cutanées …</w:t>
      </w:r>
    </w:p>
    <w:p w14:paraId="46275EAE"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u w:val="single"/>
          <w:lang w:val="fr-BE"/>
        </w:rPr>
        <w:t xml:space="preserve">Cancers, le plus souvent hémorragiques </w:t>
      </w:r>
      <w:r w:rsidRPr="00324518">
        <w:rPr>
          <w:rFonts w:ascii="Arial" w:hAnsi="Arial" w:cs="Arial"/>
          <w:b/>
          <w:sz w:val="24"/>
          <w:szCs w:val="24"/>
          <w:lang w:val="fr-BE"/>
        </w:rPr>
        <w:t xml:space="preserve">: </w:t>
      </w:r>
      <w:r w:rsidRPr="00324518">
        <w:rPr>
          <w:rFonts w:ascii="Arial" w:hAnsi="Arial" w:cs="Arial"/>
          <w:sz w:val="24"/>
          <w:szCs w:val="24"/>
          <w:lang w:val="fr-BE"/>
        </w:rPr>
        <w:t>langue, estomac, vessie, prostate, utérus</w:t>
      </w:r>
    </w:p>
    <w:p w14:paraId="6F681FA3"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u w:val="single"/>
          <w:lang w:val="fr-BE"/>
        </w:rPr>
        <w:lastRenderedPageBreak/>
        <w:t>Dégénérescences :</w:t>
      </w:r>
      <w:r w:rsidRPr="00324518">
        <w:rPr>
          <w:rFonts w:ascii="Arial" w:hAnsi="Arial" w:cs="Arial"/>
          <w:sz w:val="24"/>
          <w:szCs w:val="24"/>
          <w:lang w:val="fr-BE"/>
        </w:rPr>
        <w:t xml:space="preserve">  cerveau + moelle épinière („softening“), coeur (dégénérescence graisseuse du coeur)</w:t>
      </w:r>
    </w:p>
    <w:p w14:paraId="089295AC"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u w:val="single"/>
          <w:lang w:val="fr-BE"/>
        </w:rPr>
        <w:t>Gangrènes :</w:t>
      </w:r>
      <w:r w:rsidRPr="00324518">
        <w:rPr>
          <w:rFonts w:ascii="Arial" w:hAnsi="Arial" w:cs="Arial"/>
          <w:sz w:val="24"/>
          <w:szCs w:val="24"/>
          <w:lang w:val="fr-BE"/>
        </w:rPr>
        <w:t xml:space="preserve">  caries, oezena (oreille) ; gangrène (bouche + gorge, membres, poumons) ; nécroses (larynx, peau)</w:t>
      </w:r>
    </w:p>
    <w:p w14:paraId="7A8498DC"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u w:val="single"/>
          <w:lang w:val="fr-BE"/>
        </w:rPr>
        <w:t>Ulcères :</w:t>
      </w:r>
      <w:r w:rsidRPr="00324518">
        <w:rPr>
          <w:rFonts w:ascii="Arial" w:hAnsi="Arial" w:cs="Arial"/>
          <w:sz w:val="24"/>
          <w:szCs w:val="24"/>
          <w:lang w:val="fr-BE"/>
        </w:rPr>
        <w:t xml:space="preserve">   bouche, gorge (scarlet fever, amygdales), estomac, larynx + trachée, sacrum, etrémités (pieds, jambes, cuisses, ongles) ; peau (ulcères hémorragiques, gangreneux, variqueux, bleu-noirâtres, avec une aréole tachetée) … des ulcères qui se ré-ouvrent par après.</w:t>
      </w:r>
    </w:p>
    <w:p w14:paraId="4BE924A9"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u w:val="single"/>
          <w:lang w:val="fr-BE"/>
        </w:rPr>
        <w:t>En général</w:t>
      </w:r>
      <w:r w:rsidRPr="00324518">
        <w:rPr>
          <w:rFonts w:ascii="Arial" w:hAnsi="Arial" w:cs="Arial"/>
          <w:sz w:val="24"/>
          <w:szCs w:val="24"/>
          <w:lang w:val="fr-BE"/>
        </w:rPr>
        <w:t xml:space="preserve">   </w:t>
      </w:r>
    </w:p>
    <w:p w14:paraId="4A30413C" w14:textId="77777777" w:rsidR="00842500" w:rsidRPr="00324518" w:rsidRDefault="00842500" w:rsidP="00842500">
      <w:pPr>
        <w:pStyle w:val="Paragraphedeliste"/>
        <w:ind w:left="1701"/>
        <w:rPr>
          <w:rFonts w:ascii="Arial" w:hAnsi="Arial" w:cs="Arial"/>
          <w:sz w:val="24"/>
          <w:szCs w:val="24"/>
          <w:lang w:val="fr-BE"/>
        </w:rPr>
      </w:pPr>
      <w:r w:rsidRPr="00324518">
        <w:rPr>
          <w:rFonts w:ascii="Arial" w:hAnsi="Arial" w:cs="Arial"/>
          <w:sz w:val="24"/>
          <w:szCs w:val="24"/>
          <w:lang w:val="fr-BE"/>
        </w:rPr>
        <w:t xml:space="preserve"> Apoplexie, couleurs devant les yeux, diplopie, veines distendues au   </w:t>
      </w:r>
    </w:p>
    <w:p w14:paraId="38436C78" w14:textId="77777777" w:rsidR="00842500" w:rsidRPr="00324518" w:rsidRDefault="00842500" w:rsidP="00842500">
      <w:pPr>
        <w:pStyle w:val="Paragraphedeliste"/>
        <w:ind w:left="1701"/>
        <w:rPr>
          <w:rFonts w:ascii="Arial" w:hAnsi="Arial" w:cs="Arial"/>
          <w:sz w:val="24"/>
          <w:szCs w:val="24"/>
          <w:lang w:val="fr-BE"/>
        </w:rPr>
      </w:pPr>
      <w:r w:rsidRPr="00324518">
        <w:rPr>
          <w:rFonts w:ascii="Arial" w:hAnsi="Arial" w:cs="Arial"/>
          <w:sz w:val="24"/>
          <w:szCs w:val="24"/>
          <w:lang w:val="fr-BE"/>
        </w:rPr>
        <w:t xml:space="preserve"> </w:t>
      </w:r>
      <w:proofErr w:type="gramStart"/>
      <w:r w:rsidRPr="00324518">
        <w:rPr>
          <w:rFonts w:ascii="Arial" w:hAnsi="Arial" w:cs="Arial"/>
          <w:sz w:val="24"/>
          <w:szCs w:val="24"/>
          <w:lang w:val="fr-BE"/>
        </w:rPr>
        <w:t>visage</w:t>
      </w:r>
      <w:proofErr w:type="gramEnd"/>
      <w:r w:rsidRPr="00324518">
        <w:rPr>
          <w:rFonts w:ascii="Arial" w:hAnsi="Arial" w:cs="Arial"/>
          <w:sz w:val="24"/>
          <w:szCs w:val="24"/>
          <w:lang w:val="fr-BE"/>
        </w:rPr>
        <w:t xml:space="preserve"> („comme si marbré“); naussées „deathly“; vomissements; </w:t>
      </w:r>
    </w:p>
    <w:p w14:paraId="0DA510FD" w14:textId="77777777" w:rsidR="00842500" w:rsidRPr="00324518" w:rsidRDefault="00842500" w:rsidP="00842500">
      <w:pPr>
        <w:pStyle w:val="Paragraphedeliste"/>
        <w:ind w:left="1701"/>
        <w:rPr>
          <w:rFonts w:ascii="Arial" w:hAnsi="Arial" w:cs="Arial"/>
          <w:sz w:val="24"/>
          <w:szCs w:val="24"/>
          <w:lang w:val="fr-BE"/>
        </w:rPr>
      </w:pPr>
      <w:r w:rsidRPr="00324518">
        <w:rPr>
          <w:rFonts w:ascii="Arial" w:hAnsi="Arial" w:cs="Arial"/>
          <w:sz w:val="24"/>
          <w:szCs w:val="24"/>
          <w:lang w:val="fr-BE"/>
        </w:rPr>
        <w:t xml:space="preserve"> </w:t>
      </w:r>
      <w:proofErr w:type="gramStart"/>
      <w:r w:rsidRPr="00324518">
        <w:rPr>
          <w:rFonts w:ascii="Arial" w:hAnsi="Arial" w:cs="Arial"/>
          <w:sz w:val="24"/>
          <w:szCs w:val="24"/>
          <w:lang w:val="fr-BE"/>
        </w:rPr>
        <w:t>diarrhée</w:t>
      </w:r>
      <w:proofErr w:type="gramEnd"/>
      <w:r w:rsidRPr="00324518">
        <w:rPr>
          <w:rFonts w:ascii="Arial" w:hAnsi="Arial" w:cs="Arial"/>
          <w:sz w:val="24"/>
          <w:szCs w:val="24"/>
          <w:lang w:val="fr-BE"/>
        </w:rPr>
        <w:t xml:space="preserve"> ; selles bilieuses; gonflements oedémateux des extrémités; </w:t>
      </w:r>
    </w:p>
    <w:p w14:paraId="108961C6" w14:textId="77777777" w:rsidR="00842500" w:rsidRPr="00324518" w:rsidRDefault="00842500" w:rsidP="00842500">
      <w:pPr>
        <w:pStyle w:val="Paragraphedeliste"/>
        <w:ind w:left="1701"/>
        <w:rPr>
          <w:rFonts w:ascii="Arial" w:hAnsi="Arial" w:cs="Arial"/>
          <w:sz w:val="24"/>
          <w:szCs w:val="24"/>
          <w:lang w:val="fr-BE"/>
        </w:rPr>
      </w:pPr>
      <w:r w:rsidRPr="00324518">
        <w:rPr>
          <w:rFonts w:ascii="Arial" w:hAnsi="Arial" w:cs="Arial"/>
          <w:sz w:val="24"/>
          <w:szCs w:val="24"/>
          <w:lang w:val="fr-BE"/>
        </w:rPr>
        <w:t xml:space="preserve"> </w:t>
      </w:r>
      <w:proofErr w:type="gramStart"/>
      <w:r w:rsidRPr="00324518">
        <w:rPr>
          <w:rFonts w:ascii="Arial" w:hAnsi="Arial" w:cs="Arial"/>
          <w:sz w:val="24"/>
          <w:szCs w:val="24"/>
          <w:lang w:val="fr-BE"/>
        </w:rPr>
        <w:t>sommeil</w:t>
      </w:r>
      <w:proofErr w:type="gramEnd"/>
      <w:r w:rsidRPr="00324518">
        <w:rPr>
          <w:rFonts w:ascii="Arial" w:hAnsi="Arial" w:cs="Arial"/>
          <w:sz w:val="24"/>
          <w:szCs w:val="24"/>
          <w:lang w:val="fr-BE"/>
        </w:rPr>
        <w:t xml:space="preserve"> comateux ; éruptions malignes ; pertes de liquides ; faiblesse par   </w:t>
      </w:r>
    </w:p>
    <w:p w14:paraId="0178B4B0" w14:textId="77777777" w:rsidR="00842500" w:rsidRPr="00324518" w:rsidRDefault="00842500" w:rsidP="00842500">
      <w:pPr>
        <w:pStyle w:val="Paragraphedeliste"/>
        <w:ind w:left="1701"/>
        <w:rPr>
          <w:rFonts w:ascii="Arial" w:hAnsi="Arial" w:cs="Arial"/>
          <w:sz w:val="24"/>
          <w:szCs w:val="24"/>
          <w:lang w:val="fr-BE"/>
        </w:rPr>
      </w:pPr>
      <w:r w:rsidRPr="00324518">
        <w:rPr>
          <w:rFonts w:ascii="Arial" w:hAnsi="Arial" w:cs="Arial"/>
          <w:sz w:val="24"/>
          <w:szCs w:val="24"/>
          <w:lang w:val="fr-BE"/>
        </w:rPr>
        <w:t xml:space="preserve"> </w:t>
      </w:r>
      <w:proofErr w:type="gramStart"/>
      <w:r w:rsidRPr="00324518">
        <w:rPr>
          <w:rFonts w:ascii="Arial" w:hAnsi="Arial" w:cs="Arial"/>
          <w:sz w:val="24"/>
          <w:szCs w:val="24"/>
          <w:lang w:val="fr-BE"/>
        </w:rPr>
        <w:t>le</w:t>
      </w:r>
      <w:proofErr w:type="gramEnd"/>
      <w:r w:rsidRPr="00324518">
        <w:rPr>
          <w:rFonts w:ascii="Arial" w:hAnsi="Arial" w:cs="Arial"/>
          <w:sz w:val="24"/>
          <w:szCs w:val="24"/>
          <w:lang w:val="fr-BE"/>
        </w:rPr>
        <w:t xml:space="preserve"> moindre exercice </w:t>
      </w:r>
    </w:p>
    <w:p w14:paraId="0EB8698E"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sz w:val="24"/>
          <w:szCs w:val="24"/>
          <w:lang w:val="fr-BE"/>
        </w:rPr>
        <w:t xml:space="preserve"> </w:t>
      </w:r>
      <w:r w:rsidRPr="00324518">
        <w:rPr>
          <w:rFonts w:ascii="Arial" w:hAnsi="Arial" w:cs="Arial"/>
          <w:b/>
          <w:sz w:val="24"/>
          <w:szCs w:val="24"/>
          <w:u w:val="single"/>
          <w:lang w:val="fr-BE"/>
        </w:rPr>
        <w:t>Les odeurs offensives, fétides et putrides</w:t>
      </w:r>
      <w:r w:rsidRPr="00324518">
        <w:rPr>
          <w:rFonts w:ascii="Arial" w:hAnsi="Arial" w:cs="Arial"/>
          <w:sz w:val="24"/>
          <w:szCs w:val="24"/>
          <w:lang w:val="fr-BE"/>
        </w:rPr>
        <w:t xml:space="preserve"> accompagnent les éliminations et les écoulements (haleine, selles, leucorrhée, lochies, règles, transpiration, ulcères, sécrétions des muqueuses …)</w:t>
      </w:r>
    </w:p>
    <w:p w14:paraId="53B6271B" w14:textId="77777777" w:rsidR="00842500" w:rsidRPr="00324518" w:rsidRDefault="00842500" w:rsidP="00634315">
      <w:pPr>
        <w:pStyle w:val="Paragraphedeliste"/>
        <w:numPr>
          <w:ilvl w:val="0"/>
          <w:numId w:val="181"/>
        </w:numPr>
        <w:spacing w:after="160" w:line="256" w:lineRule="auto"/>
        <w:rPr>
          <w:rFonts w:ascii="Arial" w:hAnsi="Arial" w:cs="Arial"/>
          <w:sz w:val="24"/>
          <w:szCs w:val="24"/>
          <w:lang w:val="fr-BE"/>
        </w:rPr>
      </w:pPr>
      <w:r w:rsidRPr="00324518">
        <w:rPr>
          <w:rFonts w:ascii="Arial" w:hAnsi="Arial" w:cs="Arial"/>
          <w:b/>
          <w:sz w:val="24"/>
          <w:szCs w:val="24"/>
          <w:u w:val="single"/>
          <w:lang w:val="fr-BE"/>
        </w:rPr>
        <w:t>Décolorations bleues, noirâtres, rouges, jaunes</w:t>
      </w:r>
      <w:r w:rsidRPr="00324518">
        <w:rPr>
          <w:rFonts w:ascii="Arial" w:hAnsi="Arial" w:cs="Arial"/>
          <w:sz w:val="24"/>
          <w:szCs w:val="24"/>
          <w:u w:val="single"/>
          <w:lang w:val="fr-BE"/>
        </w:rPr>
        <w:t xml:space="preserve">, </w:t>
      </w:r>
      <w:r w:rsidRPr="00324518">
        <w:rPr>
          <w:rFonts w:ascii="Arial" w:hAnsi="Arial" w:cs="Arial"/>
          <w:b/>
          <w:sz w:val="24"/>
          <w:szCs w:val="24"/>
          <w:u w:val="single"/>
          <w:lang w:val="fr-BE"/>
        </w:rPr>
        <w:t>verdâtres</w:t>
      </w:r>
      <w:r w:rsidRPr="00324518">
        <w:rPr>
          <w:rFonts w:ascii="Arial" w:hAnsi="Arial" w:cs="Arial"/>
          <w:bCs/>
          <w:sz w:val="24"/>
          <w:szCs w:val="24"/>
          <w:lang w:val="fr-BE"/>
        </w:rPr>
        <w:t>, …</w:t>
      </w:r>
      <w:r w:rsidRPr="00324518">
        <w:rPr>
          <w:rFonts w:ascii="Arial" w:hAnsi="Arial" w:cs="Arial"/>
          <w:sz w:val="24"/>
          <w:szCs w:val="24"/>
          <w:lang w:val="fr-BE"/>
        </w:rPr>
        <w:t xml:space="preserve"> de la face, de la bouche, de la gorge, des matières vomies, des selles, de l’urine, des règles, de la peau de différentes parties corporelles</w:t>
      </w:r>
    </w:p>
    <w:p w14:paraId="0E0716D5" w14:textId="77777777" w:rsidR="00842500" w:rsidRPr="00324518" w:rsidRDefault="00842500" w:rsidP="00634315">
      <w:pPr>
        <w:pStyle w:val="Paragraphedeliste"/>
        <w:numPr>
          <w:ilvl w:val="0"/>
          <w:numId w:val="181"/>
        </w:numPr>
        <w:spacing w:after="160" w:line="256" w:lineRule="auto"/>
        <w:rPr>
          <w:rFonts w:ascii="Arial" w:hAnsi="Arial" w:cs="Arial"/>
          <w:sz w:val="24"/>
          <w:szCs w:val="24"/>
          <w:u w:val="single"/>
          <w:lang w:val="fr-BE"/>
        </w:rPr>
      </w:pPr>
      <w:r w:rsidRPr="00324518">
        <w:rPr>
          <w:rFonts w:ascii="Arial" w:hAnsi="Arial" w:cs="Arial"/>
          <w:b/>
          <w:sz w:val="24"/>
          <w:szCs w:val="24"/>
          <w:u w:val="single"/>
          <w:lang w:val="fr-BE"/>
        </w:rPr>
        <w:t>La cohérence de la pensée, de la mémoire et du discours = perturbée</w:t>
      </w:r>
    </w:p>
    <w:p w14:paraId="4103A745" w14:textId="77777777" w:rsidR="00842500" w:rsidRPr="00324518" w:rsidRDefault="00842500" w:rsidP="00842500">
      <w:pPr>
        <w:pStyle w:val="Paragraphedeliste"/>
        <w:ind w:left="1776"/>
        <w:rPr>
          <w:rFonts w:ascii="Arial" w:hAnsi="Arial" w:cs="Arial"/>
          <w:sz w:val="24"/>
          <w:szCs w:val="24"/>
          <w:lang w:val="fr-BE"/>
        </w:rPr>
      </w:pPr>
      <w:r w:rsidRPr="00324518">
        <w:rPr>
          <w:rFonts w:ascii="Arial" w:hAnsi="Arial" w:cs="Arial"/>
          <w:sz w:val="24"/>
          <w:szCs w:val="24"/>
          <w:lang w:val="fr-BE"/>
        </w:rPr>
        <w:t xml:space="preserve">Aphasie, Démence, sénilité, faiblesse de la mémoire, </w:t>
      </w:r>
      <w:proofErr w:type="gramStart"/>
      <w:r w:rsidRPr="00324518">
        <w:rPr>
          <w:rFonts w:ascii="Arial" w:hAnsi="Arial" w:cs="Arial"/>
          <w:sz w:val="24"/>
          <w:szCs w:val="24"/>
          <w:lang w:val="fr-BE"/>
        </w:rPr>
        <w:t>fait</w:t>
      </w:r>
      <w:proofErr w:type="gramEnd"/>
      <w:r w:rsidRPr="00324518">
        <w:rPr>
          <w:rFonts w:ascii="Arial" w:hAnsi="Arial" w:cs="Arial"/>
          <w:sz w:val="24"/>
          <w:szCs w:val="24"/>
          <w:lang w:val="fr-BE"/>
        </w:rPr>
        <w:t xml:space="preserve"> des erreurs, stupeur, inconscience …. </w:t>
      </w:r>
    </w:p>
    <w:p w14:paraId="4434DD41" w14:textId="77777777" w:rsidR="00842500" w:rsidRPr="00324518" w:rsidRDefault="00842500" w:rsidP="00634315">
      <w:pPr>
        <w:pStyle w:val="Paragraphedeliste"/>
        <w:numPr>
          <w:ilvl w:val="0"/>
          <w:numId w:val="181"/>
        </w:numPr>
        <w:spacing w:after="160" w:line="256" w:lineRule="auto"/>
        <w:rPr>
          <w:rFonts w:ascii="Arial" w:hAnsi="Arial" w:cs="Arial"/>
          <w:sz w:val="24"/>
          <w:szCs w:val="24"/>
          <w:u w:val="single"/>
          <w:lang w:val="fr-BE"/>
        </w:rPr>
      </w:pPr>
      <w:r w:rsidRPr="00324518">
        <w:rPr>
          <w:rFonts w:ascii="Arial" w:hAnsi="Arial" w:cs="Arial"/>
          <w:b/>
          <w:sz w:val="24"/>
          <w:szCs w:val="24"/>
          <w:u w:val="single"/>
          <w:lang w:val="fr-BE"/>
        </w:rPr>
        <w:t>La cohérence des mouvements est perturbée</w:t>
      </w:r>
    </w:p>
    <w:p w14:paraId="3B18E2A0" w14:textId="77777777" w:rsidR="00842500" w:rsidRPr="00324518" w:rsidRDefault="00842500" w:rsidP="00634315">
      <w:pPr>
        <w:pStyle w:val="Paragraphedeliste"/>
        <w:numPr>
          <w:ilvl w:val="0"/>
          <w:numId w:val="191"/>
        </w:numPr>
        <w:spacing w:after="160" w:line="256" w:lineRule="auto"/>
        <w:rPr>
          <w:rFonts w:ascii="Arial" w:hAnsi="Arial" w:cs="Arial"/>
          <w:sz w:val="24"/>
          <w:szCs w:val="24"/>
          <w:lang w:val="fr-BE"/>
        </w:rPr>
      </w:pPr>
      <w:r w:rsidRPr="00324518">
        <w:rPr>
          <w:rFonts w:ascii="Arial" w:hAnsi="Arial" w:cs="Arial"/>
          <w:sz w:val="24"/>
          <w:szCs w:val="24"/>
          <w:lang w:val="fr-BE"/>
        </w:rPr>
        <w:t>Crie pendant les convulsions</w:t>
      </w:r>
    </w:p>
    <w:p w14:paraId="44BAF010" w14:textId="77777777" w:rsidR="00842500" w:rsidRPr="00324518" w:rsidRDefault="00842500" w:rsidP="00634315">
      <w:pPr>
        <w:pStyle w:val="Paragraphedeliste"/>
        <w:numPr>
          <w:ilvl w:val="0"/>
          <w:numId w:val="191"/>
        </w:numPr>
        <w:spacing w:after="160" w:line="256" w:lineRule="auto"/>
        <w:rPr>
          <w:rFonts w:ascii="Arial" w:hAnsi="Arial" w:cs="Arial"/>
          <w:sz w:val="24"/>
          <w:szCs w:val="24"/>
          <w:lang w:val="fr-BE"/>
        </w:rPr>
      </w:pPr>
      <w:r w:rsidRPr="00324518">
        <w:rPr>
          <w:rFonts w:ascii="Arial" w:hAnsi="Arial" w:cs="Arial"/>
          <w:sz w:val="24"/>
          <w:szCs w:val="24"/>
          <w:lang w:val="fr-BE"/>
        </w:rPr>
        <w:t>Vertiges</w:t>
      </w:r>
    </w:p>
    <w:p w14:paraId="52986AC8" w14:textId="77777777" w:rsidR="00842500" w:rsidRPr="00324518" w:rsidRDefault="00842500" w:rsidP="00634315">
      <w:pPr>
        <w:pStyle w:val="Paragraphedeliste"/>
        <w:numPr>
          <w:ilvl w:val="0"/>
          <w:numId w:val="191"/>
        </w:numPr>
        <w:spacing w:after="160" w:line="256" w:lineRule="auto"/>
        <w:rPr>
          <w:rFonts w:ascii="Arial" w:hAnsi="Arial" w:cs="Arial"/>
          <w:sz w:val="24"/>
          <w:szCs w:val="24"/>
          <w:lang w:val="fr-BE"/>
        </w:rPr>
      </w:pPr>
      <w:r w:rsidRPr="00324518">
        <w:rPr>
          <w:rFonts w:ascii="Arial" w:hAnsi="Arial" w:cs="Arial"/>
          <w:sz w:val="24"/>
          <w:szCs w:val="24"/>
          <w:lang w:val="fr-BE"/>
        </w:rPr>
        <w:t>Contractions des muscles et tendons ; crampes</w:t>
      </w:r>
    </w:p>
    <w:p w14:paraId="3C4553BF" w14:textId="77777777" w:rsidR="00842500" w:rsidRPr="00324518" w:rsidRDefault="00842500" w:rsidP="00634315">
      <w:pPr>
        <w:pStyle w:val="Paragraphedeliste"/>
        <w:numPr>
          <w:ilvl w:val="0"/>
          <w:numId w:val="191"/>
        </w:numPr>
        <w:spacing w:after="160" w:line="256" w:lineRule="auto"/>
        <w:rPr>
          <w:rFonts w:ascii="Arial" w:hAnsi="Arial" w:cs="Arial"/>
          <w:sz w:val="24"/>
          <w:szCs w:val="24"/>
          <w:lang w:val="fr-BE"/>
        </w:rPr>
      </w:pPr>
      <w:r w:rsidRPr="00324518">
        <w:rPr>
          <w:rFonts w:ascii="Arial" w:hAnsi="Arial" w:cs="Arial"/>
          <w:sz w:val="24"/>
          <w:szCs w:val="24"/>
          <w:lang w:val="fr-BE"/>
        </w:rPr>
        <w:t>Incoordination</w:t>
      </w:r>
    </w:p>
    <w:p w14:paraId="4AAA9F1A" w14:textId="77777777" w:rsidR="00842500" w:rsidRPr="00324518" w:rsidRDefault="00842500" w:rsidP="00634315">
      <w:pPr>
        <w:pStyle w:val="Paragraphedeliste"/>
        <w:numPr>
          <w:ilvl w:val="0"/>
          <w:numId w:val="191"/>
        </w:numPr>
        <w:spacing w:after="160" w:line="256" w:lineRule="auto"/>
        <w:rPr>
          <w:rFonts w:ascii="Arial" w:hAnsi="Arial" w:cs="Arial"/>
          <w:sz w:val="24"/>
          <w:szCs w:val="24"/>
          <w:lang w:val="fr-BE"/>
        </w:rPr>
      </w:pPr>
      <w:r w:rsidRPr="00324518">
        <w:rPr>
          <w:rFonts w:ascii="Arial" w:hAnsi="Arial" w:cs="Arial"/>
          <w:sz w:val="24"/>
          <w:szCs w:val="24"/>
          <w:lang w:val="fr-BE"/>
        </w:rPr>
        <w:t>Paralysie après apoplexie ; après diphtérie</w:t>
      </w:r>
    </w:p>
    <w:p w14:paraId="0EA684AF" w14:textId="77777777" w:rsidR="00842500" w:rsidRPr="00324518" w:rsidRDefault="00842500" w:rsidP="00634315">
      <w:pPr>
        <w:pStyle w:val="Paragraphedeliste"/>
        <w:numPr>
          <w:ilvl w:val="0"/>
          <w:numId w:val="191"/>
        </w:numPr>
        <w:spacing w:after="160" w:line="256" w:lineRule="auto"/>
        <w:rPr>
          <w:rFonts w:ascii="Arial" w:hAnsi="Arial" w:cs="Arial"/>
          <w:sz w:val="24"/>
          <w:szCs w:val="24"/>
          <w:lang w:val="fr-BE"/>
        </w:rPr>
      </w:pPr>
      <w:r w:rsidRPr="00324518">
        <w:rPr>
          <w:rFonts w:ascii="Arial" w:hAnsi="Arial" w:cs="Arial"/>
          <w:sz w:val="24"/>
          <w:szCs w:val="24"/>
          <w:lang w:val="fr-BE"/>
        </w:rPr>
        <w:t xml:space="preserve">Tremblements </w:t>
      </w:r>
    </w:p>
    <w:p w14:paraId="253CF80E" w14:textId="77777777" w:rsidR="00842500" w:rsidRPr="00324518" w:rsidRDefault="00842500" w:rsidP="00634315">
      <w:pPr>
        <w:pStyle w:val="Paragraphedeliste"/>
        <w:numPr>
          <w:ilvl w:val="0"/>
          <w:numId w:val="191"/>
        </w:numPr>
        <w:spacing w:after="160" w:line="256" w:lineRule="auto"/>
        <w:rPr>
          <w:rFonts w:ascii="Arial" w:hAnsi="Arial" w:cs="Arial"/>
          <w:sz w:val="24"/>
          <w:szCs w:val="24"/>
          <w:lang w:val="fr-BE"/>
        </w:rPr>
      </w:pPr>
      <w:r w:rsidRPr="00324518">
        <w:rPr>
          <w:rFonts w:ascii="Arial" w:hAnsi="Arial" w:cs="Arial"/>
          <w:sz w:val="24"/>
          <w:szCs w:val="24"/>
          <w:lang w:val="fr-BE"/>
        </w:rPr>
        <w:t>Apoplexie (Convulsions)</w:t>
      </w:r>
    </w:p>
    <w:p w14:paraId="2F04F9B1" w14:textId="77777777" w:rsidR="00842500" w:rsidRPr="00324518" w:rsidRDefault="00842500" w:rsidP="00634315">
      <w:pPr>
        <w:pStyle w:val="Paragraphedeliste"/>
        <w:numPr>
          <w:ilvl w:val="0"/>
          <w:numId w:val="191"/>
        </w:numPr>
        <w:spacing w:after="160" w:line="256" w:lineRule="auto"/>
        <w:rPr>
          <w:rFonts w:ascii="Arial" w:hAnsi="Arial" w:cs="Arial"/>
          <w:sz w:val="24"/>
          <w:szCs w:val="24"/>
          <w:lang w:val="fr-BE"/>
        </w:rPr>
      </w:pPr>
      <w:r w:rsidRPr="00324518">
        <w:rPr>
          <w:rFonts w:ascii="Arial" w:hAnsi="Arial" w:cs="Arial"/>
          <w:sz w:val="24"/>
          <w:szCs w:val="24"/>
          <w:lang w:val="fr-BE"/>
        </w:rPr>
        <w:t>Convulsions épileptiques</w:t>
      </w:r>
    </w:p>
    <w:p w14:paraId="6CEBD583" w14:textId="77777777" w:rsidR="00842500" w:rsidRPr="00324518" w:rsidRDefault="00842500" w:rsidP="00634315">
      <w:pPr>
        <w:pStyle w:val="Paragraphedeliste"/>
        <w:numPr>
          <w:ilvl w:val="0"/>
          <w:numId w:val="181"/>
        </w:numPr>
        <w:spacing w:after="160" w:line="256" w:lineRule="auto"/>
        <w:rPr>
          <w:rFonts w:ascii="Arial" w:hAnsi="Arial" w:cs="Arial"/>
          <w:sz w:val="24"/>
          <w:szCs w:val="24"/>
          <w:u w:val="single"/>
          <w:lang w:val="fr-BE"/>
        </w:rPr>
      </w:pPr>
      <w:r w:rsidRPr="00324518">
        <w:rPr>
          <w:rFonts w:ascii="Arial" w:hAnsi="Arial" w:cs="Arial"/>
          <w:b/>
          <w:sz w:val="24"/>
          <w:szCs w:val="24"/>
          <w:u w:val="single"/>
          <w:lang w:val="fr-BE"/>
        </w:rPr>
        <w:t xml:space="preserve">Cohérence du rythme respiratoire </w:t>
      </w:r>
      <w:r w:rsidRPr="00324518">
        <w:rPr>
          <w:rFonts w:ascii="Arial" w:hAnsi="Arial" w:cs="Arial"/>
          <w:sz w:val="24"/>
          <w:szCs w:val="24"/>
          <w:lang w:val="fr-BE"/>
        </w:rPr>
        <w:t>: Respiration de Cheyne-Stokes</w:t>
      </w:r>
    </w:p>
    <w:p w14:paraId="2E6AF71B" w14:textId="77777777" w:rsidR="00842500" w:rsidRPr="00324518" w:rsidRDefault="00842500" w:rsidP="00842500">
      <w:pPr>
        <w:pStyle w:val="Paragraphedeliste"/>
        <w:spacing w:after="160" w:line="256" w:lineRule="auto"/>
        <w:ind w:left="1776"/>
        <w:rPr>
          <w:rFonts w:ascii="Arial" w:hAnsi="Arial" w:cs="Arial"/>
          <w:sz w:val="24"/>
          <w:szCs w:val="24"/>
          <w:u w:val="single"/>
          <w:lang w:val="fr-BE"/>
        </w:rPr>
      </w:pPr>
    </w:p>
    <w:p w14:paraId="58968BAB" w14:textId="77777777" w:rsidR="00842500" w:rsidRPr="00324518" w:rsidRDefault="00842500" w:rsidP="00634315">
      <w:pPr>
        <w:pStyle w:val="Paragraphedeliste"/>
        <w:numPr>
          <w:ilvl w:val="0"/>
          <w:numId w:val="178"/>
        </w:numPr>
        <w:spacing w:after="160" w:line="256" w:lineRule="auto"/>
        <w:rPr>
          <w:rFonts w:ascii="Arial" w:hAnsi="Arial" w:cs="Arial"/>
          <w:sz w:val="24"/>
          <w:szCs w:val="24"/>
          <w:u w:val="single"/>
          <w:lang w:val="fr-BE"/>
        </w:rPr>
      </w:pPr>
      <w:r w:rsidRPr="00324518">
        <w:rPr>
          <w:rFonts w:ascii="Arial" w:hAnsi="Arial" w:cs="Arial"/>
          <w:b/>
          <w:sz w:val="24"/>
          <w:szCs w:val="24"/>
          <w:u w:val="single"/>
          <w:lang w:val="fr-BE"/>
        </w:rPr>
        <w:t xml:space="preserve">Thème de la persécution </w:t>
      </w:r>
      <w:r w:rsidRPr="00324518">
        <w:rPr>
          <w:rFonts w:ascii="Arial" w:hAnsi="Arial" w:cs="Arial"/>
          <w:sz w:val="24"/>
          <w:szCs w:val="24"/>
          <w:lang w:val="fr-BE"/>
        </w:rPr>
        <w:t>: … dont est victime le serpent !</w:t>
      </w:r>
    </w:p>
    <w:p w14:paraId="2278F631" w14:textId="77777777" w:rsidR="00842500" w:rsidRPr="00324518" w:rsidRDefault="00842500" w:rsidP="00842500">
      <w:pPr>
        <w:pStyle w:val="Paragraphedeliste"/>
        <w:ind w:left="1440"/>
        <w:rPr>
          <w:rFonts w:ascii="Arial" w:hAnsi="Arial" w:cs="Arial"/>
          <w:spacing w:val="-4"/>
          <w:sz w:val="24"/>
          <w:szCs w:val="24"/>
          <w:lang w:val="fr-BE"/>
        </w:rPr>
      </w:pPr>
      <w:r w:rsidRPr="00324518">
        <w:rPr>
          <w:rFonts w:ascii="Arial" w:hAnsi="Arial" w:cs="Arial"/>
          <w:spacing w:val="-4"/>
          <w:sz w:val="24"/>
          <w:szCs w:val="24"/>
          <w:lang w:val="fr-BE"/>
        </w:rPr>
        <w:t>Illusion d’être entouré d’ennemis ; d’être persécuté ; d’être poursuivi ; que quelqu’un est derrière lui ; qu’il voit des spectres, des esprits, des fantômes ; que des figures hideuses regardent vers lui ; suspicieux. Insomnie par l’anxiété.</w:t>
      </w:r>
    </w:p>
    <w:p w14:paraId="15896BD4" w14:textId="77777777" w:rsidR="00842500" w:rsidRPr="00324518" w:rsidRDefault="00842500" w:rsidP="00842500">
      <w:pPr>
        <w:pStyle w:val="Paragraphedeliste"/>
        <w:ind w:left="1440"/>
        <w:rPr>
          <w:rFonts w:ascii="Arial" w:hAnsi="Arial" w:cs="Arial"/>
          <w:sz w:val="24"/>
          <w:szCs w:val="24"/>
          <w:lang w:val="fr-BE"/>
        </w:rPr>
      </w:pPr>
    </w:p>
    <w:p w14:paraId="53FA5611" w14:textId="77777777" w:rsidR="00842500" w:rsidRPr="00324518" w:rsidRDefault="00842500" w:rsidP="00634315">
      <w:pPr>
        <w:pStyle w:val="Paragraphedeliste"/>
        <w:numPr>
          <w:ilvl w:val="0"/>
          <w:numId w:val="178"/>
        </w:numPr>
        <w:spacing w:after="160" w:line="256" w:lineRule="auto"/>
        <w:rPr>
          <w:rFonts w:ascii="Arial" w:hAnsi="Arial" w:cs="Arial"/>
          <w:sz w:val="24"/>
          <w:szCs w:val="24"/>
          <w:lang w:val="fr-BE"/>
        </w:rPr>
      </w:pPr>
      <w:r w:rsidRPr="00324518">
        <w:rPr>
          <w:rFonts w:ascii="Arial" w:hAnsi="Arial" w:cs="Arial"/>
          <w:b/>
          <w:sz w:val="24"/>
          <w:szCs w:val="24"/>
          <w:u w:val="single"/>
          <w:lang w:val="fr-BE"/>
        </w:rPr>
        <w:t xml:space="preserve">La particularité de l’hibernation </w:t>
      </w:r>
      <w:r w:rsidRPr="00324518">
        <w:rPr>
          <w:rFonts w:ascii="Arial" w:hAnsi="Arial" w:cs="Arial"/>
          <w:sz w:val="24"/>
          <w:szCs w:val="24"/>
          <w:lang w:val="fr-BE"/>
        </w:rPr>
        <w:t>:  … et l’alternance entre ses deux vies très différentes : somnolence, indifférence, somnambulisme ; sommeil comateux, sommeil profond, réveil impossible, baîllements fréquents.</w:t>
      </w:r>
    </w:p>
    <w:p w14:paraId="45C4B0E7" w14:textId="77777777" w:rsidR="00842500" w:rsidRPr="00324518" w:rsidRDefault="00842500" w:rsidP="00842500">
      <w:pPr>
        <w:pStyle w:val="Paragraphedeliste"/>
        <w:spacing w:after="160" w:line="256" w:lineRule="auto"/>
        <w:rPr>
          <w:rFonts w:ascii="Arial" w:hAnsi="Arial" w:cs="Arial"/>
          <w:sz w:val="24"/>
          <w:szCs w:val="24"/>
          <w:lang w:val="fr-BE"/>
        </w:rPr>
      </w:pPr>
    </w:p>
    <w:p w14:paraId="25C368E2" w14:textId="6689BE31" w:rsidR="00842500" w:rsidRPr="00324518" w:rsidRDefault="00D6438C" w:rsidP="00842500">
      <w:pPr>
        <w:pBdr>
          <w:top w:val="single" w:sz="4" w:space="1" w:color="33CCCC"/>
          <w:left w:val="single" w:sz="4" w:space="4" w:color="33CCCC"/>
          <w:bottom w:val="single" w:sz="4" w:space="1" w:color="33CCCC"/>
          <w:right w:val="single" w:sz="4" w:space="4" w:color="33CCCC"/>
          <w:between w:val="single" w:sz="4" w:space="1" w:color="33CCCC"/>
          <w:bar w:val="single" w:sz="4" w:color="33CCCC"/>
        </w:pBdr>
        <w:jc w:val="center"/>
        <w:rPr>
          <w:rFonts w:ascii="Arial" w:hAnsi="Arial" w:cs="Arial"/>
          <w:b/>
          <w:color w:val="33CCCC"/>
          <w:lang w:val="fr-BE"/>
        </w:rPr>
      </w:pPr>
      <w:r w:rsidRPr="00324518">
        <w:rPr>
          <w:rFonts w:ascii="Arial" w:hAnsi="Arial" w:cs="Arial"/>
          <w:lang w:val="fr-BE"/>
        </w:rPr>
        <w:t>[#S</w:t>
      </w:r>
      <w:proofErr w:type="gramStart"/>
      <w:r w:rsidRPr="00324518">
        <w:rPr>
          <w:rFonts w:ascii="Arial" w:hAnsi="Arial" w:cs="Arial"/>
          <w:lang w:val="fr-BE"/>
        </w:rPr>
        <w:t>3]</w:t>
      </w:r>
      <w:r w:rsidR="00A57B0D" w:rsidRPr="00324518">
        <w:rPr>
          <w:rFonts w:ascii="Arial" w:hAnsi="Arial" w:cs="Arial"/>
          <w:b/>
          <w:color w:val="33CCCC"/>
          <w:lang w:val="fr-BE"/>
        </w:rPr>
        <w:t>Crotalus</w:t>
      </w:r>
      <w:proofErr w:type="gramEnd"/>
      <w:r w:rsidR="00A57B0D" w:rsidRPr="00324518">
        <w:rPr>
          <w:rFonts w:ascii="Arial" w:hAnsi="Arial" w:cs="Arial"/>
          <w:b/>
          <w:color w:val="33CCCC"/>
          <w:lang w:val="fr-BE"/>
        </w:rPr>
        <w:t xml:space="preserve"> Horridus - Cas cliniques </w:t>
      </w:r>
    </w:p>
    <w:p w14:paraId="549B6D35" w14:textId="77777777" w:rsidR="00842500" w:rsidRPr="00324518" w:rsidRDefault="00842500" w:rsidP="00842500">
      <w:pPr>
        <w:jc w:val="center"/>
        <w:rPr>
          <w:rFonts w:ascii="Arial" w:hAnsi="Arial" w:cs="Arial"/>
          <w:bCs/>
          <w:i/>
          <w:iCs/>
          <w:color w:val="33CCCC"/>
          <w:lang w:val="fr-BE"/>
        </w:rPr>
      </w:pPr>
      <w:proofErr w:type="gramStart"/>
      <w:r w:rsidRPr="00324518">
        <w:rPr>
          <w:rFonts w:ascii="Arial" w:hAnsi="Arial" w:cs="Arial"/>
          <w:bCs/>
          <w:i/>
          <w:iCs/>
          <w:color w:val="33CCCC"/>
          <w:lang w:val="fr-BE"/>
        </w:rPr>
        <w:t>classés</w:t>
      </w:r>
      <w:proofErr w:type="gramEnd"/>
      <w:r w:rsidRPr="00324518">
        <w:rPr>
          <w:rFonts w:ascii="Arial" w:hAnsi="Arial" w:cs="Arial"/>
          <w:bCs/>
          <w:i/>
          <w:iCs/>
          <w:color w:val="33CCCC"/>
          <w:lang w:val="fr-BE"/>
        </w:rPr>
        <w:t xml:space="preserve"> selon l’ordre alphabétique des auteurs :  20 cas</w:t>
      </w:r>
    </w:p>
    <w:p w14:paraId="69B9728D" w14:textId="77777777" w:rsidR="00842500" w:rsidRPr="00324518" w:rsidRDefault="00842500" w:rsidP="00842500">
      <w:pPr>
        <w:rPr>
          <w:rFonts w:ascii="Arial" w:hAnsi="Arial" w:cs="Arial"/>
          <w:lang w:val="fr-BE"/>
        </w:rPr>
      </w:pPr>
    </w:p>
    <w:p w14:paraId="0A6C856F" w14:textId="77777777" w:rsidR="00842500" w:rsidRPr="00324518" w:rsidRDefault="00842500" w:rsidP="00842500">
      <w:pPr>
        <w:rPr>
          <w:rFonts w:ascii="Arial" w:hAnsi="Arial" w:cs="Arial"/>
          <w:lang w:val="fr-BE"/>
        </w:rPr>
      </w:pPr>
      <w:r w:rsidRPr="00324518">
        <w:rPr>
          <w:rFonts w:ascii="Arial" w:hAnsi="Arial" w:cs="Arial"/>
          <w:lang w:val="fr-BE"/>
        </w:rPr>
        <w:t>cf. la présentation du remède et la synthèse de la matière médicale et des cas cliniques par Marc Brunson lors du 18</w:t>
      </w:r>
      <w:r w:rsidRPr="00324518">
        <w:rPr>
          <w:rFonts w:ascii="Arial" w:hAnsi="Arial" w:cs="Arial"/>
          <w:vertAlign w:val="superscript"/>
          <w:lang w:val="fr-BE"/>
        </w:rPr>
        <w:t>ème</w:t>
      </w:r>
      <w:r w:rsidRPr="00324518">
        <w:rPr>
          <w:rFonts w:ascii="Arial" w:hAnsi="Arial" w:cs="Arial"/>
          <w:lang w:val="fr-BE"/>
        </w:rPr>
        <w:t xml:space="preserve"> Congrès du CLH en 2007</w:t>
      </w:r>
    </w:p>
    <w:p w14:paraId="0047B09F" w14:textId="77777777" w:rsidR="00842500" w:rsidRPr="00324518" w:rsidRDefault="00842500" w:rsidP="00842500">
      <w:pPr>
        <w:rPr>
          <w:rFonts w:ascii="Arial" w:hAnsi="Arial" w:cs="Arial"/>
          <w:lang w:val="fr-BE"/>
        </w:rPr>
      </w:pPr>
    </w:p>
    <w:p w14:paraId="594F6734"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 xml:space="preserve">Brunson Marc </w:t>
      </w:r>
      <w:r w:rsidRPr="00324518">
        <w:rPr>
          <w:rFonts w:ascii="Arial" w:hAnsi="Arial" w:cs="Arial"/>
          <w:sz w:val="24"/>
          <w:szCs w:val="24"/>
          <w:lang w:val="fr-BE"/>
        </w:rPr>
        <w:t>:   2 cas cliniques   A + B</w:t>
      </w:r>
    </w:p>
    <w:p w14:paraId="56370C82"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Darmon Pierre</w:t>
      </w:r>
    </w:p>
    <w:p w14:paraId="18E7BE8E"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Dusart Catherine</w:t>
      </w:r>
    </w:p>
    <w:p w14:paraId="0D861393" w14:textId="77777777" w:rsidR="00842500" w:rsidRPr="00324518" w:rsidRDefault="00842500" w:rsidP="00634315">
      <w:pPr>
        <w:pStyle w:val="Paragraphedeliste"/>
        <w:numPr>
          <w:ilvl w:val="0"/>
          <w:numId w:val="183"/>
        </w:numPr>
        <w:spacing w:after="160" w:line="256" w:lineRule="auto"/>
        <w:rPr>
          <w:rFonts w:ascii="Arial" w:hAnsi="Arial" w:cs="Arial"/>
          <w:sz w:val="24"/>
          <w:szCs w:val="24"/>
          <w:lang w:val="fr-BE"/>
        </w:rPr>
      </w:pPr>
      <w:r w:rsidRPr="00324518">
        <w:rPr>
          <w:rFonts w:ascii="Arial" w:hAnsi="Arial" w:cs="Arial"/>
          <w:sz w:val="24"/>
          <w:szCs w:val="24"/>
          <w:u w:val="single"/>
          <w:lang w:val="fr-BE"/>
        </w:rPr>
        <w:t xml:space="preserve">Fayeton Simonne </w:t>
      </w:r>
      <w:r w:rsidRPr="00324518">
        <w:rPr>
          <w:rFonts w:ascii="Arial" w:hAnsi="Arial" w:cs="Arial"/>
          <w:sz w:val="24"/>
          <w:szCs w:val="24"/>
          <w:lang w:val="fr-BE"/>
        </w:rPr>
        <w:t>:  2 cas cliniques   A + B</w:t>
      </w:r>
    </w:p>
    <w:p w14:paraId="6BA9948A"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Frendo Ramon</w:t>
      </w:r>
    </w:p>
    <w:p w14:paraId="63B45D6E"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Grégoire Jean-Claude</w:t>
      </w:r>
    </w:p>
    <w:p w14:paraId="19712300"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Jenaer Pascale</w:t>
      </w:r>
    </w:p>
    <w:p w14:paraId="245868E7"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Mangialavori Massimo</w:t>
      </w:r>
      <w:r w:rsidRPr="00324518">
        <w:rPr>
          <w:rFonts w:ascii="Arial" w:hAnsi="Arial" w:cs="Arial"/>
          <w:sz w:val="24"/>
          <w:szCs w:val="24"/>
          <w:lang w:val="fr-BE"/>
        </w:rPr>
        <w:t xml:space="preserve">   </w:t>
      </w:r>
    </w:p>
    <w:p w14:paraId="6EBD3EB5"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Monahan</w:t>
      </w:r>
    </w:p>
    <w:p w14:paraId="6D1B88F5"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Moskowitz Dick</w:t>
      </w:r>
    </w:p>
    <w:p w14:paraId="54620BB9"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 xml:space="preserve">Payen Guy </w:t>
      </w:r>
      <w:r w:rsidRPr="00324518">
        <w:rPr>
          <w:rFonts w:ascii="Arial" w:hAnsi="Arial" w:cs="Arial"/>
          <w:sz w:val="24"/>
          <w:szCs w:val="24"/>
          <w:lang w:val="fr-BE"/>
        </w:rPr>
        <w:t>:   3 cas cliniques   A + B + C</w:t>
      </w:r>
    </w:p>
    <w:p w14:paraId="5068A7A0"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Servais Philippe</w:t>
      </w:r>
    </w:p>
    <w:p w14:paraId="59F382C9"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Suerinck William</w:t>
      </w:r>
    </w:p>
    <w:p w14:paraId="6DED34CE"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Thakar Sadhna</w:t>
      </w:r>
    </w:p>
    <w:p w14:paraId="400FB03B" w14:textId="77777777" w:rsidR="00842500" w:rsidRPr="00324518" w:rsidRDefault="00842500" w:rsidP="00842500">
      <w:pPr>
        <w:rPr>
          <w:rFonts w:ascii="Arial" w:hAnsi="Arial" w:cs="Arial"/>
          <w:lang w:val="fr-BE"/>
        </w:rPr>
      </w:pPr>
      <w:r w:rsidRPr="00324518">
        <w:rPr>
          <w:rFonts w:ascii="Arial" w:hAnsi="Arial" w:cs="Arial"/>
          <w:lang w:val="fr-BE"/>
        </w:rPr>
        <w:t>En plus de ces cas présentés par Marc, j’ajoute deux cas supplémentaires que j’ai trouvés dans la littérature :</w:t>
      </w:r>
    </w:p>
    <w:p w14:paraId="34E8A8C4"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Mankad Greeva</w:t>
      </w:r>
    </w:p>
    <w:p w14:paraId="5C9F3F2B" w14:textId="77777777" w:rsidR="00842500" w:rsidRPr="00324518" w:rsidRDefault="00842500" w:rsidP="00634315">
      <w:pPr>
        <w:pStyle w:val="Paragraphedeliste"/>
        <w:numPr>
          <w:ilvl w:val="0"/>
          <w:numId w:val="183"/>
        </w:numPr>
        <w:spacing w:after="160" w:line="256" w:lineRule="auto"/>
        <w:rPr>
          <w:rFonts w:ascii="Arial" w:hAnsi="Arial" w:cs="Arial"/>
          <w:sz w:val="24"/>
          <w:szCs w:val="24"/>
          <w:u w:val="single"/>
          <w:lang w:val="fr-BE"/>
        </w:rPr>
      </w:pPr>
      <w:r w:rsidRPr="00324518">
        <w:rPr>
          <w:rFonts w:ascii="Arial" w:hAnsi="Arial" w:cs="Arial"/>
          <w:sz w:val="24"/>
          <w:szCs w:val="24"/>
          <w:u w:val="single"/>
          <w:lang w:val="fr-BE"/>
        </w:rPr>
        <w:t>Mangialavori Massimo</w:t>
      </w:r>
    </w:p>
    <w:p w14:paraId="644737E6" w14:textId="77777777" w:rsidR="00842500" w:rsidRPr="00324518" w:rsidRDefault="00842500" w:rsidP="00842500">
      <w:pPr>
        <w:pStyle w:val="Paragraphedeliste"/>
        <w:rPr>
          <w:rFonts w:ascii="Arial" w:hAnsi="Arial" w:cs="Arial"/>
          <w:sz w:val="24"/>
          <w:szCs w:val="24"/>
          <w:u w:val="single"/>
          <w:lang w:val="fr-BE"/>
        </w:rPr>
      </w:pPr>
    </w:p>
    <w:p w14:paraId="1B38663F"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A)  MARC BRUNSON - Congrès CLH, 2007</w:t>
      </w:r>
      <w:r w:rsidRPr="00324518">
        <w:rPr>
          <w:rFonts w:ascii="Arial" w:hAnsi="Arial" w:cs="Arial"/>
          <w:color w:val="33CCCC"/>
          <w:sz w:val="24"/>
          <w:szCs w:val="24"/>
          <w:lang w:val="fr-BE"/>
        </w:rPr>
        <w:t xml:space="preserve">   </w:t>
      </w:r>
    </w:p>
    <w:p w14:paraId="5DB743BF"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„La situation est grave, mais pas désespérée“</w:t>
      </w:r>
    </w:p>
    <w:p w14:paraId="5AAECD74"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Une femelle Beagle âgée de 11 ans et traitée par Marc depuis 8 ans. Il avait déjà donné 20 remèdes différents et c’est seulement le dernier qui a fait un miracle.</w:t>
      </w:r>
    </w:p>
    <w:p w14:paraId="7F0CB786"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4 plaintes motivent la consultation :</w:t>
      </w:r>
    </w:p>
    <w:p w14:paraId="25E98E76"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Malade en voiture</w:t>
      </w:r>
    </w:p>
    <w:p w14:paraId="0C0B053C"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Elle se gratte partout sans que rien ne soit visible</w:t>
      </w:r>
    </w:p>
    <w:p w14:paraId="1DD48366"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Les glandes anales sont remplies</w:t>
      </w:r>
    </w:p>
    <w:p w14:paraId="7CC1A729"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Sécrétions purulentes d’un oeil</w:t>
      </w:r>
    </w:p>
    <w:p w14:paraId="2C36B832" w14:textId="77777777" w:rsidR="00842500" w:rsidRPr="00324518" w:rsidRDefault="00842500" w:rsidP="00842500">
      <w:pPr>
        <w:ind w:left="720"/>
        <w:rPr>
          <w:rFonts w:ascii="Arial" w:hAnsi="Arial" w:cs="Arial"/>
          <w:lang w:val="fr-BE"/>
        </w:rPr>
      </w:pPr>
      <w:r w:rsidRPr="00324518">
        <w:rPr>
          <w:rFonts w:ascii="Arial" w:hAnsi="Arial" w:cs="Arial"/>
          <w:u w:val="single"/>
          <w:lang w:val="fr-BE"/>
        </w:rPr>
        <w:t xml:space="preserve">Anamnèse </w:t>
      </w:r>
      <w:r w:rsidRPr="00324518">
        <w:rPr>
          <w:rFonts w:ascii="Arial" w:hAnsi="Arial" w:cs="Arial"/>
          <w:lang w:val="fr-BE"/>
        </w:rPr>
        <w:t xml:space="preserve">:  </w:t>
      </w:r>
    </w:p>
    <w:p w14:paraId="4A452A02" w14:textId="77777777" w:rsidR="00842500" w:rsidRPr="00324518" w:rsidRDefault="00842500" w:rsidP="00842500">
      <w:pPr>
        <w:ind w:left="720"/>
        <w:jc w:val="both"/>
        <w:rPr>
          <w:rFonts w:ascii="Arial" w:hAnsi="Arial" w:cs="Arial"/>
          <w:lang w:val="fr-BE"/>
        </w:rPr>
      </w:pPr>
      <w:r w:rsidRPr="00324518">
        <w:rPr>
          <w:rFonts w:ascii="Arial" w:hAnsi="Arial" w:cs="Arial"/>
          <w:lang w:val="fr-BE"/>
        </w:rPr>
        <w:t xml:space="preserve">Chienne gentille, peureuse ; quand elle </w:t>
      </w:r>
      <w:r w:rsidRPr="00324518">
        <w:rPr>
          <w:rFonts w:ascii="Arial" w:hAnsi="Arial" w:cs="Arial"/>
          <w:color w:val="009999"/>
          <w:lang w:val="fr-BE"/>
        </w:rPr>
        <w:t xml:space="preserve">a </w:t>
      </w:r>
      <w:r w:rsidRPr="00324518">
        <w:rPr>
          <w:rFonts w:ascii="Arial" w:hAnsi="Arial" w:cs="Arial"/>
          <w:b/>
          <w:color w:val="009999"/>
          <w:lang w:val="fr-BE"/>
        </w:rPr>
        <w:t>peur (des bruits</w:t>
      </w:r>
      <w:r w:rsidRPr="00324518">
        <w:rPr>
          <w:rFonts w:ascii="Arial" w:hAnsi="Arial" w:cs="Arial"/>
          <w:color w:val="009999"/>
          <w:lang w:val="fr-BE"/>
        </w:rPr>
        <w:t xml:space="preserve">), </w:t>
      </w:r>
      <w:r w:rsidRPr="00324518">
        <w:rPr>
          <w:rFonts w:ascii="Arial" w:hAnsi="Arial" w:cs="Arial"/>
          <w:b/>
          <w:color w:val="009999"/>
          <w:lang w:val="fr-BE"/>
        </w:rPr>
        <w:t>elle est hystérique</w:t>
      </w:r>
      <w:r w:rsidRPr="00324518">
        <w:rPr>
          <w:rFonts w:ascii="Arial" w:hAnsi="Arial" w:cs="Arial"/>
          <w:color w:val="009999"/>
          <w:lang w:val="fr-BE"/>
        </w:rPr>
        <w:t xml:space="preserve"> </w:t>
      </w:r>
      <w:r w:rsidRPr="00324518">
        <w:rPr>
          <w:rFonts w:ascii="Arial" w:hAnsi="Arial" w:cs="Arial"/>
          <w:lang w:val="fr-BE"/>
        </w:rPr>
        <w:t>(orage, montgolfière, canons, …) : alors</w:t>
      </w:r>
      <w:r w:rsidRPr="00324518">
        <w:rPr>
          <w:rFonts w:ascii="Arial" w:hAnsi="Arial" w:cs="Arial"/>
          <w:b/>
          <w:lang w:val="fr-BE"/>
        </w:rPr>
        <w:t xml:space="preserve"> </w:t>
      </w:r>
      <w:r w:rsidRPr="00324518">
        <w:rPr>
          <w:rFonts w:ascii="Arial" w:hAnsi="Arial" w:cs="Arial"/>
          <w:b/>
          <w:color w:val="009999"/>
          <w:lang w:val="fr-BE"/>
        </w:rPr>
        <w:t>se cache</w:t>
      </w:r>
      <w:r w:rsidRPr="00324518">
        <w:rPr>
          <w:rFonts w:ascii="Arial" w:hAnsi="Arial" w:cs="Arial"/>
          <w:color w:val="009999"/>
          <w:lang w:val="fr-BE"/>
        </w:rPr>
        <w:t xml:space="preserve"> </w:t>
      </w:r>
      <w:r w:rsidRPr="00324518">
        <w:rPr>
          <w:rFonts w:ascii="Arial" w:hAnsi="Arial" w:cs="Arial"/>
          <w:lang w:val="fr-BE"/>
        </w:rPr>
        <w:t xml:space="preserve">en boule dans un coin le plus éloigné et ne bouge plus! </w:t>
      </w:r>
    </w:p>
    <w:p w14:paraId="5A697261" w14:textId="77777777" w:rsidR="00842500" w:rsidRPr="00324518" w:rsidRDefault="00842500" w:rsidP="00842500">
      <w:pPr>
        <w:ind w:left="720"/>
        <w:jc w:val="both"/>
        <w:rPr>
          <w:rFonts w:ascii="Arial" w:hAnsi="Arial" w:cs="Arial"/>
          <w:lang w:val="fr-BE"/>
        </w:rPr>
      </w:pPr>
      <w:r w:rsidRPr="00324518">
        <w:rPr>
          <w:rFonts w:ascii="Arial" w:hAnsi="Arial" w:cs="Arial"/>
          <w:lang w:val="fr-BE"/>
        </w:rPr>
        <w:lastRenderedPageBreak/>
        <w:t>Très attachée aux propriétaires</w:t>
      </w:r>
      <w:r w:rsidRPr="00324518">
        <w:rPr>
          <w:rFonts w:ascii="Arial" w:hAnsi="Arial" w:cs="Arial"/>
          <w:color w:val="009999"/>
          <w:lang w:val="fr-BE"/>
        </w:rPr>
        <w:t xml:space="preserve">. </w:t>
      </w:r>
      <w:r w:rsidRPr="00324518">
        <w:rPr>
          <w:rFonts w:ascii="Arial" w:hAnsi="Arial" w:cs="Arial"/>
          <w:b/>
          <w:color w:val="009999"/>
          <w:lang w:val="fr-BE"/>
        </w:rPr>
        <w:t>Elle demande toujours des caresses</w:t>
      </w:r>
      <w:r w:rsidRPr="00324518">
        <w:rPr>
          <w:rFonts w:ascii="Arial" w:hAnsi="Arial" w:cs="Arial"/>
          <w:lang w:val="fr-BE"/>
        </w:rPr>
        <w:t>. Elle aime toujours passer la première ; il y a d’autres chiens au domicile. Elle est</w:t>
      </w:r>
      <w:r w:rsidRPr="00324518">
        <w:rPr>
          <w:rFonts w:ascii="Arial" w:hAnsi="Arial" w:cs="Arial"/>
          <w:color w:val="009999"/>
          <w:lang w:val="fr-BE"/>
        </w:rPr>
        <w:t xml:space="preserve"> </w:t>
      </w:r>
      <w:r w:rsidRPr="00324518">
        <w:rPr>
          <w:rFonts w:ascii="Arial" w:hAnsi="Arial" w:cs="Arial"/>
          <w:b/>
          <w:color w:val="009999"/>
          <w:lang w:val="fr-BE"/>
        </w:rPr>
        <w:t>très soumise à la chef</w:t>
      </w:r>
      <w:r w:rsidRPr="00324518">
        <w:rPr>
          <w:rFonts w:ascii="Arial" w:hAnsi="Arial" w:cs="Arial"/>
          <w:color w:val="009999"/>
          <w:lang w:val="fr-BE"/>
        </w:rPr>
        <w:t xml:space="preserve"> </w:t>
      </w:r>
      <w:r w:rsidRPr="00324518">
        <w:rPr>
          <w:rFonts w:ascii="Arial" w:hAnsi="Arial" w:cs="Arial"/>
          <w:lang w:val="fr-BE"/>
        </w:rPr>
        <w:t>de la meute, mais pas aux autres. Elle ne veut pas être la dernière ! Elle vole la nourriture dès qu’elle peut.</w:t>
      </w:r>
    </w:p>
    <w:p w14:paraId="1A55E369" w14:textId="77777777" w:rsidR="00842500" w:rsidRPr="00324518" w:rsidRDefault="00842500" w:rsidP="00842500">
      <w:pPr>
        <w:ind w:left="720"/>
        <w:jc w:val="both"/>
        <w:rPr>
          <w:rFonts w:ascii="Arial" w:hAnsi="Arial" w:cs="Arial"/>
          <w:lang w:val="fr-BE"/>
        </w:rPr>
      </w:pPr>
      <w:r w:rsidRPr="00324518">
        <w:rPr>
          <w:rFonts w:ascii="Arial" w:hAnsi="Arial" w:cs="Arial"/>
          <w:lang w:val="fr-BE"/>
        </w:rPr>
        <w:t xml:space="preserve">Elle supporte mal la chaleur et encore plus la voiture. Déjà malade avant de rouler ! </w:t>
      </w:r>
    </w:p>
    <w:p w14:paraId="6C01E365" w14:textId="77777777" w:rsidR="00842500" w:rsidRPr="00324518" w:rsidRDefault="00842500" w:rsidP="00842500">
      <w:pPr>
        <w:ind w:left="720"/>
        <w:jc w:val="both"/>
        <w:rPr>
          <w:rFonts w:ascii="Arial" w:hAnsi="Arial" w:cs="Arial"/>
          <w:lang w:val="fr-BE"/>
        </w:rPr>
      </w:pPr>
      <w:r w:rsidRPr="00324518">
        <w:rPr>
          <w:rFonts w:ascii="Arial" w:hAnsi="Arial" w:cs="Arial"/>
          <w:lang w:val="fr-BE"/>
        </w:rPr>
        <w:t>Elle est toujours en chaleurs (=oestrus) au bon milieu du cycle des autres (dans une meute, toutes les femelles arrivent en chaleur à la même période).</w:t>
      </w:r>
    </w:p>
    <w:p w14:paraId="1F7D98FF" w14:textId="77777777" w:rsidR="00842500" w:rsidRPr="00324518" w:rsidRDefault="00842500" w:rsidP="00842500">
      <w:pPr>
        <w:ind w:left="720"/>
        <w:jc w:val="both"/>
        <w:rPr>
          <w:rFonts w:ascii="Arial" w:hAnsi="Arial" w:cs="Arial"/>
          <w:lang w:val="fr-BE"/>
        </w:rPr>
      </w:pPr>
      <w:r w:rsidRPr="00324518">
        <w:rPr>
          <w:rFonts w:ascii="Arial" w:hAnsi="Arial" w:cs="Arial"/>
          <w:lang w:val="fr-BE"/>
        </w:rPr>
        <w:t>Elle rêve plus que les autres ; elle dort comme un jeune chiot ; elle ne s’éveille pas aux bruits. Quand elle dort, elle dort.</w:t>
      </w:r>
    </w:p>
    <w:p w14:paraId="3063397E" w14:textId="77777777" w:rsidR="00842500" w:rsidRPr="00324518" w:rsidRDefault="00842500" w:rsidP="00842500">
      <w:pPr>
        <w:ind w:left="720"/>
        <w:jc w:val="both"/>
        <w:rPr>
          <w:rFonts w:ascii="Arial" w:hAnsi="Arial" w:cs="Arial"/>
          <w:lang w:val="fr-BE"/>
        </w:rPr>
      </w:pPr>
      <w:r w:rsidRPr="00324518">
        <w:rPr>
          <w:rFonts w:ascii="Arial" w:hAnsi="Arial" w:cs="Arial"/>
          <w:b/>
          <w:i/>
          <w:color w:val="009999"/>
          <w:lang w:val="fr-BE"/>
        </w:rPr>
        <w:t xml:space="preserve">Elle ne voulait pas être enfermée </w:t>
      </w:r>
      <w:r w:rsidRPr="00324518">
        <w:rPr>
          <w:rFonts w:ascii="Arial" w:hAnsi="Arial" w:cs="Arial"/>
          <w:i/>
          <w:lang w:val="fr-BE"/>
        </w:rPr>
        <w:t>dans un parc ou dans le garage</w:t>
      </w:r>
      <w:r w:rsidRPr="00324518">
        <w:rPr>
          <w:rFonts w:ascii="Arial" w:hAnsi="Arial" w:cs="Arial"/>
          <w:lang w:val="fr-BE"/>
        </w:rPr>
        <w:t>. Ils l’ont laissé en liberté. Elle était la plus petite de la nichée.</w:t>
      </w:r>
    </w:p>
    <w:p w14:paraId="69A15BDB" w14:textId="77777777" w:rsidR="00842500" w:rsidRPr="00324518" w:rsidRDefault="00842500" w:rsidP="00842500">
      <w:pPr>
        <w:ind w:left="720"/>
        <w:jc w:val="both"/>
        <w:rPr>
          <w:rFonts w:ascii="Arial" w:hAnsi="Arial" w:cs="Arial"/>
          <w:lang w:val="fr-BE"/>
        </w:rPr>
      </w:pPr>
      <w:r w:rsidRPr="00324518">
        <w:rPr>
          <w:rFonts w:ascii="Arial" w:hAnsi="Arial" w:cs="Arial"/>
          <w:lang w:val="fr-BE"/>
        </w:rPr>
        <w:t>„C’est l’amie de tout le monde quand il y a des invités. “</w:t>
      </w:r>
    </w:p>
    <w:p w14:paraId="6E4DCC87" w14:textId="77777777" w:rsidR="00842500" w:rsidRPr="00324518" w:rsidRDefault="00842500" w:rsidP="00842500">
      <w:pPr>
        <w:ind w:left="720"/>
        <w:jc w:val="both"/>
        <w:rPr>
          <w:rFonts w:ascii="Arial" w:hAnsi="Arial" w:cs="Arial"/>
          <w:lang w:val="fr-BE"/>
        </w:rPr>
      </w:pPr>
      <w:r w:rsidRPr="00324518">
        <w:rPr>
          <w:rFonts w:ascii="Arial" w:hAnsi="Arial" w:cs="Arial"/>
          <w:lang w:val="fr-BE"/>
        </w:rPr>
        <w:t xml:space="preserve">Elle mange calmement (capricieuse pour manger), mais elle boit toujours comme si elle était pressée. Elle </w:t>
      </w:r>
      <w:r w:rsidRPr="00324518">
        <w:rPr>
          <w:rFonts w:ascii="Arial" w:hAnsi="Arial" w:cs="Arial"/>
          <w:b/>
          <w:color w:val="009999"/>
          <w:lang w:val="fr-BE"/>
        </w:rPr>
        <w:t>dort énormément en hiver</w:t>
      </w:r>
      <w:r w:rsidRPr="00324518">
        <w:rPr>
          <w:rFonts w:ascii="Arial" w:hAnsi="Arial" w:cs="Arial"/>
          <w:lang w:val="fr-BE"/>
        </w:rPr>
        <w:t xml:space="preserve">, mais </w:t>
      </w:r>
      <w:r w:rsidRPr="00324518">
        <w:rPr>
          <w:rFonts w:ascii="Arial" w:hAnsi="Arial" w:cs="Arial"/>
          <w:b/>
          <w:color w:val="009999"/>
          <w:lang w:val="fr-BE"/>
        </w:rPr>
        <w:t>en été, elle est toujours dehors</w:t>
      </w:r>
      <w:r w:rsidRPr="00324518">
        <w:rPr>
          <w:rFonts w:ascii="Arial" w:hAnsi="Arial" w:cs="Arial"/>
          <w:lang w:val="fr-BE"/>
        </w:rPr>
        <w:t>.</w:t>
      </w:r>
    </w:p>
    <w:p w14:paraId="39AC4D6E" w14:textId="77777777" w:rsidR="00842500" w:rsidRPr="00324518" w:rsidRDefault="00842500" w:rsidP="00842500">
      <w:pPr>
        <w:ind w:left="720"/>
        <w:jc w:val="both"/>
        <w:rPr>
          <w:rFonts w:ascii="Arial" w:hAnsi="Arial" w:cs="Arial"/>
          <w:lang w:val="fr-BE"/>
        </w:rPr>
      </w:pPr>
      <w:r w:rsidRPr="00324518">
        <w:rPr>
          <w:rFonts w:ascii="Arial" w:hAnsi="Arial" w:cs="Arial"/>
          <w:lang w:val="fr-BE"/>
        </w:rPr>
        <w:t>Aussi déprimée soit-elle à la maison, elle est toujours en pleine forme en promende. Jalouse envers les autres chiens (alors perturbée et triste).</w:t>
      </w:r>
    </w:p>
    <w:p w14:paraId="22234E81" w14:textId="77777777" w:rsidR="00842500" w:rsidRPr="00324518" w:rsidRDefault="00842500" w:rsidP="00842500">
      <w:pPr>
        <w:ind w:left="720"/>
        <w:jc w:val="both"/>
        <w:rPr>
          <w:rFonts w:ascii="Arial" w:hAnsi="Arial" w:cs="Arial"/>
          <w:lang w:val="fr-BE"/>
        </w:rPr>
      </w:pPr>
      <w:r w:rsidRPr="00324518">
        <w:rPr>
          <w:rFonts w:ascii="Arial" w:hAnsi="Arial" w:cs="Arial"/>
          <w:lang w:val="fr-BE"/>
        </w:rPr>
        <w:t>Ses problèmes oculaires s’aggravent en été et disparaissent en hiver.</w:t>
      </w:r>
    </w:p>
    <w:p w14:paraId="3F8760AA" w14:textId="77777777" w:rsidR="00842500" w:rsidRPr="00324518" w:rsidRDefault="00842500" w:rsidP="00842500">
      <w:pPr>
        <w:ind w:left="720"/>
        <w:jc w:val="both"/>
        <w:rPr>
          <w:rFonts w:ascii="Arial" w:hAnsi="Arial" w:cs="Arial"/>
          <w:lang w:val="fr-BE"/>
        </w:rPr>
      </w:pPr>
      <w:r w:rsidRPr="00324518">
        <w:rPr>
          <w:rFonts w:ascii="Arial" w:hAnsi="Arial" w:cs="Arial"/>
          <w:lang w:val="fr-BE"/>
        </w:rPr>
        <w:t>„Elle aurait beaucoup de difficultés à vivre seul“.</w:t>
      </w:r>
    </w:p>
    <w:p w14:paraId="47941D45" w14:textId="77777777" w:rsidR="00842500" w:rsidRPr="00324518" w:rsidRDefault="00842500" w:rsidP="00842500">
      <w:pPr>
        <w:ind w:left="720"/>
        <w:jc w:val="both"/>
        <w:rPr>
          <w:rFonts w:ascii="Arial" w:hAnsi="Arial" w:cs="Arial"/>
          <w:lang w:val="fr-BE"/>
        </w:rPr>
      </w:pPr>
      <w:r w:rsidRPr="00324518">
        <w:rPr>
          <w:rFonts w:ascii="Arial" w:hAnsi="Arial" w:cs="Arial"/>
          <w:lang w:val="fr-BE"/>
        </w:rPr>
        <w:t>Le contraste entre „promenade“ et „maison“ est de plus en plus marqué.</w:t>
      </w:r>
    </w:p>
    <w:p w14:paraId="1833ACCC" w14:textId="77777777" w:rsidR="00842500" w:rsidRPr="00324518" w:rsidRDefault="00842500" w:rsidP="00842500">
      <w:pPr>
        <w:ind w:left="720"/>
        <w:jc w:val="both"/>
        <w:rPr>
          <w:rFonts w:ascii="Arial" w:hAnsi="Arial" w:cs="Arial"/>
          <w:lang w:val="fr-BE"/>
        </w:rPr>
      </w:pPr>
      <w:r w:rsidRPr="00324518">
        <w:rPr>
          <w:rFonts w:ascii="Arial" w:hAnsi="Arial" w:cs="Arial"/>
          <w:lang w:val="fr-BE"/>
        </w:rPr>
        <w:t xml:space="preserve">L’été, elle sort encore, mais elle se gratte et a les yeux malades ; l’hiver, elle sort le moins possible, craint le froid, </w:t>
      </w:r>
      <w:r w:rsidRPr="00324518">
        <w:rPr>
          <w:rFonts w:ascii="Arial" w:hAnsi="Arial" w:cs="Arial"/>
          <w:b/>
          <w:color w:val="33CCCC"/>
          <w:lang w:val="fr-BE"/>
        </w:rPr>
        <w:t>dort beaucoup</w:t>
      </w:r>
      <w:r w:rsidRPr="00324518">
        <w:rPr>
          <w:rFonts w:ascii="Arial" w:hAnsi="Arial" w:cs="Arial"/>
          <w:lang w:val="fr-BE"/>
        </w:rPr>
        <w:t xml:space="preserve"> et profondément et elle est profondément déprimée.</w:t>
      </w:r>
    </w:p>
    <w:p w14:paraId="1178C197" w14:textId="77777777" w:rsidR="00842500" w:rsidRPr="00324518" w:rsidRDefault="00842500" w:rsidP="00842500">
      <w:pPr>
        <w:ind w:left="720"/>
        <w:jc w:val="both"/>
        <w:rPr>
          <w:rFonts w:ascii="Arial" w:hAnsi="Arial" w:cs="Arial"/>
          <w:lang w:val="fr-BE"/>
        </w:rPr>
      </w:pPr>
      <w:r w:rsidRPr="00324518">
        <w:rPr>
          <w:rFonts w:ascii="Arial" w:hAnsi="Arial" w:cs="Arial"/>
          <w:lang w:val="fr-BE"/>
        </w:rPr>
        <w:t>Elle est très gaie quand elle est hors de chez elle ; l’habitué ne l’intéresse pas, l’exceptionnel, oui !</w:t>
      </w:r>
    </w:p>
    <w:p w14:paraId="60A7692A" w14:textId="77777777" w:rsidR="00842500" w:rsidRPr="00324518" w:rsidRDefault="00842500" w:rsidP="00842500">
      <w:pPr>
        <w:ind w:left="720"/>
        <w:jc w:val="both"/>
        <w:rPr>
          <w:rFonts w:ascii="Arial" w:hAnsi="Arial" w:cs="Arial"/>
          <w:lang w:val="fr-BE"/>
        </w:rPr>
      </w:pPr>
      <w:r w:rsidRPr="00324518">
        <w:rPr>
          <w:rFonts w:ascii="Arial" w:hAnsi="Arial" w:cs="Arial"/>
          <w:lang w:val="fr-BE"/>
        </w:rPr>
        <w:t xml:space="preserve">La dépression finit même par envahir ses étés ; elle est apathique et n’ouvre plus l’oeil quand on l’appelle. Elle </w:t>
      </w:r>
      <w:r w:rsidRPr="00324518">
        <w:rPr>
          <w:rFonts w:ascii="Arial" w:hAnsi="Arial" w:cs="Arial"/>
          <w:b/>
          <w:color w:val="009999"/>
          <w:lang w:val="fr-BE"/>
        </w:rPr>
        <w:t xml:space="preserve">boit plus </w:t>
      </w:r>
      <w:r w:rsidRPr="00324518">
        <w:rPr>
          <w:rFonts w:ascii="Arial" w:hAnsi="Arial" w:cs="Arial"/>
          <w:lang w:val="fr-BE"/>
        </w:rPr>
        <w:t>que les autres, souvent à grands coups.</w:t>
      </w:r>
    </w:p>
    <w:p w14:paraId="117A49A7" w14:textId="77777777" w:rsidR="00842500" w:rsidRPr="00324518" w:rsidRDefault="00842500" w:rsidP="00842500">
      <w:pPr>
        <w:ind w:left="720"/>
        <w:jc w:val="both"/>
        <w:rPr>
          <w:rFonts w:ascii="Arial" w:hAnsi="Arial" w:cs="Arial"/>
          <w:lang w:val="fr-BE"/>
        </w:rPr>
      </w:pPr>
      <w:r w:rsidRPr="00324518">
        <w:rPr>
          <w:rFonts w:ascii="Arial" w:hAnsi="Arial" w:cs="Arial"/>
          <w:lang w:val="fr-BE"/>
        </w:rPr>
        <w:t>En automne, elle creuse des trous et démolit le jardin.</w:t>
      </w:r>
    </w:p>
    <w:p w14:paraId="1B683388" w14:textId="77777777" w:rsidR="00842500" w:rsidRPr="00324518" w:rsidRDefault="00842500" w:rsidP="00842500">
      <w:pPr>
        <w:ind w:left="720"/>
        <w:jc w:val="both"/>
        <w:rPr>
          <w:rFonts w:ascii="Arial" w:hAnsi="Arial" w:cs="Arial"/>
          <w:lang w:val="fr-BE"/>
        </w:rPr>
      </w:pPr>
    </w:p>
    <w:p w14:paraId="078DB42A" w14:textId="77777777" w:rsidR="00842500" w:rsidRPr="00324518" w:rsidRDefault="00842500" w:rsidP="00842500">
      <w:pPr>
        <w:ind w:left="720"/>
        <w:jc w:val="both"/>
        <w:rPr>
          <w:rFonts w:ascii="Arial" w:hAnsi="Arial" w:cs="Arial"/>
          <w:lang w:val="fr-BE"/>
        </w:rPr>
      </w:pPr>
      <w:r w:rsidRPr="00324518">
        <w:rPr>
          <w:rFonts w:ascii="Arial" w:hAnsi="Arial" w:cs="Arial"/>
          <w:lang w:val="fr-BE"/>
        </w:rPr>
        <w:t xml:space="preserve">1° Traitement :  </w:t>
      </w:r>
      <w:r w:rsidRPr="00324518">
        <w:rPr>
          <w:rFonts w:ascii="Arial" w:hAnsi="Arial" w:cs="Arial"/>
          <w:color w:val="33CCCC"/>
          <w:lang w:val="fr-BE"/>
        </w:rPr>
        <w:t>Piper-m 200 K</w:t>
      </w:r>
      <w:r w:rsidRPr="00324518">
        <w:rPr>
          <w:rFonts w:ascii="Arial" w:hAnsi="Arial" w:cs="Arial"/>
          <w:lang w:val="fr-BE"/>
        </w:rPr>
        <w:t xml:space="preserve"> ; effet miraculeux et immédiat pendant 5 mois, mais la soif ne fait qu’augmenter (&gt; 3 litres pour un chien de 15 kg).  Le diagnostic de </w:t>
      </w:r>
      <w:r w:rsidRPr="00324518">
        <w:rPr>
          <w:rFonts w:ascii="Arial" w:hAnsi="Arial" w:cs="Arial"/>
          <w:b/>
          <w:lang w:val="fr-BE"/>
        </w:rPr>
        <w:t>Maladie de Cushing</w:t>
      </w:r>
      <w:r w:rsidRPr="00324518">
        <w:rPr>
          <w:rFonts w:ascii="Arial" w:hAnsi="Arial" w:cs="Arial"/>
          <w:lang w:val="fr-BE"/>
        </w:rPr>
        <w:t xml:space="preserve"> fut posé ! Elle tremble sans cesse et elle est sans énergie. </w:t>
      </w:r>
    </w:p>
    <w:p w14:paraId="624554DF" w14:textId="77777777" w:rsidR="00842500" w:rsidRPr="00324518" w:rsidRDefault="00842500" w:rsidP="00842500">
      <w:pPr>
        <w:ind w:left="720"/>
        <w:jc w:val="both"/>
        <w:rPr>
          <w:rFonts w:ascii="Arial" w:hAnsi="Arial" w:cs="Arial"/>
          <w:lang w:val="fr-BE"/>
        </w:rPr>
      </w:pPr>
      <w:r w:rsidRPr="00324518">
        <w:rPr>
          <w:rFonts w:ascii="Arial" w:hAnsi="Arial" w:cs="Arial"/>
          <w:lang w:val="fr-BE"/>
        </w:rPr>
        <w:t>Puis le</w:t>
      </w:r>
      <w:r w:rsidRPr="00324518">
        <w:rPr>
          <w:rFonts w:ascii="Arial" w:hAnsi="Arial" w:cs="Arial"/>
          <w:color w:val="33CCCC"/>
          <w:lang w:val="fr-BE"/>
        </w:rPr>
        <w:t xml:space="preserve"> </w:t>
      </w:r>
      <w:r w:rsidRPr="00324518">
        <w:rPr>
          <w:rFonts w:ascii="Arial" w:hAnsi="Arial" w:cs="Arial"/>
          <w:b/>
          <w:color w:val="33CCCC"/>
          <w:lang w:val="fr-BE"/>
        </w:rPr>
        <w:t>remède X</w:t>
      </w:r>
      <w:r w:rsidRPr="00324518">
        <w:rPr>
          <w:rFonts w:ascii="Arial" w:hAnsi="Arial" w:cs="Arial"/>
          <w:b/>
          <w:lang w:val="fr-BE"/>
        </w:rPr>
        <w:t xml:space="preserve"> </w:t>
      </w:r>
      <w:r w:rsidRPr="00324518">
        <w:rPr>
          <w:rFonts w:ascii="Arial" w:hAnsi="Arial" w:cs="Arial"/>
          <w:b/>
          <w:color w:val="33CCCC"/>
          <w:lang w:val="fr-BE"/>
        </w:rPr>
        <w:t>30 K</w:t>
      </w:r>
      <w:r w:rsidRPr="00324518">
        <w:rPr>
          <w:rFonts w:ascii="Arial" w:hAnsi="Arial" w:cs="Arial"/>
          <w:b/>
          <w:lang w:val="fr-BE"/>
        </w:rPr>
        <w:t xml:space="preserve"> </w:t>
      </w:r>
      <w:r w:rsidRPr="00324518">
        <w:rPr>
          <w:rFonts w:ascii="Arial" w:hAnsi="Arial" w:cs="Arial"/>
          <w:lang w:val="fr-BE"/>
        </w:rPr>
        <w:t>deux fois pendant deux jours. Puis le lendemain en</w:t>
      </w:r>
      <w:r w:rsidRPr="00324518">
        <w:rPr>
          <w:rFonts w:ascii="Arial" w:hAnsi="Arial" w:cs="Arial"/>
          <w:b/>
          <w:bCs/>
          <w:color w:val="33CCCC"/>
          <w:lang w:val="fr-BE"/>
        </w:rPr>
        <w:t xml:space="preserve"> 200 K</w:t>
      </w:r>
      <w:r w:rsidRPr="00324518">
        <w:rPr>
          <w:rFonts w:ascii="Arial" w:hAnsi="Arial" w:cs="Arial"/>
          <w:lang w:val="fr-BE"/>
        </w:rPr>
        <w:t>.</w:t>
      </w:r>
    </w:p>
    <w:p w14:paraId="18D5CFE6" w14:textId="77777777" w:rsidR="00842500" w:rsidRPr="00324518" w:rsidRDefault="00842500" w:rsidP="00842500">
      <w:pPr>
        <w:ind w:left="720"/>
        <w:jc w:val="both"/>
        <w:rPr>
          <w:rFonts w:ascii="Arial" w:hAnsi="Arial" w:cs="Arial"/>
          <w:u w:val="single"/>
          <w:lang w:val="fr-BE"/>
        </w:rPr>
      </w:pPr>
    </w:p>
    <w:p w14:paraId="5D9558B6" w14:textId="77777777" w:rsidR="00842500" w:rsidRPr="00324518" w:rsidRDefault="00842500" w:rsidP="00842500">
      <w:pPr>
        <w:ind w:left="720"/>
        <w:jc w:val="both"/>
        <w:rPr>
          <w:rFonts w:ascii="Arial" w:hAnsi="Arial" w:cs="Arial"/>
          <w:b/>
          <w:lang w:val="fr-BE"/>
        </w:rPr>
      </w:pPr>
      <w:r w:rsidRPr="00324518">
        <w:rPr>
          <w:rFonts w:ascii="Arial" w:hAnsi="Arial" w:cs="Arial"/>
          <w:u w:val="single"/>
          <w:lang w:val="fr-BE"/>
        </w:rPr>
        <w:t>Suite</w:t>
      </w:r>
      <w:r w:rsidRPr="00324518">
        <w:rPr>
          <w:rFonts w:ascii="Arial" w:hAnsi="Arial" w:cs="Arial"/>
          <w:lang w:val="fr-BE"/>
        </w:rPr>
        <w:t xml:space="preserve"> : 3 semaines après, guérison rapide des tremblements, diminution de la soif, disparition du ventre piriforme ; elle récupère de l’énergie. Ensuite, elle dort beaucoup, la soif ré-augmente après une diminution, les yeux „recoulent“ et elle se regratte. Appétit excellent. Elle suit la propriétaire partout et elle panique lorsqu’elle voit des valises. Là-dessus, </w:t>
      </w:r>
      <w:r w:rsidRPr="00324518">
        <w:rPr>
          <w:rFonts w:ascii="Arial" w:hAnsi="Arial" w:cs="Arial"/>
          <w:b/>
          <w:color w:val="33CCCC"/>
          <w:lang w:val="fr-BE"/>
        </w:rPr>
        <w:t>X en XMK</w:t>
      </w:r>
      <w:r w:rsidRPr="00324518">
        <w:rPr>
          <w:rFonts w:ascii="Arial" w:hAnsi="Arial" w:cs="Arial"/>
          <w:bCs/>
          <w:lang w:val="fr-BE"/>
        </w:rPr>
        <w:t>.</w:t>
      </w:r>
    </w:p>
    <w:p w14:paraId="457913C3" w14:textId="77777777" w:rsidR="00842500" w:rsidRPr="00324518" w:rsidRDefault="00842500" w:rsidP="00842500">
      <w:pPr>
        <w:ind w:left="720"/>
        <w:jc w:val="both"/>
        <w:rPr>
          <w:rFonts w:ascii="Arial" w:hAnsi="Arial" w:cs="Arial"/>
          <w:bCs/>
          <w:lang w:val="fr-BE"/>
        </w:rPr>
      </w:pPr>
      <w:r w:rsidRPr="00324518">
        <w:rPr>
          <w:rFonts w:ascii="Arial" w:hAnsi="Arial" w:cs="Arial"/>
          <w:lang w:val="fr-BE"/>
        </w:rPr>
        <w:t xml:space="preserve">Plus tard, rechute de la soif ; alors, </w:t>
      </w:r>
      <w:r w:rsidRPr="00324518">
        <w:rPr>
          <w:rFonts w:ascii="Arial" w:hAnsi="Arial" w:cs="Arial"/>
          <w:b/>
          <w:color w:val="33CCCC"/>
          <w:lang w:val="fr-BE"/>
        </w:rPr>
        <w:t>X en XMK.</w:t>
      </w:r>
    </w:p>
    <w:p w14:paraId="50F7EAEB" w14:textId="77777777" w:rsidR="00842500" w:rsidRPr="00324518" w:rsidRDefault="00842500" w:rsidP="00842500">
      <w:pPr>
        <w:ind w:left="720"/>
        <w:jc w:val="both"/>
        <w:rPr>
          <w:rFonts w:ascii="Arial" w:hAnsi="Arial" w:cs="Arial"/>
          <w:lang w:val="fr-BE"/>
        </w:rPr>
      </w:pPr>
      <w:r w:rsidRPr="00324518">
        <w:rPr>
          <w:rFonts w:ascii="Arial" w:hAnsi="Arial" w:cs="Arial"/>
          <w:b/>
          <w:color w:val="33CCCC"/>
          <w:lang w:val="fr-BE"/>
        </w:rPr>
        <w:t xml:space="preserve">Le 19.08.06 </w:t>
      </w:r>
      <w:r w:rsidRPr="00324518">
        <w:rPr>
          <w:rFonts w:ascii="Arial" w:hAnsi="Arial" w:cs="Arial"/>
          <w:bCs/>
          <w:lang w:val="fr-BE"/>
        </w:rPr>
        <w:t xml:space="preserve">: </w:t>
      </w:r>
      <w:r w:rsidRPr="00324518">
        <w:rPr>
          <w:rFonts w:ascii="Arial" w:hAnsi="Arial" w:cs="Arial"/>
          <w:b/>
          <w:lang w:val="fr-BE"/>
        </w:rPr>
        <w:t xml:space="preserve"> </w:t>
      </w:r>
      <w:r w:rsidRPr="00324518">
        <w:rPr>
          <w:rFonts w:ascii="Arial" w:hAnsi="Arial" w:cs="Arial"/>
          <w:lang w:val="fr-BE"/>
        </w:rPr>
        <w:t>soif normale, dort toujours beaucoup, les yeux sont bien, mamelles normales (sans nodules)</w:t>
      </w:r>
    </w:p>
    <w:p w14:paraId="51FC135C" w14:textId="77777777" w:rsidR="00842500" w:rsidRPr="00324518" w:rsidRDefault="00842500" w:rsidP="00842500">
      <w:pPr>
        <w:ind w:left="720"/>
        <w:jc w:val="both"/>
        <w:rPr>
          <w:rFonts w:ascii="Arial" w:hAnsi="Arial" w:cs="Arial"/>
          <w:lang w:val="fr-BE"/>
        </w:rPr>
      </w:pPr>
      <w:r w:rsidRPr="00324518">
        <w:rPr>
          <w:rFonts w:ascii="Arial" w:hAnsi="Arial" w:cs="Arial"/>
          <w:b/>
          <w:color w:val="33CCCC"/>
          <w:lang w:val="fr-BE"/>
        </w:rPr>
        <w:t xml:space="preserve">Le 24.10.06 </w:t>
      </w:r>
      <w:r w:rsidRPr="00324518">
        <w:rPr>
          <w:rFonts w:ascii="Arial" w:hAnsi="Arial" w:cs="Arial"/>
          <w:lang w:val="fr-BE"/>
        </w:rPr>
        <w:t xml:space="preserve">: rechute. Là-dessus, </w:t>
      </w:r>
      <w:r w:rsidRPr="00324518">
        <w:rPr>
          <w:rFonts w:ascii="Arial" w:hAnsi="Arial" w:cs="Arial"/>
          <w:b/>
          <w:bCs/>
          <w:color w:val="33CCCC"/>
          <w:lang w:val="fr-BE"/>
        </w:rPr>
        <w:t>X en 30 K </w:t>
      </w:r>
      <w:r w:rsidRPr="00324518">
        <w:rPr>
          <w:rFonts w:ascii="Arial" w:hAnsi="Arial" w:cs="Arial"/>
          <w:lang w:val="fr-BE"/>
        </w:rPr>
        <w:t xml:space="preserve">; puis plus tard </w:t>
      </w:r>
      <w:r w:rsidRPr="00324518">
        <w:rPr>
          <w:rFonts w:ascii="Arial" w:hAnsi="Arial" w:cs="Arial"/>
          <w:b/>
          <w:bCs/>
          <w:color w:val="33CCCC"/>
          <w:lang w:val="fr-BE"/>
        </w:rPr>
        <w:t>en 5 CH</w:t>
      </w:r>
      <w:r w:rsidRPr="00324518">
        <w:rPr>
          <w:rFonts w:ascii="Arial" w:hAnsi="Arial" w:cs="Arial"/>
          <w:lang w:val="fr-BE"/>
        </w:rPr>
        <w:t>.</w:t>
      </w:r>
    </w:p>
    <w:p w14:paraId="4E7F9008" w14:textId="77777777" w:rsidR="00842500" w:rsidRPr="00324518" w:rsidRDefault="00842500" w:rsidP="00842500">
      <w:pPr>
        <w:ind w:left="720"/>
        <w:jc w:val="both"/>
        <w:rPr>
          <w:rFonts w:ascii="Arial" w:hAnsi="Arial" w:cs="Arial"/>
          <w:lang w:val="fr-BE"/>
        </w:rPr>
      </w:pPr>
      <w:r w:rsidRPr="00324518">
        <w:rPr>
          <w:rFonts w:ascii="Arial" w:hAnsi="Arial" w:cs="Arial"/>
          <w:b/>
          <w:lang w:val="fr-BE"/>
        </w:rPr>
        <w:t>Et quelques semaines plus tard, résultat impecable.</w:t>
      </w:r>
    </w:p>
    <w:p w14:paraId="0EC5540F" w14:textId="77777777" w:rsidR="00842500" w:rsidRPr="00324518" w:rsidRDefault="00842500" w:rsidP="00842500">
      <w:pPr>
        <w:ind w:left="720"/>
        <w:jc w:val="both"/>
        <w:rPr>
          <w:rFonts w:ascii="Arial" w:hAnsi="Arial" w:cs="Arial"/>
          <w:lang w:val="fr-BE"/>
        </w:rPr>
      </w:pPr>
      <w:r w:rsidRPr="00324518">
        <w:rPr>
          <w:rFonts w:ascii="Arial" w:hAnsi="Arial" w:cs="Arial"/>
          <w:b/>
          <w:color w:val="33CCCC"/>
          <w:lang w:val="fr-BE"/>
        </w:rPr>
        <w:t>CROTALUS HORRIDUS</w:t>
      </w:r>
      <w:r w:rsidRPr="00324518">
        <w:rPr>
          <w:rFonts w:ascii="Arial" w:hAnsi="Arial" w:cs="Arial"/>
          <w:color w:val="33CCCC"/>
          <w:lang w:val="fr-BE"/>
        </w:rPr>
        <w:t xml:space="preserve"> </w:t>
      </w:r>
      <w:r w:rsidRPr="00324518">
        <w:rPr>
          <w:rFonts w:ascii="Arial" w:hAnsi="Arial" w:cs="Arial"/>
          <w:lang w:val="fr-BE"/>
        </w:rPr>
        <w:t>a résolu le cas. Bien plus tard, rechute de la soif qui a seulement cédé après une</w:t>
      </w:r>
      <w:r w:rsidRPr="00324518">
        <w:rPr>
          <w:rFonts w:ascii="Arial" w:hAnsi="Arial" w:cs="Arial"/>
          <w:color w:val="33CCCC"/>
          <w:lang w:val="fr-BE"/>
        </w:rPr>
        <w:t xml:space="preserve"> LMK</w:t>
      </w:r>
      <w:r w:rsidRPr="00324518">
        <w:rPr>
          <w:rFonts w:ascii="Arial" w:hAnsi="Arial" w:cs="Arial"/>
          <w:lang w:val="fr-BE"/>
        </w:rPr>
        <w:t xml:space="preserve"> du même remède.</w:t>
      </w:r>
    </w:p>
    <w:p w14:paraId="43366C0F" w14:textId="77777777" w:rsidR="00842500" w:rsidRPr="00324518" w:rsidRDefault="00842500" w:rsidP="00842500">
      <w:pPr>
        <w:ind w:left="720"/>
        <w:jc w:val="both"/>
        <w:rPr>
          <w:rFonts w:ascii="Arial" w:hAnsi="Arial" w:cs="Arial"/>
          <w:lang w:val="fr-BE"/>
        </w:rPr>
      </w:pPr>
    </w:p>
    <w:p w14:paraId="19DC6686" w14:textId="77777777" w:rsidR="00842500" w:rsidRPr="00324518" w:rsidRDefault="00842500" w:rsidP="00842500">
      <w:pPr>
        <w:pStyle w:val="Paragraphedeliste"/>
        <w:rPr>
          <w:rFonts w:ascii="Arial" w:hAnsi="Arial" w:cs="Arial"/>
          <w:color w:val="33CCCC"/>
          <w:sz w:val="24"/>
          <w:szCs w:val="24"/>
          <w:lang w:val="fr-BE"/>
        </w:rPr>
      </w:pPr>
      <w:r w:rsidRPr="00324518">
        <w:rPr>
          <w:rFonts w:ascii="Arial" w:hAnsi="Arial" w:cs="Arial"/>
          <w:color w:val="33CCCC"/>
          <w:sz w:val="24"/>
          <w:szCs w:val="24"/>
          <w:lang w:val="fr-BE"/>
        </w:rPr>
        <w:t xml:space="preserve">B)  </w:t>
      </w:r>
      <w:r w:rsidRPr="00324518">
        <w:rPr>
          <w:rFonts w:ascii="Arial" w:hAnsi="Arial" w:cs="Arial"/>
          <w:color w:val="33CCCC"/>
          <w:sz w:val="24"/>
          <w:szCs w:val="24"/>
          <w:u w:val="single"/>
          <w:lang w:val="fr-BE"/>
        </w:rPr>
        <w:t>MARC BRUNSON</w:t>
      </w:r>
      <w:r w:rsidRPr="00324518">
        <w:rPr>
          <w:rFonts w:ascii="Arial" w:hAnsi="Arial" w:cs="Arial"/>
          <w:color w:val="33CCCC"/>
          <w:sz w:val="24"/>
          <w:szCs w:val="24"/>
          <w:lang w:val="fr-BE"/>
        </w:rPr>
        <w:t xml:space="preserve"> - „Les Echos du CLH“   N°63, 1997-1998</w:t>
      </w:r>
    </w:p>
    <w:p w14:paraId="3755EBD0" w14:textId="77777777" w:rsidR="00842500" w:rsidRPr="00324518" w:rsidRDefault="00842500" w:rsidP="00842500">
      <w:pPr>
        <w:pStyle w:val="Paragraphedeliste"/>
        <w:rPr>
          <w:rFonts w:ascii="Arial" w:hAnsi="Arial" w:cs="Arial"/>
          <w:spacing w:val="-2"/>
          <w:sz w:val="24"/>
          <w:szCs w:val="24"/>
          <w:lang w:val="fr-BE"/>
        </w:rPr>
      </w:pPr>
      <w:r w:rsidRPr="00324518">
        <w:rPr>
          <w:rFonts w:ascii="Arial" w:hAnsi="Arial" w:cs="Arial"/>
          <w:spacing w:val="-2"/>
          <w:sz w:val="24"/>
          <w:szCs w:val="24"/>
          <w:lang w:val="fr-BE"/>
        </w:rPr>
        <w:t>Cas d’un chiot Labrador âgé de 2 mois qui fut présenté pour une gastro-entérite hémorragique (Parvovirose).</w:t>
      </w:r>
    </w:p>
    <w:p w14:paraId="764448D3" w14:textId="77777777" w:rsidR="00842500" w:rsidRPr="00324518" w:rsidRDefault="00842500" w:rsidP="00842500">
      <w:pPr>
        <w:pStyle w:val="Paragraphedeliste"/>
        <w:rPr>
          <w:rFonts w:ascii="Arial" w:hAnsi="Arial" w:cs="Arial"/>
          <w:spacing w:val="-6"/>
          <w:sz w:val="24"/>
          <w:szCs w:val="24"/>
          <w:lang w:val="fr-BE"/>
        </w:rPr>
      </w:pPr>
      <w:r w:rsidRPr="00324518">
        <w:rPr>
          <w:rFonts w:ascii="Arial" w:hAnsi="Arial" w:cs="Arial"/>
          <w:spacing w:val="-6"/>
          <w:sz w:val="24"/>
          <w:szCs w:val="24"/>
          <w:lang w:val="fr-BE"/>
        </w:rPr>
        <w:t xml:space="preserve">„L’espèce humaine ne lui donne pas envie de vivre, car il a été </w:t>
      </w:r>
      <w:r w:rsidRPr="00324518">
        <w:rPr>
          <w:rFonts w:ascii="Arial" w:hAnsi="Arial" w:cs="Arial"/>
          <w:color w:val="33CCCC"/>
          <w:spacing w:val="-6"/>
          <w:sz w:val="24"/>
          <w:szCs w:val="24"/>
          <w:lang w:val="fr-BE"/>
        </w:rPr>
        <w:t>trimballé d’un marchand à une famille inconnue et ensuite d’un vétérinaire vers un autre qui „l’embête“</w:t>
      </w:r>
      <w:r w:rsidRPr="00324518">
        <w:rPr>
          <w:rFonts w:ascii="Arial" w:hAnsi="Arial" w:cs="Arial"/>
          <w:spacing w:val="-6"/>
          <w:sz w:val="24"/>
          <w:szCs w:val="24"/>
          <w:lang w:val="fr-BE"/>
        </w:rPr>
        <w:t xml:space="preserve"> tout pareil (relocation). “</w:t>
      </w:r>
    </w:p>
    <w:p w14:paraId="34AAC4AF" w14:textId="77777777" w:rsidR="00842500" w:rsidRPr="00324518" w:rsidRDefault="00842500" w:rsidP="00842500">
      <w:pPr>
        <w:pStyle w:val="Paragraphedeliste"/>
        <w:jc w:val="both"/>
        <w:rPr>
          <w:rFonts w:ascii="Arial" w:hAnsi="Arial" w:cs="Arial"/>
          <w:spacing w:val="-2"/>
          <w:sz w:val="24"/>
          <w:szCs w:val="24"/>
          <w:lang w:val="fr-BE"/>
        </w:rPr>
      </w:pPr>
      <w:r w:rsidRPr="00324518">
        <w:rPr>
          <w:rFonts w:ascii="Arial" w:hAnsi="Arial" w:cs="Arial"/>
          <w:spacing w:val="-2"/>
          <w:sz w:val="24"/>
          <w:szCs w:val="24"/>
          <w:lang w:val="fr-BE"/>
        </w:rPr>
        <w:t>Le chiot était blotti en boule dans le coin du mur et de l’armoire, contre les tuyaux du radiateur (repaire).</w:t>
      </w:r>
    </w:p>
    <w:p w14:paraId="16483522" w14:textId="77777777" w:rsidR="00842500" w:rsidRPr="00324518" w:rsidRDefault="00842500" w:rsidP="00842500">
      <w:pPr>
        <w:pStyle w:val="Paragraphedeliste"/>
        <w:jc w:val="both"/>
        <w:rPr>
          <w:rFonts w:ascii="Arial" w:hAnsi="Arial" w:cs="Arial"/>
          <w:sz w:val="24"/>
          <w:szCs w:val="24"/>
          <w:lang w:val="fr-BE"/>
        </w:rPr>
      </w:pPr>
    </w:p>
    <w:p w14:paraId="6B2B1EBC" w14:textId="77777777" w:rsidR="00842500" w:rsidRPr="00324518" w:rsidRDefault="00842500" w:rsidP="00634315">
      <w:pPr>
        <w:pStyle w:val="Paragraphedeliste"/>
        <w:numPr>
          <w:ilvl w:val="0"/>
          <w:numId w:val="184"/>
        </w:numPr>
        <w:spacing w:after="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PIERRE DARMON</w:t>
      </w:r>
      <w:r w:rsidRPr="00324518">
        <w:rPr>
          <w:rFonts w:ascii="Arial" w:hAnsi="Arial" w:cs="Arial"/>
          <w:color w:val="33CCCC"/>
          <w:sz w:val="24"/>
          <w:szCs w:val="24"/>
          <w:lang w:val="fr-BE"/>
        </w:rPr>
        <w:t xml:space="preserve"> - Toulouse, 1997</w:t>
      </w:r>
    </w:p>
    <w:p w14:paraId="7046F3C7" w14:textId="77777777" w:rsidR="00842500" w:rsidRPr="00324518" w:rsidRDefault="00842500" w:rsidP="00842500">
      <w:pPr>
        <w:ind w:firstLine="708"/>
        <w:rPr>
          <w:rFonts w:ascii="Arial" w:hAnsi="Arial" w:cs="Arial"/>
          <w:lang w:val="fr-BE"/>
        </w:rPr>
      </w:pPr>
      <w:r w:rsidRPr="00324518">
        <w:rPr>
          <w:rFonts w:ascii="Arial" w:hAnsi="Arial" w:cs="Arial"/>
          <w:lang w:val="fr-BE"/>
        </w:rPr>
        <w:t xml:space="preserve">Jeune fille, 23 ans, … </w:t>
      </w:r>
      <w:r w:rsidRPr="00324518">
        <w:rPr>
          <w:rFonts w:ascii="Arial" w:hAnsi="Arial" w:cs="Arial"/>
          <w:b/>
          <w:color w:val="009999"/>
          <w:lang w:val="fr-BE"/>
        </w:rPr>
        <w:t xml:space="preserve">Consulte </w:t>
      </w:r>
      <w:r w:rsidRPr="00324518">
        <w:rPr>
          <w:rFonts w:ascii="Arial" w:hAnsi="Arial" w:cs="Arial"/>
          <w:b/>
          <w:color w:val="009999"/>
          <w:u w:val="single"/>
          <w:lang w:val="fr-BE"/>
        </w:rPr>
        <w:t xml:space="preserve">avec </w:t>
      </w:r>
      <w:r w:rsidRPr="00324518">
        <w:rPr>
          <w:rFonts w:ascii="Arial" w:hAnsi="Arial" w:cs="Arial"/>
          <w:b/>
          <w:color w:val="009999"/>
          <w:lang w:val="fr-BE"/>
        </w:rPr>
        <w:t>son père</w:t>
      </w:r>
      <w:r w:rsidRPr="00324518">
        <w:rPr>
          <w:rFonts w:ascii="Arial" w:hAnsi="Arial" w:cs="Arial"/>
          <w:lang w:val="fr-BE"/>
        </w:rPr>
        <w:t>.   Angines !</w:t>
      </w:r>
    </w:p>
    <w:p w14:paraId="6D02FF45" w14:textId="77777777" w:rsidR="00842500" w:rsidRPr="00324518" w:rsidRDefault="00842500" w:rsidP="00842500">
      <w:pPr>
        <w:ind w:firstLine="708"/>
        <w:rPr>
          <w:rFonts w:ascii="Arial" w:hAnsi="Arial" w:cs="Arial"/>
          <w:lang w:val="fr-BE"/>
        </w:rPr>
      </w:pPr>
      <w:r w:rsidRPr="00324518">
        <w:rPr>
          <w:rFonts w:ascii="Arial" w:hAnsi="Arial" w:cs="Arial"/>
          <w:b/>
          <w:color w:val="009999"/>
          <w:lang w:val="fr-BE"/>
        </w:rPr>
        <w:t>Elle se retourne systématiquement vers son père avant de répondre</w:t>
      </w:r>
      <w:r w:rsidRPr="00324518">
        <w:rPr>
          <w:rFonts w:ascii="Arial" w:hAnsi="Arial" w:cs="Arial"/>
          <w:lang w:val="fr-BE"/>
        </w:rPr>
        <w:t>.</w:t>
      </w:r>
    </w:p>
    <w:p w14:paraId="2707DC26" w14:textId="77777777" w:rsidR="00842500" w:rsidRPr="00324518" w:rsidRDefault="00842500" w:rsidP="00842500">
      <w:pPr>
        <w:ind w:firstLine="708"/>
        <w:rPr>
          <w:rFonts w:ascii="Arial" w:hAnsi="Arial" w:cs="Arial"/>
          <w:lang w:val="fr-BE"/>
        </w:rPr>
      </w:pPr>
    </w:p>
    <w:p w14:paraId="73956ECD"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u w:val="single"/>
          <w:lang w:val="fr-BE"/>
        </w:rPr>
      </w:pPr>
      <w:r w:rsidRPr="00324518">
        <w:rPr>
          <w:rFonts w:ascii="Arial" w:hAnsi="Arial" w:cs="Arial"/>
          <w:color w:val="33CCCC"/>
          <w:sz w:val="24"/>
          <w:szCs w:val="24"/>
          <w:u w:val="single"/>
          <w:lang w:val="fr-BE"/>
        </w:rPr>
        <w:t>CATHERINE DUSART</w:t>
      </w:r>
      <w:r w:rsidRPr="00324518">
        <w:rPr>
          <w:rFonts w:ascii="Arial" w:hAnsi="Arial" w:cs="Arial"/>
          <w:color w:val="33CCCC"/>
          <w:sz w:val="24"/>
          <w:szCs w:val="24"/>
          <w:lang w:val="fr-BE"/>
        </w:rPr>
        <w:t xml:space="preserve"> - 1994  </w:t>
      </w:r>
    </w:p>
    <w:p w14:paraId="46C895E0"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Homme 37 ans</w:t>
      </w:r>
    </w:p>
    <w:p w14:paraId="182A7F54"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w:t>
      </w:r>
      <w:r w:rsidRPr="00324518">
        <w:rPr>
          <w:rFonts w:ascii="Arial" w:hAnsi="Arial" w:cs="Arial"/>
          <w:b/>
          <w:i/>
          <w:color w:val="009999"/>
          <w:sz w:val="24"/>
          <w:szCs w:val="24"/>
          <w:lang w:val="fr-BE"/>
        </w:rPr>
        <w:t>Je suis un faux calme.</w:t>
      </w:r>
      <w:r w:rsidRPr="00324518">
        <w:rPr>
          <w:rFonts w:ascii="Arial" w:hAnsi="Arial" w:cs="Arial"/>
          <w:sz w:val="24"/>
          <w:szCs w:val="24"/>
          <w:lang w:val="fr-BE"/>
        </w:rPr>
        <w:t xml:space="preserve"> Je me maîtrise mal. Quand ça explose, c’est trop ...“</w:t>
      </w:r>
    </w:p>
    <w:p w14:paraId="316381E6"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w:t>
      </w:r>
      <w:r w:rsidRPr="00324518">
        <w:rPr>
          <w:rFonts w:ascii="Arial" w:hAnsi="Arial" w:cs="Arial"/>
          <w:b/>
          <w:i/>
          <w:color w:val="009999"/>
          <w:sz w:val="24"/>
          <w:szCs w:val="24"/>
          <w:lang w:val="fr-BE"/>
        </w:rPr>
        <w:t>Je suis un terrien, ancré, fidèle</w:t>
      </w:r>
      <w:r w:rsidRPr="00324518">
        <w:rPr>
          <w:rFonts w:ascii="Arial" w:hAnsi="Arial" w:cs="Arial"/>
          <w:color w:val="009999"/>
          <w:sz w:val="24"/>
          <w:szCs w:val="24"/>
          <w:lang w:val="fr-BE"/>
        </w:rPr>
        <w:t xml:space="preserve"> </w:t>
      </w:r>
      <w:r w:rsidRPr="00324518">
        <w:rPr>
          <w:rFonts w:ascii="Arial" w:hAnsi="Arial" w:cs="Arial"/>
          <w:sz w:val="24"/>
          <w:szCs w:val="24"/>
          <w:lang w:val="fr-BE"/>
        </w:rPr>
        <w:t>… l’humilité ... l’honnêteté intellectuelle et affective … Je crois que l’homme a des ressources humanistes … colère violente“ ...</w:t>
      </w:r>
    </w:p>
    <w:p w14:paraId="517B19D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psoriasis (peau de serpent) …</w:t>
      </w:r>
    </w:p>
    <w:p w14:paraId="7A9C0DCC"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Je vis dans une société, qui ne me va pas. Mon travail passe par la dénonciation de cette société … </w:t>
      </w:r>
      <w:r w:rsidRPr="00324518">
        <w:rPr>
          <w:rFonts w:ascii="Arial" w:hAnsi="Arial" w:cs="Arial"/>
          <w:b/>
          <w:i/>
          <w:color w:val="009999"/>
          <w:sz w:val="24"/>
          <w:szCs w:val="24"/>
          <w:lang w:val="fr-BE"/>
        </w:rPr>
        <w:t>le sens de mon existence ...</w:t>
      </w:r>
      <w:r w:rsidRPr="00324518">
        <w:rPr>
          <w:rFonts w:ascii="Arial" w:hAnsi="Arial" w:cs="Arial"/>
          <w:color w:val="009999"/>
          <w:sz w:val="24"/>
          <w:szCs w:val="24"/>
          <w:lang w:val="fr-BE"/>
        </w:rPr>
        <w:t xml:space="preserve"> </w:t>
      </w:r>
      <w:r w:rsidRPr="00324518">
        <w:rPr>
          <w:rFonts w:ascii="Arial" w:hAnsi="Arial" w:cs="Arial"/>
          <w:b/>
          <w:i/>
          <w:color w:val="009999"/>
          <w:sz w:val="24"/>
          <w:szCs w:val="24"/>
          <w:lang w:val="fr-BE"/>
        </w:rPr>
        <w:t>dénoncer la société</w:t>
      </w:r>
      <w:r w:rsidRPr="00324518">
        <w:rPr>
          <w:rFonts w:ascii="Arial" w:hAnsi="Arial" w:cs="Arial"/>
          <w:color w:val="009999"/>
          <w:sz w:val="24"/>
          <w:szCs w:val="24"/>
          <w:lang w:val="fr-BE"/>
        </w:rPr>
        <w:t xml:space="preserve">. </w:t>
      </w:r>
      <w:r w:rsidRPr="00324518">
        <w:rPr>
          <w:rFonts w:ascii="Arial" w:hAnsi="Arial" w:cs="Arial"/>
          <w:sz w:val="24"/>
          <w:szCs w:val="24"/>
          <w:lang w:val="fr-BE"/>
        </w:rPr>
        <w:t xml:space="preserve">En même temps, </w:t>
      </w:r>
      <w:r w:rsidRPr="00324518">
        <w:rPr>
          <w:rFonts w:ascii="Arial" w:hAnsi="Arial" w:cs="Arial"/>
          <w:b/>
          <w:color w:val="009999"/>
          <w:sz w:val="24"/>
          <w:szCs w:val="24"/>
          <w:lang w:val="fr-BE"/>
        </w:rPr>
        <w:t>j’ai perdu la quiétude d’une famille</w:t>
      </w:r>
      <w:r w:rsidRPr="00324518">
        <w:rPr>
          <w:rFonts w:ascii="Arial" w:hAnsi="Arial" w:cs="Arial"/>
          <w:color w:val="009999"/>
          <w:sz w:val="24"/>
          <w:szCs w:val="24"/>
          <w:lang w:val="fr-BE"/>
        </w:rPr>
        <w:t xml:space="preserve">. </w:t>
      </w:r>
      <w:r w:rsidRPr="00324518">
        <w:rPr>
          <w:rFonts w:ascii="Arial" w:hAnsi="Arial" w:cs="Arial"/>
          <w:sz w:val="24"/>
          <w:szCs w:val="24"/>
          <w:lang w:val="fr-BE"/>
        </w:rPr>
        <w:t xml:space="preserve">J’ai un peu laissé tomber ma femme pour l’écriture, d’où les tensions conjugales et la rupture </w:t>
      </w:r>
      <w:r w:rsidRPr="00324518">
        <w:rPr>
          <w:rFonts w:ascii="Arial" w:hAnsi="Arial" w:cs="Arial"/>
          <w:sz w:val="24"/>
          <w:szCs w:val="24"/>
          <w:lang w:val="fr-BE"/>
        </w:rPr>
        <w:lastRenderedPageBreak/>
        <w:t>(</w:t>
      </w:r>
      <w:r w:rsidRPr="00324518">
        <w:rPr>
          <w:rFonts w:ascii="Arial" w:hAnsi="Arial" w:cs="Arial"/>
          <w:b/>
          <w:i/>
          <w:color w:val="009999"/>
          <w:sz w:val="24"/>
          <w:szCs w:val="24"/>
          <w:lang w:val="fr-BE"/>
        </w:rPr>
        <w:t>conflit d’appartenance</w:t>
      </w:r>
      <w:r w:rsidRPr="00324518">
        <w:rPr>
          <w:rFonts w:ascii="Arial" w:hAnsi="Arial" w:cs="Arial"/>
          <w:color w:val="009999"/>
          <w:sz w:val="24"/>
          <w:szCs w:val="24"/>
          <w:lang w:val="fr-BE"/>
        </w:rPr>
        <w:t xml:space="preserve"> </w:t>
      </w:r>
      <w:r w:rsidRPr="00324518">
        <w:rPr>
          <w:rFonts w:ascii="Arial" w:hAnsi="Arial" w:cs="Arial"/>
          <w:sz w:val="24"/>
          <w:szCs w:val="24"/>
          <w:lang w:val="fr-BE"/>
        </w:rPr>
        <w:t xml:space="preserve">à un groupe) (il brise un groupe imparfait mais réel – sa famille – pour partir à la recherche d’un groupe idéal utopique : l’humanité !) … pensée extrêmement volatile, j’ai des trous de mémoire </w:t>
      </w:r>
      <w:r w:rsidRPr="00324518">
        <w:rPr>
          <w:rFonts w:ascii="Arial" w:hAnsi="Arial" w:cs="Arial"/>
          <w:color w:val="009999"/>
          <w:sz w:val="24"/>
          <w:szCs w:val="24"/>
          <w:lang w:val="fr-BE"/>
        </w:rPr>
        <w:t>(</w:t>
      </w:r>
      <w:r w:rsidRPr="00324518">
        <w:rPr>
          <w:rFonts w:ascii="Arial" w:hAnsi="Arial" w:cs="Arial"/>
          <w:b/>
          <w:i/>
          <w:color w:val="009999"/>
          <w:sz w:val="24"/>
          <w:szCs w:val="24"/>
          <w:lang w:val="fr-BE"/>
        </w:rPr>
        <w:t>perte de la cohérence</w:t>
      </w:r>
      <w:r w:rsidRPr="00324518">
        <w:rPr>
          <w:rFonts w:ascii="Arial" w:hAnsi="Arial" w:cs="Arial"/>
          <w:color w:val="009999"/>
          <w:sz w:val="24"/>
          <w:szCs w:val="24"/>
          <w:lang w:val="fr-BE"/>
        </w:rPr>
        <w:t xml:space="preserve"> </w:t>
      </w:r>
      <w:r w:rsidRPr="00324518">
        <w:rPr>
          <w:rFonts w:ascii="Arial" w:hAnsi="Arial" w:cs="Arial"/>
          <w:sz w:val="24"/>
          <w:szCs w:val="24"/>
          <w:lang w:val="fr-BE"/>
        </w:rPr>
        <w:t>de la pensée qui se décompense) … c’est ma vérité de devoir dénoncer cette société fausse“ …</w:t>
      </w:r>
    </w:p>
    <w:p w14:paraId="4FCA3522"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est-ce tu ne te trompes pas en </w:t>
      </w:r>
      <w:proofErr w:type="gramStart"/>
      <w:r w:rsidRPr="00324518">
        <w:rPr>
          <w:rFonts w:ascii="Arial" w:hAnsi="Arial" w:cs="Arial"/>
          <w:sz w:val="24"/>
          <w:szCs w:val="24"/>
          <w:lang w:val="fr-BE"/>
        </w:rPr>
        <w:t>faisant</w:t>
      </w:r>
      <w:proofErr w:type="gramEnd"/>
      <w:r w:rsidRPr="00324518">
        <w:rPr>
          <w:rFonts w:ascii="Arial" w:hAnsi="Arial" w:cs="Arial"/>
          <w:sz w:val="24"/>
          <w:szCs w:val="24"/>
          <w:lang w:val="fr-BE"/>
        </w:rPr>
        <w:t xml:space="preserve"> ce travail ? …</w:t>
      </w:r>
    </w:p>
    <w:p w14:paraId="1B653418"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l’homme est prisonnier de lui-même, de son esprit de lutte … l’avenir de l’homme n’est pas le progrès technique mais dans la compréhension …. J’ai un mal de chien à m’inscrire comme citoyen dans cette société. Si je suis édité et lu, </w:t>
      </w:r>
      <w:proofErr w:type="gramStart"/>
      <w:r w:rsidRPr="00324518">
        <w:rPr>
          <w:rFonts w:ascii="Arial" w:hAnsi="Arial" w:cs="Arial"/>
          <w:sz w:val="24"/>
          <w:szCs w:val="24"/>
          <w:lang w:val="fr-BE"/>
        </w:rPr>
        <w:t>j’aurai</w:t>
      </w:r>
      <w:proofErr w:type="gramEnd"/>
      <w:r w:rsidRPr="00324518">
        <w:rPr>
          <w:rFonts w:ascii="Arial" w:hAnsi="Arial" w:cs="Arial"/>
          <w:sz w:val="24"/>
          <w:szCs w:val="24"/>
          <w:lang w:val="fr-BE"/>
        </w:rPr>
        <w:t xml:space="preserve"> un rôle social…. </w:t>
      </w:r>
      <w:r w:rsidRPr="00324518">
        <w:rPr>
          <w:rFonts w:ascii="Arial" w:hAnsi="Arial" w:cs="Arial"/>
          <w:b/>
          <w:color w:val="009999"/>
          <w:sz w:val="24"/>
          <w:szCs w:val="24"/>
          <w:lang w:val="fr-BE"/>
        </w:rPr>
        <w:t>Si c’est un échec, j’aurai raté ma vie</w:t>
      </w:r>
      <w:r w:rsidRPr="00324518">
        <w:rPr>
          <w:rFonts w:ascii="Arial" w:hAnsi="Arial" w:cs="Arial"/>
          <w:sz w:val="24"/>
          <w:szCs w:val="24"/>
          <w:lang w:val="fr-BE"/>
        </w:rPr>
        <w:t>. Je suis en situation de stress terrible“ …</w:t>
      </w:r>
    </w:p>
    <w:p w14:paraId="148C2EEC"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Rechute …  „</w:t>
      </w:r>
      <w:r w:rsidRPr="00324518">
        <w:rPr>
          <w:rFonts w:ascii="Arial" w:hAnsi="Arial" w:cs="Arial"/>
          <w:b/>
          <w:color w:val="009999"/>
          <w:sz w:val="24"/>
          <w:szCs w:val="24"/>
          <w:lang w:val="fr-BE"/>
        </w:rPr>
        <w:t>J’ai déménagé</w:t>
      </w:r>
      <w:r w:rsidRPr="00324518">
        <w:rPr>
          <w:rFonts w:ascii="Arial" w:hAnsi="Arial" w:cs="Arial"/>
          <w:color w:val="009999"/>
          <w:sz w:val="24"/>
          <w:szCs w:val="24"/>
          <w:lang w:val="fr-BE"/>
        </w:rPr>
        <w:t xml:space="preserve"> </w:t>
      </w:r>
      <w:r w:rsidRPr="00324518">
        <w:rPr>
          <w:rFonts w:ascii="Arial" w:hAnsi="Arial" w:cs="Arial"/>
          <w:sz w:val="24"/>
          <w:szCs w:val="24"/>
          <w:lang w:val="fr-BE"/>
        </w:rPr>
        <w:t xml:space="preserve">il y a un mois“ (repaire) ... </w:t>
      </w:r>
    </w:p>
    <w:p w14:paraId="60F0E208"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„je suis dans une fracture de mon existence, </w:t>
      </w:r>
      <w:r w:rsidRPr="00324518">
        <w:rPr>
          <w:rFonts w:ascii="Arial" w:hAnsi="Arial" w:cs="Arial"/>
          <w:b/>
          <w:color w:val="009999"/>
          <w:sz w:val="24"/>
          <w:szCs w:val="24"/>
          <w:lang w:val="fr-BE"/>
        </w:rPr>
        <w:t>d’avoir arrêté d’écrire, c’est un échec</w:t>
      </w:r>
      <w:r w:rsidRPr="00324518">
        <w:rPr>
          <w:rFonts w:ascii="Arial" w:hAnsi="Arial" w:cs="Arial"/>
          <w:color w:val="009999"/>
          <w:sz w:val="24"/>
          <w:szCs w:val="24"/>
          <w:lang w:val="fr-BE"/>
        </w:rPr>
        <w:t xml:space="preserve"> </w:t>
      </w:r>
      <w:r w:rsidRPr="00324518">
        <w:rPr>
          <w:rFonts w:ascii="Arial" w:hAnsi="Arial" w:cs="Arial"/>
          <w:sz w:val="24"/>
          <w:szCs w:val="24"/>
          <w:lang w:val="fr-BE"/>
        </w:rPr>
        <w:t>…. J’étais en marge de la société et ça me fait un changement psychologique de retourner dans cette autre réalité“ (changement ce comportement) …</w:t>
      </w:r>
    </w:p>
    <w:p w14:paraId="141C45FE" w14:textId="77777777" w:rsidR="00842500" w:rsidRPr="00324518" w:rsidRDefault="00842500" w:rsidP="00842500">
      <w:pPr>
        <w:pStyle w:val="Paragraphedeliste"/>
        <w:rPr>
          <w:rFonts w:ascii="Arial" w:hAnsi="Arial" w:cs="Arial"/>
          <w:sz w:val="24"/>
          <w:szCs w:val="24"/>
          <w:lang w:val="fr-BE"/>
        </w:rPr>
      </w:pPr>
    </w:p>
    <w:p w14:paraId="1BB5E922"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 xml:space="preserve">A)  SIMONNE FAYETON </w:t>
      </w:r>
    </w:p>
    <w:p w14:paraId="2CBD783F"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b/>
          <w:color w:val="009999"/>
          <w:sz w:val="24"/>
          <w:szCs w:val="24"/>
          <w:lang w:val="fr-BE"/>
        </w:rPr>
        <w:t>Troubles nerveux après B.C.G</w:t>
      </w:r>
      <w:r w:rsidRPr="00324518">
        <w:rPr>
          <w:rFonts w:ascii="Arial" w:hAnsi="Arial" w:cs="Arial"/>
          <w:sz w:val="24"/>
          <w:szCs w:val="24"/>
          <w:lang w:val="fr-BE"/>
        </w:rPr>
        <w:t>. Est devenue timide et incapable de décisions. Sinusite/appendicite.</w:t>
      </w:r>
    </w:p>
    <w:p w14:paraId="7BBAD9E2"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b/>
          <w:color w:val="009999"/>
          <w:sz w:val="24"/>
          <w:szCs w:val="24"/>
          <w:lang w:val="fr-BE"/>
        </w:rPr>
        <w:t>Etat dépressif chronique depuis la mort accidentelle d’un enfant de 6 mois</w:t>
      </w:r>
      <w:r w:rsidRPr="00324518">
        <w:rPr>
          <w:rFonts w:ascii="Arial" w:hAnsi="Arial" w:cs="Arial"/>
          <w:color w:val="009999"/>
          <w:sz w:val="24"/>
          <w:szCs w:val="24"/>
          <w:lang w:val="fr-BE"/>
        </w:rPr>
        <w:t xml:space="preserve"> </w:t>
      </w:r>
      <w:r w:rsidRPr="00324518">
        <w:rPr>
          <w:rFonts w:ascii="Arial" w:hAnsi="Arial" w:cs="Arial"/>
          <w:sz w:val="24"/>
          <w:szCs w:val="24"/>
          <w:lang w:val="fr-BE"/>
        </w:rPr>
        <w:t>dans ses bras. „Je n’arrive pas à exprimer une pensée entière … je ne m’exprime pas comme je voudrais. “</w:t>
      </w:r>
    </w:p>
    <w:p w14:paraId="4A459A81" w14:textId="77777777" w:rsidR="00842500" w:rsidRPr="00324518" w:rsidRDefault="00842500" w:rsidP="00842500">
      <w:pPr>
        <w:pStyle w:val="Paragraphedeliste"/>
        <w:rPr>
          <w:rFonts w:ascii="Arial" w:hAnsi="Arial" w:cs="Arial"/>
          <w:sz w:val="24"/>
          <w:szCs w:val="24"/>
          <w:lang w:val="fr-BE"/>
        </w:rPr>
      </w:pPr>
    </w:p>
    <w:p w14:paraId="6B4513D0"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u w:val="single"/>
          <w:lang w:val="fr-BE"/>
        </w:rPr>
        <w:t>Avant le B.C.G:</w:t>
      </w:r>
      <w:r w:rsidRPr="00324518">
        <w:rPr>
          <w:rFonts w:ascii="Arial" w:hAnsi="Arial" w:cs="Arial"/>
          <w:sz w:val="24"/>
          <w:szCs w:val="24"/>
          <w:lang w:val="fr-BE"/>
        </w:rPr>
        <w:t xml:space="preserve"> casse-cou, décidée ; elle remplaçait son père dans les travaux des champs. Elle a appris à nager toute seule pour contrarier sa mère. Elle avait obtenu d’entrer en sixième contre vents et marées.</w:t>
      </w:r>
    </w:p>
    <w:p w14:paraId="5416014E"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b/>
          <w:color w:val="009999"/>
          <w:sz w:val="24"/>
          <w:szCs w:val="24"/>
          <w:u w:val="single"/>
          <w:lang w:val="fr-BE"/>
        </w:rPr>
        <w:t xml:space="preserve">Après le B.C.G. </w:t>
      </w:r>
      <w:r w:rsidRPr="00324518">
        <w:rPr>
          <w:rFonts w:ascii="Arial" w:hAnsi="Arial" w:cs="Arial"/>
          <w:bCs/>
          <w:sz w:val="24"/>
          <w:szCs w:val="24"/>
          <w:lang w:val="fr-BE"/>
        </w:rPr>
        <w:t xml:space="preserve">: </w:t>
      </w:r>
      <w:r w:rsidRPr="00324518">
        <w:rPr>
          <w:rFonts w:ascii="Arial" w:hAnsi="Arial" w:cs="Arial"/>
          <w:sz w:val="24"/>
          <w:szCs w:val="24"/>
          <w:lang w:val="fr-BE"/>
        </w:rPr>
        <w:t xml:space="preserve">c’est tout le contraire ; </w:t>
      </w:r>
      <w:r w:rsidRPr="00324518">
        <w:rPr>
          <w:rFonts w:ascii="Arial" w:hAnsi="Arial" w:cs="Arial"/>
          <w:b/>
          <w:color w:val="009999"/>
          <w:sz w:val="24"/>
          <w:szCs w:val="24"/>
          <w:lang w:val="fr-BE"/>
        </w:rPr>
        <w:t>peur de l’échec</w:t>
      </w:r>
      <w:r w:rsidRPr="00324518">
        <w:rPr>
          <w:rFonts w:ascii="Arial" w:hAnsi="Arial" w:cs="Arial"/>
          <w:color w:val="009999"/>
          <w:sz w:val="24"/>
          <w:szCs w:val="24"/>
          <w:lang w:val="fr-BE"/>
        </w:rPr>
        <w:t xml:space="preserve"> </w:t>
      </w:r>
      <w:r w:rsidRPr="00324518">
        <w:rPr>
          <w:rFonts w:ascii="Arial" w:hAnsi="Arial" w:cs="Arial"/>
          <w:sz w:val="24"/>
          <w:szCs w:val="24"/>
          <w:lang w:val="fr-BE"/>
        </w:rPr>
        <w:t xml:space="preserve">avant un examen, peur d’échouer ; </w:t>
      </w:r>
      <w:r w:rsidRPr="00324518">
        <w:rPr>
          <w:rFonts w:ascii="Arial" w:hAnsi="Arial" w:cs="Arial"/>
          <w:b/>
          <w:color w:val="009999"/>
          <w:sz w:val="24"/>
          <w:szCs w:val="24"/>
          <w:lang w:val="fr-BE"/>
        </w:rPr>
        <w:t>très peureuse</w:t>
      </w:r>
      <w:r w:rsidRPr="00324518">
        <w:rPr>
          <w:rFonts w:ascii="Arial" w:hAnsi="Arial" w:cs="Arial"/>
          <w:color w:val="009999"/>
          <w:sz w:val="24"/>
          <w:szCs w:val="24"/>
          <w:lang w:val="fr-BE"/>
        </w:rPr>
        <w:t xml:space="preserve"> </w:t>
      </w:r>
      <w:r w:rsidRPr="00324518">
        <w:rPr>
          <w:rFonts w:ascii="Arial" w:hAnsi="Arial" w:cs="Arial"/>
          <w:sz w:val="24"/>
          <w:szCs w:val="24"/>
          <w:lang w:val="fr-BE"/>
        </w:rPr>
        <w:t xml:space="preserve">à skis et peur de la pente ; toujours </w:t>
      </w:r>
      <w:r w:rsidRPr="00324518">
        <w:rPr>
          <w:rFonts w:ascii="Arial" w:hAnsi="Arial" w:cs="Arial"/>
          <w:b/>
          <w:color w:val="009999"/>
          <w:sz w:val="24"/>
          <w:szCs w:val="24"/>
          <w:lang w:val="fr-BE"/>
        </w:rPr>
        <w:t xml:space="preserve">peur de ne pas avoir la parole juste </w:t>
      </w:r>
      <w:r w:rsidRPr="00324518">
        <w:rPr>
          <w:rFonts w:ascii="Arial" w:hAnsi="Arial" w:cs="Arial"/>
          <w:sz w:val="24"/>
          <w:szCs w:val="24"/>
          <w:lang w:val="fr-BE"/>
        </w:rPr>
        <w:t xml:space="preserve">; elle n’arrive pas à exprimer ce qu’elle pensait. </w:t>
      </w:r>
      <w:proofErr w:type="gramStart"/>
      <w:r w:rsidRPr="00324518">
        <w:rPr>
          <w:rFonts w:ascii="Arial" w:hAnsi="Arial" w:cs="Arial"/>
          <w:sz w:val="24"/>
          <w:szCs w:val="24"/>
          <w:lang w:val="fr-BE"/>
        </w:rPr>
        <w:t>„J’ai peur</w:t>
      </w:r>
      <w:proofErr w:type="gramEnd"/>
      <w:r w:rsidRPr="00324518">
        <w:rPr>
          <w:rFonts w:ascii="Arial" w:hAnsi="Arial" w:cs="Arial"/>
          <w:sz w:val="24"/>
          <w:szCs w:val="24"/>
          <w:lang w:val="fr-BE"/>
        </w:rPr>
        <w:t xml:space="preserve"> qu’on me juge mal sur ce que je pense (surtout avec son mari). „Je voudrais tellement faire bien. “ Elle souffre beaucoup si son fils n’a pas confiance en ce qu’elle dit ou fait. „Je voudrais qu’il se confie à moi. “</w:t>
      </w:r>
    </w:p>
    <w:p w14:paraId="6B3CF928" w14:textId="77777777" w:rsidR="00842500" w:rsidRPr="00324518" w:rsidRDefault="00842500" w:rsidP="00842500">
      <w:pPr>
        <w:ind w:left="708"/>
        <w:rPr>
          <w:rFonts w:ascii="Arial" w:hAnsi="Arial" w:cs="Arial"/>
          <w:lang w:val="fr-BE"/>
        </w:rPr>
      </w:pPr>
      <w:r w:rsidRPr="00324518">
        <w:rPr>
          <w:rFonts w:ascii="Arial" w:hAnsi="Arial" w:cs="Arial"/>
          <w:lang w:val="fr-BE"/>
        </w:rPr>
        <w:t>Nuits agitées ; rêves de serpents, de cimetières et de cercueils.</w:t>
      </w:r>
    </w:p>
    <w:p w14:paraId="1D2F5BFC" w14:textId="77777777" w:rsidR="00842500" w:rsidRPr="00324518" w:rsidRDefault="00842500" w:rsidP="00842500">
      <w:pPr>
        <w:ind w:left="708"/>
        <w:rPr>
          <w:rFonts w:ascii="Arial" w:hAnsi="Arial" w:cs="Arial"/>
          <w:lang w:val="fr-BE"/>
        </w:rPr>
      </w:pPr>
      <w:r w:rsidRPr="00324518">
        <w:rPr>
          <w:rFonts w:ascii="Arial" w:hAnsi="Arial" w:cs="Arial"/>
          <w:lang w:val="fr-BE"/>
        </w:rPr>
        <w:t>Conflit avec son fils qui écoute mieux son amie qu’elle-même.  ... avoir le même point de vue que son mari ... lui dire tout ce qu’elle fait et tout ce qu’elle pense.</w:t>
      </w:r>
    </w:p>
    <w:p w14:paraId="3CE88E1E" w14:textId="77777777" w:rsidR="00842500" w:rsidRPr="00324518" w:rsidRDefault="00842500" w:rsidP="00842500">
      <w:pPr>
        <w:ind w:left="708"/>
        <w:rPr>
          <w:rFonts w:ascii="Arial" w:hAnsi="Arial" w:cs="Arial"/>
          <w:lang w:val="fr-BE"/>
        </w:rPr>
      </w:pPr>
      <w:r w:rsidRPr="00324518">
        <w:rPr>
          <w:rFonts w:ascii="Arial" w:hAnsi="Arial" w:cs="Arial"/>
          <w:lang w:val="fr-BE"/>
        </w:rPr>
        <w:t>Fourmillements dans les deux mollets et les mains.</w:t>
      </w:r>
    </w:p>
    <w:p w14:paraId="40A0D7E2" w14:textId="77777777" w:rsidR="00842500" w:rsidRPr="00324518" w:rsidRDefault="00842500" w:rsidP="00842500">
      <w:pPr>
        <w:ind w:left="708"/>
        <w:rPr>
          <w:rFonts w:ascii="Arial" w:hAnsi="Arial" w:cs="Arial"/>
          <w:lang w:val="fr-BE"/>
        </w:rPr>
      </w:pPr>
      <w:r w:rsidRPr="00324518">
        <w:rPr>
          <w:rFonts w:ascii="Arial" w:hAnsi="Arial" w:cs="Arial"/>
          <w:b/>
          <w:color w:val="009999"/>
          <w:lang w:val="fr-BE"/>
        </w:rPr>
        <w:t>Crise hémorroïdaire avec saignement</w:t>
      </w:r>
      <w:r w:rsidRPr="00324518">
        <w:rPr>
          <w:rFonts w:ascii="Arial" w:hAnsi="Arial" w:cs="Arial"/>
          <w:color w:val="009999"/>
          <w:lang w:val="fr-BE"/>
        </w:rPr>
        <w:t xml:space="preserve"> </w:t>
      </w:r>
      <w:r w:rsidRPr="00324518">
        <w:rPr>
          <w:rFonts w:ascii="Arial" w:hAnsi="Arial" w:cs="Arial"/>
          <w:lang w:val="fr-BE"/>
        </w:rPr>
        <w:t>après l’accident d’un de ses élèves.</w:t>
      </w:r>
    </w:p>
    <w:p w14:paraId="7586E1C6" w14:textId="77777777" w:rsidR="00842500" w:rsidRPr="00324518" w:rsidRDefault="00842500" w:rsidP="00842500">
      <w:pPr>
        <w:ind w:left="708"/>
        <w:rPr>
          <w:rFonts w:ascii="Arial" w:hAnsi="Arial" w:cs="Arial"/>
          <w:color w:val="33CCCC"/>
          <w:u w:val="single"/>
          <w:lang w:val="fr-BE"/>
        </w:rPr>
      </w:pPr>
      <w:r w:rsidRPr="00324518">
        <w:rPr>
          <w:rFonts w:ascii="Arial" w:hAnsi="Arial" w:cs="Arial"/>
          <w:lang w:val="fr-BE"/>
        </w:rPr>
        <w:t>Longue dépression après la mort du bébé dans ses bras.</w:t>
      </w:r>
    </w:p>
    <w:p w14:paraId="52905F9E" w14:textId="77777777" w:rsidR="00842500" w:rsidRPr="00324518" w:rsidRDefault="00842500" w:rsidP="00842500">
      <w:pPr>
        <w:pStyle w:val="Paragraphedeliste"/>
        <w:rPr>
          <w:rFonts w:ascii="Arial" w:hAnsi="Arial" w:cs="Arial"/>
          <w:color w:val="33CCCC"/>
          <w:sz w:val="24"/>
          <w:szCs w:val="24"/>
          <w:u w:val="single"/>
          <w:lang w:val="fr-BE"/>
        </w:rPr>
      </w:pPr>
    </w:p>
    <w:p w14:paraId="07B0FF74" w14:textId="77777777" w:rsidR="00842500" w:rsidRPr="00324518" w:rsidRDefault="00842500" w:rsidP="00842500">
      <w:pPr>
        <w:pStyle w:val="Paragraphedeliste"/>
        <w:rPr>
          <w:rFonts w:ascii="Arial" w:hAnsi="Arial" w:cs="Arial"/>
          <w:color w:val="33CCCC"/>
          <w:sz w:val="24"/>
          <w:szCs w:val="24"/>
          <w:u w:val="single"/>
          <w:lang w:val="fr-BE"/>
        </w:rPr>
      </w:pPr>
      <w:r w:rsidRPr="00324518">
        <w:rPr>
          <w:rFonts w:ascii="Arial" w:hAnsi="Arial" w:cs="Arial"/>
          <w:color w:val="33CCCC"/>
          <w:sz w:val="24"/>
          <w:szCs w:val="24"/>
          <w:u w:val="single"/>
          <w:lang w:val="fr-BE"/>
        </w:rPr>
        <w:t xml:space="preserve">B)  SIMONNE FAYETON </w:t>
      </w:r>
    </w:p>
    <w:p w14:paraId="2C44AA75" w14:textId="77777777" w:rsidR="00842500" w:rsidRPr="00324518" w:rsidRDefault="00842500" w:rsidP="00842500">
      <w:pPr>
        <w:pStyle w:val="Paragraphedeliste"/>
        <w:spacing w:after="0"/>
        <w:rPr>
          <w:rFonts w:ascii="Arial" w:hAnsi="Arial" w:cs="Arial"/>
          <w:sz w:val="24"/>
          <w:szCs w:val="24"/>
          <w:lang w:val="fr-BE"/>
        </w:rPr>
      </w:pPr>
      <w:r w:rsidRPr="00324518">
        <w:rPr>
          <w:rFonts w:ascii="Arial" w:hAnsi="Arial" w:cs="Arial"/>
          <w:b/>
          <w:color w:val="009999"/>
          <w:sz w:val="24"/>
          <w:szCs w:val="24"/>
          <w:lang w:val="fr-BE"/>
        </w:rPr>
        <w:lastRenderedPageBreak/>
        <w:t>Patient hémophile</w:t>
      </w:r>
      <w:r w:rsidRPr="00324518">
        <w:rPr>
          <w:rFonts w:ascii="Arial" w:hAnsi="Arial" w:cs="Arial"/>
          <w:sz w:val="24"/>
          <w:szCs w:val="24"/>
          <w:lang w:val="fr-BE"/>
        </w:rPr>
        <w:t> ; stade terminal d’un Sida ; encéphalite. Trauma crânien avec 4 jours de coma en tant qu’adolescent.</w:t>
      </w:r>
    </w:p>
    <w:p w14:paraId="614C0F83" w14:textId="77777777" w:rsidR="00842500" w:rsidRPr="00324518" w:rsidRDefault="00842500" w:rsidP="00842500">
      <w:pPr>
        <w:jc w:val="both"/>
        <w:rPr>
          <w:rFonts w:ascii="Arial" w:hAnsi="Arial" w:cs="Arial"/>
          <w:lang w:val="fr-BE"/>
        </w:rPr>
      </w:pPr>
      <w:r w:rsidRPr="00324518">
        <w:rPr>
          <w:rFonts w:ascii="Arial" w:hAnsi="Arial" w:cs="Arial"/>
          <w:lang w:val="fr-BE"/>
        </w:rPr>
        <w:tab/>
        <w:t xml:space="preserve">Puis, „je parlais, je parlais, je parlais, j’avais besoin de tout dire à quelqu’un, de </w:t>
      </w:r>
      <w:r w:rsidRPr="00324518">
        <w:rPr>
          <w:rFonts w:ascii="Arial" w:hAnsi="Arial" w:cs="Arial"/>
          <w:lang w:val="fr-BE"/>
        </w:rPr>
        <w:tab/>
        <w:t xml:space="preserve">m’exprimer à un </w:t>
      </w:r>
      <w:r w:rsidRPr="00324518">
        <w:rPr>
          <w:rFonts w:ascii="Arial" w:hAnsi="Arial" w:cs="Arial"/>
          <w:lang w:val="fr-BE"/>
        </w:rPr>
        <w:tab/>
        <w:t>ami. Jusqu’à des heures avancées, je parlais, j’emmerdais les amis…“</w:t>
      </w:r>
    </w:p>
    <w:p w14:paraId="3DFBF998" w14:textId="77777777" w:rsidR="00842500" w:rsidRPr="00324518" w:rsidRDefault="00842500" w:rsidP="00842500">
      <w:pPr>
        <w:ind w:left="709"/>
        <w:jc w:val="both"/>
        <w:rPr>
          <w:rFonts w:ascii="Arial" w:hAnsi="Arial" w:cs="Arial"/>
          <w:b/>
          <w:color w:val="009999"/>
          <w:lang w:val="fr-BE"/>
        </w:rPr>
      </w:pPr>
      <w:r w:rsidRPr="00324518">
        <w:rPr>
          <w:rFonts w:ascii="Arial" w:hAnsi="Arial" w:cs="Arial"/>
          <w:lang w:val="fr-BE"/>
        </w:rPr>
        <w:t xml:space="preserve">Il se sentait, adolescent, obligé de tout dire à sa mère. Marié, il est </w:t>
      </w:r>
      <w:r w:rsidRPr="00324518">
        <w:rPr>
          <w:rFonts w:ascii="Arial" w:hAnsi="Arial" w:cs="Arial"/>
          <w:b/>
          <w:color w:val="009999"/>
          <w:lang w:val="fr-BE"/>
        </w:rPr>
        <w:t>malheureux quand il n’est pas en phase avec sa femme</w:t>
      </w:r>
      <w:r w:rsidRPr="00324518">
        <w:rPr>
          <w:rFonts w:ascii="Arial" w:hAnsi="Arial" w:cs="Arial"/>
          <w:lang w:val="fr-BE"/>
        </w:rPr>
        <w:t xml:space="preserve">. </w:t>
      </w:r>
      <w:r w:rsidRPr="00324518">
        <w:rPr>
          <w:rFonts w:ascii="Arial" w:hAnsi="Arial" w:cs="Arial"/>
          <w:b/>
          <w:color w:val="009999"/>
          <w:lang w:val="fr-BE"/>
        </w:rPr>
        <w:t>Les désaccords le contrarient</w:t>
      </w:r>
      <w:r w:rsidRPr="00324518">
        <w:rPr>
          <w:rFonts w:ascii="Arial" w:hAnsi="Arial" w:cs="Arial"/>
          <w:color w:val="009999"/>
          <w:lang w:val="fr-BE"/>
        </w:rPr>
        <w:t xml:space="preserve"> </w:t>
      </w:r>
      <w:r w:rsidRPr="00324518">
        <w:rPr>
          <w:rFonts w:ascii="Arial" w:hAnsi="Arial" w:cs="Arial"/>
          <w:lang w:val="fr-BE"/>
        </w:rPr>
        <w:t xml:space="preserve">beaucoup. Il a voulu se suicider quand il a entendu murmurer son épouse : „Epouser un hémophile, si j’avais su ! “. Là-dessus, il a pensé : „Si elle en a marre de moi, si elle ne m’aime plus, pourquoi vivre ? “ Il n’a pas eu la force de se lever pour se suicider et il a fait une crise d’épilepsie. Dans les antécédents, une crise </w:t>
      </w:r>
      <w:r w:rsidRPr="00324518">
        <w:rPr>
          <w:rFonts w:ascii="Arial" w:hAnsi="Arial" w:cs="Arial"/>
          <w:b/>
          <w:color w:val="009999"/>
          <w:lang w:val="fr-BE"/>
        </w:rPr>
        <w:t>d’épilepsie après un chagrin d’amour.</w:t>
      </w:r>
    </w:p>
    <w:p w14:paraId="06A3105E" w14:textId="77777777" w:rsidR="00842500" w:rsidRPr="00324518" w:rsidRDefault="00842500" w:rsidP="00842500">
      <w:pPr>
        <w:jc w:val="both"/>
        <w:rPr>
          <w:rFonts w:ascii="Arial" w:hAnsi="Arial" w:cs="Arial"/>
          <w:lang w:val="fr-BE"/>
        </w:rPr>
      </w:pPr>
      <w:r w:rsidRPr="00324518">
        <w:rPr>
          <w:rFonts w:ascii="Arial" w:hAnsi="Arial" w:cs="Arial"/>
          <w:lang w:val="fr-BE"/>
        </w:rPr>
        <w:tab/>
        <w:t xml:space="preserve">Rêves répétés après une dose : il conduisait un Boeing où il était responsable (groupe !) ... Il </w:t>
      </w:r>
      <w:r w:rsidRPr="00324518">
        <w:rPr>
          <w:rFonts w:ascii="Arial" w:hAnsi="Arial" w:cs="Arial"/>
          <w:lang w:val="fr-BE"/>
        </w:rPr>
        <w:tab/>
        <w:t xml:space="preserve">est dans </w:t>
      </w:r>
      <w:r w:rsidRPr="00324518">
        <w:rPr>
          <w:rFonts w:ascii="Arial" w:hAnsi="Arial" w:cs="Arial"/>
          <w:lang w:val="fr-BE"/>
        </w:rPr>
        <w:tab/>
        <w:t>un train, le wagon va se décrocher ...</w:t>
      </w:r>
    </w:p>
    <w:p w14:paraId="38B798F3" w14:textId="77777777" w:rsidR="00842500" w:rsidRPr="00324518" w:rsidRDefault="00842500" w:rsidP="00842500">
      <w:pPr>
        <w:jc w:val="both"/>
        <w:rPr>
          <w:rFonts w:ascii="Arial" w:hAnsi="Arial" w:cs="Arial"/>
          <w:lang w:val="fr-BE"/>
        </w:rPr>
      </w:pPr>
    </w:p>
    <w:p w14:paraId="767381F5" w14:textId="77777777" w:rsidR="00842500" w:rsidRPr="00324518" w:rsidRDefault="00842500" w:rsidP="00842500">
      <w:pPr>
        <w:jc w:val="both"/>
        <w:rPr>
          <w:rFonts w:ascii="Arial" w:hAnsi="Arial" w:cs="Arial"/>
          <w:lang w:val="fr-BE"/>
        </w:rPr>
      </w:pPr>
    </w:p>
    <w:p w14:paraId="484D927C"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RAMON FRENDO</w:t>
      </w:r>
      <w:r w:rsidRPr="00324518">
        <w:rPr>
          <w:rFonts w:ascii="Arial" w:hAnsi="Arial" w:cs="Arial"/>
          <w:color w:val="33CCCC"/>
          <w:sz w:val="24"/>
          <w:szCs w:val="24"/>
          <w:lang w:val="fr-BE"/>
        </w:rPr>
        <w:t xml:space="preserve"> - AFADH</w:t>
      </w:r>
    </w:p>
    <w:p w14:paraId="62F969E6"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Femme 32 ans ; Sinusites à répétition.</w:t>
      </w:r>
    </w:p>
    <w:p w14:paraId="15608801"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w:t>
      </w:r>
      <w:r w:rsidRPr="00324518">
        <w:rPr>
          <w:rFonts w:ascii="Arial" w:hAnsi="Arial" w:cs="Arial"/>
          <w:b/>
          <w:color w:val="009999"/>
          <w:sz w:val="24"/>
          <w:szCs w:val="24"/>
          <w:lang w:val="fr-BE"/>
        </w:rPr>
        <w:t>À cause de mon père</w:t>
      </w:r>
      <w:r w:rsidRPr="00324518">
        <w:rPr>
          <w:rFonts w:ascii="Arial" w:hAnsi="Arial" w:cs="Arial"/>
          <w:color w:val="009999"/>
          <w:sz w:val="24"/>
          <w:szCs w:val="24"/>
          <w:lang w:val="fr-BE"/>
        </w:rPr>
        <w:t xml:space="preserve"> </w:t>
      </w:r>
      <w:r w:rsidRPr="00324518">
        <w:rPr>
          <w:rFonts w:ascii="Arial" w:hAnsi="Arial" w:cs="Arial"/>
          <w:sz w:val="24"/>
          <w:szCs w:val="24"/>
          <w:lang w:val="fr-BE"/>
        </w:rPr>
        <w:t xml:space="preserve">…. Attirée par les enfants …. </w:t>
      </w:r>
      <w:r w:rsidRPr="00324518">
        <w:rPr>
          <w:rFonts w:ascii="Arial" w:hAnsi="Arial" w:cs="Arial"/>
          <w:b/>
          <w:color w:val="009999"/>
          <w:sz w:val="24"/>
          <w:szCs w:val="24"/>
          <w:lang w:val="fr-BE"/>
        </w:rPr>
        <w:t>Difficultés pour être reconnue</w:t>
      </w:r>
      <w:r w:rsidRPr="00324518">
        <w:rPr>
          <w:rFonts w:ascii="Arial" w:hAnsi="Arial" w:cs="Arial"/>
          <w:color w:val="009999"/>
          <w:sz w:val="24"/>
          <w:szCs w:val="24"/>
          <w:lang w:val="fr-BE"/>
        </w:rPr>
        <w:t xml:space="preserve"> </w:t>
      </w:r>
      <w:r w:rsidRPr="00324518">
        <w:rPr>
          <w:rFonts w:ascii="Arial" w:hAnsi="Arial" w:cs="Arial"/>
          <w:sz w:val="24"/>
          <w:szCs w:val="24"/>
          <w:lang w:val="fr-BE"/>
        </w:rPr>
        <w:t>…</w:t>
      </w:r>
    </w:p>
    <w:p w14:paraId="334E53F9"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Institurice pour les enfants, travailler avec les enfants pour réparer ma propre enfance …</w:t>
      </w:r>
    </w:p>
    <w:p w14:paraId="5EF8477B" w14:textId="77777777" w:rsidR="00842500" w:rsidRPr="00324518" w:rsidRDefault="00842500" w:rsidP="00842500">
      <w:pPr>
        <w:pStyle w:val="Paragraphedeliste"/>
        <w:jc w:val="both"/>
        <w:rPr>
          <w:rFonts w:ascii="Arial" w:hAnsi="Arial" w:cs="Arial"/>
          <w:b/>
          <w:color w:val="009999"/>
          <w:sz w:val="24"/>
          <w:szCs w:val="24"/>
          <w:lang w:val="fr-BE"/>
        </w:rPr>
      </w:pPr>
      <w:r w:rsidRPr="00324518">
        <w:rPr>
          <w:rFonts w:ascii="Arial" w:hAnsi="Arial" w:cs="Arial"/>
          <w:sz w:val="24"/>
          <w:szCs w:val="24"/>
          <w:lang w:val="fr-BE"/>
        </w:rPr>
        <w:t xml:space="preserve">... Ma mère a toujours préféré ma sœur… </w:t>
      </w:r>
      <w:r w:rsidRPr="00324518">
        <w:rPr>
          <w:rFonts w:ascii="Arial" w:hAnsi="Arial" w:cs="Arial"/>
          <w:b/>
          <w:color w:val="009999"/>
          <w:sz w:val="24"/>
          <w:szCs w:val="24"/>
          <w:lang w:val="fr-BE"/>
        </w:rPr>
        <w:t>J’ai dû me battre pour me faire reconnaître … Prouver à mon père que j’existe …</w:t>
      </w:r>
    </w:p>
    <w:p w14:paraId="75DB1338" w14:textId="77777777" w:rsidR="00842500" w:rsidRPr="00324518" w:rsidRDefault="00842500" w:rsidP="00842500">
      <w:pPr>
        <w:pStyle w:val="Paragraphedeliste"/>
        <w:jc w:val="both"/>
        <w:rPr>
          <w:rFonts w:ascii="Arial" w:hAnsi="Arial" w:cs="Arial"/>
          <w:b/>
          <w:color w:val="009999"/>
          <w:sz w:val="24"/>
          <w:szCs w:val="24"/>
          <w:lang w:val="fr-BE"/>
        </w:rPr>
      </w:pPr>
      <w:r w:rsidRPr="00324518">
        <w:rPr>
          <w:rFonts w:ascii="Arial" w:hAnsi="Arial" w:cs="Arial"/>
          <w:sz w:val="24"/>
          <w:szCs w:val="24"/>
          <w:lang w:val="fr-BE"/>
        </w:rPr>
        <w:t xml:space="preserve">... Si je suis en rivalité, je perds, </w:t>
      </w:r>
      <w:r w:rsidRPr="00324518">
        <w:rPr>
          <w:rFonts w:ascii="Arial" w:hAnsi="Arial" w:cs="Arial"/>
          <w:b/>
          <w:color w:val="009999"/>
          <w:sz w:val="24"/>
          <w:szCs w:val="24"/>
          <w:lang w:val="fr-BE"/>
        </w:rPr>
        <w:t>je ne suis jamais élue</w:t>
      </w:r>
    </w:p>
    <w:p w14:paraId="707D4DD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Pas concentrée comme il faut ... Dans ma vie, je souhaite avoir des contacts avec les enfants et les conduire vers un but …</w:t>
      </w:r>
    </w:p>
    <w:p w14:paraId="122127A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Elle s’est </w:t>
      </w:r>
      <w:r w:rsidRPr="00324518">
        <w:rPr>
          <w:rFonts w:ascii="Arial" w:hAnsi="Arial" w:cs="Arial"/>
          <w:b/>
          <w:color w:val="009999"/>
          <w:sz w:val="24"/>
          <w:szCs w:val="24"/>
          <w:lang w:val="fr-BE"/>
        </w:rPr>
        <w:t>fâchée avec son père</w:t>
      </w:r>
      <w:r w:rsidRPr="00324518">
        <w:rPr>
          <w:rFonts w:ascii="Arial" w:hAnsi="Arial" w:cs="Arial"/>
          <w:color w:val="009999"/>
          <w:sz w:val="24"/>
          <w:szCs w:val="24"/>
          <w:lang w:val="fr-BE"/>
        </w:rPr>
        <w:t xml:space="preserve"> </w:t>
      </w:r>
      <w:r w:rsidRPr="00324518">
        <w:rPr>
          <w:rFonts w:ascii="Arial" w:hAnsi="Arial" w:cs="Arial"/>
          <w:sz w:val="24"/>
          <w:szCs w:val="24"/>
          <w:lang w:val="fr-BE"/>
        </w:rPr>
        <w:t xml:space="preserve">qui ne veut pas qu’elle fasse des études … </w:t>
      </w:r>
    </w:p>
    <w:p w14:paraId="1CFBCC3A"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Extinctions de voix …</w:t>
      </w:r>
    </w:p>
    <w:p w14:paraId="02D67F47"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Hémorragie oculaire ...</w:t>
      </w:r>
    </w:p>
    <w:p w14:paraId="79DD6EBA"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b/>
          <w:color w:val="009999"/>
          <w:sz w:val="24"/>
          <w:szCs w:val="24"/>
          <w:lang w:val="fr-BE"/>
        </w:rPr>
        <w:t>Rêve d’effort infructueux de parler</w:t>
      </w:r>
      <w:r w:rsidRPr="00324518">
        <w:rPr>
          <w:rFonts w:ascii="Arial" w:hAnsi="Arial" w:cs="Arial"/>
          <w:color w:val="009999"/>
          <w:sz w:val="24"/>
          <w:szCs w:val="24"/>
          <w:lang w:val="fr-BE"/>
        </w:rPr>
        <w:t xml:space="preserve"> </w:t>
      </w:r>
      <w:r w:rsidRPr="00324518">
        <w:rPr>
          <w:rFonts w:ascii="Arial" w:hAnsi="Arial" w:cs="Arial"/>
          <w:sz w:val="24"/>
          <w:szCs w:val="24"/>
          <w:lang w:val="fr-BE"/>
        </w:rPr>
        <w:t>alors qu’elle veut s’opposer violemment à ses parents et à sa soeur ...</w:t>
      </w:r>
    </w:p>
    <w:p w14:paraId="3EEDCEA8" w14:textId="77777777" w:rsidR="00842500" w:rsidRPr="00324518" w:rsidRDefault="00842500" w:rsidP="00842500">
      <w:pPr>
        <w:pStyle w:val="Paragraphedeliste"/>
        <w:jc w:val="both"/>
        <w:rPr>
          <w:rFonts w:ascii="Arial" w:hAnsi="Arial" w:cs="Arial"/>
          <w:color w:val="009999"/>
          <w:sz w:val="24"/>
          <w:szCs w:val="24"/>
          <w:lang w:val="fr-BE"/>
        </w:rPr>
      </w:pPr>
      <w:r w:rsidRPr="00324518">
        <w:rPr>
          <w:rFonts w:ascii="Arial" w:hAnsi="Arial" w:cs="Arial"/>
          <w:sz w:val="24"/>
          <w:szCs w:val="24"/>
          <w:lang w:val="fr-BE"/>
        </w:rPr>
        <w:t xml:space="preserve">... </w:t>
      </w:r>
      <w:r w:rsidRPr="00324518">
        <w:rPr>
          <w:rFonts w:ascii="Arial" w:hAnsi="Arial" w:cs="Arial"/>
          <w:b/>
          <w:color w:val="009999"/>
          <w:sz w:val="24"/>
          <w:szCs w:val="24"/>
          <w:lang w:val="fr-BE"/>
        </w:rPr>
        <w:t>„J’étais désespérée car je croyais que je perdais l’amour du père du fait que je ne pensais pas comme lui. “</w:t>
      </w:r>
    </w:p>
    <w:p w14:paraId="441DE1F7" w14:textId="77777777" w:rsidR="00842500" w:rsidRPr="00324518" w:rsidRDefault="00842500" w:rsidP="00842500">
      <w:pPr>
        <w:pStyle w:val="Paragraphedeliste"/>
        <w:rPr>
          <w:rFonts w:ascii="Arial" w:hAnsi="Arial" w:cs="Arial"/>
          <w:color w:val="009999"/>
          <w:sz w:val="24"/>
          <w:szCs w:val="24"/>
          <w:lang w:val="fr-BE"/>
        </w:rPr>
      </w:pPr>
    </w:p>
    <w:p w14:paraId="49729FE4" w14:textId="77777777" w:rsidR="00842500" w:rsidRPr="00324518" w:rsidRDefault="00842500" w:rsidP="00634315">
      <w:pPr>
        <w:pStyle w:val="Paragraphedeliste"/>
        <w:numPr>
          <w:ilvl w:val="0"/>
          <w:numId w:val="184"/>
        </w:numPr>
        <w:spacing w:after="160" w:line="256" w:lineRule="auto"/>
        <w:rPr>
          <w:rFonts w:ascii="Arial" w:hAnsi="Arial" w:cs="Arial"/>
          <w:color w:val="33CCCC"/>
          <w:spacing w:val="-6"/>
          <w:sz w:val="24"/>
          <w:szCs w:val="24"/>
          <w:lang w:val="fr-BE"/>
        </w:rPr>
      </w:pPr>
      <w:r w:rsidRPr="00324518">
        <w:rPr>
          <w:rFonts w:ascii="Arial" w:hAnsi="Arial" w:cs="Arial"/>
          <w:color w:val="33CCCC"/>
          <w:spacing w:val="-6"/>
          <w:sz w:val="24"/>
          <w:szCs w:val="24"/>
          <w:u w:val="single"/>
          <w:lang w:val="fr-BE"/>
        </w:rPr>
        <w:t>JEAN-CLAUDE GREGOIRE</w:t>
      </w:r>
      <w:r w:rsidRPr="00324518">
        <w:rPr>
          <w:rFonts w:ascii="Arial" w:hAnsi="Arial" w:cs="Arial"/>
          <w:color w:val="33CCCC"/>
          <w:spacing w:val="-6"/>
          <w:sz w:val="24"/>
          <w:szCs w:val="24"/>
          <w:lang w:val="fr-BE"/>
        </w:rPr>
        <w:t xml:space="preserve"> - Encyclopedia Homeopathica, Revue Belge d’Homéopathie</w:t>
      </w:r>
    </w:p>
    <w:p w14:paraId="4D6CBB87"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Femme, problèmes de circulation dans les jambes.</w:t>
      </w:r>
    </w:p>
    <w:p w14:paraId="5F6311B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b/>
          <w:color w:val="009999"/>
          <w:sz w:val="24"/>
          <w:szCs w:val="24"/>
          <w:lang w:val="fr-BE"/>
        </w:rPr>
        <w:t>Pertes de cheveux une fois par an</w:t>
      </w:r>
      <w:r w:rsidRPr="00324518">
        <w:rPr>
          <w:rFonts w:ascii="Arial" w:hAnsi="Arial" w:cs="Arial"/>
          <w:color w:val="009999"/>
          <w:sz w:val="24"/>
          <w:szCs w:val="24"/>
          <w:lang w:val="fr-BE"/>
        </w:rPr>
        <w:t xml:space="preserve"> </w:t>
      </w:r>
      <w:r w:rsidRPr="00324518">
        <w:rPr>
          <w:rFonts w:ascii="Arial" w:hAnsi="Arial" w:cs="Arial"/>
          <w:sz w:val="24"/>
          <w:szCs w:val="24"/>
          <w:lang w:val="fr-BE"/>
        </w:rPr>
        <w:t>depuis ses accouchements ... à la fin du printemps … jusqu’à l’automne (périodicité annuelle).</w:t>
      </w:r>
    </w:p>
    <w:p w14:paraId="76AC8ED8"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lastRenderedPageBreak/>
        <w:t xml:space="preserve">„J’ai été de temps en temps </w:t>
      </w:r>
      <w:r w:rsidRPr="00324518">
        <w:rPr>
          <w:rFonts w:ascii="Arial" w:hAnsi="Arial" w:cs="Arial"/>
          <w:b/>
          <w:color w:val="009999"/>
          <w:sz w:val="24"/>
          <w:szCs w:val="24"/>
          <w:lang w:val="fr-BE"/>
        </w:rPr>
        <w:t>somnambule</w:t>
      </w:r>
      <w:r w:rsidRPr="00324518">
        <w:rPr>
          <w:rFonts w:ascii="Arial" w:hAnsi="Arial" w:cs="Arial"/>
          <w:sz w:val="24"/>
          <w:szCs w:val="24"/>
          <w:lang w:val="fr-BE"/>
        </w:rPr>
        <w:t xml:space="preserve"> quand j’étais petite ... toujours quand je changeais de maison et encore maintenant quand je change de lit, de chambre, je dors moins bien" (= changement d’endroit, de repaire).</w:t>
      </w:r>
    </w:p>
    <w:p w14:paraId="54F0F917"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Donc, </w:t>
      </w:r>
      <w:r w:rsidRPr="00324518">
        <w:rPr>
          <w:rFonts w:ascii="Arial" w:hAnsi="Arial" w:cs="Arial"/>
          <w:b/>
          <w:i/>
          <w:color w:val="009999"/>
          <w:sz w:val="24"/>
          <w:szCs w:val="24"/>
          <w:lang w:val="fr-BE"/>
        </w:rPr>
        <w:t>somnanbulisme</w:t>
      </w:r>
      <w:r w:rsidRPr="00324518">
        <w:rPr>
          <w:rFonts w:ascii="Arial" w:hAnsi="Arial" w:cs="Arial"/>
          <w:b/>
          <w:i/>
          <w:sz w:val="24"/>
          <w:szCs w:val="24"/>
          <w:lang w:val="fr-BE"/>
        </w:rPr>
        <w:t xml:space="preserve"> </w:t>
      </w:r>
      <w:r w:rsidRPr="00324518">
        <w:rPr>
          <w:rFonts w:ascii="Arial" w:hAnsi="Arial" w:cs="Arial"/>
          <w:sz w:val="24"/>
          <w:szCs w:val="24"/>
          <w:lang w:val="fr-BE"/>
        </w:rPr>
        <w:t>chaque fois qu’elle dort en dehors de chez elle !</w:t>
      </w:r>
    </w:p>
    <w:p w14:paraId="3B90D4AD" w14:textId="77777777" w:rsidR="00842500" w:rsidRPr="00324518" w:rsidRDefault="00842500" w:rsidP="00842500">
      <w:pPr>
        <w:pStyle w:val="Paragraphedeliste"/>
        <w:spacing w:before="240"/>
        <w:jc w:val="both"/>
        <w:rPr>
          <w:rFonts w:ascii="Arial" w:hAnsi="Arial" w:cs="Arial"/>
          <w:sz w:val="24"/>
          <w:szCs w:val="24"/>
          <w:lang w:val="fr-BE"/>
        </w:rPr>
      </w:pPr>
      <w:r w:rsidRPr="00324518">
        <w:rPr>
          <w:rFonts w:ascii="Arial" w:hAnsi="Arial" w:cs="Arial"/>
          <w:sz w:val="24"/>
          <w:szCs w:val="24"/>
          <w:lang w:val="fr-BE"/>
        </w:rPr>
        <w:t xml:space="preserve">Elle </w:t>
      </w:r>
      <w:r w:rsidRPr="00324518">
        <w:rPr>
          <w:rFonts w:ascii="Arial" w:hAnsi="Arial" w:cs="Arial"/>
          <w:b/>
          <w:i/>
          <w:color w:val="009999"/>
          <w:sz w:val="24"/>
          <w:szCs w:val="24"/>
          <w:lang w:val="fr-BE"/>
        </w:rPr>
        <w:t>recherche l’assentiment</w:t>
      </w:r>
      <w:r w:rsidRPr="00324518">
        <w:rPr>
          <w:rFonts w:ascii="Arial" w:hAnsi="Arial" w:cs="Arial"/>
          <w:color w:val="009999"/>
          <w:sz w:val="24"/>
          <w:szCs w:val="24"/>
          <w:lang w:val="fr-BE"/>
        </w:rPr>
        <w:t xml:space="preserve"> </w:t>
      </w:r>
      <w:r w:rsidRPr="00324518">
        <w:rPr>
          <w:rFonts w:ascii="Arial" w:hAnsi="Arial" w:cs="Arial"/>
          <w:b/>
          <w:i/>
          <w:color w:val="009999"/>
          <w:sz w:val="24"/>
          <w:szCs w:val="24"/>
          <w:lang w:val="fr-BE"/>
        </w:rPr>
        <w:t>de manière compulsionnelle, n’ose pas exprimer son point de vue ;</w:t>
      </w:r>
      <w:r w:rsidRPr="00324518">
        <w:rPr>
          <w:rFonts w:ascii="Arial" w:hAnsi="Arial" w:cs="Arial"/>
          <w:sz w:val="24"/>
          <w:szCs w:val="24"/>
          <w:lang w:val="fr-BE"/>
        </w:rPr>
        <w:t xml:space="preserve"> incapable de juger et décider seule, on doit le faire pour elle ; ressent un malaise si elle ne pense pas comme le „père“ (perte de l’appartenance au groupe si pensée non appropriée).</w:t>
      </w:r>
    </w:p>
    <w:p w14:paraId="3E3BCB36" w14:textId="77777777" w:rsidR="00842500" w:rsidRPr="00324518" w:rsidRDefault="00842500" w:rsidP="00842500">
      <w:pPr>
        <w:pStyle w:val="Paragraphedeliste"/>
        <w:spacing w:before="240"/>
        <w:jc w:val="both"/>
        <w:rPr>
          <w:rFonts w:ascii="Arial" w:hAnsi="Arial" w:cs="Arial"/>
          <w:sz w:val="24"/>
          <w:szCs w:val="24"/>
          <w:lang w:val="fr-BE"/>
        </w:rPr>
      </w:pPr>
    </w:p>
    <w:p w14:paraId="16EFB2B5" w14:textId="77777777" w:rsidR="00842500" w:rsidRPr="00324518" w:rsidRDefault="00842500" w:rsidP="00634315">
      <w:pPr>
        <w:pStyle w:val="Paragraphedeliste"/>
        <w:numPr>
          <w:ilvl w:val="0"/>
          <w:numId w:val="184"/>
        </w:numPr>
        <w:spacing w:after="160" w:line="256" w:lineRule="auto"/>
        <w:rPr>
          <w:rFonts w:ascii="Arial" w:hAnsi="Arial" w:cs="Arial"/>
          <w:sz w:val="24"/>
          <w:szCs w:val="24"/>
          <w:lang w:val="fr-BE"/>
        </w:rPr>
      </w:pPr>
      <w:r w:rsidRPr="00324518">
        <w:rPr>
          <w:rFonts w:ascii="Arial" w:hAnsi="Arial" w:cs="Arial"/>
          <w:color w:val="33CCCC"/>
          <w:sz w:val="24"/>
          <w:szCs w:val="24"/>
          <w:u w:val="single"/>
          <w:lang w:val="fr-BE"/>
        </w:rPr>
        <w:t>PASCALE JENAER</w:t>
      </w:r>
      <w:r w:rsidRPr="00324518">
        <w:rPr>
          <w:rFonts w:ascii="Arial" w:hAnsi="Arial" w:cs="Arial"/>
          <w:color w:val="33CCCC"/>
          <w:sz w:val="24"/>
          <w:szCs w:val="24"/>
          <w:lang w:val="fr-BE"/>
        </w:rPr>
        <w:t xml:space="preserve"> - Echos du CLH, 1997-1998</w:t>
      </w:r>
    </w:p>
    <w:p w14:paraId="04A7864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Denis, 20 ans, dépression !</w:t>
      </w:r>
    </w:p>
    <w:p w14:paraId="29D7E275"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Il est affalé dans un coin, penché en avant. Il </w:t>
      </w:r>
      <w:r w:rsidRPr="00324518">
        <w:rPr>
          <w:rFonts w:ascii="Arial" w:hAnsi="Arial" w:cs="Arial"/>
          <w:b/>
          <w:i/>
          <w:color w:val="009999"/>
          <w:sz w:val="24"/>
          <w:szCs w:val="24"/>
          <w:lang w:val="fr-BE"/>
        </w:rPr>
        <w:t>ne communique pas</w:t>
      </w:r>
      <w:r w:rsidRPr="00324518">
        <w:rPr>
          <w:rFonts w:ascii="Arial" w:hAnsi="Arial" w:cs="Arial"/>
          <w:sz w:val="24"/>
          <w:szCs w:val="24"/>
          <w:lang w:val="fr-BE"/>
        </w:rPr>
        <w:t>, ne répond pas aux questions. Il est alors frileux, même glacé.</w:t>
      </w:r>
    </w:p>
    <w:p w14:paraId="5A177BF8"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Déjà petit, il avait des périodes d’isolement, mais très courtes. Avant un de ces épisodes, il y a eu quelques signaux d’alarme : épistaxis, visage gonflé, peau malsaine avec acné, mauvaise haleine …. </w:t>
      </w:r>
    </w:p>
    <w:p w14:paraId="51FBAE49"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Il est d’origine coréenne,</w:t>
      </w:r>
      <w:r w:rsidRPr="00324518">
        <w:rPr>
          <w:rFonts w:ascii="Arial" w:hAnsi="Arial" w:cs="Arial"/>
          <w:b/>
          <w:sz w:val="24"/>
          <w:szCs w:val="24"/>
          <w:lang w:val="fr-BE"/>
        </w:rPr>
        <w:t xml:space="preserve"> </w:t>
      </w:r>
      <w:r w:rsidRPr="00324518">
        <w:rPr>
          <w:rFonts w:ascii="Arial" w:hAnsi="Arial" w:cs="Arial"/>
          <w:b/>
          <w:color w:val="009999"/>
          <w:sz w:val="24"/>
          <w:szCs w:val="24"/>
          <w:lang w:val="fr-BE"/>
        </w:rPr>
        <w:t>adopté</w:t>
      </w:r>
      <w:r w:rsidRPr="00324518">
        <w:rPr>
          <w:rFonts w:ascii="Arial" w:hAnsi="Arial" w:cs="Arial"/>
          <w:color w:val="009999"/>
          <w:sz w:val="24"/>
          <w:szCs w:val="24"/>
          <w:lang w:val="fr-BE"/>
        </w:rPr>
        <w:t xml:space="preserve"> </w:t>
      </w:r>
      <w:r w:rsidRPr="00324518">
        <w:rPr>
          <w:rFonts w:ascii="Arial" w:hAnsi="Arial" w:cs="Arial"/>
          <w:sz w:val="24"/>
          <w:szCs w:val="24"/>
          <w:lang w:val="fr-BE"/>
        </w:rPr>
        <w:t>à l’âge de quatre mois (=relocation).</w:t>
      </w:r>
    </w:p>
    <w:p w14:paraId="3F5A1484"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Il est</w:t>
      </w:r>
      <w:r w:rsidRPr="00324518">
        <w:rPr>
          <w:rFonts w:ascii="Arial" w:hAnsi="Arial" w:cs="Arial"/>
          <w:b/>
          <w:sz w:val="24"/>
          <w:szCs w:val="24"/>
          <w:lang w:val="fr-BE"/>
        </w:rPr>
        <w:t xml:space="preserve"> </w:t>
      </w:r>
      <w:r w:rsidRPr="00324518">
        <w:rPr>
          <w:rFonts w:ascii="Arial" w:hAnsi="Arial" w:cs="Arial"/>
          <w:b/>
          <w:color w:val="33CCCC"/>
          <w:sz w:val="24"/>
          <w:szCs w:val="24"/>
          <w:lang w:val="fr-BE"/>
        </w:rPr>
        <w:t>colérique</w:t>
      </w:r>
      <w:r w:rsidRPr="00324518">
        <w:rPr>
          <w:rFonts w:ascii="Arial" w:hAnsi="Arial" w:cs="Arial"/>
          <w:color w:val="33CCCC"/>
          <w:sz w:val="24"/>
          <w:szCs w:val="24"/>
          <w:lang w:val="fr-BE"/>
        </w:rPr>
        <w:t xml:space="preserve"> </w:t>
      </w:r>
      <w:r w:rsidRPr="00324518">
        <w:rPr>
          <w:rFonts w:ascii="Arial" w:hAnsi="Arial" w:cs="Arial"/>
          <w:sz w:val="24"/>
          <w:szCs w:val="24"/>
          <w:lang w:val="fr-BE"/>
        </w:rPr>
        <w:t xml:space="preserve">jusqu’à mordre les radiateurs. </w:t>
      </w:r>
    </w:p>
    <w:p w14:paraId="7DD1D84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Enfant, il était en pleine forme, hyperactif, mais une fois malade, il ne bougeait plus, </w:t>
      </w:r>
      <w:r w:rsidRPr="00324518">
        <w:rPr>
          <w:rFonts w:ascii="Arial" w:hAnsi="Arial" w:cs="Arial"/>
          <w:b/>
          <w:color w:val="33CCCC"/>
          <w:sz w:val="24"/>
          <w:szCs w:val="24"/>
          <w:lang w:val="fr-BE"/>
        </w:rPr>
        <w:t>s’isolait</w:t>
      </w:r>
      <w:r w:rsidRPr="00324518">
        <w:rPr>
          <w:rFonts w:ascii="Arial" w:hAnsi="Arial" w:cs="Arial"/>
          <w:color w:val="33CCCC"/>
          <w:sz w:val="24"/>
          <w:szCs w:val="24"/>
          <w:lang w:val="fr-BE"/>
        </w:rPr>
        <w:t xml:space="preserve"> </w:t>
      </w:r>
      <w:r w:rsidRPr="00324518">
        <w:rPr>
          <w:rFonts w:ascii="Arial" w:hAnsi="Arial" w:cs="Arial"/>
          <w:sz w:val="24"/>
          <w:szCs w:val="24"/>
          <w:lang w:val="fr-BE"/>
        </w:rPr>
        <w:t>sans pleurer (= changement de comportement).</w:t>
      </w:r>
    </w:p>
    <w:p w14:paraId="766405B2"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Il est </w:t>
      </w:r>
      <w:r w:rsidRPr="00324518">
        <w:rPr>
          <w:rFonts w:ascii="Arial" w:hAnsi="Arial" w:cs="Arial"/>
          <w:b/>
          <w:color w:val="33CCCC"/>
          <w:sz w:val="24"/>
          <w:szCs w:val="24"/>
          <w:lang w:val="fr-BE"/>
        </w:rPr>
        <w:t>secret</w:t>
      </w:r>
      <w:r w:rsidRPr="00324518">
        <w:rPr>
          <w:rFonts w:ascii="Arial" w:hAnsi="Arial" w:cs="Arial"/>
          <w:color w:val="33CCCC"/>
          <w:sz w:val="24"/>
          <w:szCs w:val="24"/>
          <w:lang w:val="fr-BE"/>
        </w:rPr>
        <w:t xml:space="preserve"> </w:t>
      </w:r>
      <w:r w:rsidRPr="00324518">
        <w:rPr>
          <w:rFonts w:ascii="Arial" w:hAnsi="Arial" w:cs="Arial"/>
          <w:sz w:val="24"/>
          <w:szCs w:val="24"/>
          <w:lang w:val="fr-BE"/>
        </w:rPr>
        <w:t>et toujours très laconique et mou.</w:t>
      </w:r>
    </w:p>
    <w:p w14:paraId="763B6417"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Chez les scouts, son qualificatif était „Passe la quatrième“ (léthargie, hibernation).</w:t>
      </w:r>
    </w:p>
    <w:p w14:paraId="5F7BABE2"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Il </w:t>
      </w:r>
      <w:r w:rsidRPr="00324518">
        <w:rPr>
          <w:rFonts w:ascii="Arial" w:hAnsi="Arial" w:cs="Arial"/>
          <w:b/>
          <w:color w:val="33CCCC"/>
          <w:sz w:val="24"/>
          <w:szCs w:val="24"/>
          <w:lang w:val="fr-BE"/>
        </w:rPr>
        <w:t>déteste sa famille</w:t>
      </w:r>
      <w:r w:rsidRPr="00324518">
        <w:rPr>
          <w:rFonts w:ascii="Arial" w:hAnsi="Arial" w:cs="Arial"/>
          <w:sz w:val="24"/>
          <w:szCs w:val="24"/>
          <w:lang w:val="fr-BE"/>
        </w:rPr>
        <w:t xml:space="preserve"> (thème de l’appartenance au groupe).</w:t>
      </w:r>
    </w:p>
    <w:p w14:paraId="267DDBBD" w14:textId="77777777" w:rsidR="00842500" w:rsidRPr="00324518" w:rsidRDefault="00842500" w:rsidP="00842500">
      <w:pPr>
        <w:pStyle w:val="Paragraphedeliste"/>
        <w:jc w:val="both"/>
        <w:rPr>
          <w:rFonts w:ascii="Arial" w:hAnsi="Arial" w:cs="Arial"/>
          <w:sz w:val="24"/>
          <w:szCs w:val="24"/>
          <w:lang w:val="fr-BE"/>
        </w:rPr>
      </w:pPr>
    </w:p>
    <w:p w14:paraId="4563A4F2"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MASSIMO MANGIALAVORI</w:t>
      </w:r>
      <w:r w:rsidRPr="00324518">
        <w:rPr>
          <w:rFonts w:ascii="Arial" w:hAnsi="Arial" w:cs="Arial"/>
          <w:color w:val="33CCCC"/>
          <w:sz w:val="24"/>
          <w:szCs w:val="24"/>
          <w:lang w:val="fr-BE"/>
        </w:rPr>
        <w:t xml:space="preserve"> - In Reference works</w:t>
      </w:r>
    </w:p>
    <w:p w14:paraId="1ABBB61A"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Homme 32 ans qui donne l’impression d’être communicatif ; il préfère communiquer par mimétisme facial. Son épouse est dominante.</w:t>
      </w:r>
    </w:p>
    <w:p w14:paraId="2E45C349" w14:textId="77777777" w:rsidR="00842500" w:rsidRPr="00324518" w:rsidRDefault="00842500" w:rsidP="00842500">
      <w:pPr>
        <w:pStyle w:val="Paragraphedeliste"/>
        <w:jc w:val="both"/>
        <w:rPr>
          <w:rFonts w:ascii="Arial" w:hAnsi="Arial" w:cs="Arial"/>
          <w:b/>
          <w:color w:val="33CCCC"/>
          <w:sz w:val="24"/>
          <w:szCs w:val="24"/>
          <w:lang w:val="fr-BE"/>
        </w:rPr>
      </w:pPr>
      <w:r w:rsidRPr="00324518">
        <w:rPr>
          <w:rFonts w:ascii="Arial" w:hAnsi="Arial" w:cs="Arial"/>
          <w:b/>
          <w:color w:val="33CCCC"/>
          <w:sz w:val="24"/>
          <w:szCs w:val="24"/>
          <w:lang w:val="fr-BE"/>
        </w:rPr>
        <w:t xml:space="preserve">Son </w:t>
      </w:r>
      <w:r w:rsidRPr="00324518">
        <w:rPr>
          <w:rFonts w:ascii="Arial" w:hAnsi="Arial" w:cs="Arial"/>
          <w:b/>
          <w:color w:val="33CCCC"/>
          <w:sz w:val="24"/>
          <w:szCs w:val="24"/>
          <w:u w:val="single"/>
          <w:lang w:val="fr-BE"/>
        </w:rPr>
        <w:t>beau-père</w:t>
      </w:r>
      <w:r w:rsidRPr="00324518">
        <w:rPr>
          <w:rFonts w:ascii="Arial" w:hAnsi="Arial" w:cs="Arial"/>
          <w:b/>
          <w:color w:val="33CCCC"/>
          <w:sz w:val="24"/>
          <w:szCs w:val="24"/>
          <w:lang w:val="fr-BE"/>
        </w:rPr>
        <w:t xml:space="preserve"> est le problème important ;</w:t>
      </w:r>
      <w:r w:rsidRPr="00324518">
        <w:rPr>
          <w:rFonts w:ascii="Arial" w:hAnsi="Arial" w:cs="Arial"/>
          <w:color w:val="33CCCC"/>
          <w:sz w:val="24"/>
          <w:szCs w:val="24"/>
          <w:lang w:val="fr-BE"/>
        </w:rPr>
        <w:t xml:space="preserve"> </w:t>
      </w:r>
      <w:r w:rsidRPr="00324518">
        <w:rPr>
          <w:rFonts w:ascii="Arial" w:hAnsi="Arial" w:cs="Arial"/>
          <w:b/>
          <w:color w:val="33CCCC"/>
          <w:sz w:val="24"/>
          <w:szCs w:val="24"/>
          <w:lang w:val="fr-BE"/>
        </w:rPr>
        <w:t>il a beaucoup d’influence sur toute la famille.</w:t>
      </w:r>
    </w:p>
    <w:p w14:paraId="45619811"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Il y a quelques mois, ils vivaient dans leur propre appartement loin de leurs familles.</w:t>
      </w:r>
    </w:p>
    <w:p w14:paraId="4C13A821"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Devient allergique lorsque </w:t>
      </w:r>
      <w:r w:rsidRPr="00324518">
        <w:rPr>
          <w:rFonts w:ascii="Arial" w:hAnsi="Arial" w:cs="Arial"/>
          <w:sz w:val="24"/>
          <w:szCs w:val="24"/>
          <w:u w:val="single"/>
          <w:lang w:val="fr-BE"/>
        </w:rPr>
        <w:t>son père</w:t>
      </w:r>
      <w:r w:rsidRPr="00324518">
        <w:rPr>
          <w:rFonts w:ascii="Arial" w:hAnsi="Arial" w:cs="Arial"/>
          <w:sz w:val="24"/>
          <w:szCs w:val="24"/>
          <w:lang w:val="fr-BE"/>
        </w:rPr>
        <w:t xml:space="preserve"> décède.</w:t>
      </w:r>
    </w:p>
    <w:p w14:paraId="2925DFAB" w14:textId="77777777" w:rsidR="00842500" w:rsidRPr="00324518" w:rsidRDefault="00842500" w:rsidP="00842500">
      <w:pPr>
        <w:pStyle w:val="Paragraphedeliste"/>
        <w:jc w:val="both"/>
        <w:rPr>
          <w:rFonts w:ascii="Arial" w:hAnsi="Arial" w:cs="Arial"/>
          <w:spacing w:val="-2"/>
          <w:sz w:val="24"/>
          <w:szCs w:val="24"/>
          <w:lang w:val="fr-BE"/>
        </w:rPr>
      </w:pPr>
      <w:r w:rsidRPr="00324518">
        <w:rPr>
          <w:rFonts w:ascii="Arial" w:hAnsi="Arial" w:cs="Arial"/>
          <w:spacing w:val="-2"/>
          <w:sz w:val="24"/>
          <w:szCs w:val="24"/>
          <w:lang w:val="fr-BE"/>
        </w:rPr>
        <w:t>„Les articulations de mes doigts et ma paupière gauche sont devenues squameuses. “</w:t>
      </w:r>
    </w:p>
    <w:p w14:paraId="2D026941"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Pendant la nuit, il gémit souvent, il se tourne et se retourne dans le lit et parle dans le sommeil … mais il est très calme lorsqu’il se réveille.</w:t>
      </w:r>
    </w:p>
    <w:p w14:paraId="508CBD0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„Je suis calme lorsque je me réveille le matin, mais je ne me lèverais pas se elle n’insistait pas pour que je le fasse… et chaque matin cela requiert beaucoup d’énergie. “</w:t>
      </w:r>
    </w:p>
    <w:p w14:paraId="423D7EC7"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Des </w:t>
      </w:r>
      <w:r w:rsidRPr="00324518">
        <w:rPr>
          <w:rFonts w:ascii="Arial" w:hAnsi="Arial" w:cs="Arial"/>
          <w:b/>
          <w:color w:val="33CCCC"/>
          <w:sz w:val="24"/>
          <w:szCs w:val="24"/>
          <w:lang w:val="fr-BE"/>
        </w:rPr>
        <w:t>crampes</w:t>
      </w:r>
      <w:r w:rsidRPr="00324518">
        <w:rPr>
          <w:rFonts w:ascii="Arial" w:hAnsi="Arial" w:cs="Arial"/>
          <w:sz w:val="24"/>
          <w:szCs w:val="24"/>
          <w:lang w:val="fr-BE"/>
        </w:rPr>
        <w:t xml:space="preserve"> dans le mollet droit et dans le pied … et mes doigts devenaient durs.</w:t>
      </w:r>
    </w:p>
    <w:p w14:paraId="4C357714"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En général, cela arrivait la nuit.</w:t>
      </w:r>
    </w:p>
    <w:p w14:paraId="3A260B7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lastRenderedPageBreak/>
        <w:t>A part mon boulot, j’oubliais beaucoup de choses et je devais noter quelques unes des actions programmées … autrement j’oubliais.</w:t>
      </w:r>
    </w:p>
    <w:p w14:paraId="6093905A"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„Je ne supporte pas de vêtements autour de la nuque … pour l’instant.</w:t>
      </w:r>
    </w:p>
    <w:p w14:paraId="1815B3A6" w14:textId="77777777" w:rsidR="00842500" w:rsidRPr="00324518" w:rsidRDefault="00842500" w:rsidP="00842500">
      <w:pPr>
        <w:pStyle w:val="Paragraphedeliste"/>
        <w:spacing w:before="240" w:after="0"/>
        <w:jc w:val="both"/>
        <w:rPr>
          <w:rFonts w:ascii="Arial" w:hAnsi="Arial" w:cs="Arial"/>
          <w:sz w:val="24"/>
          <w:szCs w:val="24"/>
          <w:lang w:val="fr-BE"/>
        </w:rPr>
      </w:pPr>
      <w:r w:rsidRPr="00324518">
        <w:rPr>
          <w:rFonts w:ascii="Arial" w:hAnsi="Arial" w:cs="Arial"/>
          <w:b/>
          <w:color w:val="33CCCC"/>
          <w:sz w:val="24"/>
          <w:szCs w:val="24"/>
          <w:lang w:val="fr-BE"/>
        </w:rPr>
        <w:t>Crotalus horridus 30CH</w:t>
      </w:r>
      <w:r w:rsidRPr="00324518">
        <w:rPr>
          <w:rFonts w:ascii="Arial" w:hAnsi="Arial" w:cs="Arial"/>
          <w:sz w:val="24"/>
          <w:szCs w:val="24"/>
          <w:lang w:val="fr-BE"/>
        </w:rPr>
        <w:t xml:space="preserve"> … L’éruption psoriasique à la face palmaire de la main…</w:t>
      </w:r>
    </w:p>
    <w:p w14:paraId="1399B0D0" w14:textId="77777777" w:rsidR="00842500" w:rsidRPr="00324518" w:rsidRDefault="00842500" w:rsidP="00842500">
      <w:pPr>
        <w:pStyle w:val="Paragraphedeliste"/>
        <w:spacing w:before="240" w:after="0"/>
        <w:jc w:val="both"/>
        <w:rPr>
          <w:rFonts w:ascii="Arial" w:hAnsi="Arial" w:cs="Arial"/>
          <w:sz w:val="24"/>
          <w:szCs w:val="24"/>
          <w:lang w:val="fr-BE"/>
        </w:rPr>
      </w:pPr>
    </w:p>
    <w:p w14:paraId="0A20D64F" w14:textId="77777777" w:rsidR="00842500" w:rsidRPr="00324518" w:rsidRDefault="00842500" w:rsidP="00842500">
      <w:pPr>
        <w:pStyle w:val="Paragraphedeliste"/>
        <w:spacing w:before="240"/>
        <w:jc w:val="both"/>
        <w:rPr>
          <w:rFonts w:ascii="Arial" w:hAnsi="Arial" w:cs="Arial"/>
          <w:b/>
          <w:i/>
          <w:color w:val="33CCCC"/>
          <w:sz w:val="24"/>
          <w:szCs w:val="24"/>
          <w:lang w:val="fr-BE"/>
        </w:rPr>
      </w:pPr>
      <w:r w:rsidRPr="00324518">
        <w:rPr>
          <w:rFonts w:ascii="Arial" w:hAnsi="Arial" w:cs="Arial"/>
          <w:b/>
          <w:i/>
          <w:color w:val="33CCCC"/>
          <w:sz w:val="24"/>
          <w:szCs w:val="24"/>
          <w:lang w:val="fr-BE"/>
        </w:rPr>
        <w:t>Le patient jouait un rôle subordonné dans la famille</w:t>
      </w:r>
      <w:r w:rsidRPr="00324518">
        <w:rPr>
          <w:rFonts w:ascii="Arial" w:hAnsi="Arial" w:cs="Arial"/>
          <w:color w:val="33CCCC"/>
          <w:sz w:val="24"/>
          <w:szCs w:val="24"/>
          <w:lang w:val="fr-BE"/>
        </w:rPr>
        <w:t xml:space="preserve">, </w:t>
      </w:r>
      <w:r w:rsidRPr="00324518">
        <w:rPr>
          <w:rFonts w:ascii="Arial" w:hAnsi="Arial" w:cs="Arial"/>
          <w:b/>
          <w:i/>
          <w:color w:val="33CCCC"/>
          <w:sz w:val="24"/>
          <w:szCs w:val="24"/>
          <w:lang w:val="fr-BE"/>
        </w:rPr>
        <w:t>étant incapable de répondre à une situation.</w:t>
      </w:r>
    </w:p>
    <w:p w14:paraId="28CA57C3"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Aprés 3 mois :  intérieurement sensation d’une vibration continue et ensuite, il avait une froideur glaciale avec des frissons.</w:t>
      </w:r>
    </w:p>
    <w:p w14:paraId="75959D1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„La lumière directe du soleil me rend malade“.</w:t>
      </w:r>
    </w:p>
    <w:p w14:paraId="07B97A78"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„J’aimerai dormir longtemps ; même 12 heures ne seraient pas de trop. “</w:t>
      </w:r>
    </w:p>
    <w:p w14:paraId="719BF6BA" w14:textId="77777777" w:rsidR="00842500" w:rsidRPr="00324518" w:rsidRDefault="00842500" w:rsidP="00842500">
      <w:pPr>
        <w:pStyle w:val="Paragraphedeliste"/>
        <w:rPr>
          <w:rFonts w:ascii="Arial" w:hAnsi="Arial" w:cs="Arial"/>
          <w:sz w:val="24"/>
          <w:szCs w:val="24"/>
          <w:lang w:val="fr-BE"/>
        </w:rPr>
      </w:pPr>
    </w:p>
    <w:p w14:paraId="07553310" w14:textId="77777777" w:rsidR="00842500" w:rsidRPr="00324518" w:rsidRDefault="00842500" w:rsidP="00634315">
      <w:pPr>
        <w:pStyle w:val="Paragraphedeliste"/>
        <w:numPr>
          <w:ilvl w:val="0"/>
          <w:numId w:val="184"/>
        </w:numPr>
        <w:spacing w:after="160" w:line="256" w:lineRule="auto"/>
        <w:ind w:left="708"/>
        <w:rPr>
          <w:rFonts w:ascii="Arial" w:hAnsi="Arial" w:cs="Arial"/>
          <w:sz w:val="24"/>
          <w:szCs w:val="24"/>
          <w:lang w:val="fr-BE"/>
        </w:rPr>
      </w:pPr>
      <w:r w:rsidRPr="00324518">
        <w:rPr>
          <w:rFonts w:ascii="Arial" w:hAnsi="Arial" w:cs="Arial"/>
          <w:color w:val="33CCCC"/>
          <w:sz w:val="24"/>
          <w:szCs w:val="24"/>
          <w:u w:val="single"/>
          <w:lang w:val="fr-BE"/>
        </w:rPr>
        <w:t>MONAHAN</w:t>
      </w:r>
      <w:r w:rsidRPr="00324518">
        <w:rPr>
          <w:rFonts w:ascii="Arial" w:hAnsi="Arial" w:cs="Arial"/>
          <w:color w:val="33CCCC"/>
          <w:sz w:val="24"/>
          <w:szCs w:val="24"/>
          <w:lang w:val="fr-BE"/>
        </w:rPr>
        <w:t xml:space="preserve"> - Proceeding Case Conference, 1995, n°5</w:t>
      </w:r>
    </w:p>
    <w:p w14:paraId="6A949918" w14:textId="77777777" w:rsidR="00842500" w:rsidRPr="00324518" w:rsidRDefault="00842500" w:rsidP="00842500">
      <w:pPr>
        <w:pStyle w:val="Paragraphedeliste"/>
        <w:spacing w:after="0" w:line="256" w:lineRule="auto"/>
        <w:ind w:left="708"/>
        <w:rPr>
          <w:rFonts w:ascii="Arial" w:hAnsi="Arial" w:cs="Arial"/>
          <w:color w:val="33CCCC"/>
          <w:sz w:val="24"/>
          <w:szCs w:val="24"/>
          <w:lang w:val="fr-BE"/>
        </w:rPr>
      </w:pPr>
      <w:r w:rsidRPr="00324518">
        <w:rPr>
          <w:rFonts w:ascii="Arial" w:hAnsi="Arial" w:cs="Arial"/>
          <w:sz w:val="24"/>
          <w:szCs w:val="24"/>
          <w:lang w:val="fr-BE"/>
        </w:rPr>
        <w:t xml:space="preserve">Femme 21 ans - </w:t>
      </w:r>
      <w:r w:rsidRPr="00324518">
        <w:rPr>
          <w:rFonts w:ascii="Arial" w:hAnsi="Arial" w:cs="Arial"/>
          <w:b/>
          <w:i/>
          <w:color w:val="33CCCC"/>
          <w:sz w:val="24"/>
          <w:szCs w:val="24"/>
          <w:lang w:val="fr-BE"/>
        </w:rPr>
        <w:t>Kystes ovarien</w:t>
      </w:r>
      <w:r w:rsidRPr="00324518">
        <w:rPr>
          <w:rFonts w:ascii="Arial" w:hAnsi="Arial" w:cs="Arial"/>
          <w:sz w:val="24"/>
          <w:szCs w:val="24"/>
          <w:lang w:val="fr-BE"/>
        </w:rPr>
        <w:t xml:space="preserve"> (côté droit</w:t>
      </w:r>
      <w:proofErr w:type="gramStart"/>
      <w:r w:rsidRPr="00324518">
        <w:rPr>
          <w:rFonts w:ascii="Arial" w:hAnsi="Arial" w:cs="Arial"/>
          <w:sz w:val="24"/>
          <w:szCs w:val="24"/>
          <w:lang w:val="fr-BE"/>
        </w:rPr>
        <w:t>);</w:t>
      </w:r>
      <w:proofErr w:type="gramEnd"/>
      <w:r w:rsidRPr="00324518">
        <w:rPr>
          <w:rFonts w:ascii="Arial" w:hAnsi="Arial" w:cs="Arial"/>
          <w:sz w:val="24"/>
          <w:szCs w:val="24"/>
          <w:lang w:val="fr-BE"/>
        </w:rPr>
        <w:t xml:space="preserve"> elle sent le kyste lorsqu’elle s’exerce physiquement. Une année auparavant, opérée d’un kyste ! </w:t>
      </w:r>
      <w:r w:rsidRPr="00324518">
        <w:rPr>
          <w:rFonts w:ascii="Arial" w:hAnsi="Arial" w:cs="Arial"/>
          <w:b/>
          <w:color w:val="33CCCC"/>
          <w:sz w:val="24"/>
          <w:szCs w:val="24"/>
          <w:lang w:val="fr-BE"/>
        </w:rPr>
        <w:t>Les kystes sont remplis de sang</w:t>
      </w:r>
      <w:r w:rsidRPr="00324518">
        <w:rPr>
          <w:rFonts w:ascii="Arial" w:hAnsi="Arial" w:cs="Arial"/>
          <w:color w:val="33CCCC"/>
          <w:sz w:val="24"/>
          <w:szCs w:val="24"/>
          <w:lang w:val="fr-BE"/>
        </w:rPr>
        <w:t xml:space="preserve">. </w:t>
      </w:r>
    </w:p>
    <w:p w14:paraId="61C214F8" w14:textId="77777777" w:rsidR="00842500" w:rsidRPr="00324518" w:rsidRDefault="00842500" w:rsidP="00842500">
      <w:pPr>
        <w:ind w:left="708"/>
        <w:jc w:val="both"/>
        <w:rPr>
          <w:rFonts w:ascii="Arial" w:hAnsi="Arial" w:cs="Arial"/>
          <w:lang w:val="fr-BE"/>
        </w:rPr>
      </w:pPr>
      <w:r w:rsidRPr="00324518">
        <w:rPr>
          <w:rFonts w:ascii="Arial" w:hAnsi="Arial" w:cs="Arial"/>
          <w:lang w:val="fr-BE"/>
        </w:rPr>
        <w:t xml:space="preserve">Après la chirurgie, des céphalées sévères … </w:t>
      </w:r>
      <w:r w:rsidRPr="00324518">
        <w:rPr>
          <w:rFonts w:ascii="Arial" w:hAnsi="Arial" w:cs="Arial"/>
          <w:b/>
          <w:color w:val="33CCCC"/>
          <w:lang w:val="fr-BE"/>
        </w:rPr>
        <w:t>améliorées par le sommeil profond</w:t>
      </w:r>
      <w:r w:rsidRPr="00324518">
        <w:rPr>
          <w:rFonts w:ascii="Arial" w:hAnsi="Arial" w:cs="Arial"/>
          <w:lang w:val="fr-BE"/>
        </w:rPr>
        <w:t xml:space="preserve"> et des applications froides.</w:t>
      </w:r>
    </w:p>
    <w:p w14:paraId="6DAB5378" w14:textId="77777777" w:rsidR="00842500" w:rsidRPr="00324518" w:rsidRDefault="00842500" w:rsidP="00842500">
      <w:pPr>
        <w:ind w:left="708"/>
        <w:jc w:val="both"/>
        <w:rPr>
          <w:rFonts w:ascii="Arial" w:hAnsi="Arial" w:cs="Arial"/>
          <w:lang w:val="fr-BE"/>
        </w:rPr>
      </w:pPr>
      <w:r w:rsidRPr="00324518">
        <w:rPr>
          <w:rFonts w:ascii="Arial" w:hAnsi="Arial" w:cs="Arial"/>
          <w:lang w:val="fr-BE"/>
        </w:rPr>
        <w:t xml:space="preserve">Tempérament terrible ; </w:t>
      </w:r>
      <w:r w:rsidRPr="00324518">
        <w:rPr>
          <w:rFonts w:ascii="Arial" w:hAnsi="Arial" w:cs="Arial"/>
          <w:b/>
          <w:color w:val="009999"/>
          <w:lang w:val="fr-BE"/>
        </w:rPr>
        <w:t>généralement calme et rationnelle, mais elle peut exploser</w:t>
      </w:r>
      <w:r w:rsidRPr="00324518">
        <w:rPr>
          <w:rFonts w:ascii="Arial" w:hAnsi="Arial" w:cs="Arial"/>
          <w:color w:val="009999"/>
          <w:lang w:val="fr-BE"/>
        </w:rPr>
        <w:t xml:space="preserve"> </w:t>
      </w:r>
      <w:r w:rsidRPr="00324518">
        <w:rPr>
          <w:rFonts w:ascii="Arial" w:hAnsi="Arial" w:cs="Arial"/>
          <w:lang w:val="fr-BE"/>
        </w:rPr>
        <w:t>… s’allume facilement et se calme aussi facilement.</w:t>
      </w:r>
    </w:p>
    <w:p w14:paraId="60AE1994" w14:textId="77777777" w:rsidR="00842500" w:rsidRPr="00324518" w:rsidRDefault="00842500" w:rsidP="00842500">
      <w:pPr>
        <w:ind w:left="708"/>
        <w:jc w:val="both"/>
        <w:rPr>
          <w:rFonts w:ascii="Arial" w:hAnsi="Arial" w:cs="Arial"/>
          <w:lang w:val="fr-BE"/>
        </w:rPr>
      </w:pPr>
      <w:r w:rsidRPr="00324518">
        <w:rPr>
          <w:rFonts w:ascii="Arial" w:hAnsi="Arial" w:cs="Arial"/>
          <w:lang w:val="fr-BE"/>
        </w:rPr>
        <w:t xml:space="preserve">Peut-être méchante derrière le dos d’une personne, mais </w:t>
      </w:r>
      <w:r w:rsidRPr="00324518">
        <w:rPr>
          <w:rFonts w:ascii="Arial" w:hAnsi="Arial" w:cs="Arial"/>
          <w:b/>
          <w:color w:val="33CCCC"/>
          <w:lang w:val="fr-BE"/>
        </w:rPr>
        <w:t>ne l’attaque pas directement</w:t>
      </w:r>
      <w:r w:rsidRPr="00324518">
        <w:rPr>
          <w:rFonts w:ascii="Arial" w:hAnsi="Arial" w:cs="Arial"/>
          <w:lang w:val="fr-BE"/>
        </w:rPr>
        <w:t>… peur irrationnelle de traverser des ponts.</w:t>
      </w:r>
    </w:p>
    <w:p w14:paraId="12182DB1" w14:textId="77777777" w:rsidR="00842500" w:rsidRPr="00324518" w:rsidRDefault="00842500" w:rsidP="00842500">
      <w:pPr>
        <w:ind w:left="708"/>
        <w:jc w:val="both"/>
        <w:rPr>
          <w:rFonts w:ascii="Arial" w:hAnsi="Arial" w:cs="Arial"/>
          <w:lang w:val="fr-BE"/>
        </w:rPr>
      </w:pPr>
      <w:r w:rsidRPr="00324518">
        <w:rPr>
          <w:rFonts w:ascii="Arial" w:hAnsi="Arial" w:cs="Arial"/>
          <w:lang w:val="fr-BE"/>
        </w:rPr>
        <w:t>Effrayée de perdre ses mains. Elle a des cauchemars d’avoir les mains coupées. Fréquemment des cauchemars violents, sanglants. Ne peut voir des scènes violentes dans la vie réelle.</w:t>
      </w:r>
    </w:p>
    <w:p w14:paraId="449D9A7F" w14:textId="77777777" w:rsidR="00842500" w:rsidRPr="00324518" w:rsidRDefault="00842500" w:rsidP="00842500">
      <w:pPr>
        <w:ind w:left="708"/>
        <w:jc w:val="both"/>
        <w:rPr>
          <w:rFonts w:ascii="Arial" w:hAnsi="Arial" w:cs="Arial"/>
          <w:lang w:val="fr-BE"/>
        </w:rPr>
      </w:pPr>
      <w:r w:rsidRPr="00324518">
        <w:rPr>
          <w:rFonts w:ascii="Arial" w:hAnsi="Arial" w:cs="Arial"/>
          <w:lang w:val="fr-BE"/>
        </w:rPr>
        <w:t>Etant enfant, terrifiée par le vent et les orages, mais maintenant, elle aime les tempêtes.</w:t>
      </w:r>
    </w:p>
    <w:p w14:paraId="6D3CC0A4" w14:textId="77777777" w:rsidR="00842500" w:rsidRPr="00324518" w:rsidRDefault="00842500" w:rsidP="00842500">
      <w:pPr>
        <w:ind w:left="708"/>
        <w:jc w:val="both"/>
        <w:rPr>
          <w:rFonts w:ascii="Arial" w:hAnsi="Arial" w:cs="Arial"/>
          <w:lang w:val="fr-BE"/>
        </w:rPr>
      </w:pPr>
      <w:r w:rsidRPr="00324518">
        <w:rPr>
          <w:rFonts w:ascii="Arial" w:hAnsi="Arial" w:cs="Arial"/>
          <w:lang w:val="fr-BE"/>
        </w:rPr>
        <w:t>Préfère rester quelque peu fermée.</w:t>
      </w:r>
    </w:p>
    <w:p w14:paraId="4EB750DC" w14:textId="77777777" w:rsidR="00842500" w:rsidRPr="00324518" w:rsidRDefault="00842500" w:rsidP="00842500">
      <w:pPr>
        <w:ind w:left="708"/>
        <w:jc w:val="both"/>
        <w:rPr>
          <w:rFonts w:ascii="Arial" w:hAnsi="Arial" w:cs="Arial"/>
          <w:lang w:val="fr-BE"/>
        </w:rPr>
      </w:pPr>
      <w:r w:rsidRPr="00324518">
        <w:rPr>
          <w:rFonts w:ascii="Arial" w:hAnsi="Arial" w:cs="Arial"/>
          <w:lang w:val="fr-BE"/>
        </w:rPr>
        <w:t>Entre 11 et 14 ans, elle était une „nouvelle chrétienne“.</w:t>
      </w:r>
    </w:p>
    <w:p w14:paraId="69A5D65F" w14:textId="77777777" w:rsidR="00842500" w:rsidRPr="00324518" w:rsidRDefault="00842500" w:rsidP="00842500">
      <w:pPr>
        <w:ind w:left="708"/>
        <w:jc w:val="both"/>
        <w:rPr>
          <w:rFonts w:ascii="Arial" w:hAnsi="Arial" w:cs="Arial"/>
          <w:lang w:val="fr-BE"/>
        </w:rPr>
      </w:pPr>
      <w:r w:rsidRPr="00324518">
        <w:rPr>
          <w:rFonts w:ascii="Arial" w:hAnsi="Arial" w:cs="Arial"/>
          <w:lang w:val="fr-BE"/>
        </w:rPr>
        <w:t xml:space="preserve">Photophobie, </w:t>
      </w:r>
      <w:r w:rsidRPr="00324518">
        <w:rPr>
          <w:rFonts w:ascii="Arial" w:hAnsi="Arial" w:cs="Arial"/>
          <w:b/>
          <w:color w:val="33CCCC"/>
          <w:lang w:val="fr-BE"/>
        </w:rPr>
        <w:t>épistaxis</w:t>
      </w:r>
      <w:r w:rsidRPr="00324518">
        <w:rPr>
          <w:rFonts w:ascii="Arial" w:hAnsi="Arial" w:cs="Arial"/>
          <w:lang w:val="fr-BE"/>
        </w:rPr>
        <w:t xml:space="preserve"> jeune enfant : le sang jaillissait des deux narines.</w:t>
      </w:r>
    </w:p>
    <w:p w14:paraId="1A1DDB2C" w14:textId="77777777" w:rsidR="00842500" w:rsidRPr="00324518" w:rsidRDefault="00842500" w:rsidP="00842500">
      <w:pPr>
        <w:ind w:left="708"/>
        <w:jc w:val="both"/>
        <w:rPr>
          <w:rFonts w:ascii="Arial" w:hAnsi="Arial" w:cs="Arial"/>
          <w:lang w:val="fr-BE"/>
        </w:rPr>
      </w:pPr>
      <w:r w:rsidRPr="00324518">
        <w:rPr>
          <w:rFonts w:ascii="Arial" w:hAnsi="Arial" w:cs="Arial"/>
          <w:lang w:val="fr-BE"/>
        </w:rPr>
        <w:t>Elle hait des pulls à col roulé.  Claustrophobe dans des chambres fermées.</w:t>
      </w:r>
    </w:p>
    <w:p w14:paraId="066DE69A" w14:textId="77777777" w:rsidR="00842500" w:rsidRPr="00324518" w:rsidRDefault="00842500" w:rsidP="00842500">
      <w:pPr>
        <w:ind w:left="708"/>
        <w:jc w:val="both"/>
        <w:rPr>
          <w:rFonts w:ascii="Arial" w:hAnsi="Arial" w:cs="Arial"/>
          <w:lang w:val="fr-BE"/>
        </w:rPr>
      </w:pPr>
      <w:r w:rsidRPr="00324518">
        <w:rPr>
          <w:rFonts w:ascii="Arial" w:hAnsi="Arial" w:cs="Arial"/>
          <w:lang w:val="fr-BE"/>
        </w:rPr>
        <w:t>Elle a très chaud ; dort nue avec les fenêtres ouvertes en hiver.</w:t>
      </w:r>
    </w:p>
    <w:p w14:paraId="41345D97" w14:textId="77777777" w:rsidR="00842500" w:rsidRPr="00324518" w:rsidRDefault="00842500" w:rsidP="00842500">
      <w:pPr>
        <w:ind w:left="708"/>
        <w:jc w:val="both"/>
        <w:rPr>
          <w:rFonts w:ascii="Arial" w:hAnsi="Arial" w:cs="Arial"/>
          <w:lang w:val="fr-BE"/>
        </w:rPr>
      </w:pPr>
      <w:r w:rsidRPr="00324518">
        <w:rPr>
          <w:rFonts w:ascii="Arial" w:hAnsi="Arial" w:cs="Arial"/>
          <w:lang w:val="fr-BE"/>
        </w:rPr>
        <w:t>Récemment, ses mains et ses pieds frissonnent, probablement à cause de son inactivité due aux kystes.</w:t>
      </w:r>
    </w:p>
    <w:p w14:paraId="10F733D0" w14:textId="77777777" w:rsidR="00842500" w:rsidRPr="00324518" w:rsidRDefault="00842500" w:rsidP="00842500">
      <w:pPr>
        <w:ind w:left="708"/>
        <w:jc w:val="both"/>
        <w:rPr>
          <w:rFonts w:ascii="Arial" w:hAnsi="Arial" w:cs="Arial"/>
          <w:lang w:val="fr-BE"/>
        </w:rPr>
      </w:pPr>
    </w:p>
    <w:p w14:paraId="768B70C0" w14:textId="77777777" w:rsidR="00842500" w:rsidRPr="00324518" w:rsidRDefault="00842500" w:rsidP="00634315">
      <w:pPr>
        <w:pStyle w:val="Paragraphedeliste"/>
        <w:numPr>
          <w:ilvl w:val="0"/>
          <w:numId w:val="184"/>
        </w:numPr>
        <w:spacing w:after="0" w:line="256" w:lineRule="auto"/>
        <w:ind w:left="851" w:hanging="491"/>
        <w:rPr>
          <w:rFonts w:ascii="Arial" w:hAnsi="Arial" w:cs="Arial"/>
          <w:color w:val="33CCCC"/>
          <w:sz w:val="24"/>
          <w:szCs w:val="24"/>
          <w:u w:val="single"/>
          <w:lang w:val="fr-BE"/>
        </w:rPr>
      </w:pPr>
      <w:r w:rsidRPr="00324518">
        <w:rPr>
          <w:rFonts w:ascii="Arial" w:hAnsi="Arial" w:cs="Arial"/>
          <w:color w:val="33CCCC"/>
          <w:sz w:val="24"/>
          <w:szCs w:val="24"/>
          <w:u w:val="single"/>
          <w:lang w:val="fr-BE"/>
        </w:rPr>
        <w:t>DICK MOSKOWITZ, USA</w:t>
      </w:r>
      <w:r w:rsidRPr="00324518">
        <w:rPr>
          <w:rFonts w:ascii="Arial" w:hAnsi="Arial" w:cs="Arial"/>
          <w:color w:val="33CCCC"/>
          <w:sz w:val="24"/>
          <w:szCs w:val="24"/>
          <w:lang w:val="fr-BE"/>
        </w:rPr>
        <w:t xml:space="preserve"> - Homeopathic Links, 2003, n°1</w:t>
      </w:r>
    </w:p>
    <w:p w14:paraId="5E716CCF" w14:textId="77777777" w:rsidR="00842500" w:rsidRPr="00324518" w:rsidRDefault="00842500" w:rsidP="00842500">
      <w:pPr>
        <w:ind w:firstLine="708"/>
        <w:rPr>
          <w:rFonts w:ascii="Arial" w:hAnsi="Arial" w:cs="Arial"/>
          <w:lang w:val="fr-BE"/>
        </w:rPr>
      </w:pPr>
      <w:r w:rsidRPr="00324518">
        <w:rPr>
          <w:rFonts w:ascii="Arial" w:hAnsi="Arial" w:cs="Arial"/>
          <w:lang w:val="fr-BE"/>
        </w:rPr>
        <w:t>Case of sharp-tongued one-liners.</w:t>
      </w:r>
    </w:p>
    <w:p w14:paraId="4068332A" w14:textId="77777777" w:rsidR="00842500" w:rsidRPr="00324518" w:rsidRDefault="00842500" w:rsidP="00842500">
      <w:pPr>
        <w:ind w:firstLine="708"/>
        <w:rPr>
          <w:rFonts w:ascii="Arial" w:hAnsi="Arial" w:cs="Arial"/>
          <w:lang w:val="fr-BE"/>
        </w:rPr>
      </w:pPr>
      <w:r w:rsidRPr="00324518">
        <w:rPr>
          <w:rFonts w:ascii="Arial" w:hAnsi="Arial" w:cs="Arial"/>
          <w:lang w:val="fr-BE"/>
        </w:rPr>
        <w:lastRenderedPageBreak/>
        <w:t xml:space="preserve">Elle se fustige elle-même pour sa jalousie au sujet de la bonne fortune et la vie heureuse des </w:t>
      </w:r>
      <w:r w:rsidRPr="00324518">
        <w:rPr>
          <w:rFonts w:ascii="Arial" w:hAnsi="Arial" w:cs="Arial"/>
          <w:lang w:val="fr-BE"/>
        </w:rPr>
        <w:tab/>
        <w:t xml:space="preserve">autres et </w:t>
      </w:r>
      <w:r w:rsidRPr="00324518">
        <w:rPr>
          <w:rFonts w:ascii="Arial" w:hAnsi="Arial" w:cs="Arial"/>
          <w:lang w:val="fr-BE"/>
        </w:rPr>
        <w:tab/>
        <w:t>pour le souhait réprimé de se faire mal ….</w:t>
      </w:r>
    </w:p>
    <w:p w14:paraId="787FB6A9" w14:textId="77777777" w:rsidR="00842500" w:rsidRPr="00324518" w:rsidRDefault="00842500" w:rsidP="00842500">
      <w:pPr>
        <w:ind w:firstLine="708"/>
        <w:rPr>
          <w:rFonts w:ascii="Arial" w:hAnsi="Arial" w:cs="Arial"/>
          <w:b/>
          <w:lang w:val="fr-BE"/>
        </w:rPr>
      </w:pPr>
      <w:r w:rsidRPr="00324518">
        <w:rPr>
          <w:rFonts w:ascii="Arial" w:hAnsi="Arial" w:cs="Arial"/>
          <w:lang w:val="fr-BE"/>
        </w:rPr>
        <w:t xml:space="preserve">De nouveau, elle s’accuse elle-même d’être peu généreuse et insensible, regrettant sa préférence pour </w:t>
      </w:r>
      <w:r w:rsidRPr="00324518">
        <w:rPr>
          <w:rFonts w:ascii="Arial" w:hAnsi="Arial" w:cs="Arial"/>
          <w:lang w:val="fr-BE"/>
        </w:rPr>
        <w:tab/>
        <w:t xml:space="preserve">ceux qui, avec une langue aiguisée, </w:t>
      </w:r>
      <w:r w:rsidRPr="00324518">
        <w:rPr>
          <w:rFonts w:ascii="Arial" w:hAnsi="Arial" w:cs="Arial"/>
          <w:b/>
          <w:color w:val="33CCCC"/>
          <w:lang w:val="fr-BE"/>
        </w:rPr>
        <w:t xml:space="preserve">étaient capables de piquer leur victime imprudente avant </w:t>
      </w:r>
      <w:r w:rsidRPr="00324518">
        <w:rPr>
          <w:rFonts w:ascii="Arial" w:hAnsi="Arial" w:cs="Arial"/>
          <w:b/>
          <w:color w:val="33CCCC"/>
          <w:lang w:val="fr-BE"/>
        </w:rPr>
        <w:tab/>
        <w:t>qu’elle-même ne réalise ce qu’elle avait dit</w:t>
      </w:r>
      <w:r w:rsidRPr="00324518">
        <w:rPr>
          <w:rFonts w:ascii="Arial" w:hAnsi="Arial" w:cs="Arial"/>
          <w:bCs/>
          <w:lang w:val="fr-BE"/>
        </w:rPr>
        <w:t>.</w:t>
      </w:r>
    </w:p>
    <w:p w14:paraId="568F5A85" w14:textId="77777777" w:rsidR="00842500" w:rsidRPr="00324518" w:rsidRDefault="00842500" w:rsidP="00842500">
      <w:pPr>
        <w:ind w:firstLine="708"/>
        <w:rPr>
          <w:rFonts w:ascii="Arial" w:hAnsi="Arial" w:cs="Arial"/>
          <w:b/>
          <w:lang w:val="fr-BE"/>
        </w:rPr>
      </w:pPr>
    </w:p>
    <w:p w14:paraId="54907429"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A) GUY PAYEN -</w:t>
      </w:r>
      <w:r w:rsidRPr="00324518">
        <w:rPr>
          <w:rFonts w:ascii="Arial" w:hAnsi="Arial" w:cs="Arial"/>
          <w:color w:val="33CCCC"/>
          <w:sz w:val="24"/>
          <w:szCs w:val="24"/>
          <w:lang w:val="fr-BE"/>
        </w:rPr>
        <w:t>Congrès CLH, 1997</w:t>
      </w:r>
    </w:p>
    <w:p w14:paraId="44C52C8D" w14:textId="77777777" w:rsidR="00842500" w:rsidRPr="00324518" w:rsidRDefault="00842500" w:rsidP="00842500">
      <w:pPr>
        <w:pStyle w:val="Paragraphedeliste"/>
        <w:spacing w:after="160" w:line="256" w:lineRule="auto"/>
        <w:rPr>
          <w:rFonts w:ascii="Arial" w:hAnsi="Arial" w:cs="Arial"/>
          <w:color w:val="33CCCC"/>
          <w:sz w:val="24"/>
          <w:szCs w:val="24"/>
          <w:lang w:val="fr-BE"/>
        </w:rPr>
      </w:pPr>
      <w:r w:rsidRPr="00324518">
        <w:rPr>
          <w:rFonts w:ascii="Arial" w:hAnsi="Arial" w:cs="Arial"/>
          <w:sz w:val="24"/>
          <w:szCs w:val="24"/>
          <w:lang w:val="fr-BE"/>
        </w:rPr>
        <w:t>…</w:t>
      </w:r>
      <w:r w:rsidRPr="00324518">
        <w:rPr>
          <w:rFonts w:ascii="Arial" w:hAnsi="Arial" w:cs="Arial"/>
          <w:b/>
          <w:color w:val="009999"/>
          <w:sz w:val="24"/>
          <w:szCs w:val="24"/>
          <w:lang w:val="fr-BE"/>
        </w:rPr>
        <w:t xml:space="preserve"> à chaque rentrée scolaire </w:t>
      </w:r>
      <w:r w:rsidRPr="00324518">
        <w:rPr>
          <w:rFonts w:ascii="Arial" w:hAnsi="Arial" w:cs="Arial"/>
          <w:sz w:val="24"/>
          <w:szCs w:val="24"/>
          <w:lang w:val="fr-BE"/>
        </w:rPr>
        <w:t>(= affronter le monde extérieur)</w:t>
      </w:r>
      <w:r w:rsidRPr="00324518">
        <w:rPr>
          <w:rFonts w:ascii="Arial" w:hAnsi="Arial" w:cs="Arial"/>
          <w:b/>
          <w:sz w:val="24"/>
          <w:szCs w:val="24"/>
          <w:lang w:val="fr-BE"/>
        </w:rPr>
        <w:t xml:space="preserve">, </w:t>
      </w:r>
      <w:r w:rsidRPr="00324518">
        <w:rPr>
          <w:rFonts w:ascii="Arial" w:hAnsi="Arial" w:cs="Arial"/>
          <w:b/>
          <w:color w:val="33CCCC"/>
          <w:sz w:val="24"/>
          <w:szCs w:val="24"/>
          <w:lang w:val="fr-BE"/>
        </w:rPr>
        <w:t>il se retrouve cloué au fond du lit</w:t>
      </w:r>
      <w:r w:rsidRPr="00324518">
        <w:rPr>
          <w:rFonts w:ascii="Arial" w:hAnsi="Arial" w:cs="Arial"/>
          <w:color w:val="33CCCC"/>
          <w:sz w:val="24"/>
          <w:szCs w:val="24"/>
          <w:lang w:val="fr-BE"/>
        </w:rPr>
        <w:t xml:space="preserve"> </w:t>
      </w:r>
      <w:r w:rsidRPr="00324518">
        <w:rPr>
          <w:rFonts w:ascii="Arial" w:hAnsi="Arial" w:cs="Arial"/>
          <w:sz w:val="24"/>
          <w:szCs w:val="24"/>
          <w:lang w:val="fr-BE"/>
        </w:rPr>
        <w:t>et il est terrassé par la peur. (= retour à une autre communauté ; relocation impossible)</w:t>
      </w:r>
    </w:p>
    <w:p w14:paraId="5B4AE707"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 xml:space="preserve"> Peur … du regard de l’autre avant tout…„ je savais… mais je n’ai pas osé le dire“.</w:t>
      </w:r>
    </w:p>
    <w:p w14:paraId="638DCE29"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Peur panique des aiguilles (d’injection).</w:t>
      </w:r>
    </w:p>
    <w:p w14:paraId="522AD3D5"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Paralysé par la peur … la rentrée proche…</w:t>
      </w:r>
      <w:r w:rsidRPr="00324518">
        <w:rPr>
          <w:rFonts w:ascii="Arial" w:hAnsi="Arial" w:cs="Arial"/>
          <w:b/>
          <w:i/>
          <w:color w:val="33CCCC"/>
          <w:sz w:val="24"/>
          <w:szCs w:val="24"/>
          <w:lang w:val="fr-BE"/>
        </w:rPr>
        <w:t xml:space="preserve"> le somnambulisme</w:t>
      </w:r>
      <w:r w:rsidRPr="00324518">
        <w:rPr>
          <w:rFonts w:ascii="Arial" w:hAnsi="Arial" w:cs="Arial"/>
          <w:sz w:val="24"/>
          <w:szCs w:val="24"/>
          <w:lang w:val="fr-BE"/>
        </w:rPr>
        <w:t xml:space="preserve">… cris de terreur ... crie et pleure dans son sommeil … </w:t>
      </w:r>
      <w:r w:rsidRPr="00324518">
        <w:rPr>
          <w:rFonts w:ascii="Arial" w:hAnsi="Arial" w:cs="Arial"/>
          <w:b/>
          <w:i/>
          <w:color w:val="33CCCC"/>
          <w:sz w:val="24"/>
          <w:szCs w:val="24"/>
          <w:lang w:val="fr-BE"/>
        </w:rPr>
        <w:t>constamment assoiffé</w:t>
      </w:r>
      <w:r w:rsidRPr="00324518">
        <w:rPr>
          <w:rFonts w:ascii="Arial" w:hAnsi="Arial" w:cs="Arial"/>
          <w:sz w:val="24"/>
          <w:szCs w:val="24"/>
          <w:lang w:val="fr-BE"/>
        </w:rPr>
        <w:t xml:space="preserve"> ... (dipsade)</w:t>
      </w:r>
    </w:p>
    <w:p w14:paraId="500D8385"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pour la première fois, je vois ce grand garçon s’agiter, et même vouloir s’enfuir de chez lui. Il est très loquace mais a du mal à s’exprimer ... après que son père </w:t>
      </w:r>
      <w:proofErr w:type="gramStart"/>
      <w:r w:rsidRPr="00324518">
        <w:rPr>
          <w:rFonts w:ascii="Arial" w:hAnsi="Arial" w:cs="Arial"/>
          <w:sz w:val="24"/>
          <w:szCs w:val="24"/>
          <w:lang w:val="fr-BE"/>
        </w:rPr>
        <w:t>soit</w:t>
      </w:r>
      <w:proofErr w:type="gramEnd"/>
      <w:r w:rsidRPr="00324518">
        <w:rPr>
          <w:rFonts w:ascii="Arial" w:hAnsi="Arial" w:cs="Arial"/>
          <w:sz w:val="24"/>
          <w:szCs w:val="24"/>
          <w:lang w:val="fr-BE"/>
        </w:rPr>
        <w:t xml:space="preserve"> mordu par un serpent.</w:t>
      </w:r>
    </w:p>
    <w:p w14:paraId="317B69CC" w14:textId="77777777" w:rsidR="00842500" w:rsidRPr="00324518" w:rsidRDefault="00842500" w:rsidP="00842500">
      <w:pPr>
        <w:pStyle w:val="Paragraphedeliste"/>
        <w:jc w:val="both"/>
        <w:rPr>
          <w:rFonts w:ascii="Arial" w:hAnsi="Arial" w:cs="Arial"/>
          <w:b/>
          <w:i/>
          <w:color w:val="33CCCC"/>
          <w:sz w:val="24"/>
          <w:szCs w:val="24"/>
          <w:lang w:val="fr-BE"/>
        </w:rPr>
      </w:pPr>
      <w:r w:rsidRPr="00324518">
        <w:rPr>
          <w:rFonts w:ascii="Arial" w:hAnsi="Arial" w:cs="Arial"/>
          <w:color w:val="33CCCC"/>
          <w:sz w:val="24"/>
          <w:szCs w:val="24"/>
          <w:lang w:val="fr-BE"/>
        </w:rPr>
        <w:t>… „</w:t>
      </w:r>
      <w:r w:rsidRPr="00324518">
        <w:rPr>
          <w:rFonts w:ascii="Arial" w:hAnsi="Arial" w:cs="Arial"/>
          <w:b/>
          <w:i/>
          <w:color w:val="33CCCC"/>
          <w:sz w:val="24"/>
          <w:szCs w:val="24"/>
          <w:lang w:val="fr-BE"/>
        </w:rPr>
        <w:t xml:space="preserve">c’est l’histoire de mon père qui ne passe pas </w:t>
      </w:r>
      <w:r w:rsidRPr="00324518">
        <w:rPr>
          <w:rFonts w:ascii="Arial" w:hAnsi="Arial" w:cs="Arial"/>
          <w:color w:val="33CCCC"/>
          <w:sz w:val="24"/>
          <w:szCs w:val="24"/>
          <w:lang w:val="fr-BE"/>
        </w:rPr>
        <w:t xml:space="preserve">; </w:t>
      </w:r>
      <w:r w:rsidRPr="00324518">
        <w:rPr>
          <w:rFonts w:ascii="Arial" w:hAnsi="Arial" w:cs="Arial"/>
          <w:b/>
          <w:i/>
          <w:color w:val="33CCCC"/>
          <w:sz w:val="24"/>
          <w:szCs w:val="24"/>
          <w:lang w:val="fr-BE"/>
        </w:rPr>
        <w:t>je n’ai pas de père, personne en qui avoir confiance“ (perte du père et de ses repères) ...</w:t>
      </w:r>
    </w:p>
    <w:p w14:paraId="669680D6" w14:textId="77777777" w:rsidR="00842500" w:rsidRPr="00324518" w:rsidRDefault="00842500" w:rsidP="00842500">
      <w:pPr>
        <w:pStyle w:val="Paragraphedeliste"/>
        <w:jc w:val="both"/>
        <w:rPr>
          <w:rFonts w:ascii="Arial" w:hAnsi="Arial" w:cs="Arial"/>
          <w:sz w:val="24"/>
          <w:szCs w:val="24"/>
          <w:lang w:val="fr-BE"/>
        </w:rPr>
      </w:pPr>
    </w:p>
    <w:p w14:paraId="36D987C1" w14:textId="77777777" w:rsidR="00842500" w:rsidRPr="00324518" w:rsidRDefault="00842500" w:rsidP="00842500">
      <w:pPr>
        <w:pStyle w:val="Paragraphedeliste"/>
        <w:jc w:val="both"/>
        <w:rPr>
          <w:rFonts w:ascii="Arial" w:hAnsi="Arial" w:cs="Arial"/>
          <w:color w:val="33CCCC"/>
          <w:sz w:val="24"/>
          <w:szCs w:val="24"/>
          <w:u w:val="single"/>
          <w:lang w:val="fr-BE"/>
        </w:rPr>
      </w:pPr>
    </w:p>
    <w:p w14:paraId="5239D42C" w14:textId="77777777" w:rsidR="00842500" w:rsidRPr="00324518" w:rsidRDefault="00842500" w:rsidP="00842500">
      <w:pPr>
        <w:pStyle w:val="Paragraphedeliste"/>
        <w:jc w:val="both"/>
        <w:rPr>
          <w:rFonts w:ascii="Arial" w:hAnsi="Arial" w:cs="Arial"/>
          <w:color w:val="33CCCC"/>
          <w:sz w:val="24"/>
          <w:szCs w:val="24"/>
          <w:u w:val="single"/>
          <w:lang w:val="fr-BE"/>
        </w:rPr>
      </w:pPr>
    </w:p>
    <w:p w14:paraId="0F8D8CC1" w14:textId="77777777" w:rsidR="00842500" w:rsidRPr="00324518" w:rsidRDefault="00842500" w:rsidP="00842500">
      <w:pPr>
        <w:pStyle w:val="Paragraphedeliste"/>
        <w:jc w:val="both"/>
        <w:rPr>
          <w:rFonts w:ascii="Arial" w:hAnsi="Arial" w:cs="Arial"/>
          <w:color w:val="33CCCC"/>
          <w:sz w:val="24"/>
          <w:szCs w:val="24"/>
          <w:lang w:val="fr-BE"/>
        </w:rPr>
      </w:pPr>
      <w:r w:rsidRPr="00324518">
        <w:rPr>
          <w:rFonts w:ascii="Arial" w:hAnsi="Arial" w:cs="Arial"/>
          <w:color w:val="33CCCC"/>
          <w:sz w:val="24"/>
          <w:szCs w:val="24"/>
          <w:u w:val="single"/>
          <w:lang w:val="fr-BE"/>
        </w:rPr>
        <w:t>B) GUY PAYEN</w:t>
      </w:r>
      <w:r w:rsidRPr="00324518">
        <w:rPr>
          <w:rFonts w:ascii="Arial" w:hAnsi="Arial" w:cs="Arial"/>
          <w:color w:val="33CCCC"/>
          <w:sz w:val="24"/>
          <w:szCs w:val="24"/>
          <w:lang w:val="fr-BE"/>
        </w:rPr>
        <w:t xml:space="preserve"> - (ibidem)</w:t>
      </w:r>
    </w:p>
    <w:p w14:paraId="445D89C0"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Femme tourmentée … </w:t>
      </w:r>
      <w:r w:rsidRPr="00324518">
        <w:rPr>
          <w:rFonts w:ascii="Arial" w:hAnsi="Arial" w:cs="Arial"/>
          <w:b/>
          <w:color w:val="009999"/>
          <w:sz w:val="24"/>
          <w:szCs w:val="24"/>
          <w:lang w:val="fr-BE"/>
        </w:rPr>
        <w:t>en permanence sur la défensive</w:t>
      </w:r>
      <w:r w:rsidRPr="00324518">
        <w:rPr>
          <w:rFonts w:ascii="Arial" w:hAnsi="Arial" w:cs="Arial"/>
          <w:color w:val="009999"/>
          <w:sz w:val="24"/>
          <w:szCs w:val="24"/>
          <w:lang w:val="fr-BE"/>
        </w:rPr>
        <w:t xml:space="preserve"> </w:t>
      </w:r>
      <w:r w:rsidRPr="00324518">
        <w:rPr>
          <w:rFonts w:ascii="Arial" w:hAnsi="Arial" w:cs="Arial"/>
          <w:sz w:val="24"/>
          <w:szCs w:val="24"/>
          <w:lang w:val="fr-BE"/>
        </w:rPr>
        <w:t>... Depuis toujours en recherche de quelque chose, d’un conflit intérieur à résoudre ... Infirmière en milieu psychiatrique, ... six ans d’analyse... „j’avais besoin de quelqu’un de froid, dont je n’ai rien à craindre“</w:t>
      </w:r>
    </w:p>
    <w:p w14:paraId="537A6915"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angines fréquentes... troubles congestifs ... jambes lourdes ... manque de sommeil ... le sommeil n’est jamais reposant … posée, réfléchie … profondément „sympathetic“ … ébranlée par tout, notion d’injustice …</w:t>
      </w:r>
    </w:p>
    <w:p w14:paraId="1A1E3EC5"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culpabilité …culpabilité concernant son précédant mariage (= rupture d’un groupe)</w:t>
      </w:r>
    </w:p>
    <w:p w14:paraId="155AD3E0"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…que faire de la deuxième partie de sa vie ? …je suis paralysée dans mes rapports avec les autres …exprimer des choses …à condition d’être dans un cadre particulier …</w:t>
      </w:r>
      <w:r w:rsidRPr="00324518">
        <w:rPr>
          <w:rFonts w:ascii="Arial" w:hAnsi="Arial" w:cs="Arial"/>
          <w:b/>
          <w:color w:val="33CCCC"/>
          <w:sz w:val="24"/>
          <w:szCs w:val="24"/>
          <w:lang w:val="fr-BE"/>
        </w:rPr>
        <w:t>importance du cadre</w:t>
      </w:r>
      <w:r w:rsidRPr="00324518">
        <w:rPr>
          <w:rFonts w:ascii="Arial" w:hAnsi="Arial" w:cs="Arial"/>
          <w:sz w:val="24"/>
          <w:szCs w:val="24"/>
          <w:lang w:val="fr-BE"/>
        </w:rPr>
        <w:t xml:space="preserve"> (communication et repaire !)</w:t>
      </w:r>
    </w:p>
    <w:p w14:paraId="587EF6B7"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w:t>
      </w:r>
      <w:r w:rsidRPr="00324518">
        <w:rPr>
          <w:rFonts w:ascii="Arial" w:hAnsi="Arial" w:cs="Arial"/>
          <w:b/>
          <w:color w:val="009999"/>
          <w:sz w:val="24"/>
          <w:szCs w:val="24"/>
          <w:lang w:val="fr-BE"/>
        </w:rPr>
        <w:t>besoin de prouver (à son père qu’elle est capable)</w:t>
      </w:r>
      <w:r w:rsidRPr="00324518">
        <w:rPr>
          <w:rFonts w:ascii="Arial" w:hAnsi="Arial" w:cs="Arial"/>
          <w:color w:val="009999"/>
          <w:sz w:val="24"/>
          <w:szCs w:val="24"/>
          <w:lang w:val="fr-BE"/>
        </w:rPr>
        <w:t xml:space="preserve"> </w:t>
      </w:r>
      <w:r w:rsidRPr="00324518">
        <w:rPr>
          <w:rFonts w:ascii="Arial" w:hAnsi="Arial" w:cs="Arial"/>
          <w:sz w:val="24"/>
          <w:szCs w:val="24"/>
          <w:lang w:val="fr-BE"/>
        </w:rPr>
        <w:t>…coeur qui s’emballe, …de gorge sèche …de serrement qui forcent à déglutir sans arrêt … (étranglement, constriction)</w:t>
      </w:r>
    </w:p>
    <w:p w14:paraId="19CBA91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…tout est sujet à conflit interne. „</w:t>
      </w:r>
      <w:r w:rsidRPr="00324518">
        <w:rPr>
          <w:rFonts w:ascii="Arial" w:hAnsi="Arial" w:cs="Arial"/>
          <w:b/>
          <w:color w:val="009999"/>
          <w:sz w:val="24"/>
          <w:szCs w:val="24"/>
          <w:lang w:val="fr-BE"/>
        </w:rPr>
        <w:t>Je suis confrontée à des choix impossibles</w:t>
      </w:r>
      <w:r w:rsidRPr="00324518">
        <w:rPr>
          <w:rFonts w:ascii="Arial" w:hAnsi="Arial" w:cs="Arial"/>
          <w:color w:val="009999"/>
          <w:sz w:val="24"/>
          <w:szCs w:val="24"/>
          <w:lang w:val="fr-BE"/>
        </w:rPr>
        <w:t xml:space="preserve"> </w:t>
      </w:r>
      <w:r w:rsidRPr="00324518">
        <w:rPr>
          <w:rFonts w:ascii="Arial" w:hAnsi="Arial" w:cs="Arial"/>
          <w:sz w:val="24"/>
          <w:szCs w:val="24"/>
          <w:lang w:val="fr-BE"/>
        </w:rPr>
        <w:t>qui me divisent“….</w:t>
      </w:r>
    </w:p>
    <w:p w14:paraId="3523A72F"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lastRenderedPageBreak/>
        <w:t xml:space="preserve">…ses parents ont tous </w:t>
      </w:r>
      <w:proofErr w:type="gramStart"/>
      <w:r w:rsidRPr="00324518">
        <w:rPr>
          <w:rFonts w:ascii="Arial" w:hAnsi="Arial" w:cs="Arial"/>
          <w:sz w:val="24"/>
          <w:szCs w:val="24"/>
          <w:lang w:val="fr-BE"/>
        </w:rPr>
        <w:t>deux fait</w:t>
      </w:r>
      <w:proofErr w:type="gramEnd"/>
      <w:r w:rsidRPr="00324518">
        <w:rPr>
          <w:rFonts w:ascii="Arial" w:hAnsi="Arial" w:cs="Arial"/>
          <w:sz w:val="24"/>
          <w:szCs w:val="24"/>
          <w:lang w:val="fr-BE"/>
        </w:rPr>
        <w:t xml:space="preserve"> de la dépression … „je leur en veux. Je ne peux pas leur dire mes soucis (absence de communication) …endormissement difficile, avec conctriction de la gorge la forçant à avaler sans arrêt … (étranglement, constriction)</w:t>
      </w:r>
    </w:p>
    <w:p w14:paraId="33D19443"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…en octobre 1995, elle reprend le travail …L’institution qui l’emploie est en pleine restructuration …„ </w:t>
      </w:r>
      <w:r w:rsidRPr="00324518">
        <w:rPr>
          <w:rFonts w:ascii="Arial" w:hAnsi="Arial" w:cs="Arial"/>
          <w:b/>
          <w:color w:val="006666"/>
          <w:sz w:val="24"/>
          <w:szCs w:val="24"/>
          <w:highlight w:val="cyan"/>
          <w:lang w:val="fr-BE"/>
        </w:rPr>
        <w:t>je suis très mal à l’aise lorsque je perds mes repères</w:t>
      </w:r>
      <w:r w:rsidRPr="00324518">
        <w:rPr>
          <w:rFonts w:ascii="Arial" w:hAnsi="Arial" w:cs="Arial"/>
          <w:color w:val="006666"/>
          <w:sz w:val="24"/>
          <w:szCs w:val="24"/>
          <w:highlight w:val="cyan"/>
          <w:lang w:val="fr-BE"/>
        </w:rPr>
        <w:t>.</w:t>
      </w:r>
      <w:r w:rsidRPr="00324518">
        <w:rPr>
          <w:rFonts w:ascii="Arial" w:hAnsi="Arial" w:cs="Arial"/>
          <w:color w:val="009999"/>
          <w:sz w:val="24"/>
          <w:szCs w:val="24"/>
          <w:lang w:val="fr-BE"/>
        </w:rPr>
        <w:t xml:space="preserve"> </w:t>
      </w:r>
      <w:r w:rsidRPr="00324518">
        <w:rPr>
          <w:rFonts w:ascii="Arial" w:hAnsi="Arial" w:cs="Arial"/>
          <w:b/>
          <w:color w:val="009999"/>
          <w:sz w:val="24"/>
          <w:szCs w:val="24"/>
          <w:lang w:val="fr-BE"/>
        </w:rPr>
        <w:t>J’ai besoin de quelqu’un qui sache faire une synthèse de ce que je dois faire, une référence stable</w:t>
      </w:r>
      <w:r w:rsidRPr="00324518">
        <w:rPr>
          <w:rFonts w:ascii="Arial" w:hAnsi="Arial" w:cs="Arial"/>
          <w:bCs/>
          <w:sz w:val="24"/>
          <w:szCs w:val="24"/>
          <w:lang w:val="fr-BE"/>
        </w:rPr>
        <w:t>“</w:t>
      </w:r>
      <w:r w:rsidRPr="00324518">
        <w:rPr>
          <w:rFonts w:ascii="Arial" w:hAnsi="Arial" w:cs="Arial"/>
          <w:sz w:val="24"/>
          <w:szCs w:val="24"/>
          <w:lang w:val="fr-BE"/>
        </w:rPr>
        <w:t xml:space="preserve"> (appartenir à un groupe cohérent, à la fois pairs et repères) …</w:t>
      </w:r>
    </w:p>
    <w:p w14:paraId="0A318E2F" w14:textId="77777777" w:rsidR="00842500" w:rsidRPr="00324518" w:rsidRDefault="00842500" w:rsidP="00842500">
      <w:pPr>
        <w:pStyle w:val="Paragraphedeliste"/>
        <w:jc w:val="both"/>
        <w:rPr>
          <w:rFonts w:ascii="Arial" w:hAnsi="Arial" w:cs="Arial"/>
          <w:b/>
          <w:color w:val="33CCCC"/>
          <w:sz w:val="24"/>
          <w:szCs w:val="24"/>
          <w:lang w:val="fr-BE"/>
        </w:rPr>
      </w:pPr>
      <w:r w:rsidRPr="00324518">
        <w:rPr>
          <w:rFonts w:ascii="Arial" w:hAnsi="Arial" w:cs="Arial"/>
          <w:sz w:val="24"/>
          <w:szCs w:val="24"/>
          <w:lang w:val="fr-BE"/>
        </w:rPr>
        <w:t xml:space="preserve">… douleur très violente de l’oeil gauche …comme un voile …l’oeil est injecté et parsemé d’ecchymoses conjonctivales …Madame F. et son conjoint ont décidé de se marier …père …pas sûr de venir à la cérémonie … </w:t>
      </w:r>
      <w:r w:rsidRPr="00324518">
        <w:rPr>
          <w:rFonts w:ascii="Arial" w:hAnsi="Arial" w:cs="Arial"/>
          <w:b/>
          <w:color w:val="33CCCC"/>
          <w:sz w:val="24"/>
          <w:szCs w:val="24"/>
          <w:lang w:val="fr-BE"/>
        </w:rPr>
        <w:t>„c’est inacceptable, mon père ne reconnaît pas mon parcours“ ….</w:t>
      </w:r>
    </w:p>
    <w:p w14:paraId="2A284B43" w14:textId="77777777" w:rsidR="00842500" w:rsidRPr="00324518" w:rsidRDefault="00842500" w:rsidP="00842500">
      <w:pPr>
        <w:pStyle w:val="Paragraphedeliste"/>
        <w:jc w:val="both"/>
        <w:rPr>
          <w:rFonts w:ascii="Arial" w:hAnsi="Arial" w:cs="Arial"/>
          <w:b/>
          <w:sz w:val="24"/>
          <w:szCs w:val="24"/>
          <w:lang w:val="fr-BE"/>
        </w:rPr>
      </w:pPr>
    </w:p>
    <w:p w14:paraId="66DC06EE" w14:textId="77777777" w:rsidR="00842500" w:rsidRPr="00324518" w:rsidRDefault="00842500" w:rsidP="00842500">
      <w:pPr>
        <w:pStyle w:val="Paragraphedeliste"/>
        <w:rPr>
          <w:rFonts w:ascii="Arial" w:hAnsi="Arial" w:cs="Arial"/>
          <w:color w:val="33CCCC"/>
          <w:sz w:val="24"/>
          <w:szCs w:val="24"/>
          <w:lang w:val="fr-BE"/>
        </w:rPr>
      </w:pPr>
      <w:r w:rsidRPr="00324518">
        <w:rPr>
          <w:rFonts w:ascii="Arial" w:hAnsi="Arial" w:cs="Arial"/>
          <w:color w:val="33CCCC"/>
          <w:sz w:val="24"/>
          <w:szCs w:val="24"/>
          <w:u w:val="single"/>
          <w:lang w:val="fr-BE"/>
        </w:rPr>
        <w:t>C) GUY PAYEN</w:t>
      </w:r>
      <w:r w:rsidRPr="00324518">
        <w:rPr>
          <w:rFonts w:ascii="Arial" w:hAnsi="Arial" w:cs="Arial"/>
          <w:color w:val="33CCCC"/>
          <w:sz w:val="24"/>
          <w:szCs w:val="24"/>
          <w:lang w:val="fr-BE"/>
        </w:rPr>
        <w:t xml:space="preserve"> - (ibidem)      </w:t>
      </w:r>
    </w:p>
    <w:p w14:paraId="2202BE24"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w:t>
      </w:r>
      <w:r w:rsidRPr="00324518">
        <w:rPr>
          <w:rFonts w:ascii="Arial" w:hAnsi="Arial" w:cs="Arial"/>
          <w:b/>
          <w:color w:val="33CCCC"/>
          <w:sz w:val="24"/>
          <w:szCs w:val="24"/>
          <w:lang w:val="fr-BE"/>
        </w:rPr>
        <w:t>crises d’angoisses</w:t>
      </w:r>
      <w:r w:rsidRPr="00324518">
        <w:rPr>
          <w:rFonts w:ascii="Arial" w:hAnsi="Arial" w:cs="Arial"/>
          <w:sz w:val="24"/>
          <w:szCs w:val="24"/>
          <w:lang w:val="fr-BE"/>
        </w:rPr>
        <w:t xml:space="preserve"> se manifestant par des douleurs fulgurantes, </w:t>
      </w:r>
      <w:r w:rsidRPr="00324518">
        <w:rPr>
          <w:rFonts w:ascii="Arial" w:hAnsi="Arial" w:cs="Arial"/>
          <w:b/>
          <w:color w:val="33CCCC"/>
          <w:sz w:val="24"/>
          <w:szCs w:val="24"/>
          <w:lang w:val="fr-BE"/>
        </w:rPr>
        <w:t xml:space="preserve">à type de serrement, une sensation d’étau, de douleur constrictive </w:t>
      </w:r>
      <w:r w:rsidRPr="00324518">
        <w:rPr>
          <w:rFonts w:ascii="Arial" w:hAnsi="Arial" w:cs="Arial"/>
          <w:sz w:val="24"/>
          <w:szCs w:val="24"/>
          <w:lang w:val="fr-BE"/>
        </w:rPr>
        <w:t xml:space="preserve">démarrant dans le creux épigastrique, s’étendant dans toute la cage thoracique, et entraînant une </w:t>
      </w:r>
      <w:r w:rsidRPr="00324518">
        <w:rPr>
          <w:rFonts w:ascii="Arial" w:hAnsi="Arial" w:cs="Arial"/>
          <w:b/>
          <w:color w:val="33CCCC"/>
          <w:sz w:val="24"/>
          <w:szCs w:val="24"/>
          <w:lang w:val="fr-BE"/>
        </w:rPr>
        <w:t>difficulté respiratoire</w:t>
      </w:r>
      <w:r w:rsidRPr="00324518">
        <w:rPr>
          <w:rFonts w:ascii="Arial" w:hAnsi="Arial" w:cs="Arial"/>
          <w:sz w:val="24"/>
          <w:szCs w:val="24"/>
          <w:lang w:val="fr-BE"/>
        </w:rPr>
        <w:t xml:space="preserve"> (étranglement, constriction). La douleur s’étend également dans les membres supérieur et inférieur gauches qui </w:t>
      </w:r>
      <w:r w:rsidRPr="00324518">
        <w:rPr>
          <w:rFonts w:ascii="Arial" w:hAnsi="Arial" w:cs="Arial"/>
          <w:b/>
          <w:color w:val="33CCCC"/>
          <w:sz w:val="24"/>
          <w:szCs w:val="24"/>
          <w:lang w:val="fr-BE"/>
        </w:rPr>
        <w:t>restent encore partiellement paralysés</w:t>
      </w:r>
      <w:r w:rsidRPr="00324518">
        <w:rPr>
          <w:rFonts w:ascii="Arial" w:hAnsi="Arial" w:cs="Arial"/>
          <w:sz w:val="24"/>
          <w:szCs w:val="24"/>
          <w:lang w:val="fr-BE"/>
        </w:rPr>
        <w:t xml:space="preserve"> (morcellement, le tout n’est plus cohérent).</w:t>
      </w:r>
    </w:p>
    <w:p w14:paraId="5E453136"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w:t>
      </w:r>
      <w:r w:rsidRPr="00324518">
        <w:rPr>
          <w:rFonts w:ascii="Arial" w:hAnsi="Arial" w:cs="Arial"/>
          <w:b/>
          <w:color w:val="33CCCC"/>
          <w:sz w:val="24"/>
          <w:szCs w:val="24"/>
          <w:lang w:val="fr-BE"/>
        </w:rPr>
        <w:t xml:space="preserve">crises </w:t>
      </w:r>
      <w:r w:rsidRPr="00324518">
        <w:rPr>
          <w:rFonts w:ascii="Arial" w:hAnsi="Arial" w:cs="Arial"/>
          <w:sz w:val="24"/>
          <w:szCs w:val="24"/>
          <w:lang w:val="fr-BE"/>
        </w:rPr>
        <w:t xml:space="preserve">… </w:t>
      </w:r>
      <w:r w:rsidRPr="00324518">
        <w:rPr>
          <w:rFonts w:ascii="Arial" w:hAnsi="Arial" w:cs="Arial"/>
          <w:b/>
          <w:color w:val="33CCCC"/>
          <w:sz w:val="24"/>
          <w:szCs w:val="24"/>
          <w:lang w:val="fr-BE"/>
        </w:rPr>
        <w:t>dès la moindre contrariété</w:t>
      </w:r>
      <w:r w:rsidRPr="00324518">
        <w:rPr>
          <w:rFonts w:ascii="Arial" w:hAnsi="Arial" w:cs="Arial"/>
          <w:sz w:val="24"/>
          <w:szCs w:val="24"/>
          <w:lang w:val="fr-BE"/>
        </w:rPr>
        <w:t xml:space="preserve"> …</w:t>
      </w:r>
    </w:p>
    <w:p w14:paraId="1F7DBF0F"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antécédents : 2 crises de coliques néphrétiques, premier infarctus en 79, à 42 ans avec nécrose postérieure, 2</w:t>
      </w:r>
      <w:r w:rsidRPr="00324518">
        <w:rPr>
          <w:rFonts w:ascii="Arial" w:hAnsi="Arial" w:cs="Arial"/>
          <w:sz w:val="24"/>
          <w:szCs w:val="24"/>
          <w:vertAlign w:val="superscript"/>
          <w:lang w:val="fr-BE"/>
        </w:rPr>
        <w:t>ème</w:t>
      </w:r>
      <w:r w:rsidRPr="00324518">
        <w:rPr>
          <w:rFonts w:ascii="Arial" w:hAnsi="Arial" w:cs="Arial"/>
          <w:sz w:val="24"/>
          <w:szCs w:val="24"/>
          <w:lang w:val="fr-BE"/>
        </w:rPr>
        <w:t xml:space="preserve"> infarctus en 1985 … le 22.02.94 : accident vasculaire cérébral entraînant une </w:t>
      </w:r>
      <w:r w:rsidRPr="00324518">
        <w:rPr>
          <w:rFonts w:ascii="Arial" w:hAnsi="Arial" w:cs="Arial"/>
          <w:b/>
          <w:color w:val="33CCCC"/>
          <w:sz w:val="24"/>
          <w:szCs w:val="24"/>
          <w:lang w:val="fr-BE"/>
        </w:rPr>
        <w:t>hémiplégie transitoire et partielle</w:t>
      </w:r>
      <w:r w:rsidRPr="00324518">
        <w:rPr>
          <w:rFonts w:ascii="Arial" w:hAnsi="Arial" w:cs="Arial"/>
          <w:sz w:val="24"/>
          <w:szCs w:val="24"/>
          <w:lang w:val="fr-BE"/>
        </w:rPr>
        <w:t xml:space="preserve"> du côté gauche …</w:t>
      </w:r>
    </w:p>
    <w:p w14:paraId="36175F24"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Endartérectomie de la carotide droite. Tant qu’il est en convalescence en milieu hospitalier, cela se passe bien (importance de l’endroit, sûreté du repaire) … </w:t>
      </w:r>
      <w:r w:rsidRPr="00324518">
        <w:rPr>
          <w:rFonts w:ascii="Arial" w:hAnsi="Arial" w:cs="Arial"/>
          <w:b/>
          <w:color w:val="33CCCC"/>
          <w:sz w:val="24"/>
          <w:szCs w:val="24"/>
          <w:lang w:val="fr-BE"/>
        </w:rPr>
        <w:t>douleurs constrictives</w:t>
      </w:r>
      <w:r w:rsidRPr="00324518">
        <w:rPr>
          <w:rFonts w:ascii="Arial" w:hAnsi="Arial" w:cs="Arial"/>
          <w:sz w:val="24"/>
          <w:szCs w:val="24"/>
          <w:lang w:val="fr-BE"/>
        </w:rPr>
        <w:t xml:space="preserve"> …</w:t>
      </w:r>
    </w:p>
    <w:p w14:paraId="39A9C6D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parle avec véhémence … „je </w:t>
      </w:r>
      <w:r w:rsidRPr="00324518">
        <w:rPr>
          <w:rFonts w:ascii="Arial" w:hAnsi="Arial" w:cs="Arial"/>
          <w:b/>
          <w:color w:val="33CCCC"/>
          <w:sz w:val="24"/>
          <w:szCs w:val="24"/>
          <w:lang w:val="fr-BE"/>
        </w:rPr>
        <w:t xml:space="preserve">m’emballe trop vite </w:t>
      </w:r>
      <w:r w:rsidRPr="00324518">
        <w:rPr>
          <w:rFonts w:ascii="Arial" w:hAnsi="Arial" w:cs="Arial"/>
          <w:sz w:val="24"/>
          <w:szCs w:val="24"/>
          <w:lang w:val="fr-BE"/>
        </w:rPr>
        <w:t>; je fais des réparties cinglantes“ …</w:t>
      </w:r>
    </w:p>
    <w:p w14:paraId="413EDD82"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présidait une séance du ski-club du village … colère extraordinaire : „Je faisais mon exposé, j’appliquais et quelqu’un discutait avec son voisin ; j’ai poussé une gueulante et dit aux personnes que, si cela ne les intéressait pas, ils n’avaient qu’à sortir. </w:t>
      </w:r>
      <w:r w:rsidRPr="00324518">
        <w:rPr>
          <w:rFonts w:ascii="Arial" w:hAnsi="Arial" w:cs="Arial"/>
          <w:b/>
          <w:color w:val="33CCCC"/>
          <w:sz w:val="24"/>
          <w:szCs w:val="24"/>
          <w:lang w:val="fr-BE"/>
        </w:rPr>
        <w:t>Je ne supporte pas qu’on ne m’écoute pas. Je n’accepte pas qu’on ne comprenne pas ce que je dis</w:t>
      </w:r>
      <w:r w:rsidRPr="00324518">
        <w:rPr>
          <w:rFonts w:ascii="Arial" w:hAnsi="Arial" w:cs="Arial"/>
          <w:sz w:val="24"/>
          <w:szCs w:val="24"/>
          <w:lang w:val="fr-BE"/>
        </w:rPr>
        <w:t>, sauf si on peut me prouver le contraire. D’ailleurs, j’ai souvent raison“ (dictateur, péremptoire) …</w:t>
      </w:r>
    </w:p>
    <w:p w14:paraId="23C49A2C"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d’être toujours irréprochable. „</w:t>
      </w:r>
      <w:r w:rsidRPr="00324518">
        <w:rPr>
          <w:rFonts w:ascii="Arial" w:hAnsi="Arial" w:cs="Arial"/>
          <w:b/>
          <w:i/>
          <w:color w:val="33CCCC"/>
          <w:sz w:val="24"/>
          <w:szCs w:val="24"/>
          <w:lang w:val="fr-BE"/>
        </w:rPr>
        <w:t>J’aime diriger les gens</w:t>
      </w:r>
      <w:r w:rsidRPr="00324518">
        <w:rPr>
          <w:rFonts w:ascii="Arial" w:hAnsi="Arial" w:cs="Arial"/>
          <w:sz w:val="24"/>
          <w:szCs w:val="24"/>
          <w:lang w:val="fr-BE"/>
        </w:rPr>
        <w:t xml:space="preserve">, pas pour qu’on m’admire, </w:t>
      </w:r>
      <w:r w:rsidRPr="00324518">
        <w:rPr>
          <w:rFonts w:ascii="Arial" w:hAnsi="Arial" w:cs="Arial"/>
          <w:b/>
          <w:color w:val="33CCCC"/>
          <w:sz w:val="24"/>
          <w:szCs w:val="24"/>
          <w:lang w:val="fr-BE"/>
        </w:rPr>
        <w:t>mais qu’on m’écoute“</w:t>
      </w:r>
      <w:r w:rsidRPr="00324518">
        <w:rPr>
          <w:rFonts w:ascii="Arial" w:hAnsi="Arial" w:cs="Arial"/>
          <w:sz w:val="24"/>
          <w:szCs w:val="24"/>
          <w:lang w:val="fr-BE"/>
        </w:rPr>
        <w:t xml:space="preserve"> … "Mais je ne peux me présenter en public si ce n’est pas tout à fait au point“.</w:t>
      </w:r>
    </w:p>
    <w:p w14:paraId="485B4A93"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façon d’être dictateur : il veut imposer son point de vue mais </w:t>
      </w:r>
      <w:r w:rsidRPr="00324518">
        <w:rPr>
          <w:rFonts w:ascii="Arial" w:hAnsi="Arial" w:cs="Arial"/>
          <w:b/>
          <w:i/>
          <w:color w:val="33CCCC"/>
          <w:sz w:val="24"/>
          <w:szCs w:val="24"/>
          <w:lang w:val="fr-BE"/>
        </w:rPr>
        <w:t>en réclamant l’approbation</w:t>
      </w:r>
      <w:r w:rsidRPr="00324518">
        <w:rPr>
          <w:rFonts w:ascii="Arial" w:hAnsi="Arial" w:cs="Arial"/>
          <w:sz w:val="24"/>
          <w:szCs w:val="24"/>
          <w:lang w:val="fr-BE"/>
        </w:rPr>
        <w:t xml:space="preserve"> de son auditoire.</w:t>
      </w:r>
    </w:p>
    <w:p w14:paraId="7148B2E8" w14:textId="77777777" w:rsidR="00842500" w:rsidRPr="00324518" w:rsidRDefault="00842500" w:rsidP="00842500">
      <w:pPr>
        <w:pStyle w:val="Paragraphedeliste"/>
        <w:jc w:val="both"/>
        <w:rPr>
          <w:rFonts w:ascii="Arial" w:hAnsi="Arial" w:cs="Arial"/>
          <w:sz w:val="24"/>
          <w:szCs w:val="24"/>
          <w:lang w:val="fr-BE"/>
        </w:rPr>
      </w:pPr>
    </w:p>
    <w:p w14:paraId="0D044F64" w14:textId="77777777" w:rsidR="00842500" w:rsidRPr="00324518" w:rsidRDefault="00842500" w:rsidP="00842500">
      <w:pPr>
        <w:pStyle w:val="Paragraphedeliste"/>
        <w:jc w:val="both"/>
        <w:rPr>
          <w:rFonts w:ascii="Arial" w:hAnsi="Arial" w:cs="Arial"/>
          <w:sz w:val="24"/>
          <w:szCs w:val="24"/>
          <w:lang w:val="fr-BE"/>
        </w:rPr>
      </w:pPr>
    </w:p>
    <w:p w14:paraId="79667263" w14:textId="77777777" w:rsidR="00842500" w:rsidRPr="00324518" w:rsidRDefault="00842500" w:rsidP="00842500">
      <w:pPr>
        <w:pStyle w:val="Paragraphedeliste"/>
        <w:jc w:val="both"/>
        <w:rPr>
          <w:rFonts w:ascii="Arial" w:hAnsi="Arial" w:cs="Arial"/>
          <w:bCs/>
          <w:color w:val="006699"/>
          <w:sz w:val="24"/>
          <w:szCs w:val="24"/>
          <w:u w:val="single"/>
          <w:lang w:val="fr-BE"/>
        </w:rPr>
      </w:pPr>
    </w:p>
    <w:p w14:paraId="6A3F2F9B" w14:textId="77777777" w:rsidR="00842500" w:rsidRPr="00324518" w:rsidRDefault="00842500" w:rsidP="00842500">
      <w:pPr>
        <w:pStyle w:val="Paragraphedeliste"/>
        <w:jc w:val="both"/>
        <w:rPr>
          <w:rFonts w:ascii="Arial" w:hAnsi="Arial" w:cs="Arial"/>
          <w:bCs/>
          <w:color w:val="006699"/>
          <w:sz w:val="24"/>
          <w:szCs w:val="24"/>
          <w:u w:val="single"/>
          <w:lang w:val="fr-BE"/>
        </w:rPr>
      </w:pPr>
    </w:p>
    <w:p w14:paraId="15124007" w14:textId="77777777" w:rsidR="00842500" w:rsidRPr="00324518" w:rsidRDefault="00842500" w:rsidP="00842500">
      <w:pPr>
        <w:pStyle w:val="Paragraphedeliste"/>
        <w:jc w:val="both"/>
        <w:rPr>
          <w:rFonts w:ascii="Arial" w:hAnsi="Arial" w:cs="Arial"/>
          <w:bCs/>
          <w:color w:val="006699"/>
          <w:sz w:val="24"/>
          <w:szCs w:val="24"/>
          <w:lang w:val="fr-BE"/>
        </w:rPr>
      </w:pPr>
      <w:r w:rsidRPr="00324518">
        <w:rPr>
          <w:rFonts w:ascii="Arial" w:hAnsi="Arial" w:cs="Arial"/>
          <w:bCs/>
          <w:color w:val="006699"/>
          <w:sz w:val="24"/>
          <w:szCs w:val="24"/>
          <w:u w:val="single"/>
          <w:lang w:val="fr-BE"/>
        </w:rPr>
        <w:t>Synthèse de Guy Payen</w:t>
      </w:r>
    </w:p>
    <w:p w14:paraId="782F038A"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w:t>
      </w:r>
      <w:r w:rsidRPr="00324518">
        <w:rPr>
          <w:rFonts w:ascii="Arial" w:hAnsi="Arial" w:cs="Arial"/>
          <w:b/>
          <w:color w:val="33CCCC"/>
          <w:sz w:val="24"/>
          <w:szCs w:val="24"/>
          <w:lang w:val="fr-BE"/>
        </w:rPr>
        <w:t xml:space="preserve">obtenir leur APPROBATION </w:t>
      </w:r>
      <w:r w:rsidRPr="00324518">
        <w:rPr>
          <w:rFonts w:ascii="Arial" w:hAnsi="Arial" w:cs="Arial"/>
          <w:sz w:val="24"/>
          <w:szCs w:val="24"/>
          <w:lang w:val="fr-BE"/>
        </w:rPr>
        <w:t xml:space="preserve">… </w:t>
      </w:r>
      <w:r w:rsidRPr="00324518">
        <w:rPr>
          <w:rFonts w:ascii="Arial" w:hAnsi="Arial" w:cs="Arial"/>
          <w:b/>
          <w:color w:val="33CCCC"/>
          <w:sz w:val="24"/>
          <w:szCs w:val="24"/>
          <w:lang w:val="fr-BE"/>
        </w:rPr>
        <w:t>ASSENTIMENT de se proches</w:t>
      </w:r>
      <w:r w:rsidRPr="00324518">
        <w:rPr>
          <w:rFonts w:ascii="Arial" w:hAnsi="Arial" w:cs="Arial"/>
          <w:sz w:val="24"/>
          <w:szCs w:val="24"/>
          <w:lang w:val="fr-BE"/>
        </w:rPr>
        <w:t>, ceux qu’il aime, en qui il a confiance ou de l’autorité …</w:t>
      </w:r>
    </w:p>
    <w:p w14:paraId="3EA7AB69" w14:textId="77777777" w:rsidR="00842500" w:rsidRPr="00324518" w:rsidRDefault="00842500" w:rsidP="00842500">
      <w:pPr>
        <w:pStyle w:val="Paragraphedeliste"/>
        <w:jc w:val="both"/>
        <w:rPr>
          <w:rFonts w:ascii="Arial" w:hAnsi="Arial" w:cs="Arial"/>
          <w:sz w:val="24"/>
          <w:szCs w:val="24"/>
          <w:lang w:val="fr-BE"/>
        </w:rPr>
      </w:pPr>
      <w:proofErr w:type="gramStart"/>
      <w:r w:rsidRPr="00324518">
        <w:rPr>
          <w:rFonts w:ascii="Arial" w:hAnsi="Arial" w:cs="Arial"/>
          <w:sz w:val="24"/>
          <w:szCs w:val="24"/>
          <w:lang w:val="fr-BE"/>
        </w:rPr>
        <w:t>v</w:t>
      </w:r>
      <w:proofErr w:type="gramEnd"/>
      <w:r w:rsidRPr="00324518">
        <w:rPr>
          <w:rFonts w:ascii="Arial" w:hAnsi="Arial" w:cs="Arial"/>
          <w:sz w:val="24"/>
          <w:szCs w:val="24"/>
          <w:lang w:val="fr-BE"/>
        </w:rPr>
        <w:t xml:space="preserve"> </w:t>
      </w:r>
      <w:r w:rsidRPr="00324518">
        <w:rPr>
          <w:rFonts w:ascii="Arial" w:hAnsi="Arial" w:cs="Arial"/>
          <w:b/>
          <w:color w:val="33CCCC"/>
          <w:sz w:val="24"/>
          <w:szCs w:val="24"/>
          <w:lang w:val="fr-BE"/>
        </w:rPr>
        <w:t>position personnelle difficle</w:t>
      </w:r>
      <w:r w:rsidRPr="00324518">
        <w:rPr>
          <w:rFonts w:ascii="Arial" w:hAnsi="Arial" w:cs="Arial"/>
          <w:sz w:val="24"/>
          <w:szCs w:val="24"/>
          <w:lang w:val="fr-BE"/>
        </w:rPr>
        <w:t xml:space="preserve"> (parce que conditionné à l’acceptation par le groupe pour le bon endroit).</w:t>
      </w:r>
    </w:p>
    <w:p w14:paraId="4167B2BC"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 dictateur … </w:t>
      </w:r>
      <w:r w:rsidRPr="00324518">
        <w:rPr>
          <w:rFonts w:ascii="Arial" w:hAnsi="Arial" w:cs="Arial"/>
          <w:b/>
          <w:color w:val="33CCCC"/>
          <w:sz w:val="24"/>
          <w:szCs w:val="24"/>
          <w:lang w:val="fr-BE"/>
        </w:rPr>
        <w:t xml:space="preserve">imposant sa propre vision des </w:t>
      </w:r>
      <w:proofErr w:type="gramStart"/>
      <w:r w:rsidRPr="00324518">
        <w:rPr>
          <w:rFonts w:ascii="Arial" w:hAnsi="Arial" w:cs="Arial"/>
          <w:b/>
          <w:color w:val="33CCCC"/>
          <w:sz w:val="24"/>
          <w:szCs w:val="24"/>
          <w:lang w:val="fr-BE"/>
        </w:rPr>
        <w:t>choses:</w:t>
      </w:r>
      <w:proofErr w:type="gramEnd"/>
      <w:r w:rsidRPr="00324518">
        <w:rPr>
          <w:rFonts w:ascii="Arial" w:hAnsi="Arial" w:cs="Arial"/>
          <w:b/>
          <w:color w:val="33CCCC"/>
          <w:sz w:val="24"/>
          <w:szCs w:val="24"/>
          <w:lang w:val="fr-BE"/>
        </w:rPr>
        <w:t xml:space="preserve"> tous doivent penser comme lui</w:t>
      </w:r>
      <w:r w:rsidRPr="00324518">
        <w:rPr>
          <w:rFonts w:ascii="Arial" w:hAnsi="Arial" w:cs="Arial"/>
          <w:sz w:val="24"/>
          <w:szCs w:val="24"/>
          <w:lang w:val="fr-BE"/>
        </w:rPr>
        <w:t xml:space="preserve"> (ou bien à l’inverse, lui, il doit penser comme les autres!)</w:t>
      </w:r>
    </w:p>
    <w:p w14:paraId="4240BD19" w14:textId="77777777" w:rsidR="00842500" w:rsidRPr="00324518" w:rsidRDefault="00842500" w:rsidP="00842500">
      <w:pPr>
        <w:jc w:val="both"/>
        <w:rPr>
          <w:rFonts w:ascii="Arial" w:hAnsi="Arial" w:cs="Arial"/>
          <w:lang w:val="fr-BE"/>
        </w:rPr>
      </w:pPr>
    </w:p>
    <w:p w14:paraId="48A34A03"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u w:val="single"/>
          <w:lang w:val="fr-BE"/>
        </w:rPr>
      </w:pPr>
      <w:r w:rsidRPr="00324518">
        <w:rPr>
          <w:rFonts w:ascii="Arial" w:hAnsi="Arial" w:cs="Arial"/>
          <w:color w:val="33CCCC"/>
          <w:sz w:val="24"/>
          <w:szCs w:val="24"/>
          <w:u w:val="single"/>
          <w:lang w:val="fr-BE"/>
        </w:rPr>
        <w:t>PHILIPPE</w:t>
      </w:r>
      <w:r w:rsidRPr="00324518">
        <w:rPr>
          <w:rFonts w:ascii="Arial" w:hAnsi="Arial" w:cs="Arial"/>
          <w:color w:val="33CCCC"/>
          <w:sz w:val="24"/>
          <w:szCs w:val="24"/>
          <w:lang w:val="fr-BE"/>
        </w:rPr>
        <w:t xml:space="preserve"> </w:t>
      </w:r>
      <w:r w:rsidRPr="00324518">
        <w:rPr>
          <w:rFonts w:ascii="Arial" w:hAnsi="Arial" w:cs="Arial"/>
          <w:color w:val="33CCCC"/>
          <w:sz w:val="24"/>
          <w:szCs w:val="24"/>
          <w:u w:val="single"/>
          <w:lang w:val="fr-BE"/>
        </w:rPr>
        <w:t xml:space="preserve">SERVAIS </w:t>
      </w:r>
      <w:r w:rsidRPr="00324518">
        <w:rPr>
          <w:rFonts w:ascii="Arial" w:hAnsi="Arial" w:cs="Arial"/>
          <w:color w:val="33CCCC"/>
          <w:sz w:val="24"/>
          <w:szCs w:val="24"/>
          <w:lang w:val="fr-BE"/>
        </w:rPr>
        <w:t>- Similimum T 2, 2003</w:t>
      </w:r>
    </w:p>
    <w:p w14:paraId="3B5B3E71"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 xml:space="preserve">Annie, 39 ans, institutrice. Envahissante et logorrhéique ; des attaques de </w:t>
      </w:r>
      <w:r w:rsidRPr="00324518">
        <w:rPr>
          <w:rFonts w:ascii="Arial" w:hAnsi="Arial" w:cs="Arial"/>
          <w:b/>
          <w:color w:val="33CCCC"/>
          <w:sz w:val="24"/>
          <w:szCs w:val="24"/>
          <w:lang w:val="fr-BE"/>
        </w:rPr>
        <w:t>panique.</w:t>
      </w:r>
    </w:p>
    <w:p w14:paraId="3677375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b/>
          <w:color w:val="33CCCC"/>
          <w:sz w:val="24"/>
          <w:szCs w:val="24"/>
          <w:lang w:val="fr-BE"/>
        </w:rPr>
        <w:t>Sentiment d’être perdue</w:t>
      </w:r>
      <w:r w:rsidRPr="00324518">
        <w:rPr>
          <w:rFonts w:ascii="Arial" w:hAnsi="Arial" w:cs="Arial"/>
          <w:sz w:val="24"/>
          <w:szCs w:val="24"/>
          <w:lang w:val="fr-BE"/>
        </w:rPr>
        <w:t xml:space="preserve"> et de devoir parler à quelqu’un.</w:t>
      </w:r>
    </w:p>
    <w:p w14:paraId="1693BB1C"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Totalement harcelante avec ses enfants et son mari. Elle </w:t>
      </w:r>
      <w:r w:rsidRPr="00324518">
        <w:rPr>
          <w:rFonts w:ascii="Arial" w:hAnsi="Arial" w:cs="Arial"/>
          <w:b/>
          <w:color w:val="33CCCC"/>
          <w:sz w:val="24"/>
          <w:szCs w:val="24"/>
          <w:lang w:val="fr-BE"/>
        </w:rPr>
        <w:t>veut contraindre les autres</w:t>
      </w:r>
      <w:r w:rsidRPr="00324518">
        <w:rPr>
          <w:rFonts w:ascii="Arial" w:hAnsi="Arial" w:cs="Arial"/>
          <w:sz w:val="24"/>
          <w:szCs w:val="24"/>
          <w:lang w:val="fr-BE"/>
        </w:rPr>
        <w:t>, les bétonner, les cadrer.</w:t>
      </w:r>
    </w:p>
    <w:p w14:paraId="3C7DF039"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„En société, je veux plaire et donc je suis aimable, je suis facile, je suis séductrice. “</w:t>
      </w:r>
    </w:p>
    <w:p w14:paraId="46758662"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A un autre moment, comme un animal aux abois …. Le mari devant travailler beaucoup plus, et sorti de son univers à elle. </w:t>
      </w:r>
      <w:r w:rsidRPr="00324518">
        <w:rPr>
          <w:rFonts w:ascii="Arial" w:hAnsi="Arial" w:cs="Arial"/>
          <w:b/>
          <w:color w:val="33CCCC"/>
          <w:sz w:val="24"/>
          <w:szCs w:val="24"/>
          <w:lang w:val="fr-BE"/>
        </w:rPr>
        <w:t>Elle le contrôlait</w:t>
      </w:r>
      <w:r w:rsidRPr="00324518">
        <w:rPr>
          <w:rFonts w:ascii="Arial" w:hAnsi="Arial" w:cs="Arial"/>
          <w:sz w:val="24"/>
          <w:szCs w:val="24"/>
          <w:lang w:val="fr-BE"/>
        </w:rPr>
        <w:t xml:space="preserve"> … </w:t>
      </w:r>
    </w:p>
    <w:p w14:paraId="25B148FA"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Elle est </w:t>
      </w:r>
      <w:r w:rsidRPr="00324518">
        <w:rPr>
          <w:rFonts w:ascii="Arial" w:hAnsi="Arial" w:cs="Arial"/>
          <w:b/>
          <w:color w:val="33CCCC"/>
          <w:sz w:val="24"/>
          <w:szCs w:val="24"/>
          <w:lang w:val="fr-BE"/>
        </w:rPr>
        <w:t>très intrusive</w:t>
      </w:r>
      <w:r w:rsidRPr="00324518">
        <w:rPr>
          <w:rFonts w:ascii="Arial" w:hAnsi="Arial" w:cs="Arial"/>
          <w:sz w:val="24"/>
          <w:szCs w:val="24"/>
          <w:lang w:val="fr-BE"/>
        </w:rPr>
        <w:t xml:space="preserve"> … Son mari l’appelle le „dictateur“ … écoute derrière la porte la conversation de son fils au téléphone. (</w:t>
      </w:r>
      <w:proofErr w:type="gramStart"/>
      <w:r w:rsidRPr="00324518">
        <w:rPr>
          <w:rFonts w:ascii="Arial" w:hAnsi="Arial" w:cs="Arial"/>
          <w:sz w:val="24"/>
          <w:szCs w:val="24"/>
          <w:lang w:val="fr-BE"/>
        </w:rPr>
        <w:t>notion</w:t>
      </w:r>
      <w:proofErr w:type="gramEnd"/>
      <w:r w:rsidRPr="00324518">
        <w:rPr>
          <w:rFonts w:ascii="Arial" w:hAnsi="Arial" w:cs="Arial"/>
          <w:sz w:val="24"/>
          <w:szCs w:val="24"/>
          <w:lang w:val="fr-BE"/>
        </w:rPr>
        <w:t xml:space="preserve"> de surveillance dans deux cas cliniques de Ph. Servais).</w:t>
      </w:r>
    </w:p>
    <w:p w14:paraId="1D495D76" w14:textId="77777777" w:rsidR="00842500" w:rsidRPr="00324518" w:rsidRDefault="00842500" w:rsidP="00842500">
      <w:pPr>
        <w:pStyle w:val="Paragraphedeliste"/>
        <w:rPr>
          <w:rFonts w:ascii="Arial" w:hAnsi="Arial" w:cs="Arial"/>
          <w:sz w:val="24"/>
          <w:szCs w:val="24"/>
          <w:lang w:val="fr-BE"/>
        </w:rPr>
      </w:pPr>
    </w:p>
    <w:p w14:paraId="22934C04"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u w:val="single"/>
          <w:lang w:val="fr-BE"/>
        </w:rPr>
      </w:pPr>
      <w:r w:rsidRPr="00324518">
        <w:rPr>
          <w:rFonts w:ascii="Arial" w:hAnsi="Arial" w:cs="Arial"/>
          <w:color w:val="33CCCC"/>
          <w:sz w:val="24"/>
          <w:szCs w:val="24"/>
          <w:u w:val="single"/>
          <w:lang w:val="fr-BE"/>
        </w:rPr>
        <w:t>WILLIAM SUERINCK</w:t>
      </w:r>
      <w:r w:rsidRPr="00324518">
        <w:rPr>
          <w:rFonts w:ascii="Arial" w:hAnsi="Arial" w:cs="Arial"/>
          <w:color w:val="33CCCC"/>
          <w:sz w:val="24"/>
          <w:szCs w:val="24"/>
          <w:lang w:val="fr-BE"/>
        </w:rPr>
        <w:t xml:space="preserve"> - La pratique de l’homéopathie en psychiatrie, Séminaire INHF, 2003</w:t>
      </w:r>
    </w:p>
    <w:p w14:paraId="07D7E842" w14:textId="77777777" w:rsidR="00842500" w:rsidRPr="00324518" w:rsidRDefault="00842500" w:rsidP="00842500">
      <w:pPr>
        <w:pStyle w:val="Paragraphedeliste"/>
        <w:jc w:val="both"/>
        <w:rPr>
          <w:rFonts w:ascii="Arial" w:hAnsi="Arial" w:cs="Arial"/>
          <w:sz w:val="24"/>
          <w:szCs w:val="24"/>
          <w:u w:val="single"/>
          <w:lang w:val="fr-BE"/>
        </w:rPr>
      </w:pPr>
      <w:r w:rsidRPr="00324518">
        <w:rPr>
          <w:rFonts w:ascii="Arial" w:hAnsi="Arial" w:cs="Arial"/>
          <w:sz w:val="24"/>
          <w:szCs w:val="24"/>
          <w:lang w:val="fr-BE"/>
        </w:rPr>
        <w:t>Femme 40 ans ; Psychose maniaco-dépressive depuis l’âge de 18 ans. Tentatives de suicide.</w:t>
      </w:r>
    </w:p>
    <w:p w14:paraId="00F5E54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A 18 ans, elle était sur un piédestal. … institurice …</w:t>
      </w:r>
    </w:p>
    <w:p w14:paraId="746A6CB9"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Renouveau charismatique … Alternances d’états d’excitation et de dépression …</w:t>
      </w:r>
    </w:p>
    <w:p w14:paraId="31D9E66D"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Elle dit que la réligion l’a sauvée (elle prie beaucoup).</w:t>
      </w:r>
    </w:p>
    <w:p w14:paraId="0F69B44C"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Ses parents sont „bourgeois et cons“ … </w:t>
      </w:r>
      <w:r w:rsidRPr="00324518">
        <w:rPr>
          <w:rFonts w:ascii="Arial" w:hAnsi="Arial" w:cs="Arial"/>
          <w:b/>
          <w:color w:val="33CCCC"/>
          <w:sz w:val="24"/>
          <w:szCs w:val="24"/>
          <w:lang w:val="fr-BE"/>
        </w:rPr>
        <w:t xml:space="preserve">Mère trop stricte </w:t>
      </w:r>
      <w:r w:rsidRPr="00324518">
        <w:rPr>
          <w:rFonts w:ascii="Arial" w:hAnsi="Arial" w:cs="Arial"/>
          <w:sz w:val="24"/>
          <w:szCs w:val="24"/>
          <w:lang w:val="fr-BE"/>
        </w:rPr>
        <w:t xml:space="preserve">… </w:t>
      </w:r>
      <w:r w:rsidRPr="00324518">
        <w:rPr>
          <w:rFonts w:ascii="Arial" w:hAnsi="Arial" w:cs="Arial"/>
          <w:b/>
          <w:color w:val="33CCCC"/>
          <w:sz w:val="24"/>
          <w:szCs w:val="24"/>
          <w:lang w:val="fr-BE"/>
        </w:rPr>
        <w:t>Père très sévère</w:t>
      </w:r>
    </w:p>
    <w:p w14:paraId="65369323"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Première tentative de suicide en avalant un bracelet reçu en cadeau de son père.</w:t>
      </w:r>
    </w:p>
    <w:p w14:paraId="79B78326"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Jeune, elle craignait de rentrer dans une église car elle s’imaginait qu’elle entendrait Dieu lui demander de devenir carmélitine …</w:t>
      </w:r>
    </w:p>
    <w:p w14:paraId="102F360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Renvois d’oeufs pourris ; les mains rougissent au froid, fourmis dans les pieds</w:t>
      </w:r>
    </w:p>
    <w:p w14:paraId="7E396444" w14:textId="77777777" w:rsidR="00842500" w:rsidRPr="00324518" w:rsidRDefault="00842500" w:rsidP="00842500">
      <w:pPr>
        <w:pStyle w:val="Paragraphedeliste"/>
        <w:jc w:val="both"/>
        <w:rPr>
          <w:rFonts w:ascii="Arial" w:hAnsi="Arial" w:cs="Arial"/>
          <w:b/>
          <w:color w:val="33CCCC"/>
          <w:sz w:val="24"/>
          <w:szCs w:val="24"/>
          <w:lang w:val="fr-BE"/>
        </w:rPr>
      </w:pPr>
      <w:r w:rsidRPr="00324518">
        <w:rPr>
          <w:rFonts w:ascii="Arial" w:hAnsi="Arial" w:cs="Arial"/>
          <w:sz w:val="24"/>
          <w:szCs w:val="24"/>
          <w:lang w:val="fr-BE"/>
        </w:rPr>
        <w:t xml:space="preserve">Rêve de chien mort, de sa mère, de ses parents ; </w:t>
      </w:r>
      <w:r w:rsidRPr="00324518">
        <w:rPr>
          <w:rFonts w:ascii="Arial" w:hAnsi="Arial" w:cs="Arial"/>
          <w:b/>
          <w:color w:val="33CCCC"/>
          <w:sz w:val="24"/>
          <w:szCs w:val="24"/>
          <w:lang w:val="fr-BE"/>
        </w:rPr>
        <w:t>rêve qu’elle se dispute avec son père.</w:t>
      </w:r>
    </w:p>
    <w:p w14:paraId="7AC872D8"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Son mari </w:t>
      </w:r>
      <w:r w:rsidRPr="00324518">
        <w:rPr>
          <w:rFonts w:ascii="Arial" w:hAnsi="Arial" w:cs="Arial"/>
          <w:b/>
          <w:color w:val="33CCCC"/>
          <w:sz w:val="24"/>
          <w:szCs w:val="24"/>
          <w:lang w:val="fr-BE"/>
        </w:rPr>
        <w:t>veut l’envoyer à l’hôpital psychiatrique</w:t>
      </w:r>
      <w:r w:rsidRPr="00324518">
        <w:rPr>
          <w:rFonts w:ascii="Arial" w:hAnsi="Arial" w:cs="Arial"/>
          <w:sz w:val="24"/>
          <w:szCs w:val="24"/>
          <w:lang w:val="fr-BE"/>
        </w:rPr>
        <w:t xml:space="preserve"> („rejet du groupe“)</w:t>
      </w:r>
    </w:p>
    <w:p w14:paraId="76EAC944"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b/>
          <w:color w:val="33CCCC"/>
          <w:sz w:val="24"/>
          <w:szCs w:val="24"/>
          <w:lang w:val="fr-BE"/>
        </w:rPr>
        <w:t>Piquée par une araignée</w:t>
      </w:r>
      <w:r w:rsidRPr="00324518">
        <w:rPr>
          <w:rFonts w:ascii="Arial" w:hAnsi="Arial" w:cs="Arial"/>
          <w:sz w:val="24"/>
          <w:szCs w:val="24"/>
          <w:lang w:val="fr-BE"/>
        </w:rPr>
        <w:t xml:space="preserve"> – réaction énorme (envenimation)</w:t>
      </w:r>
    </w:p>
    <w:p w14:paraId="28383F33"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lastRenderedPageBreak/>
        <w:t>„Je voulais faire Psycho et mon père ne voulait pas“</w:t>
      </w:r>
    </w:p>
    <w:p w14:paraId="10DD46FF"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A 18 ans, après un voyage,</w:t>
      </w:r>
      <w:r w:rsidRPr="00324518">
        <w:rPr>
          <w:rFonts w:ascii="Arial" w:hAnsi="Arial" w:cs="Arial"/>
          <w:color w:val="009999"/>
          <w:sz w:val="24"/>
          <w:szCs w:val="24"/>
          <w:lang w:val="fr-BE"/>
        </w:rPr>
        <w:t xml:space="preserve"> </w:t>
      </w:r>
      <w:r w:rsidRPr="00324518">
        <w:rPr>
          <w:rFonts w:ascii="Arial" w:hAnsi="Arial" w:cs="Arial"/>
          <w:b/>
          <w:color w:val="33CCCC"/>
          <w:sz w:val="24"/>
          <w:szCs w:val="24"/>
          <w:lang w:val="fr-BE"/>
        </w:rPr>
        <w:t>elle ne voulait pas rentrer à la maison</w:t>
      </w:r>
      <w:r w:rsidRPr="00324518">
        <w:rPr>
          <w:rFonts w:ascii="Arial" w:hAnsi="Arial" w:cs="Arial"/>
          <w:sz w:val="24"/>
          <w:szCs w:val="24"/>
          <w:lang w:val="fr-BE"/>
        </w:rPr>
        <w:t xml:space="preserve"> et son père est venu la chercher et il l’a fait rentrer à coups de martinet … </w:t>
      </w:r>
    </w:p>
    <w:p w14:paraId="13F95259" w14:textId="77777777" w:rsidR="00842500" w:rsidRPr="00324518" w:rsidRDefault="00842500" w:rsidP="00842500">
      <w:pPr>
        <w:pStyle w:val="Paragraphedeliste"/>
        <w:jc w:val="both"/>
        <w:rPr>
          <w:rFonts w:ascii="Arial" w:hAnsi="Arial" w:cs="Arial"/>
          <w:b/>
          <w:color w:val="33CCCC"/>
          <w:sz w:val="24"/>
          <w:szCs w:val="24"/>
          <w:lang w:val="fr-BE"/>
        </w:rPr>
      </w:pPr>
      <w:r w:rsidRPr="00324518">
        <w:rPr>
          <w:rFonts w:ascii="Arial" w:hAnsi="Arial" w:cs="Arial"/>
          <w:b/>
          <w:color w:val="33CCCC"/>
          <w:sz w:val="24"/>
          <w:szCs w:val="24"/>
          <w:lang w:val="fr-BE"/>
        </w:rPr>
        <w:t>Cachée dans le grenier.</w:t>
      </w:r>
    </w:p>
    <w:p w14:paraId="5ED8CC2A" w14:textId="77777777" w:rsidR="00842500" w:rsidRPr="00324518" w:rsidRDefault="00842500" w:rsidP="00842500">
      <w:pPr>
        <w:pStyle w:val="Paragraphedeliste"/>
        <w:jc w:val="both"/>
        <w:rPr>
          <w:rFonts w:ascii="Arial" w:hAnsi="Arial" w:cs="Arial"/>
          <w:b/>
          <w:color w:val="33CCCC"/>
          <w:sz w:val="24"/>
          <w:szCs w:val="24"/>
          <w:lang w:val="fr-BE"/>
        </w:rPr>
      </w:pPr>
      <w:r w:rsidRPr="00324518">
        <w:rPr>
          <w:rFonts w:ascii="Arial" w:hAnsi="Arial" w:cs="Arial"/>
          <w:b/>
          <w:color w:val="33CCCC"/>
          <w:sz w:val="24"/>
          <w:szCs w:val="24"/>
          <w:lang w:val="fr-BE"/>
        </w:rPr>
        <w:t>Elle a une haine contre son père.</w:t>
      </w:r>
    </w:p>
    <w:p w14:paraId="3E1D4B10" w14:textId="77777777" w:rsidR="00842500" w:rsidRPr="00324518" w:rsidRDefault="00842500" w:rsidP="00842500">
      <w:pPr>
        <w:pStyle w:val="Paragraphedeliste"/>
        <w:jc w:val="both"/>
        <w:rPr>
          <w:rFonts w:ascii="Arial" w:hAnsi="Arial" w:cs="Arial"/>
          <w:b/>
          <w:color w:val="33CCCC"/>
          <w:sz w:val="24"/>
          <w:szCs w:val="24"/>
          <w:lang w:val="fr-BE"/>
        </w:rPr>
      </w:pPr>
      <w:r w:rsidRPr="00324518">
        <w:rPr>
          <w:rFonts w:ascii="Arial" w:hAnsi="Arial" w:cs="Arial"/>
          <w:b/>
          <w:color w:val="009999"/>
          <w:sz w:val="24"/>
          <w:szCs w:val="24"/>
          <w:lang w:val="fr-BE"/>
        </w:rPr>
        <w:t>Elle a coupé les</w:t>
      </w:r>
      <w:r w:rsidRPr="00324518">
        <w:rPr>
          <w:rFonts w:ascii="Arial" w:hAnsi="Arial" w:cs="Arial"/>
          <w:b/>
          <w:color w:val="009999"/>
          <w:sz w:val="24"/>
          <w:szCs w:val="24"/>
          <w:u w:val="single"/>
          <w:lang w:val="fr-BE"/>
        </w:rPr>
        <w:t xml:space="preserve"> ponts</w:t>
      </w:r>
      <w:r w:rsidRPr="00324518">
        <w:rPr>
          <w:rFonts w:ascii="Arial" w:hAnsi="Arial" w:cs="Arial"/>
          <w:b/>
          <w:color w:val="009999"/>
          <w:sz w:val="24"/>
          <w:szCs w:val="24"/>
          <w:lang w:val="fr-BE"/>
        </w:rPr>
        <w:t xml:space="preserve"> avec sa famille</w:t>
      </w:r>
      <w:r w:rsidRPr="00324518">
        <w:rPr>
          <w:rFonts w:ascii="Arial" w:hAnsi="Arial" w:cs="Arial"/>
          <w:b/>
          <w:color w:val="33CCCC"/>
          <w:sz w:val="24"/>
          <w:szCs w:val="24"/>
          <w:lang w:val="fr-BE"/>
        </w:rPr>
        <w:t>, mais elle se sentait obligée de les revoir (et de les agresser).</w:t>
      </w:r>
    </w:p>
    <w:p w14:paraId="04D57C8F" w14:textId="77777777" w:rsidR="00842500" w:rsidRPr="00324518" w:rsidRDefault="00842500" w:rsidP="00842500">
      <w:pPr>
        <w:pStyle w:val="Paragraphedeliste"/>
        <w:jc w:val="both"/>
        <w:rPr>
          <w:rFonts w:ascii="Arial" w:hAnsi="Arial" w:cs="Arial"/>
          <w:sz w:val="24"/>
          <w:szCs w:val="24"/>
          <w:u w:val="single"/>
          <w:lang w:val="fr-BE"/>
        </w:rPr>
      </w:pPr>
    </w:p>
    <w:p w14:paraId="0D1821F7" w14:textId="77777777" w:rsidR="00842500" w:rsidRPr="00324518" w:rsidRDefault="00842500" w:rsidP="00842500">
      <w:pPr>
        <w:pStyle w:val="Paragraphedeliste"/>
        <w:jc w:val="both"/>
        <w:rPr>
          <w:rFonts w:ascii="Arial" w:hAnsi="Arial" w:cs="Arial"/>
          <w:color w:val="006699"/>
          <w:sz w:val="24"/>
          <w:szCs w:val="24"/>
          <w:u w:val="single"/>
          <w:lang w:val="fr-BE"/>
        </w:rPr>
      </w:pPr>
      <w:r w:rsidRPr="00324518">
        <w:rPr>
          <w:rFonts w:ascii="Arial" w:hAnsi="Arial" w:cs="Arial"/>
          <w:color w:val="006699"/>
          <w:sz w:val="24"/>
          <w:szCs w:val="24"/>
          <w:u w:val="single"/>
          <w:lang w:val="fr-BE"/>
        </w:rPr>
        <w:t xml:space="preserve">Conclusions de W. Suerinck  </w:t>
      </w:r>
    </w:p>
    <w:p w14:paraId="71DBB40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Les crotales vivent noués les uns aux autres …. Remède qui est lié au père, mais aussi aux valeurs familiales …. Détachement …. Angoissse … agressivité contrôlée, refoulée contre des valeurs familiales imposées comme une vérité …</w:t>
      </w:r>
    </w:p>
    <w:p w14:paraId="14976730" w14:textId="77777777" w:rsidR="00842500" w:rsidRPr="00324518" w:rsidRDefault="00842500" w:rsidP="00842500">
      <w:pPr>
        <w:pStyle w:val="Paragraphedeliste"/>
        <w:rPr>
          <w:rFonts w:ascii="Arial" w:hAnsi="Arial" w:cs="Arial"/>
          <w:sz w:val="24"/>
          <w:szCs w:val="24"/>
          <w:lang w:val="fr-BE"/>
        </w:rPr>
      </w:pPr>
    </w:p>
    <w:p w14:paraId="0F5E57B6" w14:textId="77777777" w:rsidR="00842500" w:rsidRPr="00324518" w:rsidRDefault="00842500" w:rsidP="00842500">
      <w:pPr>
        <w:pStyle w:val="Paragraphedeliste"/>
        <w:rPr>
          <w:rFonts w:ascii="Arial" w:hAnsi="Arial" w:cs="Arial"/>
          <w:sz w:val="24"/>
          <w:szCs w:val="24"/>
          <w:lang w:val="fr-BE"/>
        </w:rPr>
      </w:pPr>
    </w:p>
    <w:p w14:paraId="3157883B"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u w:val="single"/>
          <w:lang w:val="fr-BE"/>
        </w:rPr>
      </w:pPr>
      <w:r w:rsidRPr="00324518">
        <w:rPr>
          <w:rFonts w:ascii="Arial" w:hAnsi="Arial" w:cs="Arial"/>
          <w:color w:val="33CCCC"/>
          <w:sz w:val="24"/>
          <w:szCs w:val="24"/>
          <w:u w:val="single"/>
          <w:lang w:val="fr-BE"/>
        </w:rPr>
        <w:t xml:space="preserve">SADHNA THAKAR </w:t>
      </w:r>
    </w:p>
    <w:p w14:paraId="0612123C"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 xml:space="preserve">Un homme dans sa vingtaine ; </w:t>
      </w:r>
      <w:r w:rsidRPr="00324518">
        <w:rPr>
          <w:rFonts w:ascii="Arial" w:hAnsi="Arial" w:cs="Arial"/>
          <w:b/>
          <w:color w:val="33CCCC"/>
          <w:sz w:val="24"/>
          <w:szCs w:val="24"/>
          <w:lang w:val="fr-BE"/>
        </w:rPr>
        <w:t>cirrhose hépatique</w:t>
      </w:r>
      <w:r w:rsidRPr="00324518">
        <w:rPr>
          <w:rFonts w:ascii="Arial" w:hAnsi="Arial" w:cs="Arial"/>
          <w:sz w:val="24"/>
          <w:szCs w:val="24"/>
          <w:lang w:val="fr-BE"/>
        </w:rPr>
        <w:t xml:space="preserve"> et presque toujours en coma hépatique   dans un état de </w:t>
      </w:r>
      <w:r w:rsidRPr="00324518">
        <w:rPr>
          <w:rFonts w:ascii="Arial" w:hAnsi="Arial" w:cs="Arial"/>
          <w:b/>
          <w:color w:val="33CCCC"/>
          <w:sz w:val="24"/>
          <w:szCs w:val="24"/>
          <w:lang w:val="fr-BE"/>
        </w:rPr>
        <w:t>convulsions</w:t>
      </w:r>
      <w:r w:rsidRPr="00324518">
        <w:rPr>
          <w:rFonts w:ascii="Arial" w:hAnsi="Arial" w:cs="Arial"/>
          <w:sz w:val="24"/>
          <w:szCs w:val="24"/>
          <w:lang w:val="fr-BE"/>
        </w:rPr>
        <w:t xml:space="preserve"> : </w:t>
      </w:r>
      <w:r w:rsidRPr="00324518">
        <w:rPr>
          <w:rFonts w:ascii="Arial" w:hAnsi="Arial" w:cs="Arial"/>
          <w:b/>
          <w:color w:val="33CCCC"/>
          <w:sz w:val="24"/>
          <w:szCs w:val="24"/>
          <w:lang w:val="fr-BE"/>
        </w:rPr>
        <w:t>ses ongles et sa sclérotique sont jaune</w:t>
      </w:r>
      <w:r w:rsidRPr="00324518">
        <w:rPr>
          <w:rFonts w:ascii="Arial" w:hAnsi="Arial" w:cs="Arial"/>
          <w:sz w:val="24"/>
          <w:szCs w:val="24"/>
          <w:lang w:val="fr-BE"/>
        </w:rPr>
        <w:t xml:space="preserve"> doré ; presque </w:t>
      </w:r>
      <w:r w:rsidRPr="00324518">
        <w:rPr>
          <w:rFonts w:ascii="Arial" w:hAnsi="Arial" w:cs="Arial"/>
          <w:b/>
          <w:color w:val="33CCCC"/>
          <w:sz w:val="24"/>
          <w:szCs w:val="24"/>
          <w:lang w:val="fr-BE"/>
        </w:rPr>
        <w:t>toujours en délire</w:t>
      </w:r>
      <w:r w:rsidRPr="00324518">
        <w:rPr>
          <w:rFonts w:ascii="Arial" w:hAnsi="Arial" w:cs="Arial"/>
          <w:sz w:val="24"/>
          <w:szCs w:val="24"/>
          <w:lang w:val="fr-BE"/>
        </w:rPr>
        <w:t xml:space="preserve"> et ne peut répondre à aucune question ; pourtant, périodiquement il murmure et crie en disant : „Je veux mourir, je veux mourir. “</w:t>
      </w:r>
    </w:p>
    <w:p w14:paraId="7E523041"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b/>
          <w:color w:val="33CCCC"/>
          <w:sz w:val="24"/>
          <w:szCs w:val="24"/>
          <w:lang w:val="fr-BE"/>
        </w:rPr>
        <w:t>Alcoolique</w:t>
      </w:r>
      <w:r w:rsidRPr="00324518">
        <w:rPr>
          <w:rFonts w:ascii="Arial" w:hAnsi="Arial" w:cs="Arial"/>
          <w:sz w:val="24"/>
          <w:szCs w:val="24"/>
          <w:lang w:val="fr-BE"/>
        </w:rPr>
        <w:t xml:space="preserve"> depuis son jeune âge, il ne voulait écouter personne … il n’écoutait pas l’avertissement du médecin de mettre fin à l’alcool.</w:t>
      </w:r>
    </w:p>
    <w:p w14:paraId="3212311D"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 xml:space="preserve">On dit de lui qu’il est un homme très colérique et très têtu. </w:t>
      </w:r>
      <w:r w:rsidRPr="00324518">
        <w:rPr>
          <w:rFonts w:ascii="Arial" w:hAnsi="Arial" w:cs="Arial"/>
          <w:b/>
          <w:color w:val="33CCCC"/>
          <w:sz w:val="24"/>
          <w:szCs w:val="24"/>
          <w:lang w:val="fr-BE"/>
        </w:rPr>
        <w:t>Rage violente</w:t>
      </w:r>
      <w:r w:rsidRPr="00324518">
        <w:rPr>
          <w:rFonts w:ascii="Arial" w:hAnsi="Arial" w:cs="Arial"/>
          <w:sz w:val="24"/>
          <w:szCs w:val="24"/>
          <w:lang w:val="fr-BE"/>
        </w:rPr>
        <w:t>.</w:t>
      </w:r>
    </w:p>
    <w:p w14:paraId="7EF2F6FB"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Il vivait tout seul à Bombay, ce qui est inhabituel pour un homme de son âge.</w:t>
      </w:r>
    </w:p>
    <w:p w14:paraId="49F9E608"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 xml:space="preserve">Il n’a pas d’amis et n’a </w:t>
      </w:r>
      <w:r w:rsidRPr="00324518">
        <w:rPr>
          <w:rFonts w:ascii="Arial" w:hAnsi="Arial" w:cs="Arial"/>
          <w:b/>
          <w:color w:val="33CCCC"/>
          <w:sz w:val="24"/>
          <w:szCs w:val="24"/>
          <w:lang w:val="fr-BE"/>
        </w:rPr>
        <w:t>pas de contacts avec quiconque de la famille</w:t>
      </w:r>
      <w:r w:rsidRPr="00324518">
        <w:rPr>
          <w:rFonts w:ascii="Arial" w:hAnsi="Arial" w:cs="Arial"/>
          <w:sz w:val="24"/>
          <w:szCs w:val="24"/>
          <w:lang w:val="fr-BE"/>
        </w:rPr>
        <w:t>.</w:t>
      </w:r>
    </w:p>
    <w:p w14:paraId="12FA9BA6"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Il dit qu’il est un</w:t>
      </w:r>
      <w:r w:rsidRPr="00324518">
        <w:rPr>
          <w:rFonts w:ascii="Arial" w:hAnsi="Arial" w:cs="Arial"/>
          <w:b/>
          <w:color w:val="33CCCC"/>
          <w:sz w:val="24"/>
          <w:szCs w:val="24"/>
          <w:lang w:val="fr-BE"/>
        </w:rPr>
        <w:t xml:space="preserve"> solitaire</w:t>
      </w:r>
      <w:r w:rsidRPr="00324518">
        <w:rPr>
          <w:rFonts w:ascii="Arial" w:hAnsi="Arial" w:cs="Arial"/>
          <w:sz w:val="24"/>
          <w:szCs w:val="24"/>
          <w:lang w:val="fr-BE"/>
        </w:rPr>
        <w:t>.</w:t>
      </w:r>
    </w:p>
    <w:p w14:paraId="3331E182" w14:textId="77777777" w:rsidR="00842500" w:rsidRPr="00324518" w:rsidRDefault="00842500" w:rsidP="00842500">
      <w:pPr>
        <w:pStyle w:val="Paragraphedeliste"/>
        <w:rPr>
          <w:rFonts w:ascii="Arial" w:hAnsi="Arial" w:cs="Arial"/>
          <w:sz w:val="24"/>
          <w:szCs w:val="24"/>
          <w:lang w:val="fr-BE"/>
        </w:rPr>
      </w:pPr>
    </w:p>
    <w:p w14:paraId="1BA50687"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u w:val="single"/>
          <w:lang w:val="fr-BE"/>
        </w:rPr>
      </w:pPr>
      <w:r w:rsidRPr="00324518">
        <w:rPr>
          <w:rFonts w:ascii="Arial" w:hAnsi="Arial" w:cs="Arial"/>
          <w:color w:val="33CCCC"/>
          <w:sz w:val="24"/>
          <w:szCs w:val="24"/>
          <w:u w:val="single"/>
          <w:lang w:val="fr-BE"/>
        </w:rPr>
        <w:t>GREEVA MANKAD -</w:t>
      </w:r>
      <w:r w:rsidRPr="00324518">
        <w:rPr>
          <w:rFonts w:ascii="Arial" w:hAnsi="Arial" w:cs="Arial"/>
          <w:color w:val="33CCCC"/>
          <w:sz w:val="24"/>
          <w:szCs w:val="24"/>
          <w:lang w:val="fr-BE"/>
        </w:rPr>
        <w:t xml:space="preserve"> „Interhomeopathy“„Quelque chose m’étrangle“</w:t>
      </w:r>
    </w:p>
    <w:p w14:paraId="24F83BC4"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Femme 42 ans (Traduction personnelle de l’anglais et de l’allemand)</w:t>
      </w:r>
    </w:p>
    <w:p w14:paraId="6219960F"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u w:val="single"/>
          <w:lang w:val="fr-BE"/>
        </w:rPr>
        <w:t>Anamnèse</w:t>
      </w:r>
      <w:r w:rsidRPr="00324518">
        <w:rPr>
          <w:rFonts w:ascii="Arial" w:hAnsi="Arial" w:cs="Arial"/>
          <w:sz w:val="24"/>
          <w:szCs w:val="24"/>
          <w:lang w:val="fr-BE"/>
        </w:rPr>
        <w:t xml:space="preserve"> </w:t>
      </w:r>
    </w:p>
    <w:p w14:paraId="0A9E9EB6"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 xml:space="preserve">Des </w:t>
      </w:r>
      <w:r w:rsidRPr="00324518">
        <w:rPr>
          <w:rFonts w:ascii="Arial" w:hAnsi="Arial" w:cs="Arial"/>
          <w:b/>
          <w:color w:val="33CCCC"/>
          <w:sz w:val="24"/>
          <w:szCs w:val="24"/>
          <w:lang w:val="fr-BE"/>
        </w:rPr>
        <w:t>hémorroïdes récidivantes et sanguinolentes</w:t>
      </w:r>
      <w:r w:rsidRPr="00324518">
        <w:rPr>
          <w:rFonts w:ascii="Arial" w:hAnsi="Arial" w:cs="Arial"/>
          <w:sz w:val="24"/>
          <w:szCs w:val="24"/>
          <w:lang w:val="fr-BE"/>
        </w:rPr>
        <w:t xml:space="preserve"> depuis 26 ans (2 opérations)</w:t>
      </w:r>
    </w:p>
    <w:p w14:paraId="023B56C1"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Depuis 2 ans, elle souffre d’</w:t>
      </w:r>
      <w:r w:rsidRPr="00324518">
        <w:rPr>
          <w:rFonts w:ascii="Arial" w:hAnsi="Arial" w:cs="Arial"/>
          <w:b/>
          <w:color w:val="33CCCC"/>
          <w:sz w:val="24"/>
          <w:szCs w:val="24"/>
          <w:lang w:val="fr-BE"/>
        </w:rPr>
        <w:t>arthrite rhumatoïde</w:t>
      </w:r>
      <w:r w:rsidRPr="00324518">
        <w:rPr>
          <w:rFonts w:ascii="Arial" w:hAnsi="Arial" w:cs="Arial"/>
          <w:sz w:val="24"/>
          <w:szCs w:val="24"/>
          <w:lang w:val="fr-BE"/>
        </w:rPr>
        <w:t> : des douleurs plutôt de la main droite et parfois du genou droit</w:t>
      </w:r>
    </w:p>
    <w:p w14:paraId="397BEB27"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Depuis 3 ans, des</w:t>
      </w:r>
      <w:r w:rsidRPr="00324518">
        <w:rPr>
          <w:rFonts w:ascii="Arial" w:hAnsi="Arial" w:cs="Arial"/>
          <w:b/>
          <w:color w:val="33CCCC"/>
          <w:sz w:val="24"/>
          <w:szCs w:val="24"/>
          <w:lang w:val="fr-BE"/>
        </w:rPr>
        <w:t xml:space="preserve"> vertiges</w:t>
      </w:r>
      <w:r w:rsidRPr="00324518">
        <w:rPr>
          <w:rFonts w:ascii="Arial" w:hAnsi="Arial" w:cs="Arial"/>
          <w:sz w:val="24"/>
          <w:szCs w:val="24"/>
          <w:lang w:val="fr-BE"/>
        </w:rPr>
        <w:t xml:space="preserve"> (depuis la ménopause)</w:t>
      </w:r>
    </w:p>
    <w:p w14:paraId="61F9041F"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Diagnostic Labo :  facteur rhumatoïde &gt; 100.</w:t>
      </w:r>
    </w:p>
    <w:p w14:paraId="291FF8A6" w14:textId="77777777" w:rsidR="00842500" w:rsidRPr="00324518" w:rsidRDefault="00842500" w:rsidP="00842500">
      <w:pPr>
        <w:ind w:left="708"/>
        <w:jc w:val="both"/>
        <w:rPr>
          <w:rFonts w:ascii="Arial" w:hAnsi="Arial" w:cs="Arial"/>
          <w:lang w:val="fr-BE"/>
        </w:rPr>
      </w:pPr>
      <w:r w:rsidRPr="00324518">
        <w:rPr>
          <w:rFonts w:ascii="Arial" w:hAnsi="Arial" w:cs="Arial"/>
          <w:b/>
          <w:i/>
          <w:color w:val="33CCCC"/>
          <w:lang w:val="fr-BE"/>
        </w:rPr>
        <w:t>„Je me sens aggressée par tellement de troubles</w:t>
      </w:r>
      <w:r w:rsidRPr="00324518">
        <w:rPr>
          <w:rFonts w:ascii="Arial" w:hAnsi="Arial" w:cs="Arial"/>
          <w:lang w:val="fr-BE"/>
        </w:rPr>
        <w:t xml:space="preserve"> et je me sens faible et impuissante ! “</w:t>
      </w:r>
    </w:p>
    <w:p w14:paraId="4A92B48C" w14:textId="77777777" w:rsidR="00842500" w:rsidRPr="00324518" w:rsidRDefault="00842500" w:rsidP="00842500">
      <w:pPr>
        <w:ind w:left="708"/>
        <w:jc w:val="both"/>
        <w:rPr>
          <w:rFonts w:ascii="Arial" w:hAnsi="Arial" w:cs="Arial"/>
          <w:lang w:val="fr-BE"/>
        </w:rPr>
      </w:pPr>
      <w:r w:rsidRPr="00324518">
        <w:rPr>
          <w:rFonts w:ascii="Arial" w:hAnsi="Arial" w:cs="Arial"/>
          <w:lang w:val="fr-BE"/>
        </w:rPr>
        <w:t>Les articulations des doigts des deux mains sont surtout gonflées les matins. Ces gonflements viennent et s’en vont :  aggravation en mangeant quelque chose d’acide ou lorsqu’il commence à faire trop froid à l’extérieur.</w:t>
      </w:r>
    </w:p>
    <w:p w14:paraId="79253A32" w14:textId="77777777" w:rsidR="00842500" w:rsidRPr="00324518" w:rsidRDefault="00842500" w:rsidP="00842500">
      <w:pPr>
        <w:ind w:left="708"/>
        <w:jc w:val="both"/>
        <w:rPr>
          <w:rFonts w:ascii="Arial" w:hAnsi="Arial" w:cs="Arial"/>
          <w:lang w:val="fr-BE"/>
        </w:rPr>
      </w:pPr>
      <w:r w:rsidRPr="00324518">
        <w:rPr>
          <w:rFonts w:ascii="Arial" w:hAnsi="Arial" w:cs="Arial"/>
          <w:lang w:val="fr-BE"/>
        </w:rPr>
        <w:t>Les doigts sont de plus en plus incurvés.</w:t>
      </w:r>
    </w:p>
    <w:p w14:paraId="24367A1D" w14:textId="77777777" w:rsidR="00842500" w:rsidRPr="00324518" w:rsidRDefault="00842500" w:rsidP="00842500">
      <w:pPr>
        <w:ind w:left="708"/>
        <w:jc w:val="both"/>
        <w:rPr>
          <w:rFonts w:ascii="Arial" w:hAnsi="Arial" w:cs="Arial"/>
          <w:lang w:val="fr-BE"/>
        </w:rPr>
      </w:pPr>
      <w:r w:rsidRPr="00324518">
        <w:rPr>
          <w:rFonts w:ascii="Arial" w:hAnsi="Arial" w:cs="Arial"/>
          <w:lang w:val="fr-BE"/>
        </w:rPr>
        <w:lastRenderedPageBreak/>
        <w:t xml:space="preserve">Depuis lors, des anti-douleurs </w:t>
      </w:r>
    </w:p>
    <w:p w14:paraId="58F77E61" w14:textId="77777777" w:rsidR="00842500" w:rsidRPr="00324518" w:rsidRDefault="00842500" w:rsidP="00842500">
      <w:pPr>
        <w:ind w:left="708"/>
        <w:jc w:val="both"/>
        <w:rPr>
          <w:rFonts w:ascii="Arial" w:hAnsi="Arial" w:cs="Arial"/>
          <w:lang w:val="fr-BE"/>
        </w:rPr>
      </w:pPr>
      <w:r w:rsidRPr="00324518">
        <w:rPr>
          <w:rFonts w:ascii="Arial" w:hAnsi="Arial" w:cs="Arial"/>
          <w:lang w:val="fr-BE"/>
        </w:rPr>
        <w:t>Les selles sont dures et accompagnées de quelques gouttes de sang.</w:t>
      </w:r>
    </w:p>
    <w:p w14:paraId="29B832E5" w14:textId="77777777" w:rsidR="00842500" w:rsidRPr="00324518" w:rsidRDefault="00842500" w:rsidP="00842500">
      <w:pPr>
        <w:ind w:left="708"/>
        <w:jc w:val="both"/>
        <w:rPr>
          <w:rFonts w:ascii="Arial" w:hAnsi="Arial" w:cs="Arial"/>
          <w:lang w:val="fr-BE"/>
        </w:rPr>
      </w:pPr>
      <w:r w:rsidRPr="00324518">
        <w:rPr>
          <w:rFonts w:ascii="Arial" w:hAnsi="Arial" w:cs="Arial"/>
          <w:lang w:val="fr-BE"/>
        </w:rPr>
        <w:t>Ceci me stresse énormément. „J’ai peur quand je vois du sang. “</w:t>
      </w:r>
    </w:p>
    <w:p w14:paraId="1A854500" w14:textId="77777777" w:rsidR="00842500" w:rsidRPr="00324518" w:rsidRDefault="00842500" w:rsidP="00842500">
      <w:pPr>
        <w:ind w:left="708"/>
        <w:jc w:val="both"/>
        <w:rPr>
          <w:rFonts w:ascii="Arial" w:hAnsi="Arial" w:cs="Arial"/>
          <w:lang w:val="fr-BE"/>
        </w:rPr>
      </w:pPr>
      <w:r w:rsidRPr="00324518">
        <w:rPr>
          <w:rFonts w:ascii="Arial" w:hAnsi="Arial" w:cs="Arial"/>
          <w:lang w:val="fr-BE"/>
        </w:rPr>
        <w:t>„Mon coeur devient chaud et je tremble. “ „Quand je pense à mes troubles, je commence à trembler et j’ai des palpitations. “</w:t>
      </w:r>
    </w:p>
    <w:p w14:paraId="05B4C142" w14:textId="77777777" w:rsidR="00842500" w:rsidRPr="00324518" w:rsidRDefault="00842500" w:rsidP="00842500">
      <w:pPr>
        <w:ind w:left="708"/>
        <w:jc w:val="both"/>
        <w:rPr>
          <w:rFonts w:ascii="Arial" w:hAnsi="Arial" w:cs="Arial"/>
          <w:lang w:val="fr-BE"/>
        </w:rPr>
      </w:pPr>
      <w:r w:rsidRPr="00324518">
        <w:rPr>
          <w:rFonts w:ascii="Arial" w:hAnsi="Arial" w:cs="Arial"/>
          <w:lang w:val="fr-BE"/>
        </w:rPr>
        <w:t>„</w:t>
      </w:r>
      <w:r w:rsidRPr="00324518">
        <w:rPr>
          <w:rFonts w:ascii="Arial" w:hAnsi="Arial" w:cs="Arial"/>
          <w:b/>
          <w:color w:val="33CCCC"/>
          <w:lang w:val="fr-BE"/>
        </w:rPr>
        <w:t>Tout mon corps tremble et est secoué</w:t>
      </w:r>
      <w:r w:rsidRPr="00324518">
        <w:rPr>
          <w:rFonts w:ascii="Arial" w:hAnsi="Arial" w:cs="Arial"/>
          <w:lang w:val="fr-BE"/>
        </w:rPr>
        <w:t xml:space="preserve">, même en dormant. “Alors je deviens aggressive. C’est comme si ma colère se concentrait dans la gorge et </w:t>
      </w:r>
      <w:r w:rsidRPr="00324518">
        <w:rPr>
          <w:rFonts w:ascii="Arial" w:hAnsi="Arial" w:cs="Arial"/>
          <w:b/>
          <w:i/>
          <w:color w:val="33CCCC"/>
          <w:lang w:val="fr-BE"/>
        </w:rPr>
        <w:t>m’asphyxait. “</w:t>
      </w:r>
    </w:p>
    <w:p w14:paraId="0266B38F" w14:textId="77777777" w:rsidR="00842500" w:rsidRPr="00324518" w:rsidRDefault="00842500" w:rsidP="00842500">
      <w:pPr>
        <w:ind w:left="708"/>
        <w:jc w:val="both"/>
        <w:rPr>
          <w:rFonts w:ascii="Arial" w:hAnsi="Arial" w:cs="Arial"/>
          <w:lang w:val="fr-BE"/>
        </w:rPr>
      </w:pPr>
      <w:r w:rsidRPr="00324518">
        <w:rPr>
          <w:rFonts w:ascii="Arial" w:hAnsi="Arial" w:cs="Arial"/>
          <w:lang w:val="fr-BE"/>
        </w:rPr>
        <w:t>„Je n’ai plus d’espoir pour moi et je me fais des soucis pour l’avenir“.</w:t>
      </w:r>
    </w:p>
    <w:p w14:paraId="3903195D" w14:textId="77777777" w:rsidR="00842500" w:rsidRPr="00324518" w:rsidRDefault="00842500" w:rsidP="00842500">
      <w:pPr>
        <w:ind w:left="708"/>
        <w:jc w:val="both"/>
        <w:rPr>
          <w:rFonts w:ascii="Arial" w:hAnsi="Arial" w:cs="Arial"/>
          <w:lang w:val="fr-BE"/>
        </w:rPr>
      </w:pPr>
      <w:r w:rsidRPr="00324518">
        <w:rPr>
          <w:rFonts w:ascii="Arial" w:hAnsi="Arial" w:cs="Arial"/>
          <w:lang w:val="fr-BE"/>
        </w:rPr>
        <w:t xml:space="preserve">„Depuis que mes cycles sont devenus irréguliers, les </w:t>
      </w:r>
      <w:r w:rsidRPr="00324518">
        <w:rPr>
          <w:rFonts w:ascii="Arial" w:hAnsi="Arial" w:cs="Arial"/>
          <w:b/>
          <w:color w:val="33CCCC"/>
          <w:lang w:val="fr-BE"/>
        </w:rPr>
        <w:t>évanouissements</w:t>
      </w:r>
      <w:r w:rsidRPr="00324518">
        <w:rPr>
          <w:rFonts w:ascii="Arial" w:hAnsi="Arial" w:cs="Arial"/>
          <w:lang w:val="fr-BE"/>
        </w:rPr>
        <w:t xml:space="preserve"> ont démarré. Je me suis évanouie pendant 5-10 minutes. “</w:t>
      </w:r>
    </w:p>
    <w:p w14:paraId="46F0E944" w14:textId="77777777" w:rsidR="00842500" w:rsidRPr="00324518" w:rsidRDefault="00842500" w:rsidP="00842500">
      <w:pPr>
        <w:ind w:left="708"/>
        <w:jc w:val="both"/>
        <w:rPr>
          <w:rFonts w:ascii="Arial" w:hAnsi="Arial" w:cs="Arial"/>
          <w:lang w:val="fr-BE"/>
        </w:rPr>
      </w:pPr>
      <w:r w:rsidRPr="00324518">
        <w:rPr>
          <w:rFonts w:ascii="Arial" w:hAnsi="Arial" w:cs="Arial"/>
          <w:lang w:val="fr-BE"/>
        </w:rPr>
        <w:t xml:space="preserve">„Parfois, </w:t>
      </w:r>
      <w:r w:rsidRPr="00324518">
        <w:rPr>
          <w:rFonts w:ascii="Arial" w:hAnsi="Arial" w:cs="Arial"/>
          <w:b/>
          <w:color w:val="33CCCC"/>
          <w:lang w:val="fr-BE"/>
        </w:rPr>
        <w:t>je suis vertigineuse en étant assise</w:t>
      </w:r>
      <w:r w:rsidRPr="00324518">
        <w:rPr>
          <w:rFonts w:ascii="Arial" w:hAnsi="Arial" w:cs="Arial"/>
          <w:lang w:val="fr-BE"/>
        </w:rPr>
        <w:t xml:space="preserve"> et je dois me relever ou aller dormir pour que ça va </w:t>
      </w:r>
      <w:proofErr w:type="gramStart"/>
      <w:r w:rsidRPr="00324518">
        <w:rPr>
          <w:rFonts w:ascii="Arial" w:hAnsi="Arial" w:cs="Arial"/>
          <w:lang w:val="fr-BE"/>
        </w:rPr>
        <w:t>mieux.“</w:t>
      </w:r>
      <w:proofErr w:type="gramEnd"/>
    </w:p>
    <w:p w14:paraId="2331B670" w14:textId="77777777" w:rsidR="00842500" w:rsidRPr="00324518" w:rsidRDefault="00842500" w:rsidP="00842500">
      <w:pPr>
        <w:ind w:left="708"/>
        <w:jc w:val="both"/>
        <w:rPr>
          <w:rFonts w:ascii="Arial" w:hAnsi="Arial" w:cs="Arial"/>
          <w:b/>
          <w:i/>
          <w:color w:val="33CCCC"/>
          <w:lang w:val="fr-BE"/>
        </w:rPr>
      </w:pPr>
      <w:r w:rsidRPr="00324518">
        <w:rPr>
          <w:rFonts w:ascii="Arial" w:hAnsi="Arial" w:cs="Arial"/>
          <w:b/>
          <w:color w:val="006666"/>
          <w:highlight w:val="cyan"/>
          <w:lang w:val="fr-BE"/>
        </w:rPr>
        <w:t>„Le tout a débuté lorsque les disputes ont commencé à la maison. Je me sens torturée par ma famille</w:t>
      </w:r>
      <w:r w:rsidRPr="00324518">
        <w:rPr>
          <w:rFonts w:ascii="Arial" w:hAnsi="Arial" w:cs="Arial"/>
          <w:lang w:val="fr-BE"/>
        </w:rPr>
        <w:t xml:space="preserve">. Au départ, mon mari était très aimable avec moi, mais sa famille ne me traite pas comme il faut. Eux, ils ne nous laissent pas tranquilles. </w:t>
      </w:r>
      <w:r w:rsidRPr="00324518">
        <w:rPr>
          <w:rFonts w:ascii="Arial" w:hAnsi="Arial" w:cs="Arial"/>
          <w:b/>
          <w:i/>
          <w:color w:val="33CCCC"/>
          <w:lang w:val="fr-BE"/>
        </w:rPr>
        <w:t>Nous nous disputons beaucoup. “</w:t>
      </w:r>
    </w:p>
    <w:p w14:paraId="4530AD45" w14:textId="77777777" w:rsidR="00842500" w:rsidRPr="00324518" w:rsidRDefault="00842500" w:rsidP="00842500">
      <w:pPr>
        <w:ind w:left="708"/>
        <w:jc w:val="both"/>
        <w:rPr>
          <w:rFonts w:ascii="Arial" w:hAnsi="Arial" w:cs="Arial"/>
          <w:lang w:val="fr-BE"/>
        </w:rPr>
      </w:pPr>
      <w:r w:rsidRPr="00324518">
        <w:rPr>
          <w:rFonts w:ascii="Arial" w:hAnsi="Arial" w:cs="Arial"/>
          <w:lang w:val="fr-BE"/>
        </w:rPr>
        <w:t>„De jour en jour, mon état s’aggravait ; ma mémoire s’affaiblissait de plus en plus. Je devenais de plus en plus faible. Je ne pouvais plus dormir. “</w:t>
      </w:r>
    </w:p>
    <w:p w14:paraId="77740DF3" w14:textId="77777777" w:rsidR="00842500" w:rsidRPr="00324518" w:rsidRDefault="00842500" w:rsidP="00842500">
      <w:pPr>
        <w:ind w:left="708"/>
        <w:jc w:val="both"/>
        <w:rPr>
          <w:rFonts w:ascii="Arial" w:hAnsi="Arial" w:cs="Arial"/>
          <w:lang w:val="fr-BE"/>
        </w:rPr>
      </w:pPr>
      <w:r w:rsidRPr="00324518">
        <w:rPr>
          <w:rFonts w:ascii="Arial" w:hAnsi="Arial" w:cs="Arial"/>
          <w:lang w:val="fr-BE"/>
        </w:rPr>
        <w:t>„Le matin, tout me faisait mal : mes nerfs, mon ossature, tout était irrité. “</w:t>
      </w:r>
    </w:p>
    <w:p w14:paraId="3A4813F8" w14:textId="77777777" w:rsidR="00842500" w:rsidRPr="00324518" w:rsidRDefault="00842500" w:rsidP="00842500">
      <w:pPr>
        <w:ind w:left="708"/>
        <w:jc w:val="both"/>
        <w:rPr>
          <w:rFonts w:ascii="Arial" w:hAnsi="Arial" w:cs="Arial"/>
          <w:lang w:val="fr-BE"/>
        </w:rPr>
      </w:pPr>
      <w:r w:rsidRPr="00324518">
        <w:rPr>
          <w:rFonts w:ascii="Arial" w:hAnsi="Arial" w:cs="Arial"/>
          <w:b/>
          <w:i/>
          <w:color w:val="33CCCC"/>
          <w:lang w:val="fr-BE"/>
        </w:rPr>
        <w:t>„Ils ont tous essayé de me rabaisser et de réprimer mes sentiments</w:t>
      </w:r>
      <w:r w:rsidRPr="00324518">
        <w:rPr>
          <w:rFonts w:ascii="Arial" w:hAnsi="Arial" w:cs="Arial"/>
          <w:lang w:val="fr-BE"/>
        </w:rPr>
        <w:t>. Ils réfléchissaient comment ils pouvaient me taquiner et provoquer. “</w:t>
      </w:r>
    </w:p>
    <w:p w14:paraId="7A32F21F" w14:textId="77777777" w:rsidR="00842500" w:rsidRPr="00324518" w:rsidRDefault="00842500" w:rsidP="00842500">
      <w:pPr>
        <w:ind w:left="708"/>
        <w:jc w:val="both"/>
        <w:rPr>
          <w:rFonts w:ascii="Arial" w:hAnsi="Arial" w:cs="Arial"/>
          <w:lang w:val="fr-BE"/>
        </w:rPr>
      </w:pPr>
      <w:r w:rsidRPr="00324518">
        <w:rPr>
          <w:rFonts w:ascii="Arial" w:hAnsi="Arial" w:cs="Arial"/>
          <w:lang w:val="fr-BE"/>
        </w:rPr>
        <w:t>„Ma vie a été détruite par ces harcèlements. Tout cela me rend très triste. Parfois, après une querelle, je me sens impuissante et je reste immobile au lit. “</w:t>
      </w:r>
    </w:p>
    <w:p w14:paraId="0F7F9816" w14:textId="77777777" w:rsidR="00842500" w:rsidRPr="00324518" w:rsidRDefault="00842500" w:rsidP="00842500">
      <w:pPr>
        <w:ind w:left="708"/>
        <w:jc w:val="both"/>
        <w:rPr>
          <w:rFonts w:ascii="Arial" w:hAnsi="Arial" w:cs="Arial"/>
          <w:lang w:val="fr-BE"/>
        </w:rPr>
      </w:pPr>
      <w:r w:rsidRPr="00324518">
        <w:rPr>
          <w:rFonts w:ascii="Arial" w:hAnsi="Arial" w:cs="Arial"/>
          <w:lang w:val="fr-BE"/>
        </w:rPr>
        <w:t>„</w:t>
      </w:r>
      <w:r w:rsidRPr="00324518">
        <w:rPr>
          <w:rFonts w:ascii="Arial" w:hAnsi="Arial" w:cs="Arial"/>
          <w:b/>
          <w:i/>
          <w:color w:val="33CCCC"/>
          <w:lang w:val="fr-BE"/>
        </w:rPr>
        <w:t>Ils m’ont asphyxiées</w:t>
      </w:r>
      <w:r w:rsidRPr="00324518">
        <w:rPr>
          <w:rFonts w:ascii="Arial" w:hAnsi="Arial" w:cs="Arial"/>
          <w:lang w:val="fr-BE"/>
        </w:rPr>
        <w:t xml:space="preserve"> et je me sens comme une prisonnièrer. Maitenant, tout m’est égal, </w:t>
      </w:r>
      <w:r w:rsidRPr="00324518">
        <w:rPr>
          <w:rFonts w:ascii="Arial" w:hAnsi="Arial" w:cs="Arial"/>
          <w:b/>
          <w:color w:val="33CCCC"/>
          <w:lang w:val="fr-BE"/>
        </w:rPr>
        <w:t>je veux me venger</w:t>
      </w:r>
      <w:r w:rsidRPr="00324518">
        <w:rPr>
          <w:rFonts w:ascii="Arial" w:hAnsi="Arial" w:cs="Arial"/>
          <w:lang w:val="fr-BE"/>
        </w:rPr>
        <w:t>. J’aurais dû riposter, mais j’en étais incapable. Je me sens impuissante. “</w:t>
      </w:r>
    </w:p>
    <w:p w14:paraId="2CFA2B2E" w14:textId="77777777" w:rsidR="00842500" w:rsidRPr="00324518" w:rsidRDefault="00842500" w:rsidP="00842500">
      <w:pPr>
        <w:ind w:left="708"/>
        <w:jc w:val="both"/>
        <w:rPr>
          <w:rFonts w:ascii="Arial" w:hAnsi="Arial" w:cs="Arial"/>
          <w:lang w:val="fr-BE"/>
        </w:rPr>
      </w:pPr>
      <w:r w:rsidRPr="00324518">
        <w:rPr>
          <w:rFonts w:ascii="Arial" w:hAnsi="Arial" w:cs="Arial"/>
          <w:b/>
          <w:color w:val="006666"/>
          <w:highlight w:val="cyan"/>
          <w:lang w:val="fr-BE"/>
        </w:rPr>
        <w:t>„Je vais leur montrer, ce que cela veut dire, de toucher à mes frontières.</w:t>
      </w:r>
      <w:r w:rsidRPr="00324518">
        <w:rPr>
          <w:rFonts w:ascii="Arial" w:hAnsi="Arial" w:cs="Arial"/>
          <w:color w:val="006666"/>
          <w:lang w:val="fr-BE"/>
        </w:rPr>
        <w:t xml:space="preserve"> </w:t>
      </w:r>
      <w:r w:rsidRPr="00324518">
        <w:rPr>
          <w:rFonts w:ascii="Arial" w:hAnsi="Arial" w:cs="Arial"/>
          <w:lang w:val="fr-BE"/>
        </w:rPr>
        <w:t>Ils vont souffrir. “</w:t>
      </w:r>
    </w:p>
    <w:p w14:paraId="14575D7A" w14:textId="77777777" w:rsidR="00842500" w:rsidRPr="00324518" w:rsidRDefault="00842500" w:rsidP="00842500">
      <w:pPr>
        <w:ind w:left="708"/>
        <w:jc w:val="both"/>
        <w:rPr>
          <w:rFonts w:ascii="Arial" w:hAnsi="Arial" w:cs="Arial"/>
          <w:lang w:val="fr-BE"/>
        </w:rPr>
      </w:pPr>
      <w:r w:rsidRPr="00324518">
        <w:rPr>
          <w:rFonts w:ascii="Arial" w:hAnsi="Arial" w:cs="Arial"/>
          <w:lang w:val="fr-BE"/>
        </w:rPr>
        <w:t>„Mon sang bat si haut, mon coeur bat à toute vitesse et le sang est injecté dans les yeux. C’est comme si quelqu’un étranglait ma gorge. “</w:t>
      </w:r>
    </w:p>
    <w:p w14:paraId="76A9DC05" w14:textId="77777777" w:rsidR="00842500" w:rsidRPr="00324518" w:rsidRDefault="00842500" w:rsidP="00842500">
      <w:pPr>
        <w:ind w:left="708"/>
        <w:jc w:val="both"/>
        <w:rPr>
          <w:rFonts w:ascii="Arial" w:hAnsi="Arial" w:cs="Arial"/>
          <w:lang w:val="fr-BE"/>
        </w:rPr>
      </w:pPr>
      <w:r w:rsidRPr="00324518">
        <w:rPr>
          <w:rFonts w:ascii="Arial" w:hAnsi="Arial" w:cs="Arial"/>
          <w:lang w:val="fr-BE"/>
        </w:rPr>
        <w:t>„Ma colère a atteint son apogée et ressent de la force. “</w:t>
      </w:r>
    </w:p>
    <w:p w14:paraId="6D6AAFB0" w14:textId="77777777" w:rsidR="00842500" w:rsidRPr="00324518" w:rsidRDefault="00842500" w:rsidP="00842500">
      <w:pPr>
        <w:ind w:left="708"/>
        <w:jc w:val="both"/>
        <w:rPr>
          <w:rFonts w:ascii="Arial" w:hAnsi="Arial" w:cs="Arial"/>
          <w:lang w:val="fr-BE"/>
        </w:rPr>
      </w:pPr>
      <w:r w:rsidRPr="00324518">
        <w:rPr>
          <w:rFonts w:ascii="Arial" w:hAnsi="Arial" w:cs="Arial"/>
          <w:lang w:val="fr-BE"/>
        </w:rPr>
        <w:t>„Quelque chose de puissant se trouve dans ma gorge ; cela empoigne mon cou tout entier. “</w:t>
      </w:r>
    </w:p>
    <w:p w14:paraId="30E2E727" w14:textId="77777777" w:rsidR="00842500" w:rsidRPr="00324518" w:rsidRDefault="00842500" w:rsidP="00842500">
      <w:pPr>
        <w:ind w:left="708"/>
        <w:jc w:val="both"/>
        <w:rPr>
          <w:rFonts w:ascii="Arial" w:hAnsi="Arial" w:cs="Arial"/>
          <w:lang w:val="fr-BE"/>
        </w:rPr>
      </w:pPr>
      <w:r w:rsidRPr="00324518">
        <w:rPr>
          <w:rFonts w:ascii="Arial" w:hAnsi="Arial" w:cs="Arial"/>
          <w:lang w:val="fr-BE"/>
        </w:rPr>
        <w:t xml:space="preserve">Des rêves : </w:t>
      </w:r>
      <w:r w:rsidRPr="00324518">
        <w:rPr>
          <w:rFonts w:ascii="Arial" w:hAnsi="Arial" w:cs="Arial"/>
          <w:b/>
          <w:color w:val="33CCCC"/>
          <w:lang w:val="fr-BE"/>
        </w:rPr>
        <w:t xml:space="preserve">„Je suis chassé et poursuivie </w:t>
      </w:r>
      <w:r w:rsidRPr="00324518">
        <w:rPr>
          <w:rFonts w:ascii="Arial" w:hAnsi="Arial" w:cs="Arial"/>
          <w:lang w:val="fr-BE"/>
        </w:rPr>
        <w:t xml:space="preserve">; on essaie de me tuer ! “ </w:t>
      </w:r>
    </w:p>
    <w:p w14:paraId="0BCA9285" w14:textId="77777777" w:rsidR="00842500" w:rsidRPr="00324518" w:rsidRDefault="00842500" w:rsidP="00842500">
      <w:pPr>
        <w:ind w:left="708"/>
        <w:jc w:val="both"/>
        <w:rPr>
          <w:rFonts w:ascii="Arial" w:hAnsi="Arial" w:cs="Arial"/>
          <w:lang w:val="fr-BE"/>
        </w:rPr>
      </w:pPr>
      <w:r w:rsidRPr="00324518">
        <w:rPr>
          <w:rFonts w:ascii="Arial" w:hAnsi="Arial" w:cs="Arial"/>
          <w:b/>
          <w:color w:val="33CCCC"/>
          <w:u w:val="single"/>
          <w:lang w:val="fr-BE"/>
        </w:rPr>
        <w:lastRenderedPageBreak/>
        <w:t xml:space="preserve">Traitement </w:t>
      </w:r>
      <w:r w:rsidRPr="00324518">
        <w:rPr>
          <w:rFonts w:ascii="Arial" w:hAnsi="Arial" w:cs="Arial"/>
          <w:lang w:val="fr-BE"/>
        </w:rPr>
        <w:t xml:space="preserve">: </w:t>
      </w:r>
      <w:r w:rsidRPr="00324518">
        <w:rPr>
          <w:rFonts w:ascii="Arial" w:hAnsi="Arial" w:cs="Arial"/>
          <w:b/>
          <w:color w:val="33CCCC"/>
          <w:lang w:val="fr-BE"/>
        </w:rPr>
        <w:t>Crotalus horridus</w:t>
      </w:r>
      <w:r w:rsidRPr="00324518">
        <w:rPr>
          <w:rFonts w:ascii="Arial" w:hAnsi="Arial" w:cs="Arial"/>
          <w:lang w:val="fr-BE"/>
        </w:rPr>
        <w:t xml:space="preserve"> </w:t>
      </w:r>
      <w:r w:rsidRPr="00324518">
        <w:rPr>
          <w:rFonts w:ascii="Arial" w:hAnsi="Arial" w:cs="Arial"/>
          <w:b/>
          <w:bCs/>
          <w:color w:val="33CCCC"/>
          <w:lang w:val="fr-BE"/>
        </w:rPr>
        <w:t>1 M</w:t>
      </w:r>
      <w:r w:rsidRPr="00324518">
        <w:rPr>
          <w:rFonts w:ascii="Arial" w:hAnsi="Arial" w:cs="Arial"/>
          <w:lang w:val="fr-BE"/>
        </w:rPr>
        <w:t xml:space="preserve"> dilué dans de l’eau et administré pendant 5 jours.</w:t>
      </w:r>
    </w:p>
    <w:p w14:paraId="7563B980" w14:textId="77777777" w:rsidR="00842500" w:rsidRPr="00324518" w:rsidRDefault="00842500" w:rsidP="00842500">
      <w:pPr>
        <w:ind w:left="708"/>
        <w:rPr>
          <w:rFonts w:ascii="Arial" w:hAnsi="Arial" w:cs="Arial"/>
          <w:u w:val="single"/>
          <w:lang w:val="fr-BE"/>
        </w:rPr>
      </w:pPr>
      <w:r w:rsidRPr="00324518">
        <w:rPr>
          <w:rFonts w:ascii="Arial" w:hAnsi="Arial" w:cs="Arial"/>
          <w:u w:val="single"/>
          <w:lang w:val="fr-BE"/>
        </w:rPr>
        <w:t>Follow up</w:t>
      </w:r>
    </w:p>
    <w:p w14:paraId="0DD064C1"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Après 5 jours   arrêt complet de l’hémorragie des hémorroïdes et des douleurs. La raideur des articulations diminue. Le vertige s’est amélioré.</w:t>
      </w:r>
    </w:p>
    <w:p w14:paraId="0EB60055"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Après 3 mois tous les troubles se sont améliorés. Arrêt complet des anti-douleurs. Amélioration émotionnelle ... et elle commence à faire la paix avec la famille. Sa colère est mieux controlée.</w:t>
      </w:r>
    </w:p>
    <w:p w14:paraId="7737638A"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Après 6 mois amélioration de plus que 60%</w:t>
      </w:r>
    </w:p>
    <w:p w14:paraId="22F29AD9" w14:textId="77777777" w:rsidR="00842500" w:rsidRPr="00324518" w:rsidRDefault="00842500" w:rsidP="00634315">
      <w:pPr>
        <w:pStyle w:val="Paragraphedeliste"/>
        <w:numPr>
          <w:ilvl w:val="0"/>
          <w:numId w:val="185"/>
        </w:numPr>
        <w:spacing w:after="160" w:line="256" w:lineRule="auto"/>
        <w:rPr>
          <w:rFonts w:ascii="Arial" w:hAnsi="Arial" w:cs="Arial"/>
          <w:sz w:val="24"/>
          <w:szCs w:val="24"/>
          <w:lang w:val="fr-BE"/>
        </w:rPr>
      </w:pPr>
      <w:r w:rsidRPr="00324518">
        <w:rPr>
          <w:rFonts w:ascii="Arial" w:hAnsi="Arial" w:cs="Arial"/>
          <w:sz w:val="24"/>
          <w:szCs w:val="24"/>
          <w:lang w:val="fr-BE"/>
        </w:rPr>
        <w:t>Après 15 mois, elle se sentait très bien et était très contente. Le facteur rhumatoïde était de 6,45 UI/ML.</w:t>
      </w:r>
    </w:p>
    <w:p w14:paraId="502B3818" w14:textId="77777777" w:rsidR="00842500" w:rsidRPr="00324518" w:rsidRDefault="00842500" w:rsidP="00842500">
      <w:pPr>
        <w:pStyle w:val="Paragraphedeliste"/>
        <w:rPr>
          <w:rFonts w:ascii="Arial" w:hAnsi="Arial" w:cs="Arial"/>
          <w:sz w:val="24"/>
          <w:szCs w:val="24"/>
          <w:lang w:val="fr-BE"/>
        </w:rPr>
      </w:pPr>
    </w:p>
    <w:p w14:paraId="2513D294" w14:textId="77777777" w:rsidR="00842500" w:rsidRPr="00324518" w:rsidRDefault="00842500" w:rsidP="00634315">
      <w:pPr>
        <w:pStyle w:val="Paragraphedeliste"/>
        <w:numPr>
          <w:ilvl w:val="0"/>
          <w:numId w:val="184"/>
        </w:numPr>
        <w:spacing w:after="160" w:line="256" w:lineRule="auto"/>
        <w:rPr>
          <w:rFonts w:ascii="Arial" w:hAnsi="Arial" w:cs="Arial"/>
          <w:color w:val="33CCCC"/>
          <w:sz w:val="24"/>
          <w:szCs w:val="24"/>
          <w:lang w:val="fr-BE"/>
        </w:rPr>
      </w:pPr>
      <w:r w:rsidRPr="00324518">
        <w:rPr>
          <w:rFonts w:ascii="Arial" w:hAnsi="Arial" w:cs="Arial"/>
          <w:color w:val="33CCCC"/>
          <w:sz w:val="24"/>
          <w:szCs w:val="24"/>
          <w:u w:val="single"/>
          <w:lang w:val="fr-BE"/>
        </w:rPr>
        <w:t>MASSIMO MANGIALAVORI</w:t>
      </w:r>
      <w:r w:rsidRPr="00324518">
        <w:rPr>
          <w:rFonts w:ascii="Arial" w:hAnsi="Arial" w:cs="Arial"/>
          <w:color w:val="33CCCC"/>
          <w:sz w:val="24"/>
          <w:szCs w:val="24"/>
          <w:lang w:val="fr-BE"/>
        </w:rPr>
        <w:t xml:space="preserve"> - extrait de son livre „Die Schlangenmittel in der Homöopathie“ („Les remèdes de serpents en Homéopathie“) (Édition Narayana)  </w:t>
      </w:r>
    </w:p>
    <w:p w14:paraId="048233CA"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lang w:val="fr-BE"/>
        </w:rPr>
        <w:t>Cas clinique de Crotalus horridus - Traduction de l’allemand.</w:t>
      </w:r>
    </w:p>
    <w:p w14:paraId="12096C75" w14:textId="77777777" w:rsidR="00842500" w:rsidRPr="00324518" w:rsidRDefault="00842500" w:rsidP="00842500">
      <w:pPr>
        <w:pStyle w:val="Paragraphedeliste"/>
        <w:rPr>
          <w:rFonts w:ascii="Arial" w:hAnsi="Arial" w:cs="Arial"/>
          <w:sz w:val="24"/>
          <w:szCs w:val="24"/>
          <w:lang w:val="fr-BE"/>
        </w:rPr>
      </w:pPr>
    </w:p>
    <w:p w14:paraId="0E926E18"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Femme 49 ans, physiothérapeute, dame corpulente, visage rouge et plein. La rougeur s’intensifie lorsqu’elle commence à transpirer fortement. </w:t>
      </w:r>
    </w:p>
    <w:p w14:paraId="22963AE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Elle dit : „Je ne suis pas encore ménopausée, mais </w:t>
      </w:r>
      <w:r w:rsidRPr="00324518">
        <w:rPr>
          <w:rFonts w:ascii="Arial" w:hAnsi="Arial" w:cs="Arial"/>
          <w:b/>
          <w:color w:val="33CCCC"/>
          <w:sz w:val="24"/>
          <w:szCs w:val="24"/>
          <w:lang w:val="fr-BE"/>
        </w:rPr>
        <w:t>depuis que j’ai arrêté de travailler, j’ai pris 15 kg</w:t>
      </w:r>
      <w:r w:rsidRPr="00324518">
        <w:rPr>
          <w:rFonts w:ascii="Arial" w:hAnsi="Arial" w:cs="Arial"/>
          <w:sz w:val="24"/>
          <w:szCs w:val="24"/>
          <w:lang w:val="fr-BE"/>
        </w:rPr>
        <w:t xml:space="preserve">, </w:t>
      </w:r>
      <w:proofErr w:type="gramStart"/>
      <w:r w:rsidRPr="00324518">
        <w:rPr>
          <w:rFonts w:ascii="Arial" w:hAnsi="Arial" w:cs="Arial"/>
          <w:sz w:val="24"/>
          <w:szCs w:val="24"/>
          <w:lang w:val="fr-BE"/>
        </w:rPr>
        <w:t>malgré</w:t>
      </w:r>
      <w:proofErr w:type="gramEnd"/>
      <w:r w:rsidRPr="00324518">
        <w:rPr>
          <w:rFonts w:ascii="Arial" w:hAnsi="Arial" w:cs="Arial"/>
          <w:sz w:val="24"/>
          <w:szCs w:val="24"/>
          <w:lang w:val="fr-BE"/>
        </w:rPr>
        <w:t xml:space="preserve"> que je ne mange pas plus qu’auparavant. “</w:t>
      </w:r>
    </w:p>
    <w:p w14:paraId="785F7661"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„Je me sens tympanique, “gonflée“ et je ne vais pas souvent à la toilette, ni pour aller à selle, ni pour la miction. Ceci s’aggrave lorsque je suis en colère. “</w:t>
      </w:r>
    </w:p>
    <w:p w14:paraId="014D50B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„Il y a des années, j’avais eu souvent des diarrhées suivies d’une constipation pendant plusieurs jours. “</w:t>
      </w:r>
    </w:p>
    <w:p w14:paraId="0E1F32E9"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„Parfois, je voyais des toiles d’araignée. “</w:t>
      </w:r>
    </w:p>
    <w:p w14:paraId="5DF0DCBA" w14:textId="77777777" w:rsidR="00842500" w:rsidRPr="00324518" w:rsidRDefault="00842500" w:rsidP="00842500">
      <w:pPr>
        <w:pStyle w:val="Paragraphedeliste"/>
        <w:jc w:val="both"/>
        <w:rPr>
          <w:rFonts w:ascii="Arial" w:hAnsi="Arial" w:cs="Arial"/>
          <w:b/>
          <w:i/>
          <w:color w:val="33CCCC"/>
          <w:sz w:val="24"/>
          <w:szCs w:val="24"/>
          <w:lang w:val="fr-BE"/>
        </w:rPr>
      </w:pPr>
      <w:r w:rsidRPr="00324518">
        <w:rPr>
          <w:rFonts w:ascii="Arial" w:hAnsi="Arial" w:cs="Arial"/>
          <w:sz w:val="24"/>
          <w:szCs w:val="24"/>
          <w:lang w:val="fr-BE"/>
        </w:rPr>
        <w:t xml:space="preserve">„Une fois, lorsque ma petite-fille de 7 ans était très vilaine, </w:t>
      </w:r>
      <w:r w:rsidRPr="00324518">
        <w:rPr>
          <w:rFonts w:ascii="Arial" w:hAnsi="Arial" w:cs="Arial"/>
          <w:b/>
          <w:i/>
          <w:color w:val="33CCCC"/>
          <w:sz w:val="24"/>
          <w:szCs w:val="24"/>
          <w:lang w:val="fr-BE"/>
        </w:rPr>
        <w:t xml:space="preserve">je me suis énervée et là-dessus, je ne pouvais plus </w:t>
      </w:r>
      <w:proofErr w:type="gramStart"/>
      <w:r w:rsidRPr="00324518">
        <w:rPr>
          <w:rFonts w:ascii="Arial" w:hAnsi="Arial" w:cs="Arial"/>
          <w:b/>
          <w:i/>
          <w:color w:val="33CCCC"/>
          <w:sz w:val="24"/>
          <w:szCs w:val="24"/>
          <w:lang w:val="fr-BE"/>
        </w:rPr>
        <w:t>voir</w:t>
      </w:r>
      <w:proofErr w:type="gramEnd"/>
      <w:r w:rsidRPr="00324518">
        <w:rPr>
          <w:rFonts w:ascii="Arial" w:hAnsi="Arial" w:cs="Arial"/>
          <w:b/>
          <w:i/>
          <w:color w:val="33CCCC"/>
          <w:sz w:val="24"/>
          <w:szCs w:val="24"/>
          <w:lang w:val="fr-BE"/>
        </w:rPr>
        <w:t xml:space="preserve"> correctement avec une partie de mes yeux et je ne pouvais parler qui si je me concentrais très fort là-dessus. “</w:t>
      </w:r>
    </w:p>
    <w:p w14:paraId="7C50A6DE" w14:textId="77777777" w:rsidR="00842500" w:rsidRPr="00324518" w:rsidRDefault="00842500" w:rsidP="00842500">
      <w:pPr>
        <w:pStyle w:val="Paragraphedeliste"/>
        <w:jc w:val="both"/>
        <w:rPr>
          <w:rFonts w:ascii="Arial" w:hAnsi="Arial" w:cs="Arial"/>
          <w:spacing w:val="-2"/>
          <w:sz w:val="24"/>
          <w:szCs w:val="24"/>
          <w:lang w:val="fr-BE"/>
        </w:rPr>
      </w:pPr>
      <w:r w:rsidRPr="00324518">
        <w:rPr>
          <w:rFonts w:ascii="Arial" w:hAnsi="Arial" w:cs="Arial"/>
          <w:spacing w:val="-2"/>
          <w:sz w:val="24"/>
          <w:szCs w:val="24"/>
          <w:lang w:val="fr-BE"/>
        </w:rPr>
        <w:t>Elle ne voulait plus prendre de ces médicaments classiques, toxiques et elle s’est alors dirigée vers un psycho-thérapeute ; mais elle s’est sentie alors carrément „détruite“ par lui. Elle n’y est allée qu’une seule fois. Elle a plus de confiance dans l’homéopathie ; „eux au moins, ils n’utilisent pas de poisons. “</w:t>
      </w:r>
    </w:p>
    <w:p w14:paraId="3D1E8C55"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Depuis longtemps déjà, elle avait eu l’intention d’aller chez un psycho-thérapeute parce </w:t>
      </w:r>
      <w:r w:rsidRPr="00324518">
        <w:rPr>
          <w:rFonts w:ascii="Arial" w:hAnsi="Arial" w:cs="Arial"/>
          <w:b/>
          <w:i/>
          <w:color w:val="33CCCC"/>
          <w:sz w:val="24"/>
          <w:szCs w:val="24"/>
          <w:lang w:val="fr-BE"/>
        </w:rPr>
        <w:t>qu’elle était toujours si dépendante d’autres personnes</w:t>
      </w:r>
      <w:r w:rsidRPr="00324518">
        <w:rPr>
          <w:rFonts w:ascii="Arial" w:hAnsi="Arial" w:cs="Arial"/>
          <w:sz w:val="24"/>
          <w:szCs w:val="24"/>
          <w:lang w:val="fr-BE"/>
        </w:rPr>
        <w:t>, mais à cause d’une certaine anxiété, elle ne pouvait jamais se décider à y aller.</w:t>
      </w:r>
    </w:p>
    <w:p w14:paraId="57FA721E"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Dans le passé, elle est allée pendant trois années chez un Psychiatre pour voir plus clair sur elle-même et sa situation ; mais chaque fois, elle tombait dans une crise…</w:t>
      </w:r>
    </w:p>
    <w:p w14:paraId="3DF8CF8D" w14:textId="77777777" w:rsidR="00842500" w:rsidRPr="00324518" w:rsidRDefault="00842500" w:rsidP="00842500">
      <w:pPr>
        <w:pStyle w:val="Paragraphedeliste"/>
        <w:jc w:val="both"/>
        <w:rPr>
          <w:rFonts w:ascii="Arial" w:hAnsi="Arial" w:cs="Arial"/>
          <w:i/>
          <w:sz w:val="24"/>
          <w:szCs w:val="24"/>
          <w:lang w:val="fr-BE"/>
        </w:rPr>
      </w:pPr>
      <w:r w:rsidRPr="00324518">
        <w:rPr>
          <w:rFonts w:ascii="Arial" w:hAnsi="Arial" w:cs="Arial"/>
          <w:i/>
          <w:sz w:val="24"/>
          <w:szCs w:val="24"/>
          <w:lang w:val="fr-BE"/>
        </w:rPr>
        <w:t>„Malgré tout, je crois que ma famille est bonne pour moi, mais je sais également que mon anxiété tourne autour de cela. “</w:t>
      </w:r>
    </w:p>
    <w:p w14:paraId="0D3F2838" w14:textId="77777777" w:rsidR="00842500" w:rsidRPr="00324518" w:rsidRDefault="00842500" w:rsidP="00842500">
      <w:pPr>
        <w:pStyle w:val="Paragraphedeliste"/>
        <w:jc w:val="both"/>
        <w:rPr>
          <w:rFonts w:ascii="Arial" w:hAnsi="Arial" w:cs="Arial"/>
          <w:i/>
          <w:sz w:val="24"/>
          <w:szCs w:val="24"/>
          <w:lang w:val="fr-BE"/>
        </w:rPr>
      </w:pPr>
    </w:p>
    <w:p w14:paraId="4AF6B792"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u w:val="single"/>
          <w:lang w:val="fr-BE"/>
        </w:rPr>
        <w:t>„Quel est le problème avec ta famille ? “</w:t>
      </w:r>
    </w:p>
    <w:p w14:paraId="75ED43F6"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b/>
          <w:color w:val="33CCCC"/>
          <w:sz w:val="24"/>
          <w:szCs w:val="24"/>
          <w:lang w:val="fr-BE"/>
        </w:rPr>
        <w:lastRenderedPageBreak/>
        <w:t>„Les choses que mes parents me disaient (et faisaient) m’ont donné longtemps un mauvais sentiment</w:t>
      </w:r>
      <w:r w:rsidRPr="00324518">
        <w:rPr>
          <w:rFonts w:ascii="Arial" w:hAnsi="Arial" w:cs="Arial"/>
          <w:sz w:val="24"/>
          <w:szCs w:val="24"/>
          <w:lang w:val="fr-BE"/>
        </w:rPr>
        <w:t xml:space="preserve"> et parfois, je me sentais totalement seule … je remarquais tout chez les gens …je remarque cela dans le visage de chaque personne et je pouvais détecter chaque changement dans leur apparence et leur physionomie … mes patients savent que j‘ai la faculté de lire dans leur visage ce qu’ils ne disent pas. “</w:t>
      </w:r>
    </w:p>
    <w:p w14:paraId="2A553219" w14:textId="77777777" w:rsidR="00842500" w:rsidRPr="00324518" w:rsidRDefault="00842500" w:rsidP="00842500">
      <w:pPr>
        <w:pStyle w:val="Paragraphedeliste"/>
        <w:jc w:val="both"/>
        <w:rPr>
          <w:rFonts w:ascii="Arial" w:hAnsi="Arial" w:cs="Arial"/>
          <w:sz w:val="24"/>
          <w:szCs w:val="24"/>
          <w:lang w:val="fr-BE"/>
        </w:rPr>
      </w:pPr>
    </w:p>
    <w:p w14:paraId="216FBB21" w14:textId="77777777" w:rsidR="00842500" w:rsidRPr="00324518" w:rsidRDefault="00842500" w:rsidP="00842500">
      <w:pPr>
        <w:pStyle w:val="Paragraphedeliste"/>
        <w:jc w:val="both"/>
        <w:rPr>
          <w:rFonts w:ascii="Arial" w:hAnsi="Arial" w:cs="Arial"/>
          <w:i/>
          <w:sz w:val="24"/>
          <w:szCs w:val="24"/>
          <w:lang w:val="fr-BE"/>
        </w:rPr>
      </w:pPr>
      <w:r w:rsidRPr="00324518">
        <w:rPr>
          <w:rFonts w:ascii="Arial" w:hAnsi="Arial" w:cs="Arial"/>
          <w:i/>
          <w:sz w:val="24"/>
          <w:szCs w:val="24"/>
          <w:lang w:val="fr-BE"/>
        </w:rPr>
        <w:t xml:space="preserve">„J’avais eu </w:t>
      </w:r>
      <w:r w:rsidRPr="00324518">
        <w:rPr>
          <w:rFonts w:ascii="Arial" w:hAnsi="Arial" w:cs="Arial"/>
          <w:b/>
          <w:i/>
          <w:color w:val="33CCCC"/>
          <w:sz w:val="24"/>
          <w:szCs w:val="24"/>
          <w:lang w:val="fr-BE"/>
        </w:rPr>
        <w:t>tellement de déceptions dans ma famille</w:t>
      </w:r>
      <w:r w:rsidRPr="00324518">
        <w:rPr>
          <w:rFonts w:ascii="Arial" w:hAnsi="Arial" w:cs="Arial"/>
          <w:i/>
          <w:sz w:val="24"/>
          <w:szCs w:val="24"/>
          <w:lang w:val="fr-BE"/>
        </w:rPr>
        <w:t xml:space="preserve"> ... et lorsque le temps était venu,</w:t>
      </w:r>
      <w:r w:rsidRPr="00324518">
        <w:rPr>
          <w:rFonts w:ascii="Arial" w:hAnsi="Arial" w:cs="Arial"/>
          <w:i/>
          <w:color w:val="006666"/>
          <w:sz w:val="24"/>
          <w:szCs w:val="24"/>
          <w:lang w:val="fr-BE"/>
        </w:rPr>
        <w:t xml:space="preserve"> </w:t>
      </w:r>
      <w:r w:rsidRPr="00324518">
        <w:rPr>
          <w:rFonts w:ascii="Arial" w:hAnsi="Arial" w:cs="Arial"/>
          <w:b/>
          <w:i/>
          <w:color w:val="006666"/>
          <w:sz w:val="24"/>
          <w:szCs w:val="24"/>
          <w:highlight w:val="cyan"/>
          <w:lang w:val="fr-BE"/>
        </w:rPr>
        <w:t>je ne recevais pas le soutien que j’aurais bien voulu avoir</w:t>
      </w:r>
      <w:r w:rsidRPr="00324518">
        <w:rPr>
          <w:rFonts w:ascii="Arial" w:hAnsi="Arial" w:cs="Arial"/>
          <w:i/>
          <w:sz w:val="24"/>
          <w:szCs w:val="24"/>
          <w:lang w:val="fr-BE"/>
        </w:rPr>
        <w:t xml:space="preserve">. J’avais des amis et pourtant, ils ne venaient jamais chez moi … </w:t>
      </w:r>
      <w:r w:rsidRPr="00324518">
        <w:rPr>
          <w:rFonts w:ascii="Arial" w:hAnsi="Arial" w:cs="Arial"/>
          <w:b/>
          <w:i/>
          <w:color w:val="006666"/>
          <w:sz w:val="24"/>
          <w:szCs w:val="24"/>
          <w:highlight w:val="cyan"/>
          <w:lang w:val="fr-BE"/>
        </w:rPr>
        <w:t>Je voudrais tellement profiter de mes relations</w:t>
      </w:r>
      <w:r w:rsidRPr="00324518">
        <w:rPr>
          <w:rFonts w:ascii="Arial" w:hAnsi="Arial" w:cs="Arial"/>
          <w:i/>
          <w:color w:val="006666"/>
          <w:sz w:val="24"/>
          <w:szCs w:val="24"/>
          <w:lang w:val="fr-BE"/>
        </w:rPr>
        <w:t xml:space="preserve"> </w:t>
      </w:r>
      <w:r w:rsidRPr="00324518">
        <w:rPr>
          <w:rFonts w:ascii="Arial" w:hAnsi="Arial" w:cs="Arial"/>
          <w:i/>
          <w:sz w:val="24"/>
          <w:szCs w:val="24"/>
          <w:lang w:val="fr-BE"/>
        </w:rPr>
        <w:t>d’une manière agréable et sans problèmes. “</w:t>
      </w:r>
    </w:p>
    <w:p w14:paraId="566AB6DB" w14:textId="77777777" w:rsidR="00842500" w:rsidRPr="00324518" w:rsidRDefault="00842500" w:rsidP="00842500">
      <w:pPr>
        <w:pStyle w:val="Paragraphedeliste"/>
        <w:jc w:val="both"/>
        <w:rPr>
          <w:rFonts w:ascii="Arial" w:hAnsi="Arial" w:cs="Arial"/>
          <w:b/>
          <w:i/>
          <w:color w:val="33CCCC"/>
          <w:sz w:val="24"/>
          <w:szCs w:val="24"/>
          <w:lang w:val="fr-BE"/>
        </w:rPr>
      </w:pPr>
      <w:r w:rsidRPr="00324518">
        <w:rPr>
          <w:rFonts w:ascii="Arial" w:hAnsi="Arial" w:cs="Arial"/>
          <w:sz w:val="24"/>
          <w:szCs w:val="24"/>
          <w:lang w:val="fr-BE"/>
        </w:rPr>
        <w:t xml:space="preserve">„Tout est allé très mal et j’ai dû reconnaitre que je dois trouver la force en moi-même … (elle se retient de pleurer) … </w:t>
      </w:r>
      <w:r w:rsidRPr="00324518">
        <w:rPr>
          <w:rFonts w:ascii="Arial" w:hAnsi="Arial" w:cs="Arial"/>
          <w:b/>
          <w:color w:val="33CCCC"/>
          <w:sz w:val="24"/>
          <w:szCs w:val="24"/>
          <w:lang w:val="fr-BE"/>
        </w:rPr>
        <w:t>Je comprends que je dois y arriver toute seule</w:t>
      </w:r>
      <w:r w:rsidRPr="00324518">
        <w:rPr>
          <w:rFonts w:ascii="Arial" w:hAnsi="Arial" w:cs="Arial"/>
          <w:sz w:val="24"/>
          <w:szCs w:val="24"/>
          <w:lang w:val="fr-BE"/>
        </w:rPr>
        <w:t xml:space="preserve">, mais c’est dur. Même mon partenaire </w:t>
      </w:r>
      <w:proofErr w:type="gramStart"/>
      <w:r w:rsidRPr="00324518">
        <w:rPr>
          <w:rFonts w:ascii="Arial" w:hAnsi="Arial" w:cs="Arial"/>
          <w:sz w:val="24"/>
          <w:szCs w:val="24"/>
          <w:lang w:val="fr-BE"/>
        </w:rPr>
        <w:t>a</w:t>
      </w:r>
      <w:proofErr w:type="gramEnd"/>
      <w:r w:rsidRPr="00324518">
        <w:rPr>
          <w:rFonts w:ascii="Arial" w:hAnsi="Arial" w:cs="Arial"/>
          <w:sz w:val="24"/>
          <w:szCs w:val="24"/>
          <w:lang w:val="fr-BE"/>
        </w:rPr>
        <w:t xml:space="preserve"> des difficultés à me comprendre. </w:t>
      </w:r>
      <w:r w:rsidRPr="00324518">
        <w:rPr>
          <w:rFonts w:ascii="Arial" w:hAnsi="Arial" w:cs="Arial"/>
          <w:i/>
          <w:sz w:val="24"/>
          <w:szCs w:val="24"/>
          <w:lang w:val="fr-BE"/>
        </w:rPr>
        <w:t xml:space="preserve">Il dit que </w:t>
      </w:r>
      <w:r w:rsidRPr="00324518">
        <w:rPr>
          <w:rFonts w:ascii="Arial" w:hAnsi="Arial" w:cs="Arial"/>
          <w:b/>
          <w:i/>
          <w:color w:val="33CCCC"/>
          <w:sz w:val="24"/>
          <w:szCs w:val="24"/>
          <w:lang w:val="fr-BE"/>
        </w:rPr>
        <w:t xml:space="preserve">je ne pense qu’à la famille et que je ne vis que pour celle-ci. “ </w:t>
      </w:r>
    </w:p>
    <w:p w14:paraId="56F5CF8A"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 xml:space="preserve">„Pour le moment, à l’intérieur de moi règne un désespoir chaotique … c’est une véritable charge. Je crois que je deviens folle car </w:t>
      </w:r>
      <w:r w:rsidRPr="00324518">
        <w:rPr>
          <w:rFonts w:ascii="Arial" w:hAnsi="Arial" w:cs="Arial"/>
          <w:b/>
          <w:color w:val="006666"/>
          <w:sz w:val="24"/>
          <w:szCs w:val="24"/>
          <w:highlight w:val="cyan"/>
          <w:lang w:val="fr-BE"/>
        </w:rPr>
        <w:t>j’ai une famille exigeante et je dois m’occuper de tout</w:t>
      </w:r>
      <w:r w:rsidRPr="00324518">
        <w:rPr>
          <w:rFonts w:ascii="Arial" w:hAnsi="Arial" w:cs="Arial"/>
          <w:sz w:val="24"/>
          <w:szCs w:val="24"/>
          <w:lang w:val="fr-BE"/>
        </w:rPr>
        <w:t>. Ainsi, je continue, même si je suis fatiguée. Si seulement ces pensées multiples dans ma tête ne me rendaient pas la vie si compliquée…</w:t>
      </w:r>
    </w:p>
    <w:p w14:paraId="2F27D520"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Mais depuis peu de temps, je cherche pleinement la tranquillité et je n’ai plus de pensées. … Or, mon esprit est confus et ma mémoire n’est plus si bonne. “</w:t>
      </w:r>
    </w:p>
    <w:p w14:paraId="2627E6FF" w14:textId="77777777" w:rsidR="00842500" w:rsidRPr="00324518" w:rsidRDefault="00842500" w:rsidP="00842500">
      <w:pPr>
        <w:pStyle w:val="Paragraphedeliste"/>
        <w:jc w:val="both"/>
        <w:rPr>
          <w:rFonts w:ascii="Arial" w:hAnsi="Arial" w:cs="Arial"/>
          <w:sz w:val="24"/>
          <w:szCs w:val="24"/>
          <w:lang w:val="fr-BE"/>
        </w:rPr>
      </w:pPr>
      <w:r w:rsidRPr="00324518">
        <w:rPr>
          <w:rFonts w:ascii="Arial" w:hAnsi="Arial" w:cs="Arial"/>
          <w:sz w:val="24"/>
          <w:szCs w:val="24"/>
          <w:lang w:val="fr-BE"/>
        </w:rPr>
        <w:t>„Je sais que je suis distraite. “</w:t>
      </w:r>
    </w:p>
    <w:p w14:paraId="63D58B38" w14:textId="77777777" w:rsidR="00842500" w:rsidRPr="00324518" w:rsidRDefault="00842500" w:rsidP="00842500">
      <w:pPr>
        <w:pStyle w:val="Paragraphedeliste"/>
        <w:jc w:val="both"/>
        <w:rPr>
          <w:rFonts w:ascii="Arial" w:hAnsi="Arial" w:cs="Arial"/>
          <w:sz w:val="24"/>
          <w:szCs w:val="24"/>
          <w:lang w:val="fr-BE"/>
        </w:rPr>
      </w:pPr>
    </w:p>
    <w:p w14:paraId="124AC13B" w14:textId="77777777" w:rsidR="00842500" w:rsidRPr="00324518" w:rsidRDefault="00842500" w:rsidP="00842500">
      <w:pPr>
        <w:pStyle w:val="Paragraphedeliste"/>
        <w:rPr>
          <w:rFonts w:ascii="Arial" w:hAnsi="Arial" w:cs="Arial"/>
          <w:sz w:val="24"/>
          <w:szCs w:val="24"/>
          <w:lang w:val="fr-BE"/>
        </w:rPr>
      </w:pPr>
      <w:r w:rsidRPr="00324518">
        <w:rPr>
          <w:rFonts w:ascii="Arial" w:hAnsi="Arial" w:cs="Arial"/>
          <w:sz w:val="24"/>
          <w:szCs w:val="24"/>
          <w:u w:val="single"/>
          <w:lang w:val="fr-BE"/>
        </w:rPr>
        <w:t xml:space="preserve">D’autres symptômes </w:t>
      </w:r>
      <w:r w:rsidRPr="00324518">
        <w:rPr>
          <w:rFonts w:ascii="Arial" w:hAnsi="Arial" w:cs="Arial"/>
          <w:sz w:val="24"/>
          <w:szCs w:val="24"/>
          <w:lang w:val="fr-BE"/>
        </w:rPr>
        <w:t>?</w:t>
      </w:r>
    </w:p>
    <w:p w14:paraId="58E3BEC3"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 xml:space="preserve">„Des </w:t>
      </w:r>
      <w:r w:rsidRPr="00324518">
        <w:rPr>
          <w:rFonts w:ascii="Arial" w:hAnsi="Arial" w:cs="Arial"/>
          <w:b/>
          <w:color w:val="33CCCC"/>
          <w:sz w:val="24"/>
          <w:szCs w:val="24"/>
          <w:lang w:val="fr-BE"/>
        </w:rPr>
        <w:t>hémorroïdes</w:t>
      </w:r>
      <w:r w:rsidRPr="00324518">
        <w:rPr>
          <w:rFonts w:ascii="Arial" w:hAnsi="Arial" w:cs="Arial"/>
          <w:sz w:val="24"/>
          <w:szCs w:val="24"/>
          <w:lang w:val="fr-BE"/>
        </w:rPr>
        <w:t xml:space="preserve"> qui provoquent une brûlure affreuse et elles </w:t>
      </w:r>
      <w:r w:rsidRPr="00324518">
        <w:rPr>
          <w:rFonts w:ascii="Arial" w:hAnsi="Arial" w:cs="Arial"/>
          <w:b/>
          <w:color w:val="33CCCC"/>
          <w:sz w:val="24"/>
          <w:szCs w:val="24"/>
          <w:lang w:val="fr-BE"/>
        </w:rPr>
        <w:t>saignent</w:t>
      </w:r>
      <w:r w:rsidRPr="00324518">
        <w:rPr>
          <w:rFonts w:ascii="Arial" w:hAnsi="Arial" w:cs="Arial"/>
          <w:sz w:val="24"/>
          <w:szCs w:val="24"/>
          <w:lang w:val="fr-BE"/>
        </w:rPr>
        <w:t xml:space="preserve"> très fort (du sang foncé). Elles sont aggravées lorsque je bois du vin. “</w:t>
      </w:r>
    </w:p>
    <w:p w14:paraId="341A1FDF"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Une hépatite A il y a quelques années</w:t>
      </w:r>
    </w:p>
    <w:p w14:paraId="69459077"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À 13 ans une appendicite</w:t>
      </w:r>
    </w:p>
    <w:p w14:paraId="2CC418FF"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 xml:space="preserve">À 20 ans, </w:t>
      </w:r>
      <w:r w:rsidRPr="00324518">
        <w:rPr>
          <w:rFonts w:ascii="Arial" w:hAnsi="Arial" w:cs="Arial"/>
          <w:b/>
          <w:color w:val="33CCCC"/>
          <w:sz w:val="24"/>
          <w:szCs w:val="24"/>
          <w:lang w:val="fr-BE"/>
        </w:rPr>
        <w:t>opération d’un kyste</w:t>
      </w:r>
      <w:r w:rsidRPr="00324518">
        <w:rPr>
          <w:rFonts w:ascii="Arial" w:hAnsi="Arial" w:cs="Arial"/>
          <w:sz w:val="24"/>
          <w:szCs w:val="24"/>
          <w:lang w:val="fr-BE"/>
        </w:rPr>
        <w:t xml:space="preserve"> sébacé à la poitrine droite ; elle fut déçue de cette opération car par après de nouveaux kystes sont apparus. Et après 7 mois, réouverture de la cicatrice et nouvelle opération. Elle en avait marre de voir des docteurs !</w:t>
      </w:r>
    </w:p>
    <w:p w14:paraId="79FFBA76"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Régulièrement des douleurs gastriques + présence d’Helicobacter pylori.</w:t>
      </w:r>
    </w:p>
    <w:p w14:paraId="62A13A2D"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Il y a 15 ans, elle a eu une grossesse extra-utérine accompagnée d‘une grande douleur.</w:t>
      </w:r>
    </w:p>
    <w:p w14:paraId="5E41AD2F"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Des douleurs affreuses dans le bas-ventre lors des règles.</w:t>
      </w:r>
    </w:p>
    <w:p w14:paraId="189DBFF0"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 xml:space="preserve">Également, lors des règles, elle avait des </w:t>
      </w:r>
      <w:r w:rsidRPr="00324518">
        <w:rPr>
          <w:rFonts w:ascii="Arial" w:hAnsi="Arial" w:cs="Arial"/>
          <w:b/>
          <w:color w:val="33CCCC"/>
          <w:sz w:val="24"/>
          <w:szCs w:val="24"/>
          <w:lang w:val="fr-BE"/>
        </w:rPr>
        <w:t>douleurs néphrétiques</w:t>
      </w:r>
      <w:r w:rsidRPr="00324518">
        <w:rPr>
          <w:rFonts w:ascii="Arial" w:hAnsi="Arial" w:cs="Arial"/>
          <w:sz w:val="24"/>
          <w:szCs w:val="24"/>
          <w:lang w:val="fr-BE"/>
        </w:rPr>
        <w:t xml:space="preserve"> et les seins étaient gonflés et douloureux.</w:t>
      </w:r>
    </w:p>
    <w:p w14:paraId="76D9282F"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b/>
          <w:color w:val="33CCCC"/>
          <w:sz w:val="24"/>
          <w:szCs w:val="24"/>
          <w:lang w:val="fr-BE"/>
        </w:rPr>
        <w:t>„J’ai toujours saigné rapidement</w:t>
      </w:r>
      <w:r w:rsidRPr="00324518">
        <w:rPr>
          <w:rFonts w:ascii="Arial" w:hAnsi="Arial" w:cs="Arial"/>
          <w:sz w:val="24"/>
          <w:szCs w:val="24"/>
          <w:lang w:val="fr-BE"/>
        </w:rPr>
        <w:t xml:space="preserve"> (règles ; avec la spirale, elle a saigné pendant 20 jours). Là-dessus, une stérilisation fut pratiquée (Coupure des oviductes). Depuis lors, ça allait.</w:t>
      </w:r>
    </w:p>
    <w:p w14:paraId="03E796A7"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 xml:space="preserve">Il y a 11 ans, des </w:t>
      </w:r>
      <w:r w:rsidRPr="00324518">
        <w:rPr>
          <w:rFonts w:ascii="Arial" w:hAnsi="Arial" w:cs="Arial"/>
          <w:b/>
          <w:color w:val="33CCCC"/>
          <w:sz w:val="24"/>
          <w:szCs w:val="24"/>
          <w:lang w:val="fr-BE"/>
        </w:rPr>
        <w:t>coliques néphrétiques</w:t>
      </w:r>
      <w:r w:rsidRPr="00324518">
        <w:rPr>
          <w:rFonts w:ascii="Arial" w:hAnsi="Arial" w:cs="Arial"/>
          <w:sz w:val="24"/>
          <w:szCs w:val="24"/>
          <w:lang w:val="fr-BE"/>
        </w:rPr>
        <w:t xml:space="preserve"> (calculs rénaux).</w:t>
      </w:r>
    </w:p>
    <w:p w14:paraId="668B36A5"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lastRenderedPageBreak/>
        <w:t xml:space="preserve">Il y a un an, le reste des oviductes fut enlevé, car suspicion </w:t>
      </w:r>
      <w:r w:rsidRPr="00324518">
        <w:rPr>
          <w:rFonts w:ascii="Arial" w:hAnsi="Arial" w:cs="Arial"/>
          <w:b/>
          <w:color w:val="33CCCC"/>
          <w:sz w:val="24"/>
          <w:szCs w:val="24"/>
          <w:lang w:val="fr-BE"/>
        </w:rPr>
        <w:t>de kystes ovariens</w:t>
      </w:r>
      <w:r w:rsidRPr="00324518">
        <w:rPr>
          <w:rFonts w:ascii="Arial" w:hAnsi="Arial" w:cs="Arial"/>
          <w:sz w:val="24"/>
          <w:szCs w:val="24"/>
          <w:lang w:val="fr-BE"/>
        </w:rPr>
        <w:t xml:space="preserve"> …</w:t>
      </w:r>
    </w:p>
    <w:p w14:paraId="05BC37B4" w14:textId="77777777" w:rsidR="00842500" w:rsidRPr="00324518" w:rsidRDefault="00842500" w:rsidP="00634315">
      <w:pPr>
        <w:pStyle w:val="Paragraphedeliste"/>
        <w:numPr>
          <w:ilvl w:val="0"/>
          <w:numId w:val="185"/>
        </w:numPr>
        <w:spacing w:after="160" w:line="256" w:lineRule="auto"/>
        <w:jc w:val="both"/>
        <w:rPr>
          <w:rFonts w:ascii="Arial" w:hAnsi="Arial" w:cs="Arial"/>
          <w:sz w:val="24"/>
          <w:szCs w:val="24"/>
          <w:lang w:val="fr-BE"/>
        </w:rPr>
      </w:pPr>
      <w:r w:rsidRPr="00324518">
        <w:rPr>
          <w:rFonts w:ascii="Arial" w:hAnsi="Arial" w:cs="Arial"/>
          <w:sz w:val="24"/>
          <w:szCs w:val="24"/>
          <w:lang w:val="fr-BE"/>
        </w:rPr>
        <w:t>Elle dit qu’elle n’a pas de vie sexuelle car elle veut avoir sa paix et sa tranquillité…</w:t>
      </w:r>
    </w:p>
    <w:p w14:paraId="20B1AD1D" w14:textId="77777777" w:rsidR="00842500" w:rsidRPr="00324518" w:rsidRDefault="00842500" w:rsidP="00842500">
      <w:pPr>
        <w:rPr>
          <w:rFonts w:ascii="Arial" w:hAnsi="Arial" w:cs="Arial"/>
          <w:lang w:val="fr-BE"/>
        </w:rPr>
      </w:pPr>
      <w:r w:rsidRPr="00324518">
        <w:rPr>
          <w:rFonts w:ascii="Arial" w:hAnsi="Arial" w:cs="Arial"/>
          <w:u w:val="single"/>
          <w:lang w:val="fr-BE"/>
        </w:rPr>
        <w:t xml:space="preserve">Les rapports familiaux </w:t>
      </w:r>
      <w:r w:rsidRPr="00324518">
        <w:rPr>
          <w:rFonts w:ascii="Arial" w:hAnsi="Arial" w:cs="Arial"/>
          <w:lang w:val="fr-BE"/>
        </w:rPr>
        <w:t>?</w:t>
      </w:r>
    </w:p>
    <w:p w14:paraId="5B4AF844" w14:textId="77777777" w:rsidR="00842500" w:rsidRPr="00324518" w:rsidRDefault="00842500" w:rsidP="00842500">
      <w:pPr>
        <w:jc w:val="both"/>
        <w:rPr>
          <w:rFonts w:ascii="Arial" w:hAnsi="Arial" w:cs="Arial"/>
          <w:b/>
          <w:i/>
          <w:color w:val="009999"/>
          <w:lang w:val="fr-BE"/>
        </w:rPr>
      </w:pPr>
      <w:r w:rsidRPr="00324518">
        <w:rPr>
          <w:rFonts w:ascii="Arial" w:hAnsi="Arial" w:cs="Arial"/>
          <w:b/>
          <w:i/>
          <w:color w:val="009999"/>
          <w:lang w:val="fr-BE"/>
        </w:rPr>
        <w:t>Lorsqu’elle est très fatiguée, elle va dormir ses parents !</w:t>
      </w:r>
    </w:p>
    <w:p w14:paraId="66233486" w14:textId="77777777" w:rsidR="00842500" w:rsidRPr="00324518" w:rsidRDefault="00842500" w:rsidP="00842500">
      <w:pPr>
        <w:jc w:val="both"/>
        <w:rPr>
          <w:rFonts w:ascii="Arial" w:hAnsi="Arial" w:cs="Arial"/>
          <w:i/>
          <w:lang w:val="fr-BE"/>
        </w:rPr>
      </w:pPr>
      <w:r w:rsidRPr="00324518">
        <w:rPr>
          <w:rFonts w:ascii="Arial" w:hAnsi="Arial" w:cs="Arial"/>
          <w:i/>
          <w:color w:val="006666"/>
          <w:highlight w:val="cyan"/>
          <w:lang w:val="fr-BE"/>
        </w:rPr>
        <w:t>„</w:t>
      </w:r>
      <w:r w:rsidRPr="00324518">
        <w:rPr>
          <w:rFonts w:ascii="Arial" w:hAnsi="Arial" w:cs="Arial"/>
          <w:b/>
          <w:i/>
          <w:color w:val="006666"/>
          <w:highlight w:val="cyan"/>
          <w:lang w:val="fr-BE"/>
        </w:rPr>
        <w:t>Je ne peux me séparer de ma maison parentale et j’ai toujours un sens du devoir vis-à-vis de mon père</w:t>
      </w:r>
      <w:r w:rsidRPr="00324518">
        <w:rPr>
          <w:rFonts w:ascii="Arial" w:hAnsi="Arial" w:cs="Arial"/>
          <w:i/>
          <w:lang w:val="fr-BE"/>
        </w:rPr>
        <w:t xml:space="preserve"> …. </w:t>
      </w:r>
      <w:proofErr w:type="gramStart"/>
      <w:r w:rsidRPr="00324518">
        <w:rPr>
          <w:rFonts w:ascii="Arial" w:hAnsi="Arial" w:cs="Arial"/>
          <w:i/>
          <w:lang w:val="fr-BE"/>
        </w:rPr>
        <w:t>j’ai</w:t>
      </w:r>
      <w:proofErr w:type="gramEnd"/>
      <w:r w:rsidRPr="00324518">
        <w:rPr>
          <w:rFonts w:ascii="Arial" w:hAnsi="Arial" w:cs="Arial"/>
          <w:i/>
          <w:lang w:val="fr-BE"/>
        </w:rPr>
        <w:t xml:space="preserve"> le sentiment que je lui dois cela …. (</w:t>
      </w:r>
      <w:proofErr w:type="gramStart"/>
      <w:r w:rsidRPr="00324518">
        <w:rPr>
          <w:rFonts w:ascii="Arial" w:hAnsi="Arial" w:cs="Arial"/>
          <w:i/>
          <w:lang w:val="fr-BE"/>
        </w:rPr>
        <w:t>elle</w:t>
      </w:r>
      <w:proofErr w:type="gramEnd"/>
      <w:r w:rsidRPr="00324518">
        <w:rPr>
          <w:rFonts w:ascii="Arial" w:hAnsi="Arial" w:cs="Arial"/>
          <w:i/>
          <w:lang w:val="fr-BE"/>
        </w:rPr>
        <w:t xml:space="preserve"> pleure) … je voudrais bien m’occuper un peu plus de moi-même, </w:t>
      </w:r>
    </w:p>
    <w:p w14:paraId="6FA2E121" w14:textId="77777777" w:rsidR="00842500" w:rsidRPr="00324518" w:rsidRDefault="00842500" w:rsidP="00842500">
      <w:pPr>
        <w:jc w:val="both"/>
        <w:rPr>
          <w:rFonts w:ascii="Arial" w:hAnsi="Arial" w:cs="Arial"/>
          <w:lang w:val="fr-BE"/>
        </w:rPr>
      </w:pPr>
      <w:r w:rsidRPr="00324518">
        <w:rPr>
          <w:rFonts w:ascii="Arial" w:hAnsi="Arial" w:cs="Arial"/>
          <w:lang w:val="fr-BE"/>
        </w:rPr>
        <w:t xml:space="preserve">„C’est un problème qui me poursuit déjà depuis toute ma vie …. </w:t>
      </w:r>
      <w:r w:rsidRPr="00324518">
        <w:rPr>
          <w:rFonts w:ascii="Arial" w:hAnsi="Arial" w:cs="Arial"/>
          <w:b/>
          <w:i/>
          <w:color w:val="33CCCC"/>
          <w:lang w:val="fr-BE"/>
        </w:rPr>
        <w:t>A 20 ans, j’ai quitté de mon propre gré mon domicile parce que je trouvais que le milieu duquel je provenais m’asphyxiait.</w:t>
      </w:r>
    </w:p>
    <w:p w14:paraId="56A390C5" w14:textId="77777777" w:rsidR="00842500" w:rsidRPr="00324518" w:rsidRDefault="00842500" w:rsidP="00842500">
      <w:pPr>
        <w:jc w:val="both"/>
        <w:rPr>
          <w:rFonts w:ascii="Arial" w:hAnsi="Arial" w:cs="Arial"/>
          <w:lang w:val="fr-BE"/>
        </w:rPr>
      </w:pPr>
      <w:r w:rsidRPr="00324518">
        <w:rPr>
          <w:rFonts w:ascii="Arial" w:hAnsi="Arial" w:cs="Arial"/>
          <w:lang w:val="fr-BE"/>
        </w:rPr>
        <w:t>„On ne supportait pas que je me promène avec une robe sans manches … mes parents m’ont envoyé à l’étranger. Je voulais faire des études de psychologie, mais dans ma famille, c’étaient uniquement les hommes qui pouvaient poursuivre des études. “</w:t>
      </w:r>
    </w:p>
    <w:p w14:paraId="5BF5B10D" w14:textId="77777777" w:rsidR="00842500" w:rsidRPr="00324518" w:rsidRDefault="00842500" w:rsidP="00842500">
      <w:pPr>
        <w:jc w:val="both"/>
        <w:rPr>
          <w:rFonts w:ascii="Arial" w:hAnsi="Arial" w:cs="Arial"/>
          <w:lang w:val="fr-BE"/>
        </w:rPr>
      </w:pPr>
      <w:r w:rsidRPr="00324518">
        <w:rPr>
          <w:rFonts w:ascii="Arial" w:hAnsi="Arial" w:cs="Arial"/>
          <w:lang w:val="fr-BE"/>
        </w:rPr>
        <w:t xml:space="preserve">„Puisque mon père voyageait régulièrement, je voulais devenir stewardess … </w:t>
      </w:r>
      <w:r w:rsidRPr="00324518">
        <w:rPr>
          <w:rFonts w:ascii="Arial" w:hAnsi="Arial" w:cs="Arial"/>
          <w:b/>
          <w:i/>
          <w:color w:val="33CCCC"/>
          <w:lang w:val="fr-BE"/>
        </w:rPr>
        <w:t xml:space="preserve">je m‘imaginais que de cette manière je pourrais être plus près de lui </w:t>
      </w:r>
      <w:r w:rsidRPr="00324518">
        <w:rPr>
          <w:rFonts w:ascii="Arial" w:hAnsi="Arial" w:cs="Arial"/>
          <w:lang w:val="fr-BE"/>
        </w:rPr>
        <w:t xml:space="preserve">… </w:t>
      </w:r>
      <w:proofErr w:type="gramStart"/>
      <w:r w:rsidRPr="00324518">
        <w:rPr>
          <w:rFonts w:ascii="Arial" w:hAnsi="Arial" w:cs="Arial"/>
          <w:lang w:val="fr-BE"/>
        </w:rPr>
        <w:t>Malgré</w:t>
      </w:r>
      <w:proofErr w:type="gramEnd"/>
      <w:r w:rsidRPr="00324518">
        <w:rPr>
          <w:rFonts w:ascii="Arial" w:hAnsi="Arial" w:cs="Arial"/>
          <w:lang w:val="fr-BE"/>
        </w:rPr>
        <w:t xml:space="preserve"> que je l’aie haï si souvent …et peut-être que je le hais toujours maintenant. “</w:t>
      </w:r>
    </w:p>
    <w:p w14:paraId="7B96379B" w14:textId="77777777" w:rsidR="00842500" w:rsidRPr="00324518" w:rsidRDefault="00842500" w:rsidP="00842500">
      <w:pPr>
        <w:jc w:val="both"/>
        <w:rPr>
          <w:rFonts w:ascii="Arial" w:hAnsi="Arial" w:cs="Arial"/>
          <w:lang w:val="fr-BE"/>
        </w:rPr>
      </w:pPr>
      <w:r w:rsidRPr="00324518">
        <w:rPr>
          <w:rFonts w:ascii="Arial" w:hAnsi="Arial" w:cs="Arial"/>
          <w:lang w:val="fr-BE"/>
        </w:rPr>
        <w:t>„Un jour, je me suis habillée avec une robe raisonnable et ils m’ont trouvé directement du travail. J’allais travailler dans un magasin appartenant à ma famille. Par après, j’ai développé „une peau épaisse“ de sorte qu’il y avait même des pellicules qui s’en détachaient. “</w:t>
      </w:r>
    </w:p>
    <w:p w14:paraId="4CE02720" w14:textId="77777777" w:rsidR="00842500" w:rsidRPr="00324518" w:rsidRDefault="00842500" w:rsidP="00842500">
      <w:pPr>
        <w:jc w:val="both"/>
        <w:rPr>
          <w:rFonts w:ascii="Arial" w:hAnsi="Arial" w:cs="Arial"/>
          <w:spacing w:val="-2"/>
          <w:lang w:val="fr-BE"/>
        </w:rPr>
      </w:pPr>
      <w:r w:rsidRPr="00324518">
        <w:rPr>
          <w:rFonts w:ascii="Arial" w:hAnsi="Arial" w:cs="Arial"/>
          <w:lang w:val="fr-BE"/>
        </w:rPr>
        <w:t xml:space="preserve">„Petite, j’ai reçu une </w:t>
      </w:r>
      <w:r w:rsidRPr="00324518">
        <w:rPr>
          <w:rFonts w:ascii="Arial" w:hAnsi="Arial" w:cs="Arial"/>
          <w:b/>
          <w:color w:val="33CCCC"/>
          <w:lang w:val="fr-BE"/>
        </w:rPr>
        <w:t>quantité d’injections</w:t>
      </w:r>
      <w:r w:rsidRPr="00324518">
        <w:rPr>
          <w:rFonts w:ascii="Arial" w:hAnsi="Arial" w:cs="Arial"/>
          <w:lang w:val="fr-BE"/>
        </w:rPr>
        <w:t xml:space="preserve"> car j’avais souvent des amygdalites ; j’ai été toujours traitée avec de la pénicilline. C’est probablement à cause de cela que je haïssais la médecine et les médecins. </w:t>
      </w:r>
      <w:r w:rsidRPr="00324518">
        <w:rPr>
          <w:rFonts w:ascii="Arial" w:hAnsi="Arial" w:cs="Arial"/>
          <w:spacing w:val="-2"/>
          <w:lang w:val="fr-BE"/>
        </w:rPr>
        <w:t>J’ai toujours eu confiance en eux... Je suis si stupide. “</w:t>
      </w:r>
    </w:p>
    <w:p w14:paraId="4E49CD2B" w14:textId="77777777" w:rsidR="00842500" w:rsidRPr="00324518" w:rsidRDefault="00842500" w:rsidP="00842500">
      <w:pPr>
        <w:jc w:val="both"/>
        <w:rPr>
          <w:rFonts w:ascii="Arial" w:hAnsi="Arial" w:cs="Arial"/>
          <w:lang w:val="fr-BE"/>
        </w:rPr>
      </w:pPr>
      <w:r w:rsidRPr="00324518">
        <w:rPr>
          <w:rFonts w:ascii="Arial" w:hAnsi="Arial" w:cs="Arial"/>
          <w:lang w:val="fr-BE"/>
        </w:rPr>
        <w:t>„</w:t>
      </w:r>
      <w:r w:rsidRPr="00324518">
        <w:rPr>
          <w:rFonts w:ascii="Arial" w:hAnsi="Arial" w:cs="Arial"/>
          <w:b/>
          <w:color w:val="33CCCC"/>
          <w:lang w:val="fr-BE"/>
        </w:rPr>
        <w:t>Je rêve souvent de la maison où j’ai habité en tant qu’enfant</w:t>
      </w:r>
      <w:r w:rsidRPr="00324518">
        <w:rPr>
          <w:rFonts w:ascii="Arial" w:hAnsi="Arial" w:cs="Arial"/>
          <w:lang w:val="fr-BE"/>
        </w:rPr>
        <w:t xml:space="preserve"> …. Je me vois souvent dans la maison à la campagne où j’ai habité dans le temps … Mon père arrive ensuite avec beaucoup de gens et son amie se trouve à côté ...et je ne peux pas comprendre comment ma mère peut se trouver à côté sans dire un mot</w:t>
      </w:r>
      <w:proofErr w:type="gramStart"/>
      <w:r w:rsidRPr="00324518">
        <w:rPr>
          <w:rFonts w:ascii="Arial" w:hAnsi="Arial" w:cs="Arial"/>
          <w:lang w:val="fr-BE"/>
        </w:rPr>
        <w:t xml:space="preserve"> ….</w:t>
      </w:r>
      <w:proofErr w:type="gramEnd"/>
      <w:r w:rsidRPr="00324518">
        <w:rPr>
          <w:rFonts w:ascii="Arial" w:hAnsi="Arial" w:cs="Arial"/>
          <w:lang w:val="fr-BE"/>
        </w:rPr>
        <w:t xml:space="preserve">Je deviens furieuse, mais c’est la fête et je dois sourire … mon père le remarque et il me regarde d’un air furieux et j’en suis paralysée… </w:t>
      </w:r>
      <w:r w:rsidRPr="00324518">
        <w:rPr>
          <w:rFonts w:ascii="Arial" w:hAnsi="Arial" w:cs="Arial"/>
          <w:b/>
          <w:i/>
          <w:color w:val="33CCCC"/>
          <w:lang w:val="fr-BE"/>
        </w:rPr>
        <w:t xml:space="preserve">Je me sens solitaire et terriblement seule…. </w:t>
      </w:r>
      <w:proofErr w:type="gramStart"/>
      <w:r w:rsidRPr="00324518">
        <w:rPr>
          <w:rFonts w:ascii="Arial" w:hAnsi="Arial" w:cs="Arial"/>
          <w:b/>
          <w:i/>
          <w:color w:val="33CCCC"/>
          <w:lang w:val="fr-BE"/>
        </w:rPr>
        <w:t>la</w:t>
      </w:r>
      <w:proofErr w:type="gramEnd"/>
      <w:r w:rsidRPr="00324518">
        <w:rPr>
          <w:rFonts w:ascii="Arial" w:hAnsi="Arial" w:cs="Arial"/>
          <w:b/>
          <w:i/>
          <w:color w:val="33CCCC"/>
          <w:lang w:val="fr-BE"/>
        </w:rPr>
        <w:t xml:space="preserve"> solitude est toujours un thème</w:t>
      </w:r>
      <w:r w:rsidRPr="00324518">
        <w:rPr>
          <w:rFonts w:ascii="Arial" w:hAnsi="Arial" w:cs="Arial"/>
          <w:lang w:val="fr-BE"/>
        </w:rPr>
        <w:t xml:space="preserve"> fondamental dans mes rêves … Quand d’autres personnes y apparaissent, ils sont souvent morts et dans le rêve je me souviens clairement de cette odeur d’asticots ; odeur qui reste encore le jour suivant dans mon nez ….</w:t>
      </w:r>
    </w:p>
    <w:p w14:paraId="0050BC99" w14:textId="77777777" w:rsidR="00842500" w:rsidRPr="00324518" w:rsidRDefault="00842500" w:rsidP="00842500">
      <w:pPr>
        <w:jc w:val="both"/>
        <w:rPr>
          <w:rFonts w:ascii="Arial" w:hAnsi="Arial" w:cs="Arial"/>
          <w:lang w:val="fr-BE"/>
        </w:rPr>
      </w:pPr>
      <w:r w:rsidRPr="00324518">
        <w:rPr>
          <w:rFonts w:ascii="Arial" w:hAnsi="Arial" w:cs="Arial"/>
          <w:u w:val="single"/>
          <w:lang w:val="fr-BE"/>
        </w:rPr>
        <w:t>Répertorisation</w:t>
      </w:r>
      <w:r w:rsidRPr="00324518">
        <w:rPr>
          <w:rFonts w:ascii="Arial" w:hAnsi="Arial" w:cs="Arial"/>
          <w:lang w:val="fr-BE"/>
        </w:rPr>
        <w:t xml:space="preserve"> : </w:t>
      </w:r>
      <w:r w:rsidRPr="00324518">
        <w:rPr>
          <w:rFonts w:ascii="Arial" w:hAnsi="Arial" w:cs="Arial"/>
          <w:spacing w:val="-2"/>
          <w:lang w:val="fr-BE"/>
        </w:rPr>
        <w:t>Suspicieux ; loquace ; aversion pour les membres de la famille ; vision trouble ; aveugle seulement d’un côté ; maux de tête par la colère ; goût salé dans la bouche ; saignements foncés par l’anus ; hémorroïdes – douleur brûlante ; abcès mammaire ; Généralités, d’anciennes plaies (cicatrices) s’ouvrent de nouveau.</w:t>
      </w:r>
    </w:p>
    <w:p w14:paraId="345FE21F" w14:textId="77777777" w:rsidR="00842500" w:rsidRPr="00324518" w:rsidRDefault="00842500" w:rsidP="00842500">
      <w:pPr>
        <w:rPr>
          <w:rFonts w:ascii="Arial" w:hAnsi="Arial" w:cs="Arial"/>
          <w:bCs/>
          <w:color w:val="006699"/>
          <w:bdr w:val="single" w:sz="6" w:space="0" w:color="auto"/>
          <w:lang w:val="fr-BE"/>
        </w:rPr>
      </w:pPr>
      <w:r w:rsidRPr="00324518">
        <w:rPr>
          <w:rFonts w:ascii="Arial" w:hAnsi="Arial" w:cs="Arial"/>
          <w:bCs/>
          <w:color w:val="006699"/>
          <w:bdr w:val="single" w:sz="6" w:space="0" w:color="006699"/>
          <w:lang w:val="fr-BE"/>
        </w:rPr>
        <w:t>SYNTHÈSE DES CAS CLINIQUES</w:t>
      </w:r>
      <w:r w:rsidRPr="00324518">
        <w:rPr>
          <w:rFonts w:ascii="Arial" w:hAnsi="Arial" w:cs="Arial"/>
          <w:bCs/>
          <w:color w:val="006699"/>
          <w:bdr w:val="single" w:sz="6" w:space="0" w:color="auto"/>
          <w:lang w:val="fr-BE"/>
        </w:rPr>
        <w:t xml:space="preserve"> </w:t>
      </w:r>
    </w:p>
    <w:p w14:paraId="5D727D01" w14:textId="77777777" w:rsidR="00842500" w:rsidRPr="00324518" w:rsidRDefault="00842500" w:rsidP="00842500">
      <w:pPr>
        <w:rPr>
          <w:rFonts w:ascii="Arial" w:hAnsi="Arial" w:cs="Arial"/>
          <w:bCs/>
          <w:color w:val="006699"/>
          <w:bdr w:val="single" w:sz="6" w:space="0" w:color="auto"/>
          <w:lang w:val="fr-BE"/>
        </w:rPr>
      </w:pPr>
    </w:p>
    <w:p w14:paraId="0C326B01" w14:textId="6D083BCC" w:rsidR="00842500" w:rsidRPr="00324518" w:rsidRDefault="00842500" w:rsidP="00842500">
      <w:pPr>
        <w:rPr>
          <w:rFonts w:ascii="Arial" w:hAnsi="Arial" w:cs="Arial"/>
          <w:bCs/>
          <w:color w:val="006699"/>
          <w:bdr w:val="single" w:sz="6" w:space="0" w:color="auto"/>
          <w:lang w:val="fr-BE"/>
        </w:rPr>
      </w:pPr>
      <w:r w:rsidRPr="00324518">
        <w:rPr>
          <w:rFonts w:ascii="Arial" w:hAnsi="Arial" w:cs="Arial"/>
          <w:noProof/>
          <w:highlight w:val="cyan"/>
          <w:lang w:val="fr-BE"/>
        </w:rPr>
        <mc:AlternateContent>
          <mc:Choice Requires="wps">
            <w:drawing>
              <wp:anchor distT="45720" distB="45720" distL="114300" distR="114300" simplePos="0" relativeHeight="251699200" behindDoc="1" locked="0" layoutInCell="1" allowOverlap="1" wp14:anchorId="294A2413" wp14:editId="6DEE3856">
                <wp:simplePos x="0" y="0"/>
                <wp:positionH relativeFrom="margin">
                  <wp:posOffset>63500</wp:posOffset>
                </wp:positionH>
                <wp:positionV relativeFrom="paragraph">
                  <wp:posOffset>2174240</wp:posOffset>
                </wp:positionV>
                <wp:extent cx="5734050" cy="1123950"/>
                <wp:effectExtent l="11430" t="6350" r="7620" b="12700"/>
                <wp:wrapTight wrapText="bothSides">
                  <wp:wrapPolygon edited="0">
                    <wp:start x="-36" y="-183"/>
                    <wp:lineTo x="-36" y="21600"/>
                    <wp:lineTo x="21636" y="21600"/>
                    <wp:lineTo x="21636" y="-183"/>
                    <wp:lineTo x="-36" y="-183"/>
                  </wp:wrapPolygon>
                </wp:wrapTight>
                <wp:docPr id="66" name="Zone de texte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123950"/>
                        </a:xfrm>
                        <a:prstGeom prst="rect">
                          <a:avLst/>
                        </a:prstGeom>
                        <a:solidFill>
                          <a:srgbClr val="FFFFFF"/>
                        </a:solidFill>
                        <a:ln w="9525">
                          <a:solidFill>
                            <a:srgbClr val="000000"/>
                          </a:solidFill>
                          <a:miter lim="800000"/>
                          <a:headEnd/>
                          <a:tailEnd/>
                        </a:ln>
                      </wps:spPr>
                      <wps:txbx>
                        <w:txbxContent>
                          <w:p w14:paraId="5414AE5C" w14:textId="77777777" w:rsidR="00842500" w:rsidRDefault="00842500" w:rsidP="00842500">
                            <w:r>
                              <w:rPr>
                                <w:u w:val="single"/>
                              </w:rPr>
                              <w:t xml:space="preserve">Des phrases-clefs touchant le déménagement, la relocation </w:t>
                            </w:r>
                            <w:r>
                              <w:t>:</w:t>
                            </w:r>
                          </w:p>
                          <w:p w14:paraId="3871E1BB" w14:textId="77777777" w:rsidR="00842500" w:rsidRDefault="00842500" w:rsidP="00634315">
                            <w:pPr>
                              <w:pStyle w:val="Paragraphedeliste"/>
                              <w:numPr>
                                <w:ilvl w:val="0"/>
                                <w:numId w:val="189"/>
                              </w:numPr>
                              <w:spacing w:after="160" w:line="256" w:lineRule="auto"/>
                            </w:pPr>
                            <w:r>
                              <w:t>„trimballé d’un marchand à une famille inconnue, puis d’un vétérinaire à un autre“</w:t>
                            </w:r>
                          </w:p>
                          <w:p w14:paraId="03ED8267" w14:textId="77777777" w:rsidR="00842500" w:rsidRDefault="00842500" w:rsidP="00634315">
                            <w:pPr>
                              <w:pStyle w:val="Paragraphedeliste"/>
                              <w:numPr>
                                <w:ilvl w:val="0"/>
                                <w:numId w:val="189"/>
                              </w:numPr>
                              <w:spacing w:after="160" w:line="256" w:lineRule="auto"/>
                            </w:pPr>
                            <w:r>
                              <w:t>„J’ai déménagé …“;  „…. depuis le déménagement“</w:t>
                            </w:r>
                          </w:p>
                          <w:p w14:paraId="49B05720" w14:textId="77777777" w:rsidR="00842500" w:rsidRDefault="00842500" w:rsidP="00634315">
                            <w:pPr>
                              <w:pStyle w:val="Paragraphedeliste"/>
                              <w:numPr>
                                <w:ilvl w:val="0"/>
                                <w:numId w:val="189"/>
                              </w:numPr>
                              <w:spacing w:after="160" w:line="256" w:lineRule="auto"/>
                            </w:pPr>
                            <w:r>
                              <w:t>„Le retour dans cette autre réalité m’a fait un changement psychologique. “</w:t>
                            </w:r>
                          </w:p>
                          <w:p w14:paraId="0D0B38D3" w14:textId="77777777" w:rsidR="00842500" w:rsidRDefault="00842500" w:rsidP="00634315">
                            <w:pPr>
                              <w:pStyle w:val="Paragraphedeliste"/>
                              <w:numPr>
                                <w:ilvl w:val="0"/>
                                <w:numId w:val="189"/>
                              </w:numPr>
                              <w:spacing w:after="160" w:line="256" w:lineRule="auto"/>
                            </w:pPr>
                            <w:r>
                              <w:t>Adopté à l’âge de 4 mois (Coréen)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4A2413" id="Zone de texte 66" o:spid="_x0000_s1027" type="#_x0000_t202" style="position:absolute;margin-left:5pt;margin-top:171.2pt;width:451.5pt;height:88.5pt;z-index:-25161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">
                <v:textbox>
                  <w:txbxContent>
                    <w:p w14:paraId="5414AE5C" w14:textId="77777777" w:rsidR="00842500" w:rsidRDefault="00842500" w:rsidP="00842500">
                      <w:r>
                        <w:rPr>
                          <w:u w:val="single"/>
                        </w:rPr>
                        <w:t xml:space="preserve">Des phrases-clefs touchant le déménagement, la relocation </w:t>
                      </w:r>
                      <w:r>
                        <w:t>:</w:t>
                      </w:r>
                    </w:p>
                    <w:p w14:paraId="3871E1BB" w14:textId="77777777" w:rsidR="00842500" w:rsidRDefault="00842500" w:rsidP="00634315">
                      <w:pPr>
                        <w:pStyle w:val="Paragraphedeliste"/>
                        <w:numPr>
                          <w:ilvl w:val="0"/>
                          <w:numId w:val="189"/>
                        </w:numPr>
                        <w:spacing w:after="160" w:line="256" w:lineRule="auto"/>
                      </w:pPr>
                      <w:r>
                        <w:t>„trimballé d’un marchand à une famille inconnue, puis d’un vétérinaire à un autre“</w:t>
                      </w:r>
                    </w:p>
                    <w:p w14:paraId="03ED8267" w14:textId="77777777" w:rsidR="00842500" w:rsidRDefault="00842500" w:rsidP="00634315">
                      <w:pPr>
                        <w:pStyle w:val="Paragraphedeliste"/>
                        <w:numPr>
                          <w:ilvl w:val="0"/>
                          <w:numId w:val="189"/>
                        </w:numPr>
                        <w:spacing w:after="160" w:line="256" w:lineRule="auto"/>
                      </w:pPr>
                      <w:r>
                        <w:t>„J’ai déménagé …“;  „…. depuis le déménagement“</w:t>
                      </w:r>
                    </w:p>
                    <w:p w14:paraId="49B05720" w14:textId="77777777" w:rsidR="00842500" w:rsidRDefault="00842500" w:rsidP="00634315">
                      <w:pPr>
                        <w:pStyle w:val="Paragraphedeliste"/>
                        <w:numPr>
                          <w:ilvl w:val="0"/>
                          <w:numId w:val="189"/>
                        </w:numPr>
                        <w:spacing w:after="160" w:line="256" w:lineRule="auto"/>
                      </w:pPr>
                      <w:r>
                        <w:t>„Le retour dans cette autre réalité m’a fait un changement psychologique. “</w:t>
                      </w:r>
                    </w:p>
                    <w:p w14:paraId="0D0B38D3" w14:textId="77777777" w:rsidR="00842500" w:rsidRDefault="00842500" w:rsidP="00634315">
                      <w:pPr>
                        <w:pStyle w:val="Paragraphedeliste"/>
                        <w:numPr>
                          <w:ilvl w:val="0"/>
                          <w:numId w:val="189"/>
                        </w:numPr>
                        <w:spacing w:after="160" w:line="256" w:lineRule="auto"/>
                      </w:pPr>
                      <w:r>
                        <w:t>Adopté à l’âge de 4 mois (Coréen)</w:t>
                      </w:r>
                    </w:p>
                  </w:txbxContent>
                </v:textbox>
                <w10:wrap type="tight" anchorx="margin"/>
              </v:shape>
            </w:pict>
          </mc:Fallback>
        </mc:AlternateContent>
      </w:r>
    </w:p>
    <w:p w14:paraId="053FBE76" w14:textId="5CC55190" w:rsidR="00842500" w:rsidRPr="00324518" w:rsidRDefault="00842500" w:rsidP="00842500">
      <w:pPr>
        <w:rPr>
          <w:rFonts w:ascii="Arial" w:hAnsi="Arial" w:cs="Arial"/>
          <w:b/>
          <w:lang w:val="fr-BE"/>
        </w:rPr>
      </w:pPr>
      <w:r w:rsidRPr="00324518">
        <w:rPr>
          <w:rFonts w:ascii="Arial" w:hAnsi="Arial" w:cs="Arial"/>
          <w:b/>
          <w:noProof/>
          <w:lang w:val="fr-BE"/>
        </w:rPr>
        <mc:AlternateContent>
          <mc:Choice Requires="wps">
            <w:drawing>
              <wp:anchor distT="45720" distB="45720" distL="114300" distR="114300" simplePos="0" relativeHeight="251700224" behindDoc="1" locked="0" layoutInCell="1" allowOverlap="1" wp14:anchorId="1C56AFF7" wp14:editId="66F42B08">
                <wp:simplePos x="0" y="0"/>
                <wp:positionH relativeFrom="margin">
                  <wp:posOffset>63500</wp:posOffset>
                </wp:positionH>
                <wp:positionV relativeFrom="paragraph">
                  <wp:posOffset>3546475</wp:posOffset>
                </wp:positionV>
                <wp:extent cx="5734050" cy="4076700"/>
                <wp:effectExtent l="11430" t="12700" r="7620" b="6350"/>
                <wp:wrapTight wrapText="bothSides">
                  <wp:wrapPolygon edited="0">
                    <wp:start x="-36" y="-50"/>
                    <wp:lineTo x="-36" y="21600"/>
                    <wp:lineTo x="21636" y="21600"/>
                    <wp:lineTo x="21636" y="-50"/>
                    <wp:lineTo x="-36" y="-50"/>
                  </wp:wrapPolygon>
                </wp:wrapTight>
                <wp:docPr id="65" name="Zone de texte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4076700"/>
                        </a:xfrm>
                        <a:prstGeom prst="rect">
                          <a:avLst/>
                        </a:prstGeom>
                        <a:solidFill>
                          <a:srgbClr val="FFFFFF"/>
                        </a:solidFill>
                        <a:ln w="9525">
                          <a:solidFill>
                            <a:srgbClr val="000000"/>
                          </a:solidFill>
                          <a:miter lim="800000"/>
                          <a:headEnd/>
                          <a:tailEnd/>
                        </a:ln>
                      </wps:spPr>
                      <wps:txbx>
                        <w:txbxContent>
                          <w:p w14:paraId="476F813F" w14:textId="77777777" w:rsidR="00842500" w:rsidRDefault="00842500" w:rsidP="00842500">
                            <w:r>
                              <w:rPr>
                                <w:u w:val="single"/>
                              </w:rPr>
                              <w:t>Symptômes mentaux émanants des cas cliniques</w:t>
                            </w:r>
                            <w:r>
                              <w:t xml:space="preserve"> </w:t>
                            </w:r>
                          </w:p>
                          <w:p w14:paraId="1BBE1838" w14:textId="77777777" w:rsidR="00842500" w:rsidRDefault="00842500" w:rsidP="00634315">
                            <w:pPr>
                              <w:pStyle w:val="Paragraphedeliste"/>
                              <w:numPr>
                                <w:ilvl w:val="0"/>
                                <w:numId w:val="187"/>
                              </w:numPr>
                              <w:spacing w:after="160" w:line="256" w:lineRule="auto"/>
                            </w:pPr>
                            <w:r>
                              <w:t>Se cache, s’isole, ne bouge plus ; Solitaire</w:t>
                            </w:r>
                          </w:p>
                          <w:p w14:paraId="66B3D703" w14:textId="77777777" w:rsidR="00842500" w:rsidRDefault="00842500" w:rsidP="00634315">
                            <w:pPr>
                              <w:pStyle w:val="Paragraphedeliste"/>
                              <w:numPr>
                                <w:ilvl w:val="0"/>
                                <w:numId w:val="187"/>
                              </w:numPr>
                              <w:spacing w:after="160" w:line="256" w:lineRule="auto"/>
                            </w:pPr>
                            <w:r>
                              <w:t>Il est secret ; préfère rester quelque peu fermée</w:t>
                            </w:r>
                          </w:p>
                          <w:p w14:paraId="1C4C708C" w14:textId="77777777" w:rsidR="00842500" w:rsidRDefault="00842500" w:rsidP="00634315">
                            <w:pPr>
                              <w:pStyle w:val="Paragraphedeliste"/>
                              <w:numPr>
                                <w:ilvl w:val="0"/>
                                <w:numId w:val="187"/>
                              </w:numPr>
                              <w:spacing w:after="160" w:line="256" w:lineRule="auto"/>
                            </w:pPr>
                            <w:r>
                              <w:t>Soumise ; généralement calme et rationnelle, mais elle peut exploser.</w:t>
                            </w:r>
                          </w:p>
                          <w:p w14:paraId="3B867843" w14:textId="77777777" w:rsidR="00842500" w:rsidRDefault="00842500" w:rsidP="00634315">
                            <w:pPr>
                              <w:pStyle w:val="Paragraphedeliste"/>
                              <w:numPr>
                                <w:ilvl w:val="0"/>
                                <w:numId w:val="187"/>
                              </w:numPr>
                              <w:spacing w:after="160" w:line="256" w:lineRule="auto"/>
                            </w:pPr>
                            <w:r>
                              <w:t>N’attaque pas directement</w:t>
                            </w:r>
                          </w:p>
                          <w:p w14:paraId="30C06E2B" w14:textId="77777777" w:rsidR="00842500" w:rsidRDefault="00842500" w:rsidP="00634315">
                            <w:pPr>
                              <w:pStyle w:val="Paragraphedeliste"/>
                              <w:numPr>
                                <w:ilvl w:val="0"/>
                                <w:numId w:val="187"/>
                              </w:numPr>
                              <w:spacing w:after="160" w:line="256" w:lineRule="auto"/>
                            </w:pPr>
                            <w:r>
                              <w:t>Attaques de panique ; peurs : „de ne pas avoir la parole juste“ ; „ne voulait être enfermée“ ; „ claustrophobie“</w:t>
                            </w:r>
                          </w:p>
                          <w:p w14:paraId="614F3A91" w14:textId="77777777" w:rsidR="00842500" w:rsidRDefault="00842500" w:rsidP="00842500">
                            <w:pPr>
                              <w:pStyle w:val="Paragraphedeliste"/>
                            </w:pPr>
                            <w:r>
                              <w:t>Peur de l’échec : „si c’est un échec, j’aurai raté ma vie“</w:t>
                            </w:r>
                          </w:p>
                          <w:p w14:paraId="3786A970" w14:textId="77777777" w:rsidR="00842500" w:rsidRDefault="00842500" w:rsidP="00842500">
                            <w:pPr>
                              <w:pStyle w:val="Paragraphedeliste"/>
                            </w:pPr>
                            <w:r>
                              <w:t>Peur des bruits</w:t>
                            </w:r>
                          </w:p>
                          <w:p w14:paraId="441F0295" w14:textId="2CEADBC0" w:rsidR="00842500" w:rsidRDefault="00842500" w:rsidP="00842500">
                            <w:pPr>
                              <w:pStyle w:val="Paragraphedeliste"/>
                            </w:pPr>
                            <w:r>
                              <w:t xml:space="preserve">Ne communique pas </w:t>
                            </w:r>
                            <w:r>
                              <w:rPr>
                                <w:noProof/>
                              </w:rPr>
                              <w:drawing>
                                <wp:inline distT="0" distB="0" distL="0" distR="0" wp14:anchorId="5DFCD475" wp14:editId="5F2516DC">
                                  <wp:extent cx="489585" cy="141605"/>
                                  <wp:effectExtent l="0" t="0" r="571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 cy="141605"/>
                                          </a:xfrm>
                                          <a:prstGeom prst="rect">
                                            <a:avLst/>
                                          </a:prstGeom>
                                          <a:noFill/>
                                          <a:ln>
                                            <a:noFill/>
                                          </a:ln>
                                        </pic:spPr>
                                      </pic:pic>
                                    </a:graphicData>
                                  </a:graphic>
                                </wp:inline>
                              </w:drawing>
                            </w:r>
                            <w:r>
                              <w:t xml:space="preserve">  loquacité</w:t>
                            </w:r>
                          </w:p>
                          <w:p w14:paraId="74B2E03F" w14:textId="77777777" w:rsidR="00842500" w:rsidRDefault="00842500" w:rsidP="00634315">
                            <w:pPr>
                              <w:pStyle w:val="Paragraphedeliste"/>
                              <w:numPr>
                                <w:ilvl w:val="0"/>
                                <w:numId w:val="187"/>
                              </w:numPr>
                              <w:spacing w:after="160" w:line="256" w:lineRule="auto"/>
                            </w:pPr>
                            <w:r>
                              <w:t>Demande des caresses</w:t>
                            </w:r>
                          </w:p>
                          <w:p w14:paraId="0D51D417" w14:textId="77777777" w:rsidR="00842500" w:rsidRDefault="00842500" w:rsidP="00634315">
                            <w:pPr>
                              <w:pStyle w:val="Paragraphedeliste"/>
                              <w:numPr>
                                <w:ilvl w:val="0"/>
                                <w:numId w:val="187"/>
                              </w:numPr>
                              <w:spacing w:after="160" w:line="256" w:lineRule="auto"/>
                            </w:pPr>
                            <w:r>
                              <w:t>Sentiment d’être perdue</w:t>
                            </w:r>
                          </w:p>
                          <w:p w14:paraId="17422BEF" w14:textId="77777777" w:rsidR="00842500" w:rsidRDefault="00842500" w:rsidP="00634315">
                            <w:pPr>
                              <w:pStyle w:val="Paragraphedeliste"/>
                              <w:numPr>
                                <w:ilvl w:val="0"/>
                                <w:numId w:val="187"/>
                              </w:numPr>
                              <w:spacing w:after="160" w:line="256" w:lineRule="auto"/>
                            </w:pPr>
                            <w:r>
                              <w:t>Dépression. État dépressif chronique depuis la mort accidentelle d’un enfant de 6 mois dans ses bras.</w:t>
                            </w:r>
                          </w:p>
                          <w:p w14:paraId="609C1E6E" w14:textId="77777777" w:rsidR="00842500" w:rsidRDefault="00842500" w:rsidP="00634315">
                            <w:pPr>
                              <w:pStyle w:val="Paragraphedeliste"/>
                              <w:numPr>
                                <w:ilvl w:val="0"/>
                                <w:numId w:val="187"/>
                              </w:numPr>
                              <w:spacing w:after="160" w:line="256" w:lineRule="auto"/>
                            </w:pPr>
                            <w:r>
                              <w:t>Malheureux quand il n’est pas en phase avec sa femme ; les désaccords le contrarient.</w:t>
                            </w:r>
                          </w:p>
                          <w:p w14:paraId="60483B0D" w14:textId="77777777" w:rsidR="00842500" w:rsidRDefault="00842500" w:rsidP="00634315">
                            <w:pPr>
                              <w:pStyle w:val="Paragraphedeliste"/>
                              <w:numPr>
                                <w:ilvl w:val="0"/>
                                <w:numId w:val="187"/>
                              </w:numPr>
                              <w:spacing w:after="160" w:line="256" w:lineRule="auto"/>
                            </w:pPr>
                            <w:r>
                              <w:t>Difficultés à être reconnue ; „j’ai dû me battre pour me faire reconnaître. “</w:t>
                            </w:r>
                          </w:p>
                          <w:p w14:paraId="4E0E3A70" w14:textId="77777777" w:rsidR="00842500" w:rsidRDefault="00842500" w:rsidP="00634315">
                            <w:pPr>
                              <w:pStyle w:val="Paragraphedeliste"/>
                              <w:numPr>
                                <w:ilvl w:val="0"/>
                                <w:numId w:val="187"/>
                              </w:numPr>
                              <w:spacing w:after="160" w:line="256" w:lineRule="auto"/>
                            </w:pPr>
                            <w:r>
                              <w:t>Dictateur tout en réclamant l’approbation</w:t>
                            </w:r>
                          </w:p>
                          <w:p w14:paraId="12E4B6ED" w14:textId="77777777" w:rsidR="00842500" w:rsidRDefault="00842500" w:rsidP="00634315">
                            <w:pPr>
                              <w:pStyle w:val="Paragraphedeliste"/>
                              <w:numPr>
                                <w:ilvl w:val="0"/>
                                <w:numId w:val="187"/>
                              </w:numPr>
                              <w:spacing w:after="160" w:line="256" w:lineRule="auto"/>
                            </w:pPr>
                            <w:r>
                              <w:t>Recherche de l’assentiment de manière compulsionnelle</w:t>
                            </w:r>
                          </w:p>
                          <w:p w14:paraId="6B4A6C93" w14:textId="77777777" w:rsidR="00842500" w:rsidRDefault="00842500" w:rsidP="00634315">
                            <w:pPr>
                              <w:pStyle w:val="Paragraphedeliste"/>
                              <w:numPr>
                                <w:ilvl w:val="0"/>
                                <w:numId w:val="187"/>
                              </w:numPr>
                              <w:spacing w:after="160" w:line="256" w:lineRule="auto"/>
                            </w:pPr>
                            <w:r>
                              <w:t>„J’aime diriger les gens ; „qu’on m’écoute“</w:t>
                            </w:r>
                          </w:p>
                          <w:p w14:paraId="21343260" w14:textId="77777777" w:rsidR="00842500" w:rsidRDefault="00842500" w:rsidP="00634315">
                            <w:pPr>
                              <w:pStyle w:val="Paragraphedeliste"/>
                              <w:numPr>
                                <w:ilvl w:val="0"/>
                                <w:numId w:val="187"/>
                              </w:numPr>
                              <w:spacing w:after="160" w:line="256" w:lineRule="auto"/>
                            </w:pPr>
                            <w:r>
                              <w:t>Colérique ; rage violente ; harcelante avec sa famille, veut contraindre les autres</w:t>
                            </w:r>
                          </w:p>
                          <w:p w14:paraId="6A7D40CC" w14:textId="77777777" w:rsidR="00842500" w:rsidRDefault="00842500" w:rsidP="00634315">
                            <w:pPr>
                              <w:pStyle w:val="Paragraphedeliste"/>
                              <w:numPr>
                                <w:ilvl w:val="0"/>
                                <w:numId w:val="187"/>
                              </w:numPr>
                              <w:spacing w:after="160" w:line="256" w:lineRule="auto"/>
                            </w:pPr>
                            <w:r>
                              <w:t xml:space="preserve">Intrusive ; elle contrôle sa famille.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56AFF7" id="Zone de texte 65" o:spid="_x0000_s1028" type="#_x0000_t202" style="position:absolute;margin-left:5pt;margin-top:279.25pt;width:451.5pt;height:321pt;z-index:-25161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">
                <v:textbox>
                  <w:txbxContent>
                    <w:p w14:paraId="476F813F" w14:textId="77777777" w:rsidR="00842500" w:rsidRDefault="00842500" w:rsidP="00842500">
                      <w:r>
                        <w:rPr>
                          <w:u w:val="single"/>
                        </w:rPr>
                        <w:t>Symptômes mentaux émanants des cas cliniques</w:t>
                      </w:r>
                      <w:r>
                        <w:t xml:space="preserve"> </w:t>
                      </w:r>
                    </w:p>
                    <w:p w14:paraId="1BBE1838" w14:textId="77777777" w:rsidR="00842500" w:rsidRDefault="00842500" w:rsidP="00634315">
                      <w:pPr>
                        <w:pStyle w:val="Paragraphedeliste"/>
                        <w:numPr>
                          <w:ilvl w:val="0"/>
                          <w:numId w:val="187"/>
                        </w:numPr>
                        <w:spacing w:after="160" w:line="256" w:lineRule="auto"/>
                      </w:pPr>
                      <w:r>
                        <w:t>Se cache, s’isole, ne bouge plus ; Solitaire</w:t>
                      </w:r>
                    </w:p>
                    <w:p w14:paraId="66B3D703" w14:textId="77777777" w:rsidR="00842500" w:rsidRDefault="00842500" w:rsidP="00634315">
                      <w:pPr>
                        <w:pStyle w:val="Paragraphedeliste"/>
                        <w:numPr>
                          <w:ilvl w:val="0"/>
                          <w:numId w:val="187"/>
                        </w:numPr>
                        <w:spacing w:after="160" w:line="256" w:lineRule="auto"/>
                      </w:pPr>
                      <w:r>
                        <w:t>Il est secret ; préfère rester quelque peu fermée</w:t>
                      </w:r>
                    </w:p>
                    <w:p w14:paraId="1C4C708C" w14:textId="77777777" w:rsidR="00842500" w:rsidRDefault="00842500" w:rsidP="00634315">
                      <w:pPr>
                        <w:pStyle w:val="Paragraphedeliste"/>
                        <w:numPr>
                          <w:ilvl w:val="0"/>
                          <w:numId w:val="187"/>
                        </w:numPr>
                        <w:spacing w:after="160" w:line="256" w:lineRule="auto"/>
                      </w:pPr>
                      <w:r>
                        <w:t>Soumise ; généralement calme et rationnelle, mais elle peut exploser.</w:t>
                      </w:r>
                    </w:p>
                    <w:p w14:paraId="3B867843" w14:textId="77777777" w:rsidR="00842500" w:rsidRDefault="00842500" w:rsidP="00634315">
                      <w:pPr>
                        <w:pStyle w:val="Paragraphedeliste"/>
                        <w:numPr>
                          <w:ilvl w:val="0"/>
                          <w:numId w:val="187"/>
                        </w:numPr>
                        <w:spacing w:after="160" w:line="256" w:lineRule="auto"/>
                      </w:pPr>
                      <w:r>
                        <w:t>N’attaque pas directement</w:t>
                      </w:r>
                    </w:p>
                    <w:p w14:paraId="30C06E2B" w14:textId="77777777" w:rsidR="00842500" w:rsidRDefault="00842500" w:rsidP="00634315">
                      <w:pPr>
                        <w:pStyle w:val="Paragraphedeliste"/>
                        <w:numPr>
                          <w:ilvl w:val="0"/>
                          <w:numId w:val="187"/>
                        </w:numPr>
                        <w:spacing w:after="160" w:line="256" w:lineRule="auto"/>
                      </w:pPr>
                      <w:r>
                        <w:t>Attaques de panique ; peurs : „de ne pas avoir la parole juste“ ; „ne voulait être enfermée“ ; „ claustrophobie“</w:t>
                      </w:r>
                    </w:p>
                    <w:p w14:paraId="614F3A91" w14:textId="77777777" w:rsidR="00842500" w:rsidRDefault="00842500" w:rsidP="00842500">
                      <w:pPr>
                        <w:pStyle w:val="Paragraphedeliste"/>
                      </w:pPr>
                      <w:r>
                        <w:t>Peur de l’échec : „si c’est un échec, j’aurai raté ma vie“</w:t>
                      </w:r>
                    </w:p>
                    <w:p w14:paraId="3786A970" w14:textId="77777777" w:rsidR="00842500" w:rsidRDefault="00842500" w:rsidP="00842500">
                      <w:pPr>
                        <w:pStyle w:val="Paragraphedeliste"/>
                      </w:pPr>
                      <w:r>
                        <w:t>Peur des bruits</w:t>
                      </w:r>
                    </w:p>
                    <w:p w14:paraId="441F0295" w14:textId="2CEADBC0" w:rsidR="00842500" w:rsidRDefault="00842500" w:rsidP="00842500">
                      <w:pPr>
                        <w:pStyle w:val="Paragraphedeliste"/>
                      </w:pPr>
                      <w:r>
                        <w:t xml:space="preserve">Ne communique pas </w:t>
                      </w:r>
                      <w:r>
                        <w:rPr>
                          <w:noProof/>
                        </w:rPr>
                        <w:drawing>
                          <wp:inline distT="0" distB="0" distL="0" distR="0" wp14:anchorId="5DFCD475" wp14:editId="5F2516DC">
                            <wp:extent cx="489585" cy="141605"/>
                            <wp:effectExtent l="0" t="0" r="571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 cy="141605"/>
                                    </a:xfrm>
                                    <a:prstGeom prst="rect">
                                      <a:avLst/>
                                    </a:prstGeom>
                                    <a:noFill/>
                                    <a:ln>
                                      <a:noFill/>
                                    </a:ln>
                                  </pic:spPr>
                                </pic:pic>
                              </a:graphicData>
                            </a:graphic>
                          </wp:inline>
                        </w:drawing>
                      </w:r>
                      <w:r>
                        <w:t xml:space="preserve">  loquacité</w:t>
                      </w:r>
                    </w:p>
                    <w:p w14:paraId="74B2E03F" w14:textId="77777777" w:rsidR="00842500" w:rsidRDefault="00842500" w:rsidP="00634315">
                      <w:pPr>
                        <w:pStyle w:val="Paragraphedeliste"/>
                        <w:numPr>
                          <w:ilvl w:val="0"/>
                          <w:numId w:val="187"/>
                        </w:numPr>
                        <w:spacing w:after="160" w:line="256" w:lineRule="auto"/>
                      </w:pPr>
                      <w:r>
                        <w:t>Demande des caresses</w:t>
                      </w:r>
                    </w:p>
                    <w:p w14:paraId="0D51D417" w14:textId="77777777" w:rsidR="00842500" w:rsidRDefault="00842500" w:rsidP="00634315">
                      <w:pPr>
                        <w:pStyle w:val="Paragraphedeliste"/>
                        <w:numPr>
                          <w:ilvl w:val="0"/>
                          <w:numId w:val="187"/>
                        </w:numPr>
                        <w:spacing w:after="160" w:line="256" w:lineRule="auto"/>
                      </w:pPr>
                      <w:r>
                        <w:t>Sentiment d’être perdue</w:t>
                      </w:r>
                    </w:p>
                    <w:p w14:paraId="17422BEF" w14:textId="77777777" w:rsidR="00842500" w:rsidRDefault="00842500" w:rsidP="00634315">
                      <w:pPr>
                        <w:pStyle w:val="Paragraphedeliste"/>
                        <w:numPr>
                          <w:ilvl w:val="0"/>
                          <w:numId w:val="187"/>
                        </w:numPr>
                        <w:spacing w:after="160" w:line="256" w:lineRule="auto"/>
                      </w:pPr>
                      <w:r>
                        <w:t>Dépression. État dépressif chronique depuis la mort accidentelle d’un enfant de 6 mois dans ses bras.</w:t>
                      </w:r>
                    </w:p>
                    <w:p w14:paraId="609C1E6E" w14:textId="77777777" w:rsidR="00842500" w:rsidRDefault="00842500" w:rsidP="00634315">
                      <w:pPr>
                        <w:pStyle w:val="Paragraphedeliste"/>
                        <w:numPr>
                          <w:ilvl w:val="0"/>
                          <w:numId w:val="187"/>
                        </w:numPr>
                        <w:spacing w:after="160" w:line="256" w:lineRule="auto"/>
                      </w:pPr>
                      <w:r>
                        <w:t>Malheureux quand il n’est pas en phase avec sa femme ; les désaccords le contrarient.</w:t>
                      </w:r>
                    </w:p>
                    <w:p w14:paraId="60483B0D" w14:textId="77777777" w:rsidR="00842500" w:rsidRDefault="00842500" w:rsidP="00634315">
                      <w:pPr>
                        <w:pStyle w:val="Paragraphedeliste"/>
                        <w:numPr>
                          <w:ilvl w:val="0"/>
                          <w:numId w:val="187"/>
                        </w:numPr>
                        <w:spacing w:after="160" w:line="256" w:lineRule="auto"/>
                      </w:pPr>
                      <w:r>
                        <w:t>Difficultés à être reconnue ; „j’ai dû me battre pour me faire reconnaître. “</w:t>
                      </w:r>
                    </w:p>
                    <w:p w14:paraId="4E0E3A70" w14:textId="77777777" w:rsidR="00842500" w:rsidRDefault="00842500" w:rsidP="00634315">
                      <w:pPr>
                        <w:pStyle w:val="Paragraphedeliste"/>
                        <w:numPr>
                          <w:ilvl w:val="0"/>
                          <w:numId w:val="187"/>
                        </w:numPr>
                        <w:spacing w:after="160" w:line="256" w:lineRule="auto"/>
                      </w:pPr>
                      <w:r>
                        <w:t>Dictateur tout en réclamant l’approbation</w:t>
                      </w:r>
                    </w:p>
                    <w:p w14:paraId="12E4B6ED" w14:textId="77777777" w:rsidR="00842500" w:rsidRDefault="00842500" w:rsidP="00634315">
                      <w:pPr>
                        <w:pStyle w:val="Paragraphedeliste"/>
                        <w:numPr>
                          <w:ilvl w:val="0"/>
                          <w:numId w:val="187"/>
                        </w:numPr>
                        <w:spacing w:after="160" w:line="256" w:lineRule="auto"/>
                      </w:pPr>
                      <w:r>
                        <w:t>Recherche de l’assentiment de manière compulsionnelle</w:t>
                      </w:r>
                    </w:p>
                    <w:p w14:paraId="6B4A6C93" w14:textId="77777777" w:rsidR="00842500" w:rsidRDefault="00842500" w:rsidP="00634315">
                      <w:pPr>
                        <w:pStyle w:val="Paragraphedeliste"/>
                        <w:numPr>
                          <w:ilvl w:val="0"/>
                          <w:numId w:val="187"/>
                        </w:numPr>
                        <w:spacing w:after="160" w:line="256" w:lineRule="auto"/>
                      </w:pPr>
                      <w:r>
                        <w:t>„J’aime diriger les gens ; „qu’on m’écoute“</w:t>
                      </w:r>
                    </w:p>
                    <w:p w14:paraId="21343260" w14:textId="77777777" w:rsidR="00842500" w:rsidRDefault="00842500" w:rsidP="00634315">
                      <w:pPr>
                        <w:pStyle w:val="Paragraphedeliste"/>
                        <w:numPr>
                          <w:ilvl w:val="0"/>
                          <w:numId w:val="187"/>
                        </w:numPr>
                        <w:spacing w:after="160" w:line="256" w:lineRule="auto"/>
                      </w:pPr>
                      <w:r>
                        <w:t>Colérique ; rage violente ; harcelante avec sa famille, veut contraindre les autres</w:t>
                      </w:r>
                    </w:p>
                    <w:p w14:paraId="6A7D40CC" w14:textId="77777777" w:rsidR="00842500" w:rsidRDefault="00842500" w:rsidP="00634315">
                      <w:pPr>
                        <w:pStyle w:val="Paragraphedeliste"/>
                        <w:numPr>
                          <w:ilvl w:val="0"/>
                          <w:numId w:val="187"/>
                        </w:numPr>
                        <w:spacing w:after="160" w:line="256" w:lineRule="auto"/>
                      </w:pPr>
                      <w:r>
                        <w:t xml:space="preserve">Intrusive ; elle contrôle sa famille. </w:t>
                      </w:r>
                    </w:p>
                  </w:txbxContent>
                </v:textbox>
                <w10:wrap type="tight" anchorx="margin"/>
              </v:shape>
            </w:pict>
          </mc:Fallback>
        </mc:AlternateContent>
      </w:r>
      <w:r w:rsidRPr="00324518">
        <w:rPr>
          <w:rFonts w:ascii="Arial" w:hAnsi="Arial" w:cs="Arial"/>
          <w:noProof/>
          <w:highlight w:val="cyan"/>
          <w:lang w:val="fr-BE"/>
        </w:rPr>
        <mc:AlternateContent>
          <mc:Choice Requires="wps">
            <w:drawing>
              <wp:anchor distT="45720" distB="45720" distL="114300" distR="114300" simplePos="0" relativeHeight="251698176" behindDoc="1" locked="0" layoutInCell="1" allowOverlap="1" wp14:anchorId="44A96003" wp14:editId="4023D269">
                <wp:simplePos x="0" y="0"/>
                <wp:positionH relativeFrom="margin">
                  <wp:align>center</wp:align>
                </wp:positionH>
                <wp:positionV relativeFrom="paragraph">
                  <wp:posOffset>118110</wp:posOffset>
                </wp:positionV>
                <wp:extent cx="5743575" cy="1352550"/>
                <wp:effectExtent l="10160" t="7620" r="8890" b="11430"/>
                <wp:wrapTight wrapText="bothSides">
                  <wp:wrapPolygon edited="0">
                    <wp:start x="-36" y="-152"/>
                    <wp:lineTo x="-36" y="21600"/>
                    <wp:lineTo x="21636" y="21600"/>
                    <wp:lineTo x="21636" y="-152"/>
                    <wp:lineTo x="-36" y="-152"/>
                  </wp:wrapPolygon>
                </wp:wrapTight>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1352550"/>
                        </a:xfrm>
                        <a:prstGeom prst="rect">
                          <a:avLst/>
                        </a:prstGeom>
                        <a:solidFill>
                          <a:srgbClr val="FFFFFF"/>
                        </a:solidFill>
                        <a:ln w="9525">
                          <a:solidFill>
                            <a:srgbClr val="000000"/>
                          </a:solidFill>
                          <a:miter lim="800000"/>
                          <a:headEnd/>
                          <a:tailEnd/>
                        </a:ln>
                      </wps:spPr>
                      <wps:txbx>
                        <w:txbxContent>
                          <w:p w14:paraId="457B00E2" w14:textId="77777777" w:rsidR="00842500" w:rsidRDefault="00842500" w:rsidP="00842500">
                            <w:r>
                              <w:rPr>
                                <w:u w:val="single"/>
                              </w:rPr>
                              <w:t>Les étiologies émanants des cas cliniques</w:t>
                            </w:r>
                          </w:p>
                          <w:p w14:paraId="1ADDAE94" w14:textId="77777777" w:rsidR="00842500" w:rsidRDefault="00842500" w:rsidP="00634315">
                            <w:pPr>
                              <w:pStyle w:val="Paragraphedeliste"/>
                              <w:numPr>
                                <w:ilvl w:val="0"/>
                                <w:numId w:val="188"/>
                              </w:numPr>
                              <w:spacing w:after="160" w:line="256" w:lineRule="auto"/>
                            </w:pPr>
                            <w:r>
                              <w:t>Déménagements, délocalisations, adoption, „Déracinement“ = Relocations</w:t>
                            </w:r>
                          </w:p>
                          <w:p w14:paraId="457F1A63" w14:textId="77777777" w:rsidR="00842500" w:rsidRDefault="00842500" w:rsidP="00634315">
                            <w:pPr>
                              <w:pStyle w:val="Paragraphedeliste"/>
                              <w:numPr>
                                <w:ilvl w:val="0"/>
                                <w:numId w:val="188"/>
                              </w:numPr>
                              <w:spacing w:after="160" w:line="256" w:lineRule="auto"/>
                            </w:pPr>
                            <w:r>
                              <w:t>Relations perturbées avec le père, avec la famille ; disputes</w:t>
                            </w:r>
                          </w:p>
                          <w:p w14:paraId="382431C4" w14:textId="77777777" w:rsidR="00842500" w:rsidRDefault="00842500" w:rsidP="00634315">
                            <w:pPr>
                              <w:pStyle w:val="Paragraphedeliste"/>
                              <w:numPr>
                                <w:ilvl w:val="0"/>
                                <w:numId w:val="188"/>
                              </w:numPr>
                              <w:spacing w:after="160" w:line="256" w:lineRule="auto"/>
                            </w:pPr>
                            <w:r>
                              <w:t>La mort, le décès</w:t>
                            </w:r>
                          </w:p>
                          <w:p w14:paraId="5F95F1F6" w14:textId="77777777" w:rsidR="00842500" w:rsidRDefault="00842500" w:rsidP="00634315">
                            <w:pPr>
                              <w:pStyle w:val="Paragraphedeliste"/>
                              <w:numPr>
                                <w:ilvl w:val="0"/>
                                <w:numId w:val="188"/>
                              </w:numPr>
                              <w:spacing w:after="160" w:line="256" w:lineRule="auto"/>
                            </w:pPr>
                            <w:r>
                              <w:t>Piqûres, injections ; Troubles nerveux après B.C.G.</w:t>
                            </w:r>
                          </w:p>
                          <w:p w14:paraId="16704855" w14:textId="77777777" w:rsidR="00842500" w:rsidRDefault="00842500" w:rsidP="00634315">
                            <w:pPr>
                              <w:pStyle w:val="Paragraphedeliste"/>
                              <w:numPr>
                                <w:ilvl w:val="0"/>
                                <w:numId w:val="188"/>
                              </w:numPr>
                              <w:spacing w:after="160" w:line="256" w:lineRule="auto"/>
                            </w:pPr>
                            <w:r>
                              <w:t>L‘alcoolisme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A96003" id="Zone de texte 63" o:spid="_x0000_s1029" type="#_x0000_t202" style="position:absolute;margin-left:0;margin-top:9.3pt;width:452.25pt;height:106.5pt;z-index:-2516183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">
                <v:textbox>
                  <w:txbxContent>
                    <w:p w14:paraId="457B00E2" w14:textId="77777777" w:rsidR="00842500" w:rsidRDefault="00842500" w:rsidP="00842500">
                      <w:r>
                        <w:rPr>
                          <w:u w:val="single"/>
                        </w:rPr>
                        <w:t>Les étiologies émanants des cas cliniques</w:t>
                      </w:r>
                    </w:p>
                    <w:p w14:paraId="1ADDAE94" w14:textId="77777777" w:rsidR="00842500" w:rsidRDefault="00842500" w:rsidP="00634315">
                      <w:pPr>
                        <w:pStyle w:val="Paragraphedeliste"/>
                        <w:numPr>
                          <w:ilvl w:val="0"/>
                          <w:numId w:val="188"/>
                        </w:numPr>
                        <w:spacing w:after="160" w:line="256" w:lineRule="auto"/>
                      </w:pPr>
                      <w:r>
                        <w:t>Déménagements, délocalisations, adoption, „Déracinement“ = Relocations</w:t>
                      </w:r>
                    </w:p>
                    <w:p w14:paraId="457F1A63" w14:textId="77777777" w:rsidR="00842500" w:rsidRDefault="00842500" w:rsidP="00634315">
                      <w:pPr>
                        <w:pStyle w:val="Paragraphedeliste"/>
                        <w:numPr>
                          <w:ilvl w:val="0"/>
                          <w:numId w:val="188"/>
                        </w:numPr>
                        <w:spacing w:after="160" w:line="256" w:lineRule="auto"/>
                      </w:pPr>
                      <w:r>
                        <w:t>Relations perturbées avec le père, avec la famille ; disputes</w:t>
                      </w:r>
                    </w:p>
                    <w:p w14:paraId="382431C4" w14:textId="77777777" w:rsidR="00842500" w:rsidRDefault="00842500" w:rsidP="00634315">
                      <w:pPr>
                        <w:pStyle w:val="Paragraphedeliste"/>
                        <w:numPr>
                          <w:ilvl w:val="0"/>
                          <w:numId w:val="188"/>
                        </w:numPr>
                        <w:spacing w:after="160" w:line="256" w:lineRule="auto"/>
                      </w:pPr>
                      <w:r>
                        <w:t>La mort, le décès</w:t>
                      </w:r>
                    </w:p>
                    <w:p w14:paraId="5F95F1F6" w14:textId="77777777" w:rsidR="00842500" w:rsidRDefault="00842500" w:rsidP="00634315">
                      <w:pPr>
                        <w:pStyle w:val="Paragraphedeliste"/>
                        <w:numPr>
                          <w:ilvl w:val="0"/>
                          <w:numId w:val="188"/>
                        </w:numPr>
                        <w:spacing w:after="160" w:line="256" w:lineRule="auto"/>
                      </w:pPr>
                      <w:r>
                        <w:t>Piqûres, injections ; Troubles nerveux après B.C.G.</w:t>
                      </w:r>
                    </w:p>
                    <w:p w14:paraId="16704855" w14:textId="77777777" w:rsidR="00842500" w:rsidRDefault="00842500" w:rsidP="00634315">
                      <w:pPr>
                        <w:pStyle w:val="Paragraphedeliste"/>
                        <w:numPr>
                          <w:ilvl w:val="0"/>
                          <w:numId w:val="188"/>
                        </w:numPr>
                        <w:spacing w:after="160" w:line="256" w:lineRule="auto"/>
                      </w:pPr>
                      <w:r>
                        <w:t>L‘alcoolisme</w:t>
                      </w:r>
                    </w:p>
                  </w:txbxContent>
                </v:textbox>
                <w10:wrap type="tight" anchorx="margin"/>
              </v:shape>
            </w:pict>
          </mc:Fallback>
        </mc:AlternateContent>
      </w:r>
    </w:p>
    <w:p w14:paraId="797A7813" w14:textId="1B9E51BC" w:rsidR="00842500" w:rsidRPr="00324518" w:rsidRDefault="00842500" w:rsidP="00842500">
      <w:pPr>
        <w:rPr>
          <w:rFonts w:ascii="Arial" w:hAnsi="Arial" w:cs="Arial"/>
          <w:b/>
          <w:lang w:val="fr-BE"/>
        </w:rPr>
      </w:pPr>
      <w:r w:rsidRPr="00324518">
        <w:rPr>
          <w:rFonts w:ascii="Arial" w:hAnsi="Arial" w:cs="Arial"/>
          <w:b/>
          <w:noProof/>
          <w:lang w:val="fr-BE"/>
        </w:rPr>
        <w:lastRenderedPageBreak/>
        <mc:AlternateContent>
          <mc:Choice Requires="wps">
            <w:drawing>
              <wp:anchor distT="45720" distB="45720" distL="114300" distR="114300" simplePos="0" relativeHeight="251704320" behindDoc="1" locked="0" layoutInCell="1" allowOverlap="1" wp14:anchorId="30D51F4B" wp14:editId="394BCD54">
                <wp:simplePos x="0" y="0"/>
                <wp:positionH relativeFrom="margin">
                  <wp:posOffset>59055</wp:posOffset>
                </wp:positionH>
                <wp:positionV relativeFrom="paragraph">
                  <wp:posOffset>201295</wp:posOffset>
                </wp:positionV>
                <wp:extent cx="5734050" cy="1704975"/>
                <wp:effectExtent l="6985" t="13970" r="12065" b="5080"/>
                <wp:wrapTight wrapText="bothSides">
                  <wp:wrapPolygon edited="0">
                    <wp:start x="-36" y="-121"/>
                    <wp:lineTo x="-36" y="21600"/>
                    <wp:lineTo x="21636" y="21600"/>
                    <wp:lineTo x="21636" y="-121"/>
                    <wp:lineTo x="-36" y="-121"/>
                  </wp:wrapPolygon>
                </wp:wrapTight>
                <wp:docPr id="62" name="Zone de text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704975"/>
                        </a:xfrm>
                        <a:prstGeom prst="rect">
                          <a:avLst/>
                        </a:prstGeom>
                        <a:solidFill>
                          <a:srgbClr val="FFFFFF"/>
                        </a:solidFill>
                        <a:ln w="9525">
                          <a:solidFill>
                            <a:srgbClr val="000000"/>
                          </a:solidFill>
                          <a:miter lim="800000"/>
                          <a:headEnd/>
                          <a:tailEnd/>
                        </a:ln>
                      </wps:spPr>
                      <wps:txbx>
                        <w:txbxContent>
                          <w:p w14:paraId="7400FB79" w14:textId="77777777" w:rsidR="00842500" w:rsidRDefault="00842500" w:rsidP="00842500">
                            <w:pPr>
                              <w:rPr>
                                <w:u w:val="single"/>
                              </w:rPr>
                            </w:pPr>
                            <w:r>
                              <w:rPr>
                                <w:u w:val="single"/>
                              </w:rPr>
                              <w:t xml:space="preserve">Des phrases clefs dans les cas cliniques touchant le père, la famille, ses pairs </w:t>
                            </w:r>
                            <w:r>
                              <w:t>:    1° partie</w:t>
                            </w:r>
                          </w:p>
                          <w:p w14:paraId="64BC33C9" w14:textId="77777777" w:rsidR="00842500" w:rsidRDefault="00842500" w:rsidP="00634315">
                            <w:pPr>
                              <w:pStyle w:val="Paragraphedeliste"/>
                              <w:numPr>
                                <w:ilvl w:val="0"/>
                                <w:numId w:val="186"/>
                              </w:numPr>
                              <w:spacing w:after="160" w:line="256" w:lineRule="auto"/>
                              <w:jc w:val="both"/>
                              <w:rPr>
                                <w:sz w:val="24"/>
                                <w:szCs w:val="24"/>
                              </w:rPr>
                            </w:pPr>
                            <w:r>
                              <w:t xml:space="preserve">Fâchée avec son père. </w:t>
                            </w:r>
                            <w:r>
                              <w:rPr>
                                <w:sz w:val="24"/>
                                <w:szCs w:val="24"/>
                              </w:rPr>
                              <w:t>Elle a une haine contre son père.</w:t>
                            </w:r>
                          </w:p>
                          <w:p w14:paraId="231B9657" w14:textId="77777777" w:rsidR="00842500" w:rsidRDefault="00842500" w:rsidP="00634315">
                            <w:pPr>
                              <w:pStyle w:val="Paragraphedeliste"/>
                              <w:numPr>
                                <w:ilvl w:val="0"/>
                                <w:numId w:val="186"/>
                              </w:numPr>
                              <w:spacing w:after="160" w:line="256" w:lineRule="auto"/>
                            </w:pPr>
                            <w:r>
                              <w:t>Consulte avec le père ; se retourne systématiquement vers son père avant de répondre</w:t>
                            </w:r>
                          </w:p>
                          <w:p w14:paraId="746345CB" w14:textId="77777777" w:rsidR="00842500" w:rsidRDefault="00842500" w:rsidP="00634315">
                            <w:pPr>
                              <w:pStyle w:val="Paragraphedeliste"/>
                              <w:numPr>
                                <w:ilvl w:val="0"/>
                                <w:numId w:val="186"/>
                              </w:numPr>
                              <w:spacing w:after="160" w:line="256" w:lineRule="auto"/>
                            </w:pPr>
                            <w:r>
                              <w:t>„J’étais désespérée car je croyais que je perdais l’amour du père du fait que je ne pensais pas comme lui. “</w:t>
                            </w:r>
                          </w:p>
                          <w:p w14:paraId="1F7973CF" w14:textId="77777777" w:rsidR="00842500" w:rsidRDefault="00842500" w:rsidP="00634315">
                            <w:pPr>
                              <w:pStyle w:val="Paragraphedeliste"/>
                              <w:numPr>
                                <w:ilvl w:val="0"/>
                                <w:numId w:val="186"/>
                              </w:numPr>
                              <w:spacing w:after="160" w:line="256" w:lineRule="auto"/>
                            </w:pPr>
                            <w:r>
                              <w:t xml:space="preserve">„J’ai perdu la quiétude de la famille. “  „Tellement de déceptions dans ma famille. “ </w:t>
                            </w:r>
                          </w:p>
                          <w:p w14:paraId="115C97CE" w14:textId="77777777" w:rsidR="00842500" w:rsidRDefault="00842500" w:rsidP="00634315">
                            <w:pPr>
                              <w:pStyle w:val="Paragraphedeliste"/>
                              <w:numPr>
                                <w:ilvl w:val="0"/>
                                <w:numId w:val="186"/>
                              </w:numPr>
                              <w:spacing w:after="160" w:line="256" w:lineRule="auto"/>
                            </w:pPr>
                            <w:r>
                              <w:t xml:space="preserve">Il brise un groupe imparfait mais réel - sa famille – pour partir à la recherche d’un groupe </w:t>
                            </w:r>
                          </w:p>
                          <w:p w14:paraId="283877E1" w14:textId="77777777" w:rsidR="00842500" w:rsidRDefault="00842500" w:rsidP="00634315">
                            <w:pPr>
                              <w:pStyle w:val="Paragraphedeliste"/>
                              <w:numPr>
                                <w:ilvl w:val="0"/>
                                <w:numId w:val="186"/>
                              </w:numPr>
                              <w:spacing w:after="160" w:line="256" w:lineRule="auto"/>
                            </w:pPr>
                            <w:r>
                              <w:t>„Dénoncer la société“</w:t>
                            </w:r>
                          </w:p>
                          <w:p w14:paraId="195BB581" w14:textId="77777777" w:rsidR="00842500" w:rsidRDefault="00842500" w:rsidP="0084250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51F4B" id="Zone de texte 62" o:spid="_x0000_s1030" type="#_x0000_t202" style="position:absolute;margin-left:4.65pt;margin-top:15.85pt;width:451.5pt;height:134.25pt;z-index:-25161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">
                <v:textbox>
                  <w:txbxContent>
                    <w:p w14:paraId="7400FB79" w14:textId="77777777" w:rsidR="00842500" w:rsidRDefault="00842500" w:rsidP="00842500">
                      <w:pPr>
                        <w:rPr>
                          <w:u w:val="single"/>
                        </w:rPr>
                      </w:pPr>
                      <w:r>
                        <w:rPr>
                          <w:u w:val="single"/>
                        </w:rPr>
                        <w:t xml:space="preserve">Des phrases clefs dans les cas cliniques touchant le père, la famille, ses pairs </w:t>
                      </w:r>
                      <w:r>
                        <w:t>:    1° partie</w:t>
                      </w:r>
                    </w:p>
                    <w:p w14:paraId="64BC33C9" w14:textId="77777777" w:rsidR="00842500" w:rsidRDefault="00842500" w:rsidP="00634315">
                      <w:pPr>
                        <w:pStyle w:val="Paragraphedeliste"/>
                        <w:numPr>
                          <w:ilvl w:val="0"/>
                          <w:numId w:val="186"/>
                        </w:numPr>
                        <w:spacing w:after="160" w:line="256" w:lineRule="auto"/>
                        <w:jc w:val="both"/>
                        <w:rPr>
                          <w:sz w:val="24"/>
                          <w:szCs w:val="24"/>
                        </w:rPr>
                      </w:pPr>
                      <w:r>
                        <w:t xml:space="preserve">Fâchée avec son père. </w:t>
                      </w:r>
                      <w:r>
                        <w:rPr>
                          <w:sz w:val="24"/>
                          <w:szCs w:val="24"/>
                        </w:rPr>
                        <w:t>Elle a une haine contre son père.</w:t>
                      </w:r>
                    </w:p>
                    <w:p w14:paraId="231B9657" w14:textId="77777777" w:rsidR="00842500" w:rsidRDefault="00842500" w:rsidP="00634315">
                      <w:pPr>
                        <w:pStyle w:val="Paragraphedeliste"/>
                        <w:numPr>
                          <w:ilvl w:val="0"/>
                          <w:numId w:val="186"/>
                        </w:numPr>
                        <w:spacing w:after="160" w:line="256" w:lineRule="auto"/>
                      </w:pPr>
                      <w:r>
                        <w:t>Consulte avec le père ; se retourne systématiquement vers son père avant de répondre</w:t>
                      </w:r>
                    </w:p>
                    <w:p w14:paraId="746345CB" w14:textId="77777777" w:rsidR="00842500" w:rsidRDefault="00842500" w:rsidP="00634315">
                      <w:pPr>
                        <w:pStyle w:val="Paragraphedeliste"/>
                        <w:numPr>
                          <w:ilvl w:val="0"/>
                          <w:numId w:val="186"/>
                        </w:numPr>
                        <w:spacing w:after="160" w:line="256" w:lineRule="auto"/>
                      </w:pPr>
                      <w:r>
                        <w:t>„J’étais désespérée car je croyais que je perdais l’amour du père du fait que je ne pensais pas comme lui. “</w:t>
                      </w:r>
                    </w:p>
                    <w:p w14:paraId="1F7973CF" w14:textId="77777777" w:rsidR="00842500" w:rsidRDefault="00842500" w:rsidP="00634315">
                      <w:pPr>
                        <w:pStyle w:val="Paragraphedeliste"/>
                        <w:numPr>
                          <w:ilvl w:val="0"/>
                          <w:numId w:val="186"/>
                        </w:numPr>
                        <w:spacing w:after="160" w:line="256" w:lineRule="auto"/>
                      </w:pPr>
                      <w:r>
                        <w:t xml:space="preserve">„J’ai perdu la quiétude de la famille. “  „Tellement de déceptions dans ma famille. “ </w:t>
                      </w:r>
                    </w:p>
                    <w:p w14:paraId="115C97CE" w14:textId="77777777" w:rsidR="00842500" w:rsidRDefault="00842500" w:rsidP="00634315">
                      <w:pPr>
                        <w:pStyle w:val="Paragraphedeliste"/>
                        <w:numPr>
                          <w:ilvl w:val="0"/>
                          <w:numId w:val="186"/>
                        </w:numPr>
                        <w:spacing w:after="160" w:line="256" w:lineRule="auto"/>
                      </w:pPr>
                      <w:r>
                        <w:t xml:space="preserve">Il brise un groupe imparfait mais réel - sa famille – pour partir à la recherche d’un groupe </w:t>
                      </w:r>
                    </w:p>
                    <w:p w14:paraId="283877E1" w14:textId="77777777" w:rsidR="00842500" w:rsidRDefault="00842500" w:rsidP="00634315">
                      <w:pPr>
                        <w:pStyle w:val="Paragraphedeliste"/>
                        <w:numPr>
                          <w:ilvl w:val="0"/>
                          <w:numId w:val="186"/>
                        </w:numPr>
                        <w:spacing w:after="160" w:line="256" w:lineRule="auto"/>
                      </w:pPr>
                      <w:r>
                        <w:t>„Dénoncer la société“</w:t>
                      </w:r>
                    </w:p>
                    <w:p w14:paraId="195BB581" w14:textId="77777777" w:rsidR="00842500" w:rsidRDefault="00842500" w:rsidP="00842500"/>
                  </w:txbxContent>
                </v:textbox>
                <w10:wrap type="tight" anchorx="margin"/>
              </v:shape>
            </w:pict>
          </mc:Fallback>
        </mc:AlternateContent>
      </w:r>
      <w:r w:rsidRPr="00324518">
        <w:rPr>
          <w:rFonts w:ascii="Arial" w:hAnsi="Arial" w:cs="Arial"/>
          <w:noProof/>
          <w:lang w:val="fr-BE"/>
        </w:rPr>
        <mc:AlternateContent>
          <mc:Choice Requires="wps">
            <w:drawing>
              <wp:anchor distT="45720" distB="45720" distL="114300" distR="114300" simplePos="0" relativeHeight="251703296" behindDoc="1" locked="0" layoutInCell="1" allowOverlap="1" wp14:anchorId="7B1E4FAB" wp14:editId="2C10D86C">
                <wp:simplePos x="0" y="0"/>
                <wp:positionH relativeFrom="margin">
                  <wp:posOffset>59055</wp:posOffset>
                </wp:positionH>
                <wp:positionV relativeFrom="paragraph">
                  <wp:posOffset>2397125</wp:posOffset>
                </wp:positionV>
                <wp:extent cx="5743575" cy="5857875"/>
                <wp:effectExtent l="6985" t="9525" r="12065" b="9525"/>
                <wp:wrapTight wrapText="bothSides">
                  <wp:wrapPolygon edited="0">
                    <wp:start x="-36" y="-35"/>
                    <wp:lineTo x="-36" y="21600"/>
                    <wp:lineTo x="21636" y="21600"/>
                    <wp:lineTo x="21636" y="-35"/>
                    <wp:lineTo x="-36" y="-35"/>
                  </wp:wrapPolygon>
                </wp:wrapTight>
                <wp:docPr id="61" name="Zone de 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5857875"/>
                        </a:xfrm>
                        <a:prstGeom prst="rect">
                          <a:avLst/>
                        </a:prstGeom>
                        <a:solidFill>
                          <a:srgbClr val="FFFFFF"/>
                        </a:solidFill>
                        <a:ln w="9525">
                          <a:solidFill>
                            <a:srgbClr val="000000"/>
                          </a:solidFill>
                          <a:miter lim="800000"/>
                          <a:headEnd/>
                          <a:tailEnd/>
                        </a:ln>
                      </wps:spPr>
                      <wps:txbx>
                        <w:txbxContent>
                          <w:p w14:paraId="5EA60AC0" w14:textId="77777777" w:rsidR="00842500" w:rsidRDefault="00842500" w:rsidP="00842500">
                            <w:pPr>
                              <w:rPr>
                                <w:u w:val="single"/>
                              </w:rPr>
                            </w:pPr>
                            <w:r>
                              <w:rPr>
                                <w:u w:val="single"/>
                              </w:rPr>
                              <w:t xml:space="preserve">Des phrases clefs dans les cas cliniques touchant le père, la famille, ses pairs </w:t>
                            </w:r>
                            <w:r>
                              <w:t>:     2° partie</w:t>
                            </w:r>
                            <w:r>
                              <w:rPr>
                                <w:u w:val="single"/>
                              </w:rPr>
                              <w:t xml:space="preserve"> </w:t>
                            </w:r>
                          </w:p>
                          <w:p w14:paraId="22F75C1E" w14:textId="77777777" w:rsidR="00842500" w:rsidRDefault="00842500" w:rsidP="00634315">
                            <w:pPr>
                              <w:pStyle w:val="Paragraphedeliste"/>
                              <w:numPr>
                                <w:ilvl w:val="0"/>
                                <w:numId w:val="186"/>
                              </w:numPr>
                              <w:spacing w:after="160" w:line="256" w:lineRule="auto"/>
                            </w:pPr>
                            <w:r>
                              <w:t xml:space="preserve"> „A cause de mon père …“       „Prouver à mon père que j’existe“</w:t>
                            </w:r>
                          </w:p>
                          <w:p w14:paraId="0695A1C0" w14:textId="77777777" w:rsidR="00842500" w:rsidRDefault="00842500" w:rsidP="00634315">
                            <w:pPr>
                              <w:pStyle w:val="Paragraphedeliste"/>
                              <w:numPr>
                                <w:ilvl w:val="0"/>
                                <w:numId w:val="186"/>
                              </w:numPr>
                              <w:spacing w:after="160" w:line="256" w:lineRule="auto"/>
                            </w:pPr>
                            <w:r>
                              <w:t>„Je ne suis jamais élue“.           ….. déteste sa famille</w:t>
                            </w:r>
                          </w:p>
                          <w:p w14:paraId="356AF4BA" w14:textId="77777777" w:rsidR="00842500" w:rsidRDefault="00842500" w:rsidP="00634315">
                            <w:pPr>
                              <w:pStyle w:val="Paragraphedeliste"/>
                              <w:numPr>
                                <w:ilvl w:val="0"/>
                                <w:numId w:val="186"/>
                              </w:numPr>
                              <w:spacing w:after="160" w:line="256" w:lineRule="auto"/>
                            </w:pPr>
                            <w:r>
                              <w:t>Son beau-père est le problème important ; il a beaucoup d’influence sur la famille….</w:t>
                            </w:r>
                          </w:p>
                          <w:p w14:paraId="633B6354" w14:textId="77777777" w:rsidR="00842500" w:rsidRDefault="00842500" w:rsidP="00634315">
                            <w:pPr>
                              <w:pStyle w:val="Paragraphedeliste"/>
                              <w:numPr>
                                <w:ilvl w:val="0"/>
                                <w:numId w:val="186"/>
                              </w:numPr>
                              <w:spacing w:after="160" w:line="256" w:lineRule="auto"/>
                            </w:pPr>
                            <w:r>
                              <w:t>„Je joue un rôle subordonné dans la famille“.</w:t>
                            </w:r>
                          </w:p>
                          <w:p w14:paraId="785E6C99" w14:textId="77777777" w:rsidR="00842500" w:rsidRDefault="00842500" w:rsidP="00634315">
                            <w:pPr>
                              <w:pStyle w:val="Paragraphedeliste"/>
                              <w:numPr>
                                <w:ilvl w:val="0"/>
                                <w:numId w:val="186"/>
                              </w:numPr>
                              <w:spacing w:after="160" w:line="256" w:lineRule="auto"/>
                            </w:pPr>
                            <w:r>
                              <w:t>„c’est l’histoire de mon père qui ne passe pas ; je n’ai pas de père, personne en qui avoir confiance“</w:t>
                            </w:r>
                          </w:p>
                          <w:p w14:paraId="597916AD" w14:textId="77777777" w:rsidR="00842500" w:rsidRDefault="00842500" w:rsidP="00634315">
                            <w:pPr>
                              <w:pStyle w:val="Paragraphedeliste"/>
                              <w:numPr>
                                <w:ilvl w:val="0"/>
                                <w:numId w:val="186"/>
                              </w:numPr>
                              <w:spacing w:after="160" w:line="256" w:lineRule="auto"/>
                            </w:pPr>
                            <w:r>
                              <w:rPr>
                                <w:sz w:val="24"/>
                                <w:szCs w:val="24"/>
                              </w:rPr>
                              <w:t>…. Mère trop stricte …. Père très sévère</w:t>
                            </w:r>
                          </w:p>
                          <w:p w14:paraId="1567D6AC" w14:textId="77777777" w:rsidR="00842500" w:rsidRDefault="00842500" w:rsidP="00634315">
                            <w:pPr>
                              <w:pStyle w:val="Paragraphedeliste"/>
                              <w:numPr>
                                <w:ilvl w:val="0"/>
                                <w:numId w:val="186"/>
                              </w:numPr>
                              <w:spacing w:after="160" w:line="256" w:lineRule="auto"/>
                              <w:jc w:val="both"/>
                              <w:rPr>
                                <w:sz w:val="24"/>
                                <w:szCs w:val="24"/>
                              </w:rPr>
                            </w:pPr>
                            <w:r>
                              <w:rPr>
                                <w:sz w:val="24"/>
                                <w:szCs w:val="24"/>
                              </w:rPr>
                              <w:t>Rrêve qu’elle se fait disputer avec son père.</w:t>
                            </w:r>
                          </w:p>
                          <w:p w14:paraId="4BA34692" w14:textId="77777777" w:rsidR="00842500" w:rsidRDefault="00842500" w:rsidP="00634315">
                            <w:pPr>
                              <w:pStyle w:val="Paragraphedeliste"/>
                              <w:numPr>
                                <w:ilvl w:val="0"/>
                                <w:numId w:val="186"/>
                              </w:numPr>
                              <w:spacing w:after="160" w:line="256" w:lineRule="auto"/>
                            </w:pPr>
                            <w:r>
                              <w:t>Disputes à la famille ; „Je me sens torturée à la famille“</w:t>
                            </w:r>
                          </w:p>
                          <w:p w14:paraId="51D730D2" w14:textId="77777777" w:rsidR="00842500" w:rsidRDefault="00842500" w:rsidP="00634315">
                            <w:pPr>
                              <w:pStyle w:val="Paragraphedeliste"/>
                              <w:numPr>
                                <w:ilvl w:val="0"/>
                                <w:numId w:val="186"/>
                              </w:numPr>
                              <w:spacing w:after="160" w:line="256" w:lineRule="auto"/>
                            </w:pPr>
                            <w:r>
                              <w:t>„Ils ont tous essayé de me rabaisser et de réprimer mes sentiments. Ils m’ont asphyxiée. “</w:t>
                            </w:r>
                          </w:p>
                          <w:p w14:paraId="4778C3B4" w14:textId="77777777" w:rsidR="00842500" w:rsidRDefault="00842500" w:rsidP="00634315">
                            <w:pPr>
                              <w:pStyle w:val="Paragraphedeliste"/>
                              <w:numPr>
                                <w:ilvl w:val="0"/>
                                <w:numId w:val="186"/>
                              </w:numPr>
                              <w:spacing w:after="160" w:line="256" w:lineRule="auto"/>
                            </w:pPr>
                            <w:r>
                              <w:rPr>
                                <w:sz w:val="24"/>
                                <w:szCs w:val="24"/>
                              </w:rPr>
                              <w:t>„Je vais leur montrer, ce que cela veut dire, de toucher à mes frontières“</w:t>
                            </w:r>
                          </w:p>
                          <w:p w14:paraId="7EF89AF1" w14:textId="77777777" w:rsidR="00842500" w:rsidRDefault="00842500" w:rsidP="00634315">
                            <w:pPr>
                              <w:pStyle w:val="Paragraphedeliste"/>
                              <w:numPr>
                                <w:ilvl w:val="0"/>
                                <w:numId w:val="186"/>
                              </w:numPr>
                              <w:spacing w:after="160" w:line="256" w:lineRule="auto"/>
                            </w:pPr>
                            <w:r>
                              <w:t>„Je me sens comme une prisonnière “</w:t>
                            </w:r>
                          </w:p>
                          <w:p w14:paraId="225D057D" w14:textId="77777777" w:rsidR="00842500" w:rsidRDefault="00842500" w:rsidP="00634315">
                            <w:pPr>
                              <w:pStyle w:val="Paragraphedeliste"/>
                              <w:numPr>
                                <w:ilvl w:val="0"/>
                                <w:numId w:val="186"/>
                              </w:numPr>
                              <w:spacing w:after="160" w:line="256" w:lineRule="auto"/>
                            </w:pPr>
                            <w:r>
                              <w:t>„Je suis chassée et poursuivie. “</w:t>
                            </w:r>
                          </w:p>
                          <w:p w14:paraId="65A862A7" w14:textId="77777777" w:rsidR="00842500" w:rsidRDefault="00842500" w:rsidP="00634315">
                            <w:pPr>
                              <w:pStyle w:val="Paragraphedeliste"/>
                              <w:numPr>
                                <w:ilvl w:val="0"/>
                                <w:numId w:val="186"/>
                              </w:numPr>
                              <w:spacing w:after="160" w:line="256" w:lineRule="auto"/>
                            </w:pPr>
                            <w:r>
                              <w:t>„... être dépendante d’autres personnes. “</w:t>
                            </w:r>
                          </w:p>
                          <w:p w14:paraId="07DD7D22" w14:textId="77777777" w:rsidR="00842500" w:rsidRDefault="00842500" w:rsidP="00634315">
                            <w:pPr>
                              <w:pStyle w:val="Paragraphedeliste"/>
                              <w:numPr>
                                <w:ilvl w:val="0"/>
                                <w:numId w:val="186"/>
                              </w:numPr>
                              <w:spacing w:after="160" w:line="256" w:lineRule="auto"/>
                            </w:pPr>
                            <w:r>
                              <w:t>„Je ne recevais pas le soutien que j’aurais bien voulu avoir. “</w:t>
                            </w:r>
                          </w:p>
                          <w:p w14:paraId="57163A5F" w14:textId="77777777" w:rsidR="00842500" w:rsidRDefault="00842500" w:rsidP="00634315">
                            <w:pPr>
                              <w:pStyle w:val="Paragraphedeliste"/>
                              <w:numPr>
                                <w:ilvl w:val="0"/>
                                <w:numId w:val="186"/>
                              </w:numPr>
                              <w:spacing w:after="160" w:line="256" w:lineRule="auto"/>
                            </w:pPr>
                            <w:r>
                              <w:t>„Je voudrais tellement profiter de mes relations. “</w:t>
                            </w:r>
                          </w:p>
                          <w:p w14:paraId="0ACA311F" w14:textId="77777777" w:rsidR="00842500" w:rsidRDefault="00842500" w:rsidP="00634315">
                            <w:pPr>
                              <w:pStyle w:val="Paragraphedeliste"/>
                              <w:numPr>
                                <w:ilvl w:val="0"/>
                                <w:numId w:val="186"/>
                              </w:numPr>
                              <w:spacing w:after="160" w:line="256" w:lineRule="auto"/>
                            </w:pPr>
                            <w:r>
                              <w:t>„Je ne pense qu’à la famille et que je ne vis que pour elle. J’ai une famille exigeante et je dois m’occuper de tout. “</w:t>
                            </w:r>
                          </w:p>
                          <w:p w14:paraId="09CB273D" w14:textId="77777777" w:rsidR="00842500" w:rsidRDefault="00842500" w:rsidP="00634315">
                            <w:pPr>
                              <w:pStyle w:val="Paragraphedeliste"/>
                              <w:numPr>
                                <w:ilvl w:val="0"/>
                                <w:numId w:val="186"/>
                              </w:numPr>
                              <w:spacing w:after="160" w:line="256" w:lineRule="auto"/>
                            </w:pPr>
                            <w:r>
                              <w:t>Lorsqu’elle est très fatiguée, elle va dormir à son domicile parental.</w:t>
                            </w:r>
                          </w:p>
                          <w:p w14:paraId="51AD12BF" w14:textId="77777777" w:rsidR="00842500" w:rsidRDefault="00842500" w:rsidP="00634315">
                            <w:pPr>
                              <w:pStyle w:val="Paragraphedeliste"/>
                              <w:numPr>
                                <w:ilvl w:val="0"/>
                                <w:numId w:val="186"/>
                              </w:numPr>
                              <w:spacing w:after="160" w:line="256" w:lineRule="auto"/>
                            </w:pPr>
                            <w:r>
                              <w:t>„Je ne peux me séparer de ma maison parentale et j’ai toujours un sens de devoir vis-à-vis de mon père. “  „Je rêve souvent de la maison où j’ai habitée en tant qu’enfant.“</w:t>
                            </w:r>
                          </w:p>
                          <w:p w14:paraId="77B4FD14" w14:textId="77777777" w:rsidR="00842500" w:rsidRDefault="00842500" w:rsidP="00634315">
                            <w:pPr>
                              <w:pStyle w:val="Paragraphedeliste"/>
                              <w:numPr>
                                <w:ilvl w:val="0"/>
                                <w:numId w:val="186"/>
                              </w:numPr>
                              <w:spacing w:after="160" w:line="256" w:lineRule="auto"/>
                              <w:jc w:val="both"/>
                              <w:rPr>
                                <w:sz w:val="24"/>
                                <w:szCs w:val="24"/>
                              </w:rPr>
                            </w:pPr>
                            <w:r>
                              <w:rPr>
                                <w:i/>
                                <w:sz w:val="24"/>
                                <w:szCs w:val="24"/>
                              </w:rPr>
                              <w:t>„A 20 ans, j’ai quitté de mon propre gré mon domicile parce que je trouvais le milieu duquel je provenais m’asphyxiait. “</w:t>
                            </w:r>
                          </w:p>
                          <w:p w14:paraId="755DE458" w14:textId="77777777" w:rsidR="00842500" w:rsidRDefault="00842500" w:rsidP="00634315">
                            <w:pPr>
                              <w:pStyle w:val="Paragraphedeliste"/>
                              <w:numPr>
                                <w:ilvl w:val="0"/>
                                <w:numId w:val="186"/>
                              </w:numPr>
                              <w:spacing w:after="160" w:line="256" w:lineRule="auto"/>
                              <w:jc w:val="both"/>
                              <w:rPr>
                                <w:sz w:val="24"/>
                                <w:szCs w:val="24"/>
                              </w:rPr>
                            </w:pPr>
                            <w:r>
                              <w:rPr>
                                <w:sz w:val="24"/>
                                <w:szCs w:val="24"/>
                              </w:rPr>
                              <w:t>Elle a coupé les ponts avec sa famille, mais elle se sentait obligée de les revoir (et de les agresser).</w:t>
                            </w:r>
                          </w:p>
                          <w:p w14:paraId="2E0DFC61" w14:textId="77777777" w:rsidR="00842500" w:rsidRDefault="00842500" w:rsidP="00634315">
                            <w:pPr>
                              <w:pStyle w:val="Paragraphedeliste"/>
                              <w:numPr>
                                <w:ilvl w:val="0"/>
                                <w:numId w:val="186"/>
                              </w:numPr>
                              <w:spacing w:after="160" w:line="256" w:lineRule="auto"/>
                            </w:pPr>
                            <w:r>
                              <w:t>„ je suis très mal à l’aise lorsque je perds mes repères.</w:t>
                            </w:r>
                          </w:p>
                          <w:p w14:paraId="6997EB2E" w14:textId="77777777" w:rsidR="00842500" w:rsidRDefault="00842500" w:rsidP="00634315">
                            <w:pPr>
                              <w:pStyle w:val="Paragraphedeliste"/>
                              <w:numPr>
                                <w:ilvl w:val="0"/>
                                <w:numId w:val="186"/>
                              </w:numPr>
                              <w:spacing w:after="160" w:line="256" w:lineRule="auto"/>
                              <w:jc w:val="both"/>
                            </w:pPr>
                            <w:r>
                              <w:t>… „c’est inacceptable, mon père ne reconnaît pas mon parcours“ ….</w:t>
                            </w:r>
                          </w:p>
                          <w:p w14:paraId="04262AAB" w14:textId="77777777" w:rsidR="00842500" w:rsidRDefault="00842500" w:rsidP="00842500">
                            <w:pPr>
                              <w:pStyle w:val="Paragraphedeliste"/>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1E4FAB" id="Zone de texte 61" o:spid="_x0000_s1031" type="#_x0000_t202" style="position:absolute;margin-left:4.65pt;margin-top:188.75pt;width:452.25pt;height:461.25pt;z-index:-25161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">
                <v:textbox>
                  <w:txbxContent>
                    <w:p w14:paraId="5EA60AC0" w14:textId="77777777" w:rsidR="00842500" w:rsidRDefault="00842500" w:rsidP="00842500">
                      <w:pPr>
                        <w:rPr>
                          <w:u w:val="single"/>
                        </w:rPr>
                      </w:pPr>
                      <w:r>
                        <w:rPr>
                          <w:u w:val="single"/>
                        </w:rPr>
                        <w:t xml:space="preserve">Des phrases clefs dans les cas cliniques touchant le père, la famille, ses pairs </w:t>
                      </w:r>
                      <w:r>
                        <w:t>:     2° partie</w:t>
                      </w:r>
                      <w:r>
                        <w:rPr>
                          <w:u w:val="single"/>
                        </w:rPr>
                        <w:t xml:space="preserve"> </w:t>
                      </w:r>
                    </w:p>
                    <w:p w14:paraId="22F75C1E" w14:textId="77777777" w:rsidR="00842500" w:rsidRDefault="00842500" w:rsidP="00634315">
                      <w:pPr>
                        <w:pStyle w:val="Paragraphedeliste"/>
                        <w:numPr>
                          <w:ilvl w:val="0"/>
                          <w:numId w:val="186"/>
                        </w:numPr>
                        <w:spacing w:after="160" w:line="256" w:lineRule="auto"/>
                      </w:pPr>
                      <w:r>
                        <w:t xml:space="preserve"> „A cause de mon père …“       „Prouver à mon père que j’existe“</w:t>
                      </w:r>
                    </w:p>
                    <w:p w14:paraId="0695A1C0" w14:textId="77777777" w:rsidR="00842500" w:rsidRDefault="00842500" w:rsidP="00634315">
                      <w:pPr>
                        <w:pStyle w:val="Paragraphedeliste"/>
                        <w:numPr>
                          <w:ilvl w:val="0"/>
                          <w:numId w:val="186"/>
                        </w:numPr>
                        <w:spacing w:after="160" w:line="256" w:lineRule="auto"/>
                      </w:pPr>
                      <w:r>
                        <w:t>„Je ne suis jamais élue“.           ….. déteste sa famille</w:t>
                      </w:r>
                    </w:p>
                    <w:p w14:paraId="356AF4BA" w14:textId="77777777" w:rsidR="00842500" w:rsidRDefault="00842500" w:rsidP="00634315">
                      <w:pPr>
                        <w:pStyle w:val="Paragraphedeliste"/>
                        <w:numPr>
                          <w:ilvl w:val="0"/>
                          <w:numId w:val="186"/>
                        </w:numPr>
                        <w:spacing w:after="160" w:line="256" w:lineRule="auto"/>
                      </w:pPr>
                      <w:r>
                        <w:t>Son beau-père est le problème important ; il a beaucoup d’influence sur la famille….</w:t>
                      </w:r>
                    </w:p>
                    <w:p w14:paraId="633B6354" w14:textId="77777777" w:rsidR="00842500" w:rsidRDefault="00842500" w:rsidP="00634315">
                      <w:pPr>
                        <w:pStyle w:val="Paragraphedeliste"/>
                        <w:numPr>
                          <w:ilvl w:val="0"/>
                          <w:numId w:val="186"/>
                        </w:numPr>
                        <w:spacing w:after="160" w:line="256" w:lineRule="auto"/>
                      </w:pPr>
                      <w:r>
                        <w:t>„Je joue un rôle subordonné dans la famille“.</w:t>
                      </w:r>
                    </w:p>
                    <w:p w14:paraId="785E6C99" w14:textId="77777777" w:rsidR="00842500" w:rsidRDefault="00842500" w:rsidP="00634315">
                      <w:pPr>
                        <w:pStyle w:val="Paragraphedeliste"/>
                        <w:numPr>
                          <w:ilvl w:val="0"/>
                          <w:numId w:val="186"/>
                        </w:numPr>
                        <w:spacing w:after="160" w:line="256" w:lineRule="auto"/>
                      </w:pPr>
                      <w:r>
                        <w:t>„c’est l’histoire de mon père qui ne passe pas ; je n’ai pas de père, personne en qui avoir confiance“</w:t>
                      </w:r>
                    </w:p>
                    <w:p w14:paraId="597916AD" w14:textId="77777777" w:rsidR="00842500" w:rsidRDefault="00842500" w:rsidP="00634315">
                      <w:pPr>
                        <w:pStyle w:val="Paragraphedeliste"/>
                        <w:numPr>
                          <w:ilvl w:val="0"/>
                          <w:numId w:val="186"/>
                        </w:numPr>
                        <w:spacing w:after="160" w:line="256" w:lineRule="auto"/>
                      </w:pPr>
                      <w:r>
                        <w:rPr>
                          <w:sz w:val="24"/>
                          <w:szCs w:val="24"/>
                        </w:rPr>
                        <w:t>…. Mère trop stricte …. Père très sévère</w:t>
                      </w:r>
                    </w:p>
                    <w:p w14:paraId="1567D6AC" w14:textId="77777777" w:rsidR="00842500" w:rsidRDefault="00842500" w:rsidP="00634315">
                      <w:pPr>
                        <w:pStyle w:val="Paragraphedeliste"/>
                        <w:numPr>
                          <w:ilvl w:val="0"/>
                          <w:numId w:val="186"/>
                        </w:numPr>
                        <w:spacing w:after="160" w:line="256" w:lineRule="auto"/>
                        <w:jc w:val="both"/>
                        <w:rPr>
                          <w:sz w:val="24"/>
                          <w:szCs w:val="24"/>
                        </w:rPr>
                      </w:pPr>
                      <w:r>
                        <w:rPr>
                          <w:sz w:val="24"/>
                          <w:szCs w:val="24"/>
                        </w:rPr>
                        <w:t>Rrêve qu’elle se fait disputer avec son père.</w:t>
                      </w:r>
                    </w:p>
                    <w:p w14:paraId="4BA34692" w14:textId="77777777" w:rsidR="00842500" w:rsidRDefault="00842500" w:rsidP="00634315">
                      <w:pPr>
                        <w:pStyle w:val="Paragraphedeliste"/>
                        <w:numPr>
                          <w:ilvl w:val="0"/>
                          <w:numId w:val="186"/>
                        </w:numPr>
                        <w:spacing w:after="160" w:line="256" w:lineRule="auto"/>
                      </w:pPr>
                      <w:r>
                        <w:t>Disputes à la famille ; „Je me sens torturée à la famille“</w:t>
                      </w:r>
                    </w:p>
                    <w:p w14:paraId="51D730D2" w14:textId="77777777" w:rsidR="00842500" w:rsidRDefault="00842500" w:rsidP="00634315">
                      <w:pPr>
                        <w:pStyle w:val="Paragraphedeliste"/>
                        <w:numPr>
                          <w:ilvl w:val="0"/>
                          <w:numId w:val="186"/>
                        </w:numPr>
                        <w:spacing w:after="160" w:line="256" w:lineRule="auto"/>
                      </w:pPr>
                      <w:r>
                        <w:t>„Ils ont tous essayé de me rabaisser et de réprimer mes sentiments. Ils m’ont asphyxiée. “</w:t>
                      </w:r>
                    </w:p>
                    <w:p w14:paraId="4778C3B4" w14:textId="77777777" w:rsidR="00842500" w:rsidRDefault="00842500" w:rsidP="00634315">
                      <w:pPr>
                        <w:pStyle w:val="Paragraphedeliste"/>
                        <w:numPr>
                          <w:ilvl w:val="0"/>
                          <w:numId w:val="186"/>
                        </w:numPr>
                        <w:spacing w:after="160" w:line="256" w:lineRule="auto"/>
                      </w:pPr>
                      <w:r>
                        <w:rPr>
                          <w:sz w:val="24"/>
                          <w:szCs w:val="24"/>
                        </w:rPr>
                        <w:t>„Je vais leur montrer, ce que cela veut dire, de toucher à mes frontières“</w:t>
                      </w:r>
                    </w:p>
                    <w:p w14:paraId="7EF89AF1" w14:textId="77777777" w:rsidR="00842500" w:rsidRDefault="00842500" w:rsidP="00634315">
                      <w:pPr>
                        <w:pStyle w:val="Paragraphedeliste"/>
                        <w:numPr>
                          <w:ilvl w:val="0"/>
                          <w:numId w:val="186"/>
                        </w:numPr>
                        <w:spacing w:after="160" w:line="256" w:lineRule="auto"/>
                      </w:pPr>
                      <w:r>
                        <w:t>„Je me sens comme une prisonnière “</w:t>
                      </w:r>
                    </w:p>
                    <w:p w14:paraId="225D057D" w14:textId="77777777" w:rsidR="00842500" w:rsidRDefault="00842500" w:rsidP="00634315">
                      <w:pPr>
                        <w:pStyle w:val="Paragraphedeliste"/>
                        <w:numPr>
                          <w:ilvl w:val="0"/>
                          <w:numId w:val="186"/>
                        </w:numPr>
                        <w:spacing w:after="160" w:line="256" w:lineRule="auto"/>
                      </w:pPr>
                      <w:r>
                        <w:t>„Je suis chassée et poursuivie. “</w:t>
                      </w:r>
                    </w:p>
                    <w:p w14:paraId="65A862A7" w14:textId="77777777" w:rsidR="00842500" w:rsidRDefault="00842500" w:rsidP="00634315">
                      <w:pPr>
                        <w:pStyle w:val="Paragraphedeliste"/>
                        <w:numPr>
                          <w:ilvl w:val="0"/>
                          <w:numId w:val="186"/>
                        </w:numPr>
                        <w:spacing w:after="160" w:line="256" w:lineRule="auto"/>
                      </w:pPr>
                      <w:r>
                        <w:t>„... être dépendante d’autres personnes. “</w:t>
                      </w:r>
                    </w:p>
                    <w:p w14:paraId="07DD7D22" w14:textId="77777777" w:rsidR="00842500" w:rsidRDefault="00842500" w:rsidP="00634315">
                      <w:pPr>
                        <w:pStyle w:val="Paragraphedeliste"/>
                        <w:numPr>
                          <w:ilvl w:val="0"/>
                          <w:numId w:val="186"/>
                        </w:numPr>
                        <w:spacing w:after="160" w:line="256" w:lineRule="auto"/>
                      </w:pPr>
                      <w:r>
                        <w:t>„Je ne recevais pas le soutien que j’aurais bien voulu avoir. “</w:t>
                      </w:r>
                    </w:p>
                    <w:p w14:paraId="57163A5F" w14:textId="77777777" w:rsidR="00842500" w:rsidRDefault="00842500" w:rsidP="00634315">
                      <w:pPr>
                        <w:pStyle w:val="Paragraphedeliste"/>
                        <w:numPr>
                          <w:ilvl w:val="0"/>
                          <w:numId w:val="186"/>
                        </w:numPr>
                        <w:spacing w:after="160" w:line="256" w:lineRule="auto"/>
                      </w:pPr>
                      <w:r>
                        <w:t>„Je voudrais tellement profiter de mes relations. “</w:t>
                      </w:r>
                    </w:p>
                    <w:p w14:paraId="0ACA311F" w14:textId="77777777" w:rsidR="00842500" w:rsidRDefault="00842500" w:rsidP="00634315">
                      <w:pPr>
                        <w:pStyle w:val="Paragraphedeliste"/>
                        <w:numPr>
                          <w:ilvl w:val="0"/>
                          <w:numId w:val="186"/>
                        </w:numPr>
                        <w:spacing w:after="160" w:line="256" w:lineRule="auto"/>
                      </w:pPr>
                      <w:r>
                        <w:t>„Je ne pense qu’à la famille et que je ne vis que pour elle. J’ai une famille exigeante et je dois m’occuper de tout. “</w:t>
                      </w:r>
                    </w:p>
                    <w:p w14:paraId="09CB273D" w14:textId="77777777" w:rsidR="00842500" w:rsidRDefault="00842500" w:rsidP="00634315">
                      <w:pPr>
                        <w:pStyle w:val="Paragraphedeliste"/>
                        <w:numPr>
                          <w:ilvl w:val="0"/>
                          <w:numId w:val="186"/>
                        </w:numPr>
                        <w:spacing w:after="160" w:line="256" w:lineRule="auto"/>
                      </w:pPr>
                      <w:r>
                        <w:t>Lorsqu’elle est très fatiguée, elle va dormir à son domicile parental.</w:t>
                      </w:r>
                    </w:p>
                    <w:p w14:paraId="51AD12BF" w14:textId="77777777" w:rsidR="00842500" w:rsidRDefault="00842500" w:rsidP="00634315">
                      <w:pPr>
                        <w:pStyle w:val="Paragraphedeliste"/>
                        <w:numPr>
                          <w:ilvl w:val="0"/>
                          <w:numId w:val="186"/>
                        </w:numPr>
                        <w:spacing w:after="160" w:line="256" w:lineRule="auto"/>
                      </w:pPr>
                      <w:r>
                        <w:t>„Je ne peux me séparer de ma maison parentale et j’ai toujours un sens de devoir vis-à-vis de mon père. “  „Je rêve souvent de la maison où j’ai habitée en tant qu’enfant.“</w:t>
                      </w:r>
                    </w:p>
                    <w:p w14:paraId="77B4FD14" w14:textId="77777777" w:rsidR="00842500" w:rsidRDefault="00842500" w:rsidP="00634315">
                      <w:pPr>
                        <w:pStyle w:val="Paragraphedeliste"/>
                        <w:numPr>
                          <w:ilvl w:val="0"/>
                          <w:numId w:val="186"/>
                        </w:numPr>
                        <w:spacing w:after="160" w:line="256" w:lineRule="auto"/>
                        <w:jc w:val="both"/>
                        <w:rPr>
                          <w:sz w:val="24"/>
                          <w:szCs w:val="24"/>
                        </w:rPr>
                      </w:pPr>
                      <w:r>
                        <w:rPr>
                          <w:i/>
                          <w:sz w:val="24"/>
                          <w:szCs w:val="24"/>
                        </w:rPr>
                        <w:t>„A 20 ans, j’ai quitté de mon propre gré mon domicile parce que je trouvais le milieu duquel je provenais m’asphyxiait. “</w:t>
                      </w:r>
                    </w:p>
                    <w:p w14:paraId="755DE458" w14:textId="77777777" w:rsidR="00842500" w:rsidRDefault="00842500" w:rsidP="00634315">
                      <w:pPr>
                        <w:pStyle w:val="Paragraphedeliste"/>
                        <w:numPr>
                          <w:ilvl w:val="0"/>
                          <w:numId w:val="186"/>
                        </w:numPr>
                        <w:spacing w:after="160" w:line="256" w:lineRule="auto"/>
                        <w:jc w:val="both"/>
                        <w:rPr>
                          <w:sz w:val="24"/>
                          <w:szCs w:val="24"/>
                        </w:rPr>
                      </w:pPr>
                      <w:r>
                        <w:rPr>
                          <w:sz w:val="24"/>
                          <w:szCs w:val="24"/>
                        </w:rPr>
                        <w:t>Elle a coupé les ponts avec sa famille, mais elle se sentait obligée de les revoir (et de les agresser).</w:t>
                      </w:r>
                    </w:p>
                    <w:p w14:paraId="2E0DFC61" w14:textId="77777777" w:rsidR="00842500" w:rsidRDefault="00842500" w:rsidP="00634315">
                      <w:pPr>
                        <w:pStyle w:val="Paragraphedeliste"/>
                        <w:numPr>
                          <w:ilvl w:val="0"/>
                          <w:numId w:val="186"/>
                        </w:numPr>
                        <w:spacing w:after="160" w:line="256" w:lineRule="auto"/>
                      </w:pPr>
                      <w:r>
                        <w:t>„ je suis très mal à l’aise lorsque je perds mes repères.</w:t>
                      </w:r>
                    </w:p>
                    <w:p w14:paraId="6997EB2E" w14:textId="77777777" w:rsidR="00842500" w:rsidRDefault="00842500" w:rsidP="00634315">
                      <w:pPr>
                        <w:pStyle w:val="Paragraphedeliste"/>
                        <w:numPr>
                          <w:ilvl w:val="0"/>
                          <w:numId w:val="186"/>
                        </w:numPr>
                        <w:spacing w:after="160" w:line="256" w:lineRule="auto"/>
                        <w:jc w:val="both"/>
                      </w:pPr>
                      <w:r>
                        <w:t>… „c’est inacceptable, mon père ne reconnaît pas mon parcours“ ….</w:t>
                      </w:r>
                    </w:p>
                    <w:p w14:paraId="04262AAB" w14:textId="77777777" w:rsidR="00842500" w:rsidRDefault="00842500" w:rsidP="00842500">
                      <w:pPr>
                        <w:pStyle w:val="Paragraphedeliste"/>
                      </w:pPr>
                    </w:p>
                  </w:txbxContent>
                </v:textbox>
                <w10:wrap type="tight" anchorx="margin"/>
              </v:shape>
            </w:pict>
          </mc:Fallback>
        </mc:AlternateContent>
      </w:r>
    </w:p>
    <w:p w14:paraId="6A5D6E7B" w14:textId="77777777" w:rsidR="00842500" w:rsidRPr="00324518" w:rsidRDefault="00842500" w:rsidP="00842500">
      <w:pPr>
        <w:rPr>
          <w:rFonts w:ascii="Arial" w:hAnsi="Arial" w:cs="Arial"/>
          <w:b/>
          <w:lang w:val="fr-BE"/>
        </w:rPr>
      </w:pPr>
    </w:p>
    <w:p w14:paraId="1D644F02" w14:textId="77777777" w:rsidR="00842500" w:rsidRPr="00324518" w:rsidRDefault="00842500" w:rsidP="00842500">
      <w:pPr>
        <w:rPr>
          <w:rFonts w:ascii="Arial" w:hAnsi="Arial" w:cs="Arial"/>
          <w:b/>
          <w:lang w:val="fr-BE"/>
        </w:rPr>
      </w:pPr>
    </w:p>
    <w:p w14:paraId="2C37CFE7" w14:textId="77777777" w:rsidR="00842500" w:rsidRPr="00324518" w:rsidRDefault="00842500" w:rsidP="00842500">
      <w:pPr>
        <w:rPr>
          <w:rFonts w:ascii="Arial" w:hAnsi="Arial" w:cs="Arial"/>
          <w:b/>
          <w:lang w:val="fr-BE"/>
        </w:rPr>
      </w:pPr>
    </w:p>
    <w:p w14:paraId="742F9207" w14:textId="2C400C6F" w:rsidR="00842500" w:rsidRPr="00324518" w:rsidRDefault="00842500" w:rsidP="00842500">
      <w:pPr>
        <w:rPr>
          <w:rFonts w:ascii="Arial" w:hAnsi="Arial" w:cs="Arial"/>
          <w:b/>
          <w:lang w:val="fr-BE"/>
        </w:rPr>
      </w:pPr>
      <w:r w:rsidRPr="00324518">
        <w:rPr>
          <w:rFonts w:ascii="Arial" w:hAnsi="Arial" w:cs="Arial"/>
          <w:b/>
          <w:noProof/>
          <w:lang w:val="fr-BE"/>
        </w:rPr>
        <mc:AlternateContent>
          <mc:Choice Requires="wps">
            <w:drawing>
              <wp:anchor distT="45720" distB="45720" distL="114300" distR="114300" simplePos="0" relativeHeight="251705344" behindDoc="1" locked="0" layoutInCell="1" allowOverlap="1" wp14:anchorId="54E341A4" wp14:editId="1D4B76F6">
                <wp:simplePos x="0" y="0"/>
                <wp:positionH relativeFrom="margin">
                  <wp:align>center</wp:align>
                </wp:positionH>
                <wp:positionV relativeFrom="paragraph">
                  <wp:posOffset>25400</wp:posOffset>
                </wp:positionV>
                <wp:extent cx="5734050" cy="2857500"/>
                <wp:effectExtent l="5080" t="8890" r="13970" b="10160"/>
                <wp:wrapTight wrapText="bothSides">
                  <wp:wrapPolygon edited="0">
                    <wp:start x="-36" y="-72"/>
                    <wp:lineTo x="-36" y="21600"/>
                    <wp:lineTo x="21636" y="21600"/>
                    <wp:lineTo x="21636" y="-72"/>
                    <wp:lineTo x="-36" y="-72"/>
                  </wp:wrapPolygon>
                </wp:wrapTight>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857500"/>
                        </a:xfrm>
                        <a:prstGeom prst="rect">
                          <a:avLst/>
                        </a:prstGeom>
                        <a:solidFill>
                          <a:srgbClr val="FFFFFF"/>
                        </a:solidFill>
                        <a:ln w="9525">
                          <a:solidFill>
                            <a:srgbClr val="000000"/>
                          </a:solidFill>
                          <a:miter lim="800000"/>
                          <a:headEnd/>
                          <a:tailEnd/>
                        </a:ln>
                      </wps:spPr>
                      <wps:txbx>
                        <w:txbxContent>
                          <w:p w14:paraId="6AE83C72" w14:textId="77777777" w:rsidR="00842500" w:rsidRDefault="00842500" w:rsidP="00842500">
                            <w:r>
                              <w:rPr>
                                <w:u w:val="single"/>
                              </w:rPr>
                              <w:t xml:space="preserve">Symptômes physiques émanants des cas cliniques </w:t>
                            </w:r>
                            <w:r>
                              <w:t>:    DÉCOMPOSITION</w:t>
                            </w:r>
                          </w:p>
                          <w:p w14:paraId="6A63CAD6" w14:textId="77777777" w:rsidR="00842500" w:rsidRDefault="00842500" w:rsidP="00634315">
                            <w:pPr>
                              <w:pStyle w:val="Paragraphedeliste"/>
                              <w:numPr>
                                <w:ilvl w:val="0"/>
                                <w:numId w:val="190"/>
                              </w:numPr>
                              <w:spacing w:after="160" w:line="256" w:lineRule="auto"/>
                            </w:pPr>
                            <w:r>
                              <w:t>Somnambulisme</w:t>
                            </w:r>
                          </w:p>
                          <w:p w14:paraId="11696377" w14:textId="77777777" w:rsidR="00842500" w:rsidRDefault="00842500" w:rsidP="00634315">
                            <w:pPr>
                              <w:pStyle w:val="Paragraphedeliste"/>
                              <w:numPr>
                                <w:ilvl w:val="0"/>
                                <w:numId w:val="190"/>
                              </w:numPr>
                              <w:spacing w:after="160" w:line="256" w:lineRule="auto"/>
                            </w:pPr>
                            <w:r>
                              <w:t>Perte de cheveux une fois par an.</w:t>
                            </w:r>
                          </w:p>
                          <w:p w14:paraId="1319790A" w14:textId="77777777" w:rsidR="00842500" w:rsidRDefault="00842500" w:rsidP="00634315">
                            <w:pPr>
                              <w:pStyle w:val="Paragraphedeliste"/>
                              <w:numPr>
                                <w:ilvl w:val="0"/>
                                <w:numId w:val="190"/>
                              </w:numPr>
                              <w:spacing w:after="160" w:line="256" w:lineRule="auto"/>
                            </w:pPr>
                            <w:r>
                              <w:t>Extinctions de la voix.  Loquacité.</w:t>
                            </w:r>
                          </w:p>
                          <w:p w14:paraId="53453FEF" w14:textId="77777777" w:rsidR="00842500" w:rsidRDefault="00842500" w:rsidP="00634315">
                            <w:pPr>
                              <w:pStyle w:val="Paragraphedeliste"/>
                              <w:numPr>
                                <w:ilvl w:val="0"/>
                                <w:numId w:val="190"/>
                              </w:numPr>
                              <w:spacing w:after="160" w:line="256" w:lineRule="auto"/>
                            </w:pPr>
                            <w:r>
                              <w:t>Hémorragies (oculaire, épistaxis, crises hémorroïdaires avec saignement, hémophilie)</w:t>
                            </w:r>
                          </w:p>
                          <w:p w14:paraId="22B2A2B8" w14:textId="77777777" w:rsidR="00842500" w:rsidRDefault="00842500" w:rsidP="00634315">
                            <w:pPr>
                              <w:pStyle w:val="Paragraphedeliste"/>
                              <w:numPr>
                                <w:ilvl w:val="0"/>
                                <w:numId w:val="190"/>
                              </w:numPr>
                              <w:spacing w:after="160" w:line="256" w:lineRule="auto"/>
                            </w:pPr>
                            <w:r>
                              <w:t>Photophobie</w:t>
                            </w:r>
                          </w:p>
                          <w:p w14:paraId="3A194017" w14:textId="77777777" w:rsidR="00842500" w:rsidRDefault="00842500" w:rsidP="00634315">
                            <w:pPr>
                              <w:pStyle w:val="Paragraphedeliste"/>
                              <w:numPr>
                                <w:ilvl w:val="0"/>
                                <w:numId w:val="190"/>
                              </w:numPr>
                              <w:spacing w:after="160" w:line="256" w:lineRule="auto"/>
                            </w:pPr>
                            <w:r>
                              <w:t>Épilepsie après chagrin d’amour ; convulsions ; Evanouissements  Vertiges</w:t>
                            </w:r>
                          </w:p>
                          <w:p w14:paraId="75BC84A0" w14:textId="77777777" w:rsidR="00842500" w:rsidRDefault="00842500" w:rsidP="00634315">
                            <w:pPr>
                              <w:pStyle w:val="Paragraphedeliste"/>
                              <w:numPr>
                                <w:ilvl w:val="0"/>
                                <w:numId w:val="190"/>
                              </w:numPr>
                              <w:spacing w:after="160" w:line="256" w:lineRule="auto"/>
                            </w:pPr>
                            <w:r>
                              <w:t>Céphalées, Sinusites</w:t>
                            </w:r>
                          </w:p>
                          <w:p w14:paraId="5C38D8E5" w14:textId="77777777" w:rsidR="00842500" w:rsidRDefault="00842500" w:rsidP="00634315">
                            <w:pPr>
                              <w:pStyle w:val="Paragraphedeliste"/>
                              <w:numPr>
                                <w:ilvl w:val="0"/>
                                <w:numId w:val="190"/>
                              </w:numPr>
                              <w:spacing w:after="160" w:line="256" w:lineRule="auto"/>
                            </w:pPr>
                            <w:r>
                              <w:t>Kystes ovariens (remplis de sang)</w:t>
                            </w:r>
                          </w:p>
                          <w:p w14:paraId="0BE5C341" w14:textId="77777777" w:rsidR="00842500" w:rsidRDefault="00842500" w:rsidP="00634315">
                            <w:pPr>
                              <w:pStyle w:val="Paragraphedeliste"/>
                              <w:numPr>
                                <w:ilvl w:val="0"/>
                                <w:numId w:val="190"/>
                              </w:numPr>
                              <w:spacing w:after="160" w:line="256" w:lineRule="auto"/>
                            </w:pPr>
                            <w:r>
                              <w:t>Crampes ; Tremblements ; Coliques néphrétiques</w:t>
                            </w:r>
                          </w:p>
                          <w:p w14:paraId="088043F9" w14:textId="77777777" w:rsidR="00842500" w:rsidRDefault="00842500" w:rsidP="00634315">
                            <w:pPr>
                              <w:pStyle w:val="Paragraphedeliste"/>
                              <w:numPr>
                                <w:ilvl w:val="0"/>
                                <w:numId w:val="190"/>
                              </w:numPr>
                              <w:spacing w:after="160" w:line="256" w:lineRule="auto"/>
                            </w:pPr>
                            <w:r>
                              <w:t>Arthrite rhumatoïde</w:t>
                            </w:r>
                          </w:p>
                          <w:p w14:paraId="3BBC5324" w14:textId="77777777" w:rsidR="00842500" w:rsidRDefault="00842500" w:rsidP="00634315">
                            <w:pPr>
                              <w:pStyle w:val="Paragraphedeliste"/>
                              <w:numPr>
                                <w:ilvl w:val="0"/>
                                <w:numId w:val="190"/>
                              </w:numPr>
                              <w:spacing w:after="160" w:line="256" w:lineRule="auto"/>
                            </w:pPr>
                            <w:r>
                              <w:t>Grande soif</w:t>
                            </w:r>
                          </w:p>
                          <w:p w14:paraId="42CE61F2" w14:textId="77777777" w:rsidR="00842500" w:rsidRDefault="00842500" w:rsidP="00634315">
                            <w:pPr>
                              <w:pStyle w:val="Paragraphedeliste"/>
                              <w:numPr>
                                <w:ilvl w:val="0"/>
                                <w:numId w:val="190"/>
                              </w:numPr>
                              <w:spacing w:after="160" w:line="256" w:lineRule="auto"/>
                            </w:pPr>
                            <w:r>
                              <w:t>Décolorations (peau, ongles, sclérotique …)</w:t>
                            </w:r>
                          </w:p>
                          <w:p w14:paraId="029060E7" w14:textId="77777777" w:rsidR="00842500" w:rsidRDefault="00842500" w:rsidP="00634315">
                            <w:pPr>
                              <w:pStyle w:val="Paragraphedeliste"/>
                              <w:numPr>
                                <w:ilvl w:val="0"/>
                                <w:numId w:val="190"/>
                              </w:numPr>
                              <w:spacing w:after="160" w:line="256" w:lineRule="auto"/>
                            </w:pPr>
                            <w:r>
                              <w:t>Maladie de Cushing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E341A4" id="Zone de texte 60" o:spid="_x0000_s1032" type="#_x0000_t202" style="position:absolute;margin-left:0;margin-top:2pt;width:451.5pt;height:225pt;z-index:-2516111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">
                <v:textbox>
                  <w:txbxContent>
                    <w:p w14:paraId="6AE83C72" w14:textId="77777777" w:rsidR="00842500" w:rsidRDefault="00842500" w:rsidP="00842500">
                      <w:r>
                        <w:rPr>
                          <w:u w:val="single"/>
                        </w:rPr>
                        <w:t xml:space="preserve">Symptômes physiques émanants des cas cliniques </w:t>
                      </w:r>
                      <w:r>
                        <w:t>:    DÉCOMPOSITION</w:t>
                      </w:r>
                    </w:p>
                    <w:p w14:paraId="6A63CAD6" w14:textId="77777777" w:rsidR="00842500" w:rsidRDefault="00842500" w:rsidP="00634315">
                      <w:pPr>
                        <w:pStyle w:val="Paragraphedeliste"/>
                        <w:numPr>
                          <w:ilvl w:val="0"/>
                          <w:numId w:val="190"/>
                        </w:numPr>
                        <w:spacing w:after="160" w:line="256" w:lineRule="auto"/>
                      </w:pPr>
                      <w:r>
                        <w:t>Somnambulisme</w:t>
                      </w:r>
                    </w:p>
                    <w:p w14:paraId="11696377" w14:textId="77777777" w:rsidR="00842500" w:rsidRDefault="00842500" w:rsidP="00634315">
                      <w:pPr>
                        <w:pStyle w:val="Paragraphedeliste"/>
                        <w:numPr>
                          <w:ilvl w:val="0"/>
                          <w:numId w:val="190"/>
                        </w:numPr>
                        <w:spacing w:after="160" w:line="256" w:lineRule="auto"/>
                      </w:pPr>
                      <w:r>
                        <w:t>Perte de cheveux une fois par an.</w:t>
                      </w:r>
                    </w:p>
                    <w:p w14:paraId="1319790A" w14:textId="77777777" w:rsidR="00842500" w:rsidRDefault="00842500" w:rsidP="00634315">
                      <w:pPr>
                        <w:pStyle w:val="Paragraphedeliste"/>
                        <w:numPr>
                          <w:ilvl w:val="0"/>
                          <w:numId w:val="190"/>
                        </w:numPr>
                        <w:spacing w:after="160" w:line="256" w:lineRule="auto"/>
                      </w:pPr>
                      <w:r>
                        <w:t>Extinctions de la voix.  Loquacité.</w:t>
                      </w:r>
                    </w:p>
                    <w:p w14:paraId="53453FEF" w14:textId="77777777" w:rsidR="00842500" w:rsidRDefault="00842500" w:rsidP="00634315">
                      <w:pPr>
                        <w:pStyle w:val="Paragraphedeliste"/>
                        <w:numPr>
                          <w:ilvl w:val="0"/>
                          <w:numId w:val="190"/>
                        </w:numPr>
                        <w:spacing w:after="160" w:line="256" w:lineRule="auto"/>
                      </w:pPr>
                      <w:r>
                        <w:t>Hémorragies (oculaire, épistaxis, crises hémorroïdaires avec saignement, hémophilie)</w:t>
                      </w:r>
                    </w:p>
                    <w:p w14:paraId="22B2A2B8" w14:textId="77777777" w:rsidR="00842500" w:rsidRDefault="00842500" w:rsidP="00634315">
                      <w:pPr>
                        <w:pStyle w:val="Paragraphedeliste"/>
                        <w:numPr>
                          <w:ilvl w:val="0"/>
                          <w:numId w:val="190"/>
                        </w:numPr>
                        <w:spacing w:after="160" w:line="256" w:lineRule="auto"/>
                      </w:pPr>
                      <w:r>
                        <w:t>Photophobie</w:t>
                      </w:r>
                    </w:p>
                    <w:p w14:paraId="3A194017" w14:textId="77777777" w:rsidR="00842500" w:rsidRDefault="00842500" w:rsidP="00634315">
                      <w:pPr>
                        <w:pStyle w:val="Paragraphedeliste"/>
                        <w:numPr>
                          <w:ilvl w:val="0"/>
                          <w:numId w:val="190"/>
                        </w:numPr>
                        <w:spacing w:after="160" w:line="256" w:lineRule="auto"/>
                      </w:pPr>
                      <w:r>
                        <w:t>Épilepsie après chagrin d’amour ; convulsions ; Evanouissements  Vertiges</w:t>
                      </w:r>
                    </w:p>
                    <w:p w14:paraId="75BC84A0" w14:textId="77777777" w:rsidR="00842500" w:rsidRDefault="00842500" w:rsidP="00634315">
                      <w:pPr>
                        <w:pStyle w:val="Paragraphedeliste"/>
                        <w:numPr>
                          <w:ilvl w:val="0"/>
                          <w:numId w:val="190"/>
                        </w:numPr>
                        <w:spacing w:after="160" w:line="256" w:lineRule="auto"/>
                      </w:pPr>
                      <w:r>
                        <w:t>Céphalées, Sinusites</w:t>
                      </w:r>
                    </w:p>
                    <w:p w14:paraId="5C38D8E5" w14:textId="77777777" w:rsidR="00842500" w:rsidRDefault="00842500" w:rsidP="00634315">
                      <w:pPr>
                        <w:pStyle w:val="Paragraphedeliste"/>
                        <w:numPr>
                          <w:ilvl w:val="0"/>
                          <w:numId w:val="190"/>
                        </w:numPr>
                        <w:spacing w:after="160" w:line="256" w:lineRule="auto"/>
                      </w:pPr>
                      <w:r>
                        <w:t>Kystes ovariens (remplis de sang)</w:t>
                      </w:r>
                    </w:p>
                    <w:p w14:paraId="0BE5C341" w14:textId="77777777" w:rsidR="00842500" w:rsidRDefault="00842500" w:rsidP="00634315">
                      <w:pPr>
                        <w:pStyle w:val="Paragraphedeliste"/>
                        <w:numPr>
                          <w:ilvl w:val="0"/>
                          <w:numId w:val="190"/>
                        </w:numPr>
                        <w:spacing w:after="160" w:line="256" w:lineRule="auto"/>
                      </w:pPr>
                      <w:r>
                        <w:t>Crampes ; Tremblements ; Coliques néphrétiques</w:t>
                      </w:r>
                    </w:p>
                    <w:p w14:paraId="088043F9" w14:textId="77777777" w:rsidR="00842500" w:rsidRDefault="00842500" w:rsidP="00634315">
                      <w:pPr>
                        <w:pStyle w:val="Paragraphedeliste"/>
                        <w:numPr>
                          <w:ilvl w:val="0"/>
                          <w:numId w:val="190"/>
                        </w:numPr>
                        <w:spacing w:after="160" w:line="256" w:lineRule="auto"/>
                      </w:pPr>
                      <w:r>
                        <w:t>Arthrite rhumatoïde</w:t>
                      </w:r>
                    </w:p>
                    <w:p w14:paraId="3BBC5324" w14:textId="77777777" w:rsidR="00842500" w:rsidRDefault="00842500" w:rsidP="00634315">
                      <w:pPr>
                        <w:pStyle w:val="Paragraphedeliste"/>
                        <w:numPr>
                          <w:ilvl w:val="0"/>
                          <w:numId w:val="190"/>
                        </w:numPr>
                        <w:spacing w:after="160" w:line="256" w:lineRule="auto"/>
                      </w:pPr>
                      <w:r>
                        <w:t>Grande soif</w:t>
                      </w:r>
                    </w:p>
                    <w:p w14:paraId="42CE61F2" w14:textId="77777777" w:rsidR="00842500" w:rsidRDefault="00842500" w:rsidP="00634315">
                      <w:pPr>
                        <w:pStyle w:val="Paragraphedeliste"/>
                        <w:numPr>
                          <w:ilvl w:val="0"/>
                          <w:numId w:val="190"/>
                        </w:numPr>
                        <w:spacing w:after="160" w:line="256" w:lineRule="auto"/>
                      </w:pPr>
                      <w:r>
                        <w:t>Décolorations (peau, ongles, sclérotique …)</w:t>
                      </w:r>
                    </w:p>
                    <w:p w14:paraId="029060E7" w14:textId="77777777" w:rsidR="00842500" w:rsidRDefault="00842500" w:rsidP="00634315">
                      <w:pPr>
                        <w:pStyle w:val="Paragraphedeliste"/>
                        <w:numPr>
                          <w:ilvl w:val="0"/>
                          <w:numId w:val="190"/>
                        </w:numPr>
                        <w:spacing w:after="160" w:line="256" w:lineRule="auto"/>
                      </w:pPr>
                      <w:r>
                        <w:t>Maladie de Cushing</w:t>
                      </w:r>
                    </w:p>
                  </w:txbxContent>
                </v:textbox>
                <w10:wrap type="tight" anchorx="margin"/>
              </v:shape>
            </w:pict>
          </mc:Fallback>
        </mc:AlternateContent>
      </w:r>
    </w:p>
    <w:p w14:paraId="600210D3" w14:textId="77777777" w:rsidR="00842500" w:rsidRPr="00324518" w:rsidRDefault="00842500" w:rsidP="00842500">
      <w:pPr>
        <w:rPr>
          <w:rFonts w:ascii="Arial" w:hAnsi="Arial" w:cs="Arial"/>
          <w:b/>
          <w:lang w:val="fr-BE"/>
        </w:rPr>
      </w:pPr>
    </w:p>
    <w:p w14:paraId="4A4C5946" w14:textId="673A6A1C" w:rsidR="00842500" w:rsidRPr="00324518" w:rsidRDefault="00842500" w:rsidP="00842500">
      <w:pPr>
        <w:rPr>
          <w:rFonts w:ascii="Arial" w:hAnsi="Arial" w:cs="Arial"/>
          <w:b/>
          <w:lang w:val="fr-BE"/>
        </w:rPr>
      </w:pPr>
      <w:r w:rsidRPr="00324518">
        <w:rPr>
          <w:rFonts w:ascii="Arial" w:hAnsi="Arial" w:cs="Arial"/>
          <w:noProof/>
          <w:lang w:val="fr-BE"/>
        </w:rPr>
        <w:drawing>
          <wp:anchor distT="0" distB="0" distL="114300" distR="114300" simplePos="0" relativeHeight="251706368" behindDoc="1" locked="0" layoutInCell="1" allowOverlap="1" wp14:anchorId="2D5A076C" wp14:editId="731F7908">
            <wp:simplePos x="0" y="0"/>
            <wp:positionH relativeFrom="column">
              <wp:align>center</wp:align>
            </wp:positionH>
            <wp:positionV relativeFrom="paragraph">
              <wp:posOffset>191770</wp:posOffset>
            </wp:positionV>
            <wp:extent cx="4531995" cy="3601085"/>
            <wp:effectExtent l="0" t="0" r="1905" b="0"/>
            <wp:wrapTight wrapText="bothSides">
              <wp:wrapPolygon edited="0">
                <wp:start x="0" y="0"/>
                <wp:lineTo x="0" y="21482"/>
                <wp:lineTo x="21518" y="21482"/>
                <wp:lineTo x="21518" y="0"/>
                <wp:lineTo x="0" y="0"/>
              </wp:wrapPolygon>
            </wp:wrapTight>
            <wp:docPr id="59" name="Image 59" descr="Crotalus horri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rotalus horridus"/>
                    <pic:cNvPicPr>
                      <a:picLocks noChangeAspect="1" noChangeArrowheads="1"/>
                    </pic:cNvPicPr>
                  </pic:nvPicPr>
                  <pic:blipFill>
                    <a:blip r:embed="rId24">
                      <a:extLst>
                        <a:ext uri="{28A0092B-C50C-407E-A947-70E740481C1C}">
                          <a14:useLocalDpi xmlns:a14="http://schemas.microsoft.com/office/drawing/2010/main" val="0"/>
                        </a:ext>
                      </a:extLst>
                    </a:blip>
                    <a:srcRect l="13773"/>
                    <a:stretch>
                      <a:fillRect/>
                    </a:stretch>
                  </pic:blipFill>
                  <pic:spPr bwMode="auto">
                    <a:xfrm>
                      <a:off x="0" y="0"/>
                      <a:ext cx="4531995" cy="3601085"/>
                    </a:xfrm>
                    <a:prstGeom prst="rect">
                      <a:avLst/>
                    </a:prstGeom>
                    <a:noFill/>
                  </pic:spPr>
                </pic:pic>
              </a:graphicData>
            </a:graphic>
            <wp14:sizeRelH relativeFrom="page">
              <wp14:pctWidth>0</wp14:pctWidth>
            </wp14:sizeRelH>
            <wp14:sizeRelV relativeFrom="page">
              <wp14:pctHeight>0</wp14:pctHeight>
            </wp14:sizeRelV>
          </wp:anchor>
        </w:drawing>
      </w:r>
    </w:p>
    <w:p w14:paraId="6E09BE79" w14:textId="77777777" w:rsidR="00842500" w:rsidRPr="00324518" w:rsidRDefault="00842500" w:rsidP="00842500">
      <w:pPr>
        <w:rPr>
          <w:rFonts w:ascii="Arial" w:hAnsi="Arial" w:cs="Arial"/>
          <w:b/>
          <w:lang w:val="fr-BE"/>
        </w:rPr>
      </w:pPr>
    </w:p>
    <w:p w14:paraId="06DD2551" w14:textId="77777777" w:rsidR="00842500" w:rsidRPr="00324518" w:rsidRDefault="00842500" w:rsidP="00842500">
      <w:pPr>
        <w:rPr>
          <w:rFonts w:ascii="Arial" w:hAnsi="Arial" w:cs="Arial"/>
          <w:b/>
          <w:lang w:val="fr-BE"/>
        </w:rPr>
      </w:pPr>
    </w:p>
    <w:p w14:paraId="6CED438E" w14:textId="77777777" w:rsidR="00842500" w:rsidRPr="00324518" w:rsidRDefault="00842500" w:rsidP="00842500">
      <w:pPr>
        <w:rPr>
          <w:rFonts w:ascii="Arial" w:hAnsi="Arial" w:cs="Arial"/>
          <w:b/>
          <w:lang w:val="fr-BE"/>
        </w:rPr>
      </w:pPr>
    </w:p>
    <w:p w14:paraId="65458217" w14:textId="77777777" w:rsidR="00842500" w:rsidRPr="00324518" w:rsidRDefault="00842500" w:rsidP="00842500">
      <w:pPr>
        <w:rPr>
          <w:rFonts w:ascii="Arial" w:hAnsi="Arial" w:cs="Arial"/>
          <w:b/>
          <w:lang w:val="fr-BE"/>
        </w:rPr>
      </w:pPr>
    </w:p>
    <w:p w14:paraId="369C8E96" w14:textId="77777777" w:rsidR="00842500" w:rsidRPr="00324518" w:rsidRDefault="00842500" w:rsidP="00842500">
      <w:pPr>
        <w:rPr>
          <w:rFonts w:ascii="Arial" w:hAnsi="Arial" w:cs="Arial"/>
          <w:b/>
          <w:lang w:val="fr-BE"/>
        </w:rPr>
      </w:pPr>
    </w:p>
    <w:p w14:paraId="2F16EF5A" w14:textId="77777777" w:rsidR="00842500" w:rsidRPr="00324518" w:rsidRDefault="00842500" w:rsidP="00842500">
      <w:pPr>
        <w:rPr>
          <w:rFonts w:ascii="Arial" w:hAnsi="Arial" w:cs="Arial"/>
          <w:b/>
          <w:lang w:val="fr-BE"/>
        </w:rPr>
      </w:pPr>
    </w:p>
    <w:p w14:paraId="1DE927E3" w14:textId="77777777" w:rsidR="00842500" w:rsidRPr="00324518" w:rsidRDefault="00842500" w:rsidP="00842500">
      <w:pPr>
        <w:rPr>
          <w:rFonts w:ascii="Arial" w:hAnsi="Arial" w:cs="Arial"/>
          <w:b/>
          <w:lang w:val="fr-BE"/>
        </w:rPr>
      </w:pPr>
    </w:p>
    <w:p w14:paraId="14AC014A" w14:textId="77777777" w:rsidR="00842500" w:rsidRPr="00324518" w:rsidRDefault="00842500" w:rsidP="00842500">
      <w:pPr>
        <w:rPr>
          <w:rFonts w:ascii="Arial" w:hAnsi="Arial" w:cs="Arial"/>
          <w:b/>
          <w:lang w:val="fr-BE"/>
        </w:rPr>
      </w:pPr>
    </w:p>
    <w:p w14:paraId="25BA34D9" w14:textId="77777777" w:rsidR="00842500" w:rsidRPr="00324518" w:rsidRDefault="00842500" w:rsidP="00842500">
      <w:pPr>
        <w:rPr>
          <w:rFonts w:ascii="Arial" w:hAnsi="Arial" w:cs="Arial"/>
          <w:b/>
          <w:lang w:val="fr-BE"/>
        </w:rPr>
      </w:pPr>
    </w:p>
    <w:p w14:paraId="738A2ED0" w14:textId="77777777" w:rsidR="00842500" w:rsidRPr="00324518" w:rsidRDefault="00842500" w:rsidP="00842500">
      <w:pPr>
        <w:rPr>
          <w:rFonts w:ascii="Arial" w:hAnsi="Arial" w:cs="Arial"/>
          <w:b/>
          <w:lang w:val="fr-BE"/>
        </w:rPr>
      </w:pPr>
    </w:p>
    <w:p w14:paraId="1732D46E" w14:textId="77777777" w:rsidR="00842500" w:rsidRPr="00324518" w:rsidRDefault="00842500" w:rsidP="00842500">
      <w:pPr>
        <w:rPr>
          <w:rFonts w:ascii="Arial" w:hAnsi="Arial" w:cs="Arial"/>
          <w:b/>
          <w:lang w:val="fr-BE"/>
        </w:rPr>
      </w:pPr>
    </w:p>
    <w:p w14:paraId="140C44F9" w14:textId="77777777" w:rsidR="00842500" w:rsidRPr="00324518" w:rsidRDefault="00842500" w:rsidP="00842500">
      <w:pPr>
        <w:rPr>
          <w:rFonts w:ascii="Arial" w:hAnsi="Arial" w:cs="Arial"/>
          <w:b/>
          <w:lang w:val="fr-BE"/>
        </w:rPr>
      </w:pPr>
    </w:p>
    <w:p w14:paraId="35BEC319" w14:textId="77777777" w:rsidR="00842500" w:rsidRPr="00324518" w:rsidRDefault="00842500" w:rsidP="00842500">
      <w:pPr>
        <w:rPr>
          <w:rFonts w:ascii="Arial" w:hAnsi="Arial" w:cs="Arial"/>
          <w:b/>
          <w:lang w:val="fr-BE"/>
        </w:rPr>
      </w:pPr>
    </w:p>
    <w:p w14:paraId="724F6A39" w14:textId="77777777" w:rsidR="00842500" w:rsidRPr="00324518" w:rsidRDefault="00842500" w:rsidP="00842500">
      <w:pPr>
        <w:rPr>
          <w:rFonts w:ascii="Arial" w:hAnsi="Arial" w:cs="Arial"/>
          <w:b/>
          <w:lang w:val="fr-BE"/>
        </w:rPr>
      </w:pPr>
    </w:p>
    <w:p w14:paraId="6BAB0C3C" w14:textId="77777777" w:rsidR="00842500" w:rsidRPr="00324518" w:rsidRDefault="00842500" w:rsidP="00842500">
      <w:pPr>
        <w:rPr>
          <w:rFonts w:ascii="Arial" w:hAnsi="Arial" w:cs="Arial"/>
          <w:b/>
          <w:lang w:val="fr-BE"/>
        </w:rPr>
      </w:pPr>
    </w:p>
    <w:p w14:paraId="1C0139A2" w14:textId="77777777" w:rsidR="00842500" w:rsidRPr="00324518" w:rsidRDefault="00842500" w:rsidP="00842500">
      <w:pPr>
        <w:rPr>
          <w:rFonts w:ascii="Arial" w:hAnsi="Arial" w:cs="Arial"/>
          <w:b/>
          <w:lang w:val="fr-BE"/>
        </w:rPr>
      </w:pPr>
    </w:p>
    <w:p w14:paraId="760CBB9D" w14:textId="77777777" w:rsidR="00842500" w:rsidRPr="00324518" w:rsidRDefault="00842500" w:rsidP="00842500">
      <w:pPr>
        <w:rPr>
          <w:rFonts w:ascii="Arial" w:hAnsi="Arial" w:cs="Arial"/>
          <w:b/>
          <w:lang w:val="fr-BE"/>
        </w:rPr>
      </w:pPr>
    </w:p>
    <w:p w14:paraId="618665FA" w14:textId="77777777" w:rsidR="00842500" w:rsidRPr="00324518" w:rsidRDefault="00842500" w:rsidP="00842500">
      <w:pPr>
        <w:rPr>
          <w:rFonts w:ascii="Arial" w:hAnsi="Arial" w:cs="Arial"/>
          <w:b/>
          <w:lang w:val="fr-BE"/>
        </w:rPr>
      </w:pPr>
    </w:p>
    <w:p w14:paraId="7C03100B" w14:textId="77777777" w:rsidR="00842500" w:rsidRPr="00324518" w:rsidRDefault="00842500" w:rsidP="00842500">
      <w:pPr>
        <w:rPr>
          <w:rFonts w:ascii="Arial" w:hAnsi="Arial" w:cs="Arial"/>
          <w:b/>
          <w:lang w:val="fr-BE"/>
        </w:rPr>
      </w:pPr>
    </w:p>
    <w:p w14:paraId="1C8B693D" w14:textId="77777777" w:rsidR="00842500" w:rsidRPr="00324518" w:rsidRDefault="00842500" w:rsidP="00842500">
      <w:pPr>
        <w:rPr>
          <w:rFonts w:ascii="Arial" w:hAnsi="Arial" w:cs="Arial"/>
          <w:b/>
          <w:lang w:val="fr-BE"/>
        </w:rPr>
      </w:pPr>
    </w:p>
    <w:p w14:paraId="2B510AB9" w14:textId="77777777" w:rsidR="00842500" w:rsidRPr="00324518" w:rsidRDefault="00842500" w:rsidP="00842500">
      <w:pPr>
        <w:rPr>
          <w:rFonts w:ascii="Arial" w:hAnsi="Arial" w:cs="Arial"/>
          <w:b/>
          <w:lang w:val="fr-BE"/>
        </w:rPr>
      </w:pPr>
    </w:p>
    <w:p w14:paraId="5F153292" w14:textId="77777777" w:rsidR="00842500" w:rsidRPr="00324518" w:rsidRDefault="00842500" w:rsidP="00842500">
      <w:pPr>
        <w:rPr>
          <w:rFonts w:ascii="Arial" w:hAnsi="Arial" w:cs="Arial"/>
          <w:b/>
          <w:lang w:val="fr-BE"/>
        </w:rPr>
      </w:pPr>
    </w:p>
    <w:p w14:paraId="4B42034C" w14:textId="77777777" w:rsidR="00842500" w:rsidRPr="00324518" w:rsidRDefault="00842500" w:rsidP="00842500">
      <w:pPr>
        <w:rPr>
          <w:rFonts w:ascii="Arial" w:hAnsi="Arial" w:cs="Arial"/>
          <w:b/>
          <w:lang w:val="fr-BE"/>
        </w:rPr>
      </w:pPr>
    </w:p>
    <w:p w14:paraId="3E8568E7" w14:textId="6B8B626E" w:rsidR="00842500" w:rsidRPr="00324518" w:rsidRDefault="00D6438C" w:rsidP="00842500">
      <w:pPr>
        <w:pBdr>
          <w:top w:val="single" w:sz="4" w:space="1" w:color="33CCCC"/>
          <w:left w:val="single" w:sz="4" w:space="4" w:color="33CCCC"/>
          <w:bottom w:val="single" w:sz="4" w:space="0" w:color="33CCCC"/>
          <w:right w:val="single" w:sz="4" w:space="4" w:color="33CCCC"/>
        </w:pBdr>
        <w:jc w:val="center"/>
        <w:rPr>
          <w:rFonts w:ascii="Arial" w:hAnsi="Arial" w:cs="Arial"/>
          <w:b/>
          <w:color w:val="33CCCC"/>
          <w:lang w:val="fr-BE"/>
        </w:rPr>
      </w:pPr>
      <w:r w:rsidRPr="00324518">
        <w:rPr>
          <w:rFonts w:ascii="Arial" w:hAnsi="Arial" w:cs="Arial"/>
          <w:lang w:val="fr-BE"/>
        </w:rPr>
        <w:t>[#S</w:t>
      </w:r>
      <w:proofErr w:type="gramStart"/>
      <w:r w:rsidRPr="00324518">
        <w:rPr>
          <w:rFonts w:ascii="Arial" w:hAnsi="Arial" w:cs="Arial"/>
          <w:lang w:val="fr-BE"/>
        </w:rPr>
        <w:t>3]</w:t>
      </w:r>
      <w:r w:rsidR="00A57B0D" w:rsidRPr="00324518">
        <w:rPr>
          <w:rFonts w:ascii="Arial" w:hAnsi="Arial" w:cs="Arial"/>
          <w:b/>
          <w:color w:val="33CCCC"/>
          <w:lang w:val="fr-BE"/>
        </w:rPr>
        <w:t>Synthèse</w:t>
      </w:r>
      <w:proofErr w:type="gramEnd"/>
    </w:p>
    <w:p w14:paraId="1F164E25" w14:textId="77777777" w:rsidR="00842500" w:rsidRPr="00324518" w:rsidRDefault="00842500" w:rsidP="00842500">
      <w:pPr>
        <w:rPr>
          <w:rFonts w:ascii="Arial" w:hAnsi="Arial" w:cs="Arial"/>
          <w:b/>
          <w:lang w:val="fr-BE"/>
        </w:rPr>
      </w:pPr>
    </w:p>
    <w:p w14:paraId="35C0AE52" w14:textId="77777777" w:rsidR="00842500" w:rsidRPr="00324518" w:rsidRDefault="00842500" w:rsidP="00842500">
      <w:pPr>
        <w:rPr>
          <w:rFonts w:ascii="Arial" w:hAnsi="Arial" w:cs="Arial"/>
          <w:b/>
          <w:lang w:val="fr-BE"/>
        </w:rPr>
      </w:pPr>
      <w:r w:rsidRPr="00324518">
        <w:rPr>
          <w:rFonts w:ascii="Arial" w:hAnsi="Arial" w:cs="Arial"/>
          <w:b/>
          <w:color w:val="006699"/>
          <w:lang w:val="fr-BE"/>
        </w:rPr>
        <w:t>Dans le recueil "A la Recherche de la Spécificité</w:t>
      </w:r>
      <w:r w:rsidRPr="00324518">
        <w:rPr>
          <w:rFonts w:ascii="Arial" w:hAnsi="Arial" w:cs="Arial"/>
          <w:b/>
          <w:lang w:val="fr-BE"/>
        </w:rPr>
        <w:t>"</w:t>
      </w:r>
    </w:p>
    <w:p w14:paraId="3BEC4134" w14:textId="77777777" w:rsidR="00842500" w:rsidRPr="00324518" w:rsidRDefault="00842500" w:rsidP="00842500">
      <w:pPr>
        <w:rPr>
          <w:rFonts w:ascii="Arial" w:hAnsi="Arial" w:cs="Arial"/>
          <w:lang w:val="fr-BE"/>
        </w:rPr>
      </w:pPr>
      <w:r w:rsidRPr="00324518">
        <w:rPr>
          <w:rFonts w:ascii="Arial" w:hAnsi="Arial" w:cs="Arial"/>
          <w:lang w:val="fr-BE"/>
        </w:rPr>
        <w:t>La phrase proposée par Marc Brunson et l’Équipe du Centre Liégeois d’Homéopathie :</w:t>
      </w:r>
    </w:p>
    <w:p w14:paraId="718E3151" w14:textId="77777777" w:rsidR="00842500" w:rsidRPr="00324518" w:rsidRDefault="00842500" w:rsidP="00842500">
      <w:pPr>
        <w:rPr>
          <w:rFonts w:ascii="Arial" w:hAnsi="Arial" w:cs="Arial"/>
          <w:lang w:val="fr-BE"/>
        </w:rPr>
      </w:pPr>
    </w:p>
    <w:p w14:paraId="7706F0ED" w14:textId="77777777" w:rsidR="00842500" w:rsidRPr="00324518" w:rsidRDefault="00842500" w:rsidP="00842500">
      <w:pPr>
        <w:pBdr>
          <w:top w:val="single" w:sz="12" w:space="0" w:color="33CCCC"/>
          <w:left w:val="single" w:sz="12" w:space="0" w:color="33CCCC"/>
          <w:bottom w:val="single" w:sz="12" w:space="0" w:color="33CCCC"/>
          <w:right w:val="single" w:sz="12" w:space="0" w:color="33CCCC"/>
        </w:pBdr>
        <w:jc w:val="both"/>
        <w:rPr>
          <w:rFonts w:ascii="Arial" w:hAnsi="Arial" w:cs="Arial"/>
          <w:lang w:val="fr-BE"/>
        </w:rPr>
      </w:pPr>
      <w:r w:rsidRPr="00324518">
        <w:rPr>
          <w:rFonts w:ascii="Arial" w:hAnsi="Arial" w:cs="Arial"/>
          <w:b/>
          <w:bCs/>
          <w:color w:val="33CCCC"/>
          <w:lang w:val="fr-BE"/>
        </w:rPr>
        <w:t>L’illusion de l’impossible „RELOCATION“ explique l’attachement de Crotalus horridus, sa fidélité, à la fois au père et à ses repères, à son repaire et à ses pairs, tous indispensables à la communion et à la cohésion du groupe, à la cohérence du tout.</w:t>
      </w:r>
      <w:r w:rsidRPr="00324518">
        <w:rPr>
          <w:rFonts w:ascii="Arial" w:hAnsi="Arial" w:cs="Arial"/>
          <w:b/>
          <w:bCs/>
          <w:lang w:val="fr-BE"/>
        </w:rPr>
        <w:t xml:space="preserve"> </w:t>
      </w:r>
      <w:r w:rsidRPr="00324518">
        <w:rPr>
          <w:rFonts w:ascii="Arial" w:hAnsi="Arial" w:cs="Arial"/>
          <w:lang w:val="fr-BE"/>
        </w:rPr>
        <w:t xml:space="preserve">       </w:t>
      </w:r>
    </w:p>
    <w:p w14:paraId="6055A1B7" w14:textId="77777777" w:rsidR="00842500" w:rsidRPr="00324518" w:rsidRDefault="00842500" w:rsidP="00842500">
      <w:pPr>
        <w:jc w:val="both"/>
        <w:rPr>
          <w:rFonts w:ascii="Arial" w:hAnsi="Arial" w:cs="Arial"/>
          <w:b/>
          <w:lang w:val="fr-BE"/>
        </w:rPr>
      </w:pPr>
    </w:p>
    <w:p w14:paraId="5029DFCB" w14:textId="77777777" w:rsidR="00842500" w:rsidRPr="00324518" w:rsidRDefault="00842500" w:rsidP="00842500">
      <w:pPr>
        <w:jc w:val="both"/>
        <w:rPr>
          <w:rFonts w:ascii="Arial" w:hAnsi="Arial" w:cs="Arial"/>
          <w:lang w:val="fr-BE"/>
        </w:rPr>
      </w:pPr>
      <w:r w:rsidRPr="00324518">
        <w:rPr>
          <w:rFonts w:ascii="Arial" w:hAnsi="Arial" w:cs="Arial"/>
          <w:lang w:val="fr-BE"/>
        </w:rPr>
        <w:t>… ceci résume très bien toutes les facettes du remède !</w:t>
      </w:r>
    </w:p>
    <w:p w14:paraId="717B4150" w14:textId="77777777" w:rsidR="00842500" w:rsidRPr="00324518" w:rsidRDefault="00842500" w:rsidP="00842500">
      <w:pPr>
        <w:jc w:val="both"/>
        <w:rPr>
          <w:rFonts w:ascii="Arial" w:hAnsi="Arial" w:cs="Arial"/>
          <w:b/>
          <w:lang w:val="fr-BE"/>
        </w:rPr>
      </w:pPr>
    </w:p>
    <w:p w14:paraId="2085A0B6" w14:textId="77777777" w:rsidR="00842500" w:rsidRPr="00324518" w:rsidRDefault="00842500" w:rsidP="00842500">
      <w:pPr>
        <w:jc w:val="both"/>
        <w:rPr>
          <w:rFonts w:ascii="Arial" w:hAnsi="Arial" w:cs="Arial"/>
          <w:b/>
          <w:lang w:val="fr-BE"/>
        </w:rPr>
      </w:pPr>
    </w:p>
    <w:p w14:paraId="41732954" w14:textId="77777777" w:rsidR="00842500" w:rsidRPr="00324518" w:rsidRDefault="00842500" w:rsidP="00842500">
      <w:pPr>
        <w:jc w:val="both"/>
        <w:rPr>
          <w:rFonts w:ascii="Arial" w:hAnsi="Arial" w:cs="Arial"/>
          <w:lang w:val="fr-BE"/>
        </w:rPr>
      </w:pPr>
      <w:r w:rsidRPr="00324518">
        <w:rPr>
          <w:rFonts w:ascii="Arial" w:hAnsi="Arial" w:cs="Arial"/>
          <w:b/>
          <w:color w:val="006699"/>
          <w:lang w:val="fr-BE"/>
        </w:rPr>
        <w:t>Personnellement</w:t>
      </w:r>
      <w:r w:rsidRPr="00324518">
        <w:rPr>
          <w:rFonts w:ascii="Arial" w:hAnsi="Arial" w:cs="Arial"/>
          <w:b/>
          <w:lang w:val="fr-BE"/>
        </w:rPr>
        <w:t>,</w:t>
      </w:r>
      <w:r w:rsidRPr="00324518">
        <w:rPr>
          <w:rFonts w:ascii="Arial" w:hAnsi="Arial" w:cs="Arial"/>
          <w:lang w:val="fr-BE"/>
        </w:rPr>
        <w:t xml:space="preserve"> j’ai rarement étudié un remède homéopathique pour lequel la matière médicale, les cas cliniques et la souche concordaient aussi bien l’un avec l’autre. Un parallélisme est nettement détectable à ces trois niveaux.</w:t>
      </w:r>
    </w:p>
    <w:p w14:paraId="7A0552BB" w14:textId="77777777" w:rsidR="00842500" w:rsidRPr="00324518" w:rsidRDefault="00842500" w:rsidP="00842500">
      <w:pPr>
        <w:jc w:val="both"/>
        <w:rPr>
          <w:rFonts w:ascii="Arial" w:hAnsi="Arial" w:cs="Arial"/>
          <w:lang w:val="fr-BE"/>
        </w:rPr>
      </w:pPr>
    </w:p>
    <w:p w14:paraId="3943BA42" w14:textId="77777777" w:rsidR="00842500" w:rsidRPr="00324518" w:rsidRDefault="00842500" w:rsidP="00842500">
      <w:pPr>
        <w:jc w:val="both"/>
        <w:rPr>
          <w:rFonts w:ascii="Arial" w:hAnsi="Arial" w:cs="Arial"/>
          <w:lang w:val="fr-BE"/>
        </w:rPr>
      </w:pPr>
      <w:r w:rsidRPr="00324518">
        <w:rPr>
          <w:rFonts w:ascii="Arial" w:hAnsi="Arial" w:cs="Arial"/>
          <w:lang w:val="fr-BE"/>
        </w:rPr>
        <w:t xml:space="preserve">Malgré leur caractère placide, le serpent Cratalus horridus et le patient Crotalus ne supportent ni une délocalisation, ni une perte de leurs repères et de leurs repaires et relations. La non-reconnaissance de leurs exigences peut être fatale pour lui et pour un intrus. </w:t>
      </w:r>
    </w:p>
    <w:p w14:paraId="764D4639" w14:textId="77777777" w:rsidR="00842500" w:rsidRPr="00324518" w:rsidRDefault="00842500" w:rsidP="00842500">
      <w:pPr>
        <w:jc w:val="both"/>
        <w:rPr>
          <w:rFonts w:ascii="Arial" w:hAnsi="Arial" w:cs="Arial"/>
          <w:lang w:val="fr-BE"/>
        </w:rPr>
      </w:pPr>
    </w:p>
    <w:p w14:paraId="0D8BE728" w14:textId="77777777" w:rsidR="00842500" w:rsidRPr="00324518" w:rsidRDefault="00842500" w:rsidP="00842500">
      <w:pPr>
        <w:jc w:val="both"/>
        <w:rPr>
          <w:rFonts w:ascii="Arial" w:hAnsi="Arial" w:cs="Arial"/>
          <w:color w:val="006666"/>
          <w:lang w:val="fr-BE"/>
        </w:rPr>
      </w:pPr>
      <w:r w:rsidRPr="00324518">
        <w:rPr>
          <w:rFonts w:ascii="Arial" w:hAnsi="Arial" w:cs="Arial"/>
          <w:color w:val="006666"/>
          <w:highlight w:val="cyan"/>
          <w:lang w:val="fr-BE"/>
        </w:rPr>
        <w:lastRenderedPageBreak/>
        <w:t xml:space="preserve">Après le deuil et le licenciement, le </w:t>
      </w:r>
      <w:r w:rsidRPr="00324518">
        <w:rPr>
          <w:rFonts w:ascii="Arial" w:hAnsi="Arial" w:cs="Arial"/>
          <w:b/>
          <w:color w:val="006666"/>
          <w:highlight w:val="cyan"/>
          <w:lang w:val="fr-BE"/>
        </w:rPr>
        <w:t>déménagement</w:t>
      </w:r>
      <w:r w:rsidRPr="00324518">
        <w:rPr>
          <w:rFonts w:ascii="Arial" w:hAnsi="Arial" w:cs="Arial"/>
          <w:color w:val="006666"/>
          <w:highlight w:val="cyan"/>
          <w:lang w:val="fr-BE"/>
        </w:rPr>
        <w:t xml:space="preserve"> (= une perturbation) serait, à en croire les études, l'une des situations les plus stressantes de l'existence. On quitte quelque chose de connu ; ce véritable saut dans l'inconnu revient pour </w:t>
      </w:r>
      <w:r w:rsidRPr="00324518">
        <w:rPr>
          <w:rFonts w:ascii="Arial" w:hAnsi="Arial" w:cs="Arial"/>
          <w:b/>
          <w:color w:val="006666"/>
          <w:highlight w:val="cyan"/>
          <w:u w:val="single"/>
          <w:lang w:val="fr-BE"/>
        </w:rPr>
        <w:t>certains</w:t>
      </w:r>
      <w:r w:rsidRPr="00324518">
        <w:rPr>
          <w:rFonts w:ascii="Arial" w:hAnsi="Arial" w:cs="Arial"/>
          <w:color w:val="006666"/>
          <w:highlight w:val="cyan"/>
          <w:lang w:val="fr-BE"/>
        </w:rPr>
        <w:t xml:space="preserve"> à « être projetés dans un environnement indifférent, à se sentir seul au monde ».</w:t>
      </w:r>
    </w:p>
    <w:p w14:paraId="4B2F931E" w14:textId="77777777" w:rsidR="00842500" w:rsidRPr="00324518" w:rsidRDefault="00842500" w:rsidP="00842500">
      <w:pPr>
        <w:jc w:val="both"/>
        <w:rPr>
          <w:rFonts w:ascii="Arial" w:hAnsi="Arial" w:cs="Arial"/>
          <w:lang w:val="fr-BE"/>
        </w:rPr>
      </w:pPr>
    </w:p>
    <w:p w14:paraId="7B2BB877" w14:textId="77777777" w:rsidR="00842500" w:rsidRPr="00324518" w:rsidRDefault="00842500" w:rsidP="00842500">
      <w:pPr>
        <w:jc w:val="both"/>
        <w:rPr>
          <w:rFonts w:ascii="Arial" w:hAnsi="Arial" w:cs="Arial"/>
          <w:b/>
          <w:color w:val="009999"/>
          <w:lang w:val="fr-BE"/>
        </w:rPr>
      </w:pPr>
      <w:r w:rsidRPr="00324518">
        <w:rPr>
          <w:rFonts w:ascii="Arial" w:hAnsi="Arial" w:cs="Arial"/>
          <w:lang w:val="fr-BE"/>
        </w:rPr>
        <w:t>Cela peut générer une angoisse identique à celle éprouvée par un petit enfant privé de repères. D'un côté, donc, l'impatience d'emménager, de recréer à nouveau un home sweet home. De l'autre, la difficulté de rompre avec les anciennes habitudes, de s'extraire d'un cadre familier. En somme, de tourner la page. (« </w:t>
      </w:r>
      <w:r w:rsidRPr="00324518">
        <w:rPr>
          <w:rFonts w:ascii="Arial" w:hAnsi="Arial" w:cs="Arial"/>
          <w:color w:val="000000"/>
          <w:lang w:val="fr-BE"/>
        </w:rPr>
        <w:t>Le stress du déménagement »,</w:t>
      </w:r>
      <w:r w:rsidRPr="00324518">
        <w:rPr>
          <w:rFonts w:ascii="Arial" w:hAnsi="Arial" w:cs="Arial"/>
          <w:lang w:val="fr-BE"/>
        </w:rPr>
        <w:t xml:space="preserve"> Marie-Claude Gavard, psychiatre et psychanalyste)</w:t>
      </w:r>
    </w:p>
    <w:p w14:paraId="5750B3E0" w14:textId="77777777" w:rsidR="00842500" w:rsidRPr="00324518" w:rsidRDefault="00842500" w:rsidP="00842500">
      <w:pPr>
        <w:jc w:val="both"/>
        <w:rPr>
          <w:rStyle w:val="Accentuation"/>
          <w:rFonts w:ascii="Arial" w:hAnsi="Arial" w:cs="Arial"/>
          <w:color w:val="222222"/>
          <w:lang w:val="fr-BE"/>
        </w:rPr>
      </w:pPr>
    </w:p>
    <w:p w14:paraId="4E1181F3" w14:textId="77777777" w:rsidR="00842500" w:rsidRPr="00324518" w:rsidRDefault="00842500" w:rsidP="00842500">
      <w:pPr>
        <w:jc w:val="both"/>
        <w:rPr>
          <w:rFonts w:ascii="Arial" w:hAnsi="Arial" w:cs="Arial"/>
          <w:lang w:val="fr-BE"/>
        </w:rPr>
      </w:pPr>
      <w:r w:rsidRPr="00324518">
        <w:rPr>
          <w:rStyle w:val="Accentuation"/>
          <w:rFonts w:ascii="Arial" w:hAnsi="Arial" w:cs="Arial"/>
          <w:color w:val="222222"/>
          <w:lang w:val="fr-BE"/>
        </w:rPr>
        <w:t xml:space="preserve">Quitter son chez-soi peut être aussi </w:t>
      </w:r>
      <w:r w:rsidRPr="00324518">
        <w:rPr>
          <w:rStyle w:val="Accentuation"/>
          <w:rFonts w:ascii="Arial" w:hAnsi="Arial" w:cs="Arial"/>
          <w:b/>
          <w:color w:val="009999"/>
          <w:lang w:val="fr-BE"/>
        </w:rPr>
        <w:t xml:space="preserve">déstabilisant </w:t>
      </w:r>
      <w:r w:rsidRPr="00324518">
        <w:rPr>
          <w:rStyle w:val="Accentuation"/>
          <w:rFonts w:ascii="Arial" w:hAnsi="Arial" w:cs="Arial"/>
          <w:color w:val="222222"/>
          <w:lang w:val="fr-BE"/>
        </w:rPr>
        <w:t xml:space="preserve">qu'une rupture amoureuse. </w:t>
      </w:r>
      <w:r w:rsidRPr="00324518">
        <w:rPr>
          <w:rFonts w:ascii="Arial" w:hAnsi="Arial" w:cs="Arial"/>
          <w:color w:val="222222"/>
          <w:lang w:val="fr-BE"/>
        </w:rPr>
        <w:t xml:space="preserve">Déménager représente souvent un déchirement : au-delà de l’aspect logistique, déjà difficile à gérer, quitter notre ancien lieu de vie et en investir un nouveau nous chamboulent, nous obligent à affronter les angoisses du passé comme les peurs de l'avenir. </w:t>
      </w:r>
    </w:p>
    <w:p w14:paraId="10B31E7F" w14:textId="77777777" w:rsidR="00842500" w:rsidRPr="00324518" w:rsidRDefault="00842500" w:rsidP="00842500">
      <w:pPr>
        <w:jc w:val="both"/>
        <w:rPr>
          <w:rFonts w:ascii="Arial" w:hAnsi="Arial" w:cs="Arial"/>
          <w:lang w:val="fr-BE"/>
        </w:rPr>
      </w:pPr>
      <w:r w:rsidRPr="00324518">
        <w:rPr>
          <w:rFonts w:ascii="Arial" w:hAnsi="Arial" w:cs="Arial"/>
          <w:color w:val="222222"/>
          <w:lang w:val="fr-BE"/>
        </w:rPr>
        <w:t xml:space="preserve">Changer d'adresse, c’est perdre ses repères, quitter un cocon rassurant dans lequel on a mis du temps pour se sentir bien.  Il y a forcément une </w:t>
      </w:r>
      <w:r w:rsidRPr="00324518">
        <w:rPr>
          <w:rFonts w:ascii="Arial" w:hAnsi="Arial" w:cs="Arial"/>
          <w:b/>
          <w:color w:val="009999"/>
          <w:lang w:val="fr-BE"/>
        </w:rPr>
        <w:t>déstabilisation</w:t>
      </w:r>
      <w:r w:rsidRPr="00324518">
        <w:rPr>
          <w:rFonts w:ascii="Arial" w:hAnsi="Arial" w:cs="Arial"/>
          <w:color w:val="222222"/>
          <w:lang w:val="fr-BE"/>
        </w:rPr>
        <w:t>. Le déménagement résonne différemment selon sa propre histoire : certains ont pu être éprouvés dans leur enfance par des changements très fréquents ou des périodes de séparation pendant lesquelles on les a confiés à des proches, d’autres ont parfois hérité d’une histoire familiale marquée par l’exil et le</w:t>
      </w:r>
      <w:r w:rsidRPr="00324518">
        <w:rPr>
          <w:rFonts w:ascii="Arial" w:hAnsi="Arial" w:cs="Arial"/>
          <w:color w:val="009999"/>
          <w:lang w:val="fr-BE"/>
        </w:rPr>
        <w:t xml:space="preserve"> </w:t>
      </w:r>
      <w:r w:rsidRPr="00324518">
        <w:rPr>
          <w:rFonts w:ascii="Arial" w:hAnsi="Arial" w:cs="Arial"/>
          <w:b/>
          <w:color w:val="009999"/>
          <w:lang w:val="fr-BE"/>
        </w:rPr>
        <w:t>déracinement</w:t>
      </w:r>
      <w:r w:rsidRPr="00324518">
        <w:rPr>
          <w:rFonts w:ascii="Arial" w:hAnsi="Arial" w:cs="Arial"/>
          <w:color w:val="222222"/>
          <w:lang w:val="fr-BE"/>
        </w:rPr>
        <w:t>.</w:t>
      </w:r>
    </w:p>
    <w:p w14:paraId="42A5B219" w14:textId="77777777" w:rsidR="00842500" w:rsidRPr="00324518" w:rsidRDefault="00842500" w:rsidP="00842500">
      <w:pPr>
        <w:jc w:val="both"/>
        <w:rPr>
          <w:rFonts w:ascii="Arial" w:hAnsi="Arial" w:cs="Arial"/>
          <w:lang w:val="fr-BE"/>
        </w:rPr>
      </w:pPr>
    </w:p>
    <w:p w14:paraId="69AE3941" w14:textId="77777777" w:rsidR="00842500" w:rsidRPr="00324518" w:rsidRDefault="00842500" w:rsidP="00842500">
      <w:pPr>
        <w:rPr>
          <w:rFonts w:ascii="Arial" w:hAnsi="Arial" w:cs="Arial"/>
          <w:lang w:val="fr-BE"/>
        </w:rPr>
      </w:pPr>
    </w:p>
    <w:p w14:paraId="5BD75A16" w14:textId="77777777" w:rsidR="00842500" w:rsidRPr="00324518" w:rsidRDefault="00842500" w:rsidP="00842500">
      <w:pPr>
        <w:tabs>
          <w:tab w:val="left" w:pos="2175"/>
        </w:tabs>
        <w:rPr>
          <w:rFonts w:ascii="Arial" w:hAnsi="Arial" w:cs="Arial"/>
          <w:lang w:val="fr-BE"/>
        </w:rPr>
      </w:pPr>
      <w:r w:rsidRPr="00324518">
        <w:rPr>
          <w:rFonts w:ascii="Arial" w:hAnsi="Arial" w:cs="Arial"/>
          <w:lang w:val="fr-BE"/>
        </w:rPr>
        <w:tab/>
      </w:r>
    </w:p>
    <w:bookmarkStart w:id="1" w:name="_MON_1642190419"/>
    <w:bookmarkEnd w:id="1"/>
    <w:p w14:paraId="6FA7F846" w14:textId="77777777" w:rsidR="00842500" w:rsidRPr="00324518" w:rsidRDefault="00842500" w:rsidP="00842500">
      <w:pPr>
        <w:tabs>
          <w:tab w:val="left" w:pos="2175"/>
        </w:tabs>
        <w:rPr>
          <w:rFonts w:ascii="Arial" w:hAnsi="Arial" w:cs="Arial"/>
          <w:lang w:val="fr-BE"/>
        </w:rPr>
      </w:pPr>
      <w:r w:rsidRPr="00324518">
        <w:rPr>
          <w:rFonts w:ascii="Arial" w:hAnsi="Arial" w:cs="Arial"/>
          <w:lang w:val="fr-BE"/>
        </w:rPr>
        <w:object w:dxaOrig="9167" w:dyaOrig="12660" w14:anchorId="0D0C2E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35pt;height:633pt" o:ole="">
            <v:imagedata r:id="rId25" o:title=""/>
          </v:shape>
          <o:OLEObject Type="Embed" ProgID="Word.Document.12" ShapeID="_x0000_i1025" DrawAspect="Content" ObjectID="_1697880426" r:id="rId26">
            <o:FieldCodes>\s</o:FieldCodes>
          </o:OLEObject>
        </w:object>
      </w:r>
    </w:p>
    <w:p w14:paraId="19EC800E" w14:textId="77777777" w:rsidR="00842500" w:rsidRPr="00324518" w:rsidRDefault="00842500" w:rsidP="00842500">
      <w:pPr>
        <w:tabs>
          <w:tab w:val="left" w:pos="2175"/>
        </w:tabs>
        <w:rPr>
          <w:rFonts w:ascii="Arial" w:hAnsi="Arial" w:cs="Arial"/>
          <w:lang w:val="fr-BE"/>
        </w:rPr>
      </w:pPr>
      <w:r w:rsidRPr="00324518">
        <w:rPr>
          <w:rFonts w:ascii="Arial" w:hAnsi="Arial" w:cs="Arial"/>
          <w:lang w:val="fr-BE"/>
        </w:rPr>
        <w:t>Essai d’assemblage !</w:t>
      </w:r>
    </w:p>
    <w:p w14:paraId="20F95ED9" w14:textId="77777777" w:rsidR="00842500" w:rsidRPr="00324518" w:rsidRDefault="00842500" w:rsidP="00842500">
      <w:pPr>
        <w:tabs>
          <w:tab w:val="left" w:pos="2175"/>
        </w:tabs>
        <w:rPr>
          <w:rFonts w:ascii="Arial" w:hAnsi="Arial" w:cs="Arial"/>
          <w:lang w:val="fr-BE"/>
        </w:rPr>
      </w:pPr>
    </w:p>
    <w:p w14:paraId="19B8626E" w14:textId="77777777" w:rsidR="00842500" w:rsidRPr="00324518" w:rsidRDefault="00842500" w:rsidP="00842500">
      <w:pPr>
        <w:tabs>
          <w:tab w:val="left" w:pos="2175"/>
        </w:tabs>
        <w:rPr>
          <w:rFonts w:ascii="Arial" w:hAnsi="Arial" w:cs="Arial"/>
          <w:u w:val="single"/>
          <w:lang w:val="fr-BE"/>
        </w:rPr>
      </w:pPr>
    </w:p>
    <w:p w14:paraId="51A4E742" w14:textId="77777777" w:rsidR="00842500" w:rsidRPr="00324518" w:rsidRDefault="00842500" w:rsidP="00842500">
      <w:pPr>
        <w:tabs>
          <w:tab w:val="left" w:pos="2175"/>
        </w:tabs>
        <w:rPr>
          <w:rFonts w:ascii="Arial" w:hAnsi="Arial" w:cs="Arial"/>
          <w:u w:val="single"/>
          <w:lang w:val="fr-BE"/>
        </w:rPr>
      </w:pPr>
      <w:r w:rsidRPr="00324518">
        <w:rPr>
          <w:rFonts w:ascii="Arial" w:hAnsi="Arial" w:cs="Arial"/>
          <w:u w:val="single"/>
          <w:lang w:val="fr-BE"/>
        </w:rPr>
        <w:t>Cas Cliniques/Maière médicale</w:t>
      </w:r>
    </w:p>
    <w:p w14:paraId="3E48ABE3" w14:textId="77777777" w:rsidR="00842500" w:rsidRPr="00324518" w:rsidRDefault="00842500" w:rsidP="00842500">
      <w:pPr>
        <w:tabs>
          <w:tab w:val="left" w:pos="2175"/>
        </w:tabs>
        <w:rPr>
          <w:rFonts w:ascii="Arial" w:hAnsi="Arial" w:cs="Arial"/>
          <w:u w:val="single"/>
          <w:lang w:val="fr-BE"/>
        </w:rPr>
      </w:pPr>
    </w:p>
    <w:p w14:paraId="04F7064D" w14:textId="77777777" w:rsidR="00842500" w:rsidRPr="00324518" w:rsidRDefault="00842500" w:rsidP="00842500">
      <w:pPr>
        <w:tabs>
          <w:tab w:val="left" w:pos="2175"/>
        </w:tabs>
        <w:rPr>
          <w:rFonts w:ascii="Arial" w:hAnsi="Arial" w:cs="Arial"/>
          <w:u w:val="single"/>
          <w:lang w:val="fr-BE"/>
        </w:rPr>
      </w:pPr>
    </w:p>
    <w:p w14:paraId="13B95B7E" w14:textId="29D829DA" w:rsidR="00842500" w:rsidRPr="00324518" w:rsidRDefault="00842500" w:rsidP="00842500">
      <w:pPr>
        <w:tabs>
          <w:tab w:val="left" w:pos="2175"/>
        </w:tabs>
        <w:rPr>
          <w:rFonts w:ascii="Arial" w:hAnsi="Arial" w:cs="Arial"/>
          <w:u w:val="single"/>
          <w:lang w:val="fr-BE"/>
        </w:rPr>
      </w:pPr>
      <w:r w:rsidRPr="00324518">
        <w:rPr>
          <w:rFonts w:ascii="Arial" w:hAnsi="Arial" w:cs="Arial"/>
          <w:noProof/>
          <w:lang w:val="fr-BE"/>
        </w:rPr>
        <mc:AlternateContent>
          <mc:Choice Requires="wpg">
            <w:drawing>
              <wp:anchor distT="0" distB="0" distL="114300" distR="114300" simplePos="0" relativeHeight="251697152" behindDoc="0" locked="0" layoutInCell="1" allowOverlap="1" wp14:anchorId="71DB81B7" wp14:editId="1973148E">
                <wp:simplePos x="0" y="0"/>
                <wp:positionH relativeFrom="column">
                  <wp:posOffset>-64135</wp:posOffset>
                </wp:positionH>
                <wp:positionV relativeFrom="paragraph">
                  <wp:posOffset>59690</wp:posOffset>
                </wp:positionV>
                <wp:extent cx="5739765" cy="4471035"/>
                <wp:effectExtent l="7620" t="9525" r="15240" b="15240"/>
                <wp:wrapNone/>
                <wp:docPr id="44" name="Groupe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765" cy="4471035"/>
                          <a:chOff x="1317" y="2581"/>
                          <a:chExt cx="9039" cy="7041"/>
                        </a:xfrm>
                      </wpg:grpSpPr>
                      <wpg:grpSp>
                        <wpg:cNvPr id="45" name="Groupe 30"/>
                        <wpg:cNvGrpSpPr>
                          <a:grpSpLocks/>
                        </wpg:cNvGrpSpPr>
                        <wpg:grpSpPr bwMode="auto">
                          <a:xfrm>
                            <a:off x="1317" y="2581"/>
                            <a:ext cx="9039" cy="7041"/>
                            <a:chOff x="0" y="0"/>
                            <a:chExt cx="57397" cy="44710"/>
                          </a:xfrm>
                        </wpg:grpSpPr>
                        <wps:wsp>
                          <wps:cNvPr id="46" name="Ellipse 8"/>
                          <wps:cNvSpPr>
                            <a:spLocks noChangeArrowheads="1"/>
                          </wps:cNvSpPr>
                          <wps:spPr bwMode="auto">
                            <a:xfrm>
                              <a:off x="7848" y="152"/>
                              <a:ext cx="19622" cy="11906"/>
                            </a:xfrm>
                            <a:prstGeom prst="ellipse">
                              <a:avLst/>
                            </a:prstGeom>
                            <a:solidFill>
                              <a:srgbClr val="5B9BD5"/>
                            </a:solidFill>
                            <a:ln w="12700">
                              <a:solidFill>
                                <a:srgbClr val="41719C"/>
                              </a:solidFill>
                              <a:miter lim="800000"/>
                              <a:headEnd/>
                              <a:tailEnd/>
                            </a:ln>
                          </wps:spPr>
                          <wps:txbx>
                            <w:txbxContent>
                              <w:p w14:paraId="39B93672" w14:textId="77777777" w:rsidR="00842500" w:rsidRPr="007A657F" w:rsidRDefault="00842500" w:rsidP="00842500">
                                <w:pPr>
                                  <w:jc w:val="center"/>
                                  <w:rPr>
                                    <w:b/>
                                    <w:color w:val="FFFFFF"/>
                                    <w:sz w:val="28"/>
                                    <w:szCs w:val="28"/>
                                  </w:rPr>
                                </w:pPr>
                                <w:r w:rsidRPr="007A657F">
                                  <w:rPr>
                                    <w:b/>
                                    <w:color w:val="FFFFFF"/>
                                    <w:sz w:val="28"/>
                                    <w:szCs w:val="28"/>
                                  </w:rPr>
                                  <w:t>Déménagement</w:t>
                                </w:r>
                              </w:p>
                            </w:txbxContent>
                          </wps:txbx>
                          <wps:bodyPr rot="0" vert="horz" wrap="square" lIns="91440" tIns="45720" rIns="91440" bIns="45720" anchor="ctr" anchorCtr="0" upright="1">
                            <a:noAutofit/>
                          </wps:bodyPr>
                        </wps:wsp>
                        <wps:wsp>
                          <wps:cNvPr id="47" name="Ellipse 12"/>
                          <wps:cNvSpPr>
                            <a:spLocks noChangeArrowheads="1"/>
                          </wps:cNvSpPr>
                          <wps:spPr bwMode="auto">
                            <a:xfrm>
                              <a:off x="0" y="16230"/>
                              <a:ext cx="17526" cy="11621"/>
                            </a:xfrm>
                            <a:prstGeom prst="ellipse">
                              <a:avLst/>
                            </a:prstGeom>
                            <a:solidFill>
                              <a:srgbClr val="5B9BD5"/>
                            </a:solidFill>
                            <a:ln w="12700">
                              <a:solidFill>
                                <a:srgbClr val="41719C"/>
                              </a:solidFill>
                              <a:miter lim="800000"/>
                              <a:headEnd/>
                              <a:tailEnd/>
                            </a:ln>
                          </wps:spPr>
                          <wps:txbx>
                            <w:txbxContent>
                              <w:p w14:paraId="404981D2" w14:textId="77777777" w:rsidR="00842500" w:rsidRPr="007A657F" w:rsidRDefault="00842500" w:rsidP="00842500">
                                <w:pPr>
                                  <w:jc w:val="center"/>
                                  <w:rPr>
                                    <w:b/>
                                    <w:color w:val="FFFFFF"/>
                                    <w:sz w:val="28"/>
                                    <w:szCs w:val="28"/>
                                  </w:rPr>
                                </w:pPr>
                                <w:r w:rsidRPr="007A657F">
                                  <w:rPr>
                                    <w:b/>
                                    <w:color w:val="FFFFFF"/>
                                    <w:sz w:val="28"/>
                                    <w:szCs w:val="28"/>
                                  </w:rPr>
                                  <w:t>Disputes</w:t>
                                </w:r>
                              </w:p>
                            </w:txbxContent>
                          </wps:txbx>
                          <wps:bodyPr rot="0" vert="horz" wrap="square" lIns="91440" tIns="45720" rIns="91440" bIns="45720" anchor="ctr" anchorCtr="0" upright="1">
                            <a:noAutofit/>
                          </wps:bodyPr>
                        </wps:wsp>
                        <wps:wsp>
                          <wps:cNvPr id="48" name="Ellipse 19"/>
                          <wps:cNvSpPr>
                            <a:spLocks noChangeArrowheads="1"/>
                          </wps:cNvSpPr>
                          <wps:spPr bwMode="auto">
                            <a:xfrm>
                              <a:off x="40538" y="16916"/>
                              <a:ext cx="16859" cy="11620"/>
                            </a:xfrm>
                            <a:prstGeom prst="ellipse">
                              <a:avLst/>
                            </a:prstGeom>
                            <a:solidFill>
                              <a:srgbClr val="5B9BD5"/>
                            </a:solidFill>
                            <a:ln w="12700">
                              <a:solidFill>
                                <a:srgbClr val="41719C"/>
                              </a:solidFill>
                              <a:miter lim="800000"/>
                              <a:headEnd/>
                              <a:tailEnd/>
                            </a:ln>
                          </wps:spPr>
                          <wps:txbx>
                            <w:txbxContent>
                              <w:p w14:paraId="09177003" w14:textId="77777777" w:rsidR="00842500" w:rsidRPr="007A657F" w:rsidRDefault="00842500" w:rsidP="00842500">
                                <w:pPr>
                                  <w:jc w:val="center"/>
                                  <w:rPr>
                                    <w:b/>
                                    <w:color w:val="FFFFFF"/>
                                    <w:sz w:val="28"/>
                                    <w:szCs w:val="28"/>
                                  </w:rPr>
                                </w:pPr>
                                <w:r w:rsidRPr="007A657F">
                                  <w:rPr>
                                    <w:b/>
                                    <w:color w:val="FFFFFF"/>
                                    <w:sz w:val="28"/>
                                    <w:szCs w:val="28"/>
                                  </w:rPr>
                                  <w:t>Décès d’un être cher</w:t>
                                </w:r>
                              </w:p>
                            </w:txbxContent>
                          </wps:txbx>
                          <wps:bodyPr rot="0" vert="horz" wrap="square" lIns="91440" tIns="45720" rIns="91440" bIns="45720" anchor="ctr" anchorCtr="0" upright="1">
                            <a:noAutofit/>
                          </wps:bodyPr>
                        </wps:wsp>
                        <wps:wsp>
                          <wps:cNvPr id="49" name="Ellipse 31"/>
                          <wps:cNvSpPr>
                            <a:spLocks noChangeArrowheads="1"/>
                          </wps:cNvSpPr>
                          <wps:spPr bwMode="auto">
                            <a:xfrm>
                              <a:off x="5181" y="30327"/>
                              <a:ext cx="17431" cy="11240"/>
                            </a:xfrm>
                            <a:prstGeom prst="ellipse">
                              <a:avLst/>
                            </a:prstGeom>
                            <a:solidFill>
                              <a:srgbClr val="5B9BD5"/>
                            </a:solidFill>
                            <a:ln w="12700">
                              <a:solidFill>
                                <a:srgbClr val="41719C"/>
                              </a:solidFill>
                              <a:miter lim="800000"/>
                              <a:headEnd/>
                              <a:tailEnd/>
                            </a:ln>
                          </wps:spPr>
                          <wps:txbx>
                            <w:txbxContent>
                              <w:p w14:paraId="63E38780" w14:textId="77777777" w:rsidR="00842500" w:rsidRPr="007A657F" w:rsidRDefault="00842500" w:rsidP="00842500">
                                <w:pPr>
                                  <w:jc w:val="center"/>
                                  <w:rPr>
                                    <w:b/>
                                    <w:color w:val="FFFFFF"/>
                                    <w:sz w:val="28"/>
                                    <w:szCs w:val="28"/>
                                  </w:rPr>
                                </w:pPr>
                                <w:r w:rsidRPr="007A657F">
                                  <w:rPr>
                                    <w:b/>
                                    <w:color w:val="FFFFFF"/>
                                    <w:sz w:val="28"/>
                                    <w:szCs w:val="28"/>
                                  </w:rPr>
                                  <w:t>Alcoolisme</w:t>
                                </w:r>
                              </w:p>
                            </w:txbxContent>
                          </wps:txbx>
                          <wps:bodyPr rot="0" vert="horz" wrap="square" lIns="91440" tIns="45720" rIns="91440" bIns="45720" anchor="ctr" anchorCtr="0" upright="1">
                            <a:noAutofit/>
                          </wps:bodyPr>
                        </wps:wsp>
                        <wps:wsp>
                          <wps:cNvPr id="50" name="Ellipse 195"/>
                          <wps:cNvSpPr>
                            <a:spLocks noChangeArrowheads="1"/>
                          </wps:cNvSpPr>
                          <wps:spPr bwMode="auto">
                            <a:xfrm>
                              <a:off x="33299" y="31089"/>
                              <a:ext cx="17621" cy="13621"/>
                            </a:xfrm>
                            <a:prstGeom prst="ellipse">
                              <a:avLst/>
                            </a:prstGeom>
                            <a:solidFill>
                              <a:srgbClr val="5B9BD5"/>
                            </a:solidFill>
                            <a:ln w="12700">
                              <a:solidFill>
                                <a:srgbClr val="41719C"/>
                              </a:solidFill>
                              <a:miter lim="800000"/>
                              <a:headEnd/>
                              <a:tailEnd/>
                            </a:ln>
                          </wps:spPr>
                          <wps:txbx>
                            <w:txbxContent>
                              <w:p w14:paraId="5BD498E4" w14:textId="77777777" w:rsidR="00842500" w:rsidRDefault="00842500" w:rsidP="00842500">
                                <w:pPr>
                                  <w:jc w:val="center"/>
                                  <w:rPr>
                                    <w:b/>
                                    <w:sz w:val="28"/>
                                    <w:szCs w:val="28"/>
                                  </w:rPr>
                                </w:pPr>
                                <w:r w:rsidRPr="007A657F">
                                  <w:rPr>
                                    <w:b/>
                                    <w:color w:val="FFFFFF"/>
                                    <w:sz w:val="28"/>
                                    <w:szCs w:val="28"/>
                                  </w:rPr>
                                  <w:t>Piqûres, Injections, B.C.G. = intrusions</w:t>
                                </w:r>
                              </w:p>
                              <w:p w14:paraId="05FA5433" w14:textId="77777777" w:rsidR="00842500" w:rsidRPr="00B06A0F" w:rsidRDefault="00842500" w:rsidP="00842500">
                                <w:pPr>
                                  <w:jc w:val="center"/>
                                  <w:rPr>
                                    <w:b/>
                                    <w:sz w:val="28"/>
                                    <w:szCs w:val="28"/>
                                  </w:rPr>
                                </w:pPr>
                              </w:p>
                            </w:txbxContent>
                          </wps:txbx>
                          <wps:bodyPr rot="0" vert="horz" wrap="square" lIns="91440" tIns="45720" rIns="91440" bIns="45720" anchor="ctr" anchorCtr="0" upright="1">
                            <a:noAutofit/>
                          </wps:bodyPr>
                        </wps:wsp>
                        <wps:wsp>
                          <wps:cNvPr id="51" name="Abgerundetes Rechteck 196"/>
                          <wps:cNvSpPr>
                            <a:spLocks noChangeArrowheads="1"/>
                          </wps:cNvSpPr>
                          <wps:spPr bwMode="auto">
                            <a:xfrm>
                              <a:off x="21031" y="17983"/>
                              <a:ext cx="16192" cy="8191"/>
                            </a:xfrm>
                            <a:prstGeom prst="roundRect">
                              <a:avLst>
                                <a:gd name="adj" fmla="val 16667"/>
                              </a:avLst>
                            </a:prstGeom>
                            <a:solidFill>
                              <a:srgbClr val="5B9BD5"/>
                            </a:solidFill>
                            <a:ln w="12700">
                              <a:solidFill>
                                <a:srgbClr val="41719C"/>
                              </a:solidFill>
                              <a:miter lim="800000"/>
                              <a:headEnd/>
                              <a:tailEnd/>
                            </a:ln>
                          </wps:spPr>
                          <wps:txbx>
                            <w:txbxContent>
                              <w:p w14:paraId="230B4FCE" w14:textId="77777777" w:rsidR="00842500" w:rsidRPr="007A657F" w:rsidRDefault="00842500" w:rsidP="00842500">
                                <w:pPr>
                                  <w:jc w:val="center"/>
                                  <w:rPr>
                                    <w:b/>
                                    <w:color w:val="FFFFFF"/>
                                    <w:sz w:val="28"/>
                                    <w:szCs w:val="28"/>
                                  </w:rPr>
                                </w:pPr>
                                <w:r w:rsidRPr="007A657F">
                                  <w:rPr>
                                    <w:b/>
                                    <w:color w:val="FFFFFF"/>
                                    <w:sz w:val="28"/>
                                    <w:szCs w:val="28"/>
                                  </w:rPr>
                                  <w:t>DESTABILISA</w:t>
                                </w:r>
                                <w:r>
                                  <w:rPr>
                                    <w:b/>
                                    <w:color w:val="FFFFFF"/>
                                    <w:sz w:val="28"/>
                                    <w:szCs w:val="28"/>
                                  </w:rPr>
                                  <w:t>-</w:t>
                                </w:r>
                                <w:r w:rsidRPr="007A657F">
                                  <w:rPr>
                                    <w:b/>
                                    <w:color w:val="FFFFFF"/>
                                    <w:sz w:val="28"/>
                                    <w:szCs w:val="28"/>
                                  </w:rPr>
                                  <w:t>TION</w:t>
                                </w:r>
                              </w:p>
                            </w:txbxContent>
                          </wps:txbx>
                          <wps:bodyPr rot="0" vert="horz" wrap="square" lIns="91440" tIns="45720" rIns="91440" bIns="45720" anchor="ctr" anchorCtr="0" upright="1">
                            <a:noAutofit/>
                          </wps:bodyPr>
                        </wps:wsp>
                        <wps:wsp>
                          <wps:cNvPr id="52" name="Pfeil nach unten 198"/>
                          <wps:cNvSpPr>
                            <a:spLocks noChangeArrowheads="1"/>
                          </wps:cNvSpPr>
                          <wps:spPr bwMode="auto">
                            <a:xfrm rot="-784929">
                              <a:off x="23583" y="10553"/>
                              <a:ext cx="1966" cy="7685"/>
                            </a:xfrm>
                            <a:prstGeom prst="downArrow">
                              <a:avLst>
                                <a:gd name="adj1" fmla="val 50000"/>
                                <a:gd name="adj2" fmla="val 49984"/>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3" name="Pfeil nach rechts 200"/>
                          <wps:cNvSpPr>
                            <a:spLocks noChangeArrowheads="1"/>
                          </wps:cNvSpPr>
                          <wps:spPr bwMode="auto">
                            <a:xfrm>
                              <a:off x="17602" y="21069"/>
                              <a:ext cx="3524" cy="2095"/>
                            </a:xfrm>
                            <a:prstGeom prst="rightArrow">
                              <a:avLst>
                                <a:gd name="adj1" fmla="val 50000"/>
                                <a:gd name="adj2" fmla="val 50011"/>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4" name="Pfeil nach links 201"/>
                          <wps:cNvSpPr>
                            <a:spLocks noChangeArrowheads="1"/>
                          </wps:cNvSpPr>
                          <wps:spPr bwMode="auto">
                            <a:xfrm>
                              <a:off x="37299" y="21755"/>
                              <a:ext cx="3144" cy="2000"/>
                            </a:xfrm>
                            <a:prstGeom prst="leftArrow">
                              <a:avLst>
                                <a:gd name="adj1" fmla="val 50000"/>
                                <a:gd name="adj2" fmla="val 50020"/>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5" name="Pfeil nach rechts 203"/>
                          <wps:cNvSpPr>
                            <a:spLocks noChangeArrowheads="1"/>
                          </wps:cNvSpPr>
                          <wps:spPr bwMode="auto">
                            <a:xfrm rot="-3396910">
                              <a:off x="18017" y="28102"/>
                              <a:ext cx="6281" cy="1892"/>
                            </a:xfrm>
                            <a:prstGeom prst="rightArrow">
                              <a:avLst>
                                <a:gd name="adj1" fmla="val 50000"/>
                                <a:gd name="adj2" fmla="val 50027"/>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56" name="Ellipse 2"/>
                          <wps:cNvSpPr>
                            <a:spLocks noChangeArrowheads="1"/>
                          </wps:cNvSpPr>
                          <wps:spPr bwMode="auto">
                            <a:xfrm>
                              <a:off x="33528" y="0"/>
                              <a:ext cx="19621" cy="11906"/>
                            </a:xfrm>
                            <a:prstGeom prst="ellipse">
                              <a:avLst/>
                            </a:prstGeom>
                            <a:solidFill>
                              <a:srgbClr val="5B9BD5"/>
                            </a:solidFill>
                            <a:ln w="12700">
                              <a:solidFill>
                                <a:srgbClr val="41719C"/>
                              </a:solidFill>
                              <a:miter lim="800000"/>
                              <a:headEnd/>
                              <a:tailEnd/>
                            </a:ln>
                          </wps:spPr>
                          <wps:txbx>
                            <w:txbxContent>
                              <w:p w14:paraId="4433AD0A" w14:textId="77777777" w:rsidR="00842500" w:rsidRPr="008B73E4" w:rsidRDefault="00842500" w:rsidP="00842500">
                                <w:pPr>
                                  <w:jc w:val="center"/>
                                  <w:rPr>
                                    <w:b/>
                                    <w:color w:val="FFFFFF"/>
                                    <w:sz w:val="28"/>
                                    <w:szCs w:val="28"/>
                                  </w:rPr>
                                </w:pPr>
                                <w:r w:rsidRPr="008B73E4">
                                  <w:rPr>
                                    <w:b/>
                                    <w:color w:val="FFFFFF"/>
                                    <w:sz w:val="28"/>
                                    <w:szCs w:val="28"/>
                                  </w:rPr>
                                  <w:t>Peur de l‘échec</w:t>
                                </w:r>
                              </w:p>
                            </w:txbxContent>
                          </wps:txbx>
                          <wps:bodyPr rot="0" vert="horz" wrap="square" lIns="91440" tIns="45720" rIns="91440" bIns="45720" anchor="ctr" anchorCtr="0" upright="1">
                            <a:noAutofit/>
                          </wps:bodyPr>
                        </wps:wsp>
                        <wps:wsp>
                          <wps:cNvPr id="57" name="Pfeil nach unten 194"/>
                          <wps:cNvSpPr>
                            <a:spLocks noChangeArrowheads="1"/>
                          </wps:cNvSpPr>
                          <wps:spPr bwMode="auto">
                            <a:xfrm rot="1010689">
                              <a:off x="34366" y="9639"/>
                              <a:ext cx="1876" cy="8629"/>
                            </a:xfrm>
                            <a:prstGeom prst="downArrow">
                              <a:avLst>
                                <a:gd name="adj1" fmla="val 51657"/>
                                <a:gd name="adj2" fmla="val 50000"/>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g:grpSp>
                      <wps:wsp>
                        <wps:cNvPr id="58" name="Pfeil nach links 204"/>
                        <wps:cNvSpPr>
                          <a:spLocks noChangeArrowheads="1"/>
                        </wps:cNvSpPr>
                        <wps:spPr bwMode="auto">
                          <a:xfrm rot="4321033">
                            <a:off x="6539" y="7042"/>
                            <a:ext cx="980" cy="301"/>
                          </a:xfrm>
                          <a:prstGeom prst="leftArrow">
                            <a:avLst>
                              <a:gd name="adj1" fmla="val 50000"/>
                              <a:gd name="adj2" fmla="val 49998"/>
                            </a:avLst>
                          </a:prstGeom>
                          <a:solidFill>
                            <a:srgbClr val="5B9BD5"/>
                          </a:solidFill>
                          <a:ln w="12700">
                            <a:solidFill>
                              <a:srgbClr val="2F528F"/>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DB81B7" id="Groupe 44" o:spid="_x0000_s1033" style="position:absolute;margin-left:-5.05pt;margin-top:4.7pt;width:451.95pt;height:352.05pt;z-index:251697152" coordorigin="1317,2581" coordsize="9039,7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">
                <v:group id="Groupe 30" o:spid="_x0000_s1034" style="position:absolute;left:1317;top:2581;width:9039;height:7041" coordsize="57397,44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oval id="Ellipse 8" o:spid="_x0000_s1035" style="position:absolute;left:7848;top:152;width:19622;height:11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" fillcolor="#5b9bd5" strokecolor="#41719c" strokeweight="1pt">
                    <v:stroke joinstyle="miter"/>
                    <v:textbox>
                      <w:txbxContent>
                        <w:p w14:paraId="39B93672" w14:textId="77777777" w:rsidR="00842500" w:rsidRPr="007A657F" w:rsidRDefault="00842500" w:rsidP="00842500">
                          <w:pPr>
                            <w:jc w:val="center"/>
                            <w:rPr>
                              <w:b/>
                              <w:color w:val="FFFFFF"/>
                              <w:sz w:val="28"/>
                              <w:szCs w:val="28"/>
                            </w:rPr>
                          </w:pPr>
                          <w:r w:rsidRPr="007A657F">
                            <w:rPr>
                              <w:b/>
                              <w:color w:val="FFFFFF"/>
                              <w:sz w:val="28"/>
                              <w:szCs w:val="28"/>
                            </w:rPr>
                            <w:t>Déménagement</w:t>
                          </w:r>
                        </w:p>
                      </w:txbxContent>
                    </v:textbox>
                  </v:oval>
                  <v:oval id="Ellipse 12" o:spid="_x0000_s1036" style="position:absolute;top:16230;width:17526;height:11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" fillcolor="#5b9bd5" strokecolor="#41719c" strokeweight="1pt">
                    <v:stroke joinstyle="miter"/>
                    <v:textbox>
                      <w:txbxContent>
                        <w:p w14:paraId="404981D2" w14:textId="77777777" w:rsidR="00842500" w:rsidRPr="007A657F" w:rsidRDefault="00842500" w:rsidP="00842500">
                          <w:pPr>
                            <w:jc w:val="center"/>
                            <w:rPr>
                              <w:b/>
                              <w:color w:val="FFFFFF"/>
                              <w:sz w:val="28"/>
                              <w:szCs w:val="28"/>
                            </w:rPr>
                          </w:pPr>
                          <w:r w:rsidRPr="007A657F">
                            <w:rPr>
                              <w:b/>
                              <w:color w:val="FFFFFF"/>
                              <w:sz w:val="28"/>
                              <w:szCs w:val="28"/>
                            </w:rPr>
                            <w:t>Disputes</w:t>
                          </w:r>
                        </w:p>
                      </w:txbxContent>
                    </v:textbox>
                  </v:oval>
                  <v:oval id="Ellipse 19" o:spid="_x0000_s1037" style="position:absolute;left:40538;top:16916;width:16859;height:1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" fillcolor="#5b9bd5" strokecolor="#41719c" strokeweight="1pt">
                    <v:stroke joinstyle="miter"/>
                    <v:textbox>
                      <w:txbxContent>
                        <w:p w14:paraId="09177003" w14:textId="77777777" w:rsidR="00842500" w:rsidRPr="007A657F" w:rsidRDefault="00842500" w:rsidP="00842500">
                          <w:pPr>
                            <w:jc w:val="center"/>
                            <w:rPr>
                              <w:b/>
                              <w:color w:val="FFFFFF"/>
                              <w:sz w:val="28"/>
                              <w:szCs w:val="28"/>
                            </w:rPr>
                          </w:pPr>
                          <w:r w:rsidRPr="007A657F">
                            <w:rPr>
                              <w:b/>
                              <w:color w:val="FFFFFF"/>
                              <w:sz w:val="28"/>
                              <w:szCs w:val="28"/>
                            </w:rPr>
                            <w:t>Décès d’un être cher</w:t>
                          </w:r>
                        </w:p>
                      </w:txbxContent>
                    </v:textbox>
                  </v:oval>
                  <v:oval id="Ellipse 31" o:spid="_x0000_s1038" style="position:absolute;left:5181;top:30327;width:17431;height:1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" fillcolor="#5b9bd5" strokecolor="#41719c" strokeweight="1pt">
                    <v:stroke joinstyle="miter"/>
                    <v:textbox>
                      <w:txbxContent>
                        <w:p w14:paraId="63E38780" w14:textId="77777777" w:rsidR="00842500" w:rsidRPr="007A657F" w:rsidRDefault="00842500" w:rsidP="00842500">
                          <w:pPr>
                            <w:jc w:val="center"/>
                            <w:rPr>
                              <w:b/>
                              <w:color w:val="FFFFFF"/>
                              <w:sz w:val="28"/>
                              <w:szCs w:val="28"/>
                            </w:rPr>
                          </w:pPr>
                          <w:r w:rsidRPr="007A657F">
                            <w:rPr>
                              <w:b/>
                              <w:color w:val="FFFFFF"/>
                              <w:sz w:val="28"/>
                              <w:szCs w:val="28"/>
                            </w:rPr>
                            <w:t>Alcoolisme</w:t>
                          </w:r>
                        </w:p>
                      </w:txbxContent>
                    </v:textbox>
                  </v:oval>
                  <v:oval id="Ellipse 195" o:spid="_x0000_s1039" style="position:absolute;left:33299;top:31089;width:17621;height:13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" fillcolor="#5b9bd5" strokecolor="#41719c" strokeweight="1pt">
                    <v:stroke joinstyle="miter"/>
                    <v:textbox>
                      <w:txbxContent>
                        <w:p w14:paraId="5BD498E4" w14:textId="77777777" w:rsidR="00842500" w:rsidRDefault="00842500" w:rsidP="00842500">
                          <w:pPr>
                            <w:jc w:val="center"/>
                            <w:rPr>
                              <w:b/>
                              <w:sz w:val="28"/>
                              <w:szCs w:val="28"/>
                            </w:rPr>
                          </w:pPr>
                          <w:r w:rsidRPr="007A657F">
                            <w:rPr>
                              <w:b/>
                              <w:color w:val="FFFFFF"/>
                              <w:sz w:val="28"/>
                              <w:szCs w:val="28"/>
                            </w:rPr>
                            <w:t>Piqûres, Injections, B.C.G. = intrusions</w:t>
                          </w:r>
                        </w:p>
                        <w:p w14:paraId="05FA5433" w14:textId="77777777" w:rsidR="00842500" w:rsidRPr="00B06A0F" w:rsidRDefault="00842500" w:rsidP="00842500">
                          <w:pPr>
                            <w:jc w:val="center"/>
                            <w:rPr>
                              <w:b/>
                              <w:sz w:val="28"/>
                              <w:szCs w:val="28"/>
                            </w:rPr>
                          </w:pPr>
                        </w:p>
                      </w:txbxContent>
                    </v:textbox>
                  </v:oval>
                  <v:roundrect id="Abgerundetes Rechteck 196" o:spid="_x0000_s1040" style="position:absolute;left:21031;top:17983;width:16192;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" fillcolor="#5b9bd5" strokecolor="#41719c" strokeweight="1pt">
                    <v:stroke joinstyle="miter"/>
                    <v:textbox>
                      <w:txbxContent>
                        <w:p w14:paraId="230B4FCE" w14:textId="77777777" w:rsidR="00842500" w:rsidRPr="007A657F" w:rsidRDefault="00842500" w:rsidP="00842500">
                          <w:pPr>
                            <w:jc w:val="center"/>
                            <w:rPr>
                              <w:b/>
                              <w:color w:val="FFFFFF"/>
                              <w:sz w:val="28"/>
                              <w:szCs w:val="28"/>
                            </w:rPr>
                          </w:pPr>
                          <w:r w:rsidRPr="007A657F">
                            <w:rPr>
                              <w:b/>
                              <w:color w:val="FFFFFF"/>
                              <w:sz w:val="28"/>
                              <w:szCs w:val="28"/>
                            </w:rPr>
                            <w:t>DESTABILISA</w:t>
                          </w:r>
                          <w:r>
                            <w:rPr>
                              <w:b/>
                              <w:color w:val="FFFFFF"/>
                              <w:sz w:val="28"/>
                              <w:szCs w:val="28"/>
                            </w:rPr>
                            <w:t>-</w:t>
                          </w:r>
                          <w:r w:rsidRPr="007A657F">
                            <w:rPr>
                              <w:b/>
                              <w:color w:val="FFFFFF"/>
                              <w:sz w:val="28"/>
                              <w:szCs w:val="28"/>
                            </w:rPr>
                            <w:t>TION</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98" o:spid="_x0000_s1041" type="#_x0000_t67" style="position:absolute;left:23583;top:10553;width:1966;height:7685;rotation:-8573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" adj="18838" fillcolor="#5b9bd5" strokecolor="#41719c"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200" o:spid="_x0000_s1042" type="#_x0000_t13" style="position:absolute;left:17602;top:21069;width:3524;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" adj="15178" fillcolor="#5b9bd5" strokecolor="#41719c" strokeweight="1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201" o:spid="_x0000_s1043" type="#_x0000_t66" style="position:absolute;left:37299;top:21755;width:314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" adj="6873" fillcolor="#5b9bd5" strokecolor="#41719c" strokeweight="1pt"/>
                  <v:shape id="Pfeil nach rechts 203" o:spid="_x0000_s1044" type="#_x0000_t13" style="position:absolute;left:18017;top:28102;width:6281;height:1892;rotation:-37103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" adj="18345" fillcolor="#5b9bd5" strokecolor="#41719c" strokeweight="1pt"/>
                  <v:oval id="Ellipse 2" o:spid="_x0000_s1045" style="position:absolute;left:33528;width:19621;height:11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" fillcolor="#5b9bd5" strokecolor="#41719c" strokeweight="1pt">
                    <v:stroke joinstyle="miter"/>
                    <v:textbox>
                      <w:txbxContent>
                        <w:p w14:paraId="4433AD0A" w14:textId="77777777" w:rsidR="00842500" w:rsidRPr="008B73E4" w:rsidRDefault="00842500" w:rsidP="00842500">
                          <w:pPr>
                            <w:jc w:val="center"/>
                            <w:rPr>
                              <w:b/>
                              <w:color w:val="FFFFFF"/>
                              <w:sz w:val="28"/>
                              <w:szCs w:val="28"/>
                            </w:rPr>
                          </w:pPr>
                          <w:r w:rsidRPr="008B73E4">
                            <w:rPr>
                              <w:b/>
                              <w:color w:val="FFFFFF"/>
                              <w:sz w:val="28"/>
                              <w:szCs w:val="28"/>
                            </w:rPr>
                            <w:t>Peur de l‘échec</w:t>
                          </w:r>
                        </w:p>
                      </w:txbxContent>
                    </v:textbox>
                  </v:oval>
                  <v:shape id="Pfeil nach unten 194" o:spid="_x0000_s1046" type="#_x0000_t67" style="position:absolute;left:34366;top:9639;width:1876;height:8629;rotation:11039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" adj="19252,5221" fillcolor="#5b9bd5" strokecolor="#41719c" strokeweight="1pt"/>
                </v:group>
                <v:shape id="Pfeil nach links 204" o:spid="_x0000_s1047" type="#_x0000_t66" style="position:absolute;left:6539;top:7042;width:980;height:301;rotation:47197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" adj="3317" fillcolor="#5b9bd5" strokecolor="#2f528f" strokeweight="1pt"/>
              </v:group>
            </w:pict>
          </mc:Fallback>
        </mc:AlternateContent>
      </w:r>
    </w:p>
    <w:p w14:paraId="48F7A7FF" w14:textId="77777777" w:rsidR="00842500" w:rsidRPr="00324518" w:rsidRDefault="00842500" w:rsidP="00842500">
      <w:pPr>
        <w:tabs>
          <w:tab w:val="left" w:pos="2175"/>
        </w:tabs>
        <w:rPr>
          <w:rFonts w:ascii="Arial" w:hAnsi="Arial" w:cs="Arial"/>
          <w:u w:val="single"/>
          <w:lang w:val="fr-BE"/>
        </w:rPr>
      </w:pPr>
    </w:p>
    <w:p w14:paraId="5FF4B674" w14:textId="77777777" w:rsidR="00842500" w:rsidRPr="00324518" w:rsidRDefault="00842500" w:rsidP="00842500">
      <w:pPr>
        <w:tabs>
          <w:tab w:val="left" w:pos="2175"/>
        </w:tabs>
        <w:rPr>
          <w:rFonts w:ascii="Arial" w:hAnsi="Arial" w:cs="Arial"/>
          <w:u w:val="single"/>
          <w:lang w:val="fr-BE"/>
        </w:rPr>
      </w:pPr>
    </w:p>
    <w:p w14:paraId="4A0871A8" w14:textId="77777777" w:rsidR="00842500" w:rsidRPr="00324518" w:rsidRDefault="00842500" w:rsidP="00842500">
      <w:pPr>
        <w:tabs>
          <w:tab w:val="left" w:pos="2175"/>
        </w:tabs>
        <w:rPr>
          <w:rFonts w:ascii="Arial" w:hAnsi="Arial" w:cs="Arial"/>
          <w:u w:val="single"/>
          <w:lang w:val="fr-BE"/>
        </w:rPr>
      </w:pPr>
    </w:p>
    <w:p w14:paraId="40FD1AFD" w14:textId="77777777" w:rsidR="00842500" w:rsidRPr="00324518" w:rsidRDefault="00842500" w:rsidP="00842500">
      <w:pPr>
        <w:tabs>
          <w:tab w:val="left" w:pos="2175"/>
        </w:tabs>
        <w:rPr>
          <w:rFonts w:ascii="Arial" w:hAnsi="Arial" w:cs="Arial"/>
          <w:u w:val="single"/>
          <w:lang w:val="fr-BE"/>
        </w:rPr>
      </w:pPr>
    </w:p>
    <w:p w14:paraId="49013766" w14:textId="77777777" w:rsidR="00842500" w:rsidRPr="00324518" w:rsidRDefault="00842500" w:rsidP="00842500">
      <w:pPr>
        <w:tabs>
          <w:tab w:val="left" w:pos="2175"/>
        </w:tabs>
        <w:rPr>
          <w:rFonts w:ascii="Arial" w:hAnsi="Arial" w:cs="Arial"/>
          <w:u w:val="single"/>
          <w:lang w:val="fr-BE"/>
        </w:rPr>
      </w:pPr>
    </w:p>
    <w:p w14:paraId="4EB71593" w14:textId="77777777" w:rsidR="00842500" w:rsidRPr="00324518" w:rsidRDefault="00842500" w:rsidP="00842500">
      <w:pPr>
        <w:tabs>
          <w:tab w:val="left" w:pos="2175"/>
        </w:tabs>
        <w:rPr>
          <w:rFonts w:ascii="Arial" w:hAnsi="Arial" w:cs="Arial"/>
          <w:u w:val="single"/>
          <w:lang w:val="fr-BE"/>
        </w:rPr>
      </w:pPr>
    </w:p>
    <w:p w14:paraId="60C39A37" w14:textId="77777777" w:rsidR="00842500" w:rsidRPr="00324518" w:rsidRDefault="00842500" w:rsidP="00842500">
      <w:pPr>
        <w:tabs>
          <w:tab w:val="left" w:pos="2175"/>
        </w:tabs>
        <w:rPr>
          <w:rFonts w:ascii="Arial" w:hAnsi="Arial" w:cs="Arial"/>
          <w:u w:val="single"/>
          <w:lang w:val="fr-BE"/>
        </w:rPr>
      </w:pPr>
    </w:p>
    <w:p w14:paraId="4B002CD0" w14:textId="77777777" w:rsidR="00842500" w:rsidRPr="00324518" w:rsidRDefault="00842500" w:rsidP="00842500">
      <w:pPr>
        <w:tabs>
          <w:tab w:val="left" w:pos="2175"/>
        </w:tabs>
        <w:rPr>
          <w:rFonts w:ascii="Arial" w:hAnsi="Arial" w:cs="Arial"/>
          <w:u w:val="single"/>
          <w:lang w:val="fr-BE"/>
        </w:rPr>
      </w:pPr>
    </w:p>
    <w:p w14:paraId="60C3F290" w14:textId="77777777" w:rsidR="00842500" w:rsidRPr="00324518" w:rsidRDefault="00842500" w:rsidP="00842500">
      <w:pPr>
        <w:tabs>
          <w:tab w:val="left" w:pos="2175"/>
        </w:tabs>
        <w:rPr>
          <w:rFonts w:ascii="Arial" w:hAnsi="Arial" w:cs="Arial"/>
          <w:u w:val="single"/>
          <w:lang w:val="fr-BE"/>
        </w:rPr>
      </w:pPr>
    </w:p>
    <w:p w14:paraId="583D77B2" w14:textId="77777777" w:rsidR="00842500" w:rsidRPr="00324518" w:rsidRDefault="00842500" w:rsidP="00842500">
      <w:pPr>
        <w:tabs>
          <w:tab w:val="left" w:pos="2175"/>
        </w:tabs>
        <w:rPr>
          <w:rFonts w:ascii="Arial" w:hAnsi="Arial" w:cs="Arial"/>
          <w:u w:val="single"/>
          <w:lang w:val="fr-BE"/>
        </w:rPr>
      </w:pPr>
    </w:p>
    <w:p w14:paraId="4925CB65" w14:textId="77777777" w:rsidR="00842500" w:rsidRPr="00324518" w:rsidRDefault="00842500" w:rsidP="00842500">
      <w:pPr>
        <w:tabs>
          <w:tab w:val="left" w:pos="2175"/>
        </w:tabs>
        <w:rPr>
          <w:rFonts w:ascii="Arial" w:hAnsi="Arial" w:cs="Arial"/>
          <w:u w:val="single"/>
          <w:lang w:val="fr-BE"/>
        </w:rPr>
      </w:pPr>
    </w:p>
    <w:p w14:paraId="49F8B277" w14:textId="77777777" w:rsidR="00842500" w:rsidRPr="00324518" w:rsidRDefault="00842500" w:rsidP="00842500">
      <w:pPr>
        <w:tabs>
          <w:tab w:val="left" w:pos="2175"/>
        </w:tabs>
        <w:rPr>
          <w:rFonts w:ascii="Arial" w:hAnsi="Arial" w:cs="Arial"/>
          <w:u w:val="single"/>
          <w:lang w:val="fr-BE"/>
        </w:rPr>
      </w:pPr>
    </w:p>
    <w:p w14:paraId="64E351B9" w14:textId="77777777" w:rsidR="00842500" w:rsidRPr="00324518" w:rsidRDefault="00842500" w:rsidP="00842500">
      <w:pPr>
        <w:tabs>
          <w:tab w:val="left" w:pos="2175"/>
        </w:tabs>
        <w:rPr>
          <w:rFonts w:ascii="Arial" w:hAnsi="Arial" w:cs="Arial"/>
          <w:u w:val="single"/>
          <w:lang w:val="fr-BE"/>
        </w:rPr>
      </w:pPr>
    </w:p>
    <w:p w14:paraId="7FC325E2" w14:textId="77777777" w:rsidR="00842500" w:rsidRPr="00324518" w:rsidRDefault="00842500" w:rsidP="00842500">
      <w:pPr>
        <w:tabs>
          <w:tab w:val="left" w:pos="2175"/>
        </w:tabs>
        <w:rPr>
          <w:rFonts w:ascii="Arial" w:hAnsi="Arial" w:cs="Arial"/>
          <w:u w:val="single"/>
          <w:lang w:val="fr-BE"/>
        </w:rPr>
      </w:pPr>
    </w:p>
    <w:p w14:paraId="7C913CB8" w14:textId="77777777" w:rsidR="00842500" w:rsidRPr="00324518" w:rsidRDefault="00842500" w:rsidP="00842500">
      <w:pPr>
        <w:tabs>
          <w:tab w:val="left" w:pos="2175"/>
        </w:tabs>
        <w:rPr>
          <w:rFonts w:ascii="Arial" w:hAnsi="Arial" w:cs="Arial"/>
          <w:u w:val="single"/>
          <w:lang w:val="fr-BE"/>
        </w:rPr>
      </w:pPr>
    </w:p>
    <w:p w14:paraId="6AD35527" w14:textId="77777777" w:rsidR="00842500" w:rsidRPr="00324518" w:rsidRDefault="00842500" w:rsidP="00842500">
      <w:pPr>
        <w:tabs>
          <w:tab w:val="left" w:pos="2175"/>
        </w:tabs>
        <w:rPr>
          <w:rFonts w:ascii="Arial" w:hAnsi="Arial" w:cs="Arial"/>
          <w:u w:val="single"/>
          <w:lang w:val="fr-BE"/>
        </w:rPr>
      </w:pPr>
    </w:p>
    <w:p w14:paraId="4876B22D" w14:textId="77777777" w:rsidR="00842500" w:rsidRPr="00324518" w:rsidRDefault="00842500" w:rsidP="00842500">
      <w:pPr>
        <w:tabs>
          <w:tab w:val="left" w:pos="2175"/>
        </w:tabs>
        <w:rPr>
          <w:rFonts w:ascii="Arial" w:hAnsi="Arial" w:cs="Arial"/>
          <w:u w:val="single"/>
          <w:lang w:val="fr-BE"/>
        </w:rPr>
      </w:pPr>
    </w:p>
    <w:p w14:paraId="0C9E4FAD" w14:textId="77777777" w:rsidR="00842500" w:rsidRPr="00324518" w:rsidRDefault="00842500" w:rsidP="00842500">
      <w:pPr>
        <w:tabs>
          <w:tab w:val="left" w:pos="2175"/>
        </w:tabs>
        <w:rPr>
          <w:rFonts w:ascii="Arial" w:hAnsi="Arial" w:cs="Arial"/>
          <w:u w:val="single"/>
          <w:lang w:val="fr-BE"/>
        </w:rPr>
      </w:pPr>
    </w:p>
    <w:p w14:paraId="306365D5" w14:textId="77777777" w:rsidR="00842500" w:rsidRPr="00324518" w:rsidRDefault="00842500" w:rsidP="00842500">
      <w:pPr>
        <w:tabs>
          <w:tab w:val="left" w:pos="2175"/>
        </w:tabs>
        <w:rPr>
          <w:rFonts w:ascii="Arial" w:hAnsi="Arial" w:cs="Arial"/>
          <w:u w:val="single"/>
          <w:lang w:val="fr-BE"/>
        </w:rPr>
      </w:pPr>
    </w:p>
    <w:p w14:paraId="704668E1" w14:textId="77777777" w:rsidR="00842500" w:rsidRPr="00324518" w:rsidRDefault="00842500" w:rsidP="00842500">
      <w:pPr>
        <w:tabs>
          <w:tab w:val="left" w:pos="2175"/>
        </w:tabs>
        <w:rPr>
          <w:rFonts w:ascii="Arial" w:hAnsi="Arial" w:cs="Arial"/>
          <w:u w:val="single"/>
          <w:lang w:val="fr-BE"/>
        </w:rPr>
      </w:pPr>
    </w:p>
    <w:p w14:paraId="58326B09" w14:textId="77777777" w:rsidR="00842500" w:rsidRPr="00324518" w:rsidRDefault="00842500" w:rsidP="00842500">
      <w:pPr>
        <w:tabs>
          <w:tab w:val="left" w:pos="2175"/>
        </w:tabs>
        <w:rPr>
          <w:rFonts w:ascii="Arial" w:hAnsi="Arial" w:cs="Arial"/>
          <w:u w:val="single"/>
          <w:lang w:val="fr-BE"/>
        </w:rPr>
      </w:pPr>
    </w:p>
    <w:p w14:paraId="2141164F" w14:textId="77777777" w:rsidR="00842500" w:rsidRPr="00324518" w:rsidRDefault="00842500" w:rsidP="00842500">
      <w:pPr>
        <w:tabs>
          <w:tab w:val="left" w:pos="2175"/>
        </w:tabs>
        <w:rPr>
          <w:rFonts w:ascii="Arial" w:hAnsi="Arial" w:cs="Arial"/>
          <w:u w:val="single"/>
          <w:lang w:val="fr-BE"/>
        </w:rPr>
      </w:pPr>
    </w:p>
    <w:p w14:paraId="5901869A" w14:textId="77777777" w:rsidR="00842500" w:rsidRPr="00324518" w:rsidRDefault="00842500" w:rsidP="00842500">
      <w:pPr>
        <w:jc w:val="both"/>
        <w:rPr>
          <w:rFonts w:ascii="Arial" w:hAnsi="Arial" w:cs="Arial"/>
          <w:lang w:val="fr-BE"/>
        </w:rPr>
      </w:pPr>
    </w:p>
    <w:p w14:paraId="2A959ABD" w14:textId="77777777" w:rsidR="00842500" w:rsidRPr="00324518" w:rsidRDefault="00842500" w:rsidP="00842500">
      <w:pPr>
        <w:jc w:val="both"/>
        <w:rPr>
          <w:rFonts w:ascii="Arial" w:hAnsi="Arial" w:cs="Arial"/>
          <w:lang w:val="fr-BE"/>
        </w:rPr>
      </w:pPr>
      <w:r w:rsidRPr="00324518">
        <w:rPr>
          <w:rFonts w:ascii="Arial" w:hAnsi="Arial" w:cs="Arial"/>
          <w:lang w:val="fr-BE"/>
        </w:rPr>
        <w:lastRenderedPageBreak/>
        <w:t>La stabilité, la cohérence, la cohésion, la fidélité au groupe, au père, à la famille … ou autrement dit la „Coagulation“ doit être assurée chez le Crotalus horridus, sinon il vivra la „dé-coagulation“, la „dé-composition“, le morcellement, la gangrène …</w:t>
      </w:r>
    </w:p>
    <w:p w14:paraId="485E0180" w14:textId="77777777" w:rsidR="00842500" w:rsidRPr="00324518" w:rsidRDefault="00842500" w:rsidP="00842500">
      <w:pPr>
        <w:jc w:val="both"/>
        <w:rPr>
          <w:rFonts w:ascii="Arial" w:hAnsi="Arial" w:cs="Arial"/>
          <w:lang w:val="fr-BE"/>
        </w:rPr>
      </w:pPr>
    </w:p>
    <w:p w14:paraId="596C7838" w14:textId="77777777" w:rsidR="00842500" w:rsidRPr="00324518" w:rsidRDefault="00842500" w:rsidP="00842500">
      <w:pPr>
        <w:jc w:val="both"/>
        <w:rPr>
          <w:rFonts w:ascii="Arial" w:hAnsi="Arial" w:cs="Arial"/>
          <w:lang w:val="fr-BE"/>
        </w:rPr>
      </w:pPr>
      <w:r w:rsidRPr="00324518">
        <w:rPr>
          <w:rFonts w:ascii="Arial" w:hAnsi="Arial" w:cs="Arial"/>
          <w:lang w:val="fr-BE"/>
        </w:rPr>
        <w:t>La stabilité de la population (famille…) est garantie par la solidarité, la loyauté et la fiabilité de chacun des individus faisant partie de la communauté.</w:t>
      </w:r>
    </w:p>
    <w:p w14:paraId="314CEBB0" w14:textId="77777777" w:rsidR="00842500" w:rsidRPr="00324518" w:rsidRDefault="00842500" w:rsidP="00842500">
      <w:pPr>
        <w:jc w:val="both"/>
        <w:rPr>
          <w:rFonts w:ascii="Arial" w:hAnsi="Arial" w:cs="Arial"/>
          <w:lang w:val="fr-BE"/>
        </w:rPr>
      </w:pPr>
      <w:r w:rsidRPr="00324518">
        <w:rPr>
          <w:rFonts w:ascii="Arial" w:hAnsi="Arial" w:cs="Arial"/>
          <w:lang w:val="fr-BE"/>
        </w:rPr>
        <w:t>„Je suis placide, mais je te préviens... si tu touches à mon domaine, à mon périmètre de sécurité, tu me fais sortir de mon refuge et je vais me venger.  J’exploserai malgré moi“.</w:t>
      </w:r>
    </w:p>
    <w:p w14:paraId="6EFA95A1" w14:textId="77777777" w:rsidR="00842500" w:rsidRPr="00324518" w:rsidRDefault="00842500" w:rsidP="00842500">
      <w:pPr>
        <w:jc w:val="both"/>
        <w:rPr>
          <w:rFonts w:ascii="Arial" w:hAnsi="Arial" w:cs="Arial"/>
          <w:lang w:val="fr-BE"/>
        </w:rPr>
      </w:pPr>
      <w:r w:rsidRPr="00324518">
        <w:rPr>
          <w:rFonts w:ascii="Arial" w:hAnsi="Arial" w:cs="Arial"/>
          <w:lang w:val="fr-BE"/>
        </w:rPr>
        <w:t>„Toucher à ma sécurité, à mon domaine = une déstabilisation qui m’oblige à réagir fortement en sortant violemment de mon refuge“.</w:t>
      </w:r>
    </w:p>
    <w:p w14:paraId="1E4B2166" w14:textId="01463076" w:rsidR="00842500" w:rsidRPr="00324518" w:rsidRDefault="00842500" w:rsidP="00842500">
      <w:pPr>
        <w:jc w:val="both"/>
        <w:rPr>
          <w:rFonts w:ascii="Arial" w:hAnsi="Arial" w:cs="Arial"/>
          <w:lang w:val="fr-BE"/>
        </w:rPr>
      </w:pPr>
    </w:p>
    <w:p w14:paraId="3C80BBA2" w14:textId="7823D749" w:rsidR="00DD276F" w:rsidRPr="00324518" w:rsidRDefault="00DD276F" w:rsidP="00DD276F">
      <w:pPr>
        <w:rPr>
          <w:rFonts w:ascii="Arial" w:hAnsi="Arial" w:cs="Arial"/>
          <w:lang w:val="fr-BE"/>
        </w:rPr>
      </w:pPr>
      <w:r w:rsidRPr="00324518">
        <w:rPr>
          <w:rFonts w:ascii="Arial" w:hAnsi="Arial" w:cs="Arial"/>
          <w:lang w:val="fr-BE"/>
        </w:rPr>
        <w:t xml:space="preserve">[#RC1] </w:t>
      </w:r>
      <w:r w:rsidRPr="00324518">
        <w:rPr>
          <w:rFonts w:ascii="Arial" w:hAnsi="Arial" w:cs="Arial"/>
          <w:b/>
          <w:bCs/>
          <w:color w:val="33CCCC"/>
          <w:spacing w:val="4"/>
          <w:lang w:val="fr-BE"/>
        </w:rPr>
        <w:t>Chininum arsenicosum</w:t>
      </w:r>
    </w:p>
    <w:p w14:paraId="540009BA" w14:textId="14B46784" w:rsidR="00DD276F" w:rsidRPr="00324518" w:rsidRDefault="00DD276F" w:rsidP="00DD276F">
      <w:pPr>
        <w:pBdr>
          <w:bottom w:val="single" w:sz="12" w:space="1" w:color="33CCCC"/>
        </w:pBdr>
        <w:spacing w:after="0"/>
        <w:jc w:val="center"/>
        <w:rPr>
          <w:rFonts w:ascii="Arial" w:eastAsia="Times New Roman" w:hAnsi="Arial" w:cs="Arial"/>
          <w:b/>
          <w:bCs/>
          <w:iCs/>
          <w:color w:val="33CCCC"/>
          <w:lang w:val="fr-BE" w:eastAsia="fr-FR"/>
        </w:rPr>
      </w:pPr>
      <w:r w:rsidRPr="00324518">
        <w:rPr>
          <w:rFonts w:ascii="Arial" w:hAnsi="Arial" w:cs="Arial"/>
          <w:lang w:val="fr-BE"/>
        </w:rPr>
        <w:t>[#CH</w:t>
      </w:r>
      <w:proofErr w:type="gramStart"/>
      <w:r w:rsidRPr="00324518">
        <w:rPr>
          <w:rFonts w:ascii="Arial" w:hAnsi="Arial" w:cs="Arial"/>
          <w:lang w:val="fr-BE"/>
        </w:rPr>
        <w:t>2]</w:t>
      </w:r>
      <w:r w:rsidRPr="00324518">
        <w:rPr>
          <w:rFonts w:ascii="Arial" w:eastAsia="Times New Roman" w:hAnsi="Arial" w:cs="Arial"/>
          <w:b/>
          <w:bCs/>
          <w:iCs/>
          <w:color w:val="33CCCC"/>
          <w:lang w:val="fr-BE" w:eastAsia="fr-FR"/>
        </w:rPr>
        <w:t>A</w:t>
      </w:r>
      <w:r w:rsidR="00A57B0D" w:rsidRPr="00324518">
        <w:rPr>
          <w:rFonts w:ascii="Arial" w:eastAsia="Times New Roman" w:hAnsi="Arial" w:cs="Arial"/>
          <w:b/>
          <w:bCs/>
          <w:iCs/>
          <w:color w:val="33CCCC"/>
          <w:lang w:val="fr-BE" w:eastAsia="fr-FR"/>
        </w:rPr>
        <w:t>lison</w:t>
      </w:r>
      <w:proofErr w:type="gramEnd"/>
      <w:r w:rsidR="00A57B0D" w:rsidRPr="00324518">
        <w:rPr>
          <w:rFonts w:ascii="Arial" w:eastAsia="Times New Roman" w:hAnsi="Arial" w:cs="Arial"/>
          <w:b/>
          <w:bCs/>
          <w:iCs/>
          <w:color w:val="33CCCC"/>
          <w:lang w:val="fr-BE" w:eastAsia="fr-FR"/>
        </w:rPr>
        <w:t>, dans la tourmente familiale et la précarite. Comment retrouver l’équilibre et la sérénite ?</w:t>
      </w:r>
    </w:p>
    <w:p w14:paraId="2081FA71" w14:textId="77777777" w:rsidR="00DD276F" w:rsidRPr="00324518" w:rsidRDefault="00DD276F" w:rsidP="00DD276F">
      <w:pPr>
        <w:pBdr>
          <w:bottom w:val="single" w:sz="12" w:space="1" w:color="33CCCC"/>
        </w:pBdr>
        <w:spacing w:after="0"/>
        <w:jc w:val="center"/>
        <w:rPr>
          <w:rFonts w:ascii="Arial" w:eastAsia="Times New Roman" w:hAnsi="Arial" w:cs="Arial"/>
          <w:b/>
          <w:bCs/>
          <w:color w:val="33CCCC"/>
          <w:lang w:val="fr-BE" w:eastAsia="fr-FR"/>
        </w:rPr>
      </w:pPr>
    </w:p>
    <w:p w14:paraId="35717AAC" w14:textId="77777777" w:rsidR="00DD276F" w:rsidRPr="00324518" w:rsidRDefault="00DD276F" w:rsidP="00DD276F">
      <w:pPr>
        <w:spacing w:before="240" w:after="0"/>
        <w:jc w:val="right"/>
        <w:rPr>
          <w:rFonts w:ascii="Arial" w:eastAsia="Times New Roman" w:hAnsi="Arial" w:cs="Arial"/>
          <w:color w:val="33CCCC"/>
          <w:lang w:val="fr-BE" w:eastAsia="fr-FR"/>
        </w:rPr>
      </w:pPr>
      <w:r w:rsidRPr="00324518">
        <w:rPr>
          <w:rFonts w:ascii="Arial" w:eastAsia="Times New Roman" w:hAnsi="Arial" w:cs="Arial"/>
          <w:color w:val="33CCCC"/>
          <w:lang w:val="fr-BE" w:eastAsia="fr-FR"/>
        </w:rPr>
        <w:tab/>
        <w:t>Olivier Bernard (Thumeries - France)</w:t>
      </w:r>
    </w:p>
    <w:p w14:paraId="5D7BE61C" w14:textId="77777777" w:rsidR="00DD276F" w:rsidRPr="00324518" w:rsidRDefault="00DD276F" w:rsidP="00DD276F">
      <w:pPr>
        <w:spacing w:after="0"/>
        <w:jc w:val="both"/>
        <w:rPr>
          <w:rFonts w:ascii="Arial" w:eastAsia="Times New Roman" w:hAnsi="Arial" w:cs="Arial"/>
          <w:color w:val="33CCCC"/>
          <w:spacing w:val="4"/>
          <w:lang w:val="fr-BE" w:eastAsia="fr-FR"/>
        </w:rPr>
      </w:pPr>
    </w:p>
    <w:p w14:paraId="5BBA9DCB" w14:textId="77777777" w:rsidR="00DD276F" w:rsidRPr="00324518" w:rsidRDefault="00DD276F" w:rsidP="00DD276F">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7537A0E7" w14:textId="77777777" w:rsidR="00DD276F" w:rsidRPr="00324518" w:rsidRDefault="00DD276F" w:rsidP="00DD276F">
      <w:pPr>
        <w:spacing w:after="0"/>
        <w:jc w:val="both"/>
        <w:rPr>
          <w:rFonts w:ascii="Arial" w:eastAsia="Times New Roman" w:hAnsi="Arial" w:cs="Arial"/>
          <w:spacing w:val="4"/>
          <w:lang w:val="fr-BE" w:eastAsia="fr-FR"/>
        </w:rPr>
      </w:pPr>
    </w:p>
    <w:p w14:paraId="7224AADC"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suis avant tout médecin spécialiste en médecine générale. J’ai intégré l’homéopathie dans ma pratique quotidienne, il y a 12 ans, après l’avoir étudiée à la faculté de médecine de Lille puis au CLH. Les patients qui viennent me voir me consultent pour des problèmes de médecine générale et quand je le peux, je leur propose un traitement homéopathique.</w:t>
      </w:r>
    </w:p>
    <w:p w14:paraId="03BBBE53" w14:textId="77777777" w:rsidR="00DD276F" w:rsidRPr="00324518" w:rsidRDefault="00DD276F" w:rsidP="00DD276F">
      <w:pPr>
        <w:spacing w:after="0"/>
        <w:jc w:val="both"/>
        <w:rPr>
          <w:rFonts w:ascii="Arial" w:eastAsia="Times New Roman" w:hAnsi="Arial" w:cs="Arial"/>
          <w:spacing w:val="4"/>
          <w:lang w:val="fr-BE" w:eastAsia="fr-FR"/>
        </w:rPr>
      </w:pPr>
    </w:p>
    <w:p w14:paraId="5481282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vais vous rapporter l’observation d’une patiente, dont je ne suis pas le médecin traitant et que je vois occasionnellement. Ce n’est qu’à la suite de plusieurs consultations que j’ai trouvé un remède. En voici le cheminement.</w:t>
      </w:r>
    </w:p>
    <w:p w14:paraId="79ED59BE" w14:textId="77777777" w:rsidR="00DD276F" w:rsidRPr="00324518" w:rsidRDefault="00DD276F" w:rsidP="00DD276F">
      <w:pPr>
        <w:spacing w:after="0"/>
        <w:jc w:val="both"/>
        <w:rPr>
          <w:rFonts w:ascii="Arial" w:eastAsia="Times New Roman" w:hAnsi="Arial" w:cs="Arial"/>
          <w:spacing w:val="4"/>
          <w:lang w:val="fr-BE" w:eastAsia="fr-FR"/>
        </w:rPr>
      </w:pPr>
    </w:p>
    <w:p w14:paraId="2198D379"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vois pour la première fois, </w:t>
      </w:r>
      <w:r w:rsidRPr="00324518">
        <w:rPr>
          <w:rFonts w:ascii="Arial" w:eastAsia="Times New Roman" w:hAnsi="Arial" w:cs="Arial"/>
          <w:b/>
          <w:bCs/>
          <w:color w:val="33CCCC"/>
          <w:spacing w:val="4"/>
          <w:lang w:val="fr-BE" w:eastAsia="fr-FR"/>
        </w:rPr>
        <w:t>en mars 2013</w:t>
      </w:r>
      <w:r w:rsidRPr="00324518">
        <w:rPr>
          <w:rFonts w:ascii="Arial" w:eastAsia="Times New Roman" w:hAnsi="Arial" w:cs="Arial"/>
          <w:spacing w:val="4"/>
          <w:lang w:val="fr-BE" w:eastAsia="fr-FR"/>
        </w:rPr>
        <w:t>, Alison âgée de 22 ans, enceinte de son 2</w:t>
      </w:r>
      <w:r w:rsidRPr="00324518">
        <w:rPr>
          <w:rFonts w:ascii="Arial" w:eastAsia="Times New Roman" w:hAnsi="Arial" w:cs="Arial"/>
          <w:spacing w:val="4"/>
          <w:vertAlign w:val="superscript"/>
          <w:lang w:val="fr-BE" w:eastAsia="fr-FR"/>
        </w:rPr>
        <w:t>ème</w:t>
      </w:r>
      <w:r w:rsidRPr="00324518">
        <w:rPr>
          <w:rFonts w:ascii="Arial" w:eastAsia="Times New Roman" w:hAnsi="Arial" w:cs="Arial"/>
          <w:spacing w:val="4"/>
          <w:lang w:val="fr-BE" w:eastAsia="fr-FR"/>
        </w:rPr>
        <w:t xml:space="preserve"> enfant. Elle est à 26 semaines d’aménorrhée. Elle a présenté un malaise sans perte de connaissance avec chute. Je retrouve une TA à 16/9 en début d’examen, puis à 13/7 puis à 11/7. Elle se plaint de douleurs thoraciques à type d’oppression, d’une dyspnée d’effort, de douleurs coupantes du vagin et d’un prurit des bras. L’ECG montre un rythme sinusal régulier, sans trouble de la repolarisation.</w:t>
      </w:r>
    </w:p>
    <w:p w14:paraId="7EF58FC3" w14:textId="77777777" w:rsidR="00DD276F" w:rsidRPr="00324518" w:rsidRDefault="00DD276F" w:rsidP="00DD276F">
      <w:pPr>
        <w:spacing w:after="0"/>
        <w:jc w:val="both"/>
        <w:rPr>
          <w:rFonts w:ascii="Arial" w:eastAsia="Times New Roman" w:hAnsi="Arial" w:cs="Arial"/>
          <w:spacing w:val="4"/>
          <w:lang w:val="fr-BE" w:eastAsia="fr-FR"/>
        </w:rPr>
      </w:pPr>
    </w:p>
    <w:p w14:paraId="2D991EA2" w14:textId="77777777" w:rsidR="00DD276F" w:rsidRPr="00324518" w:rsidRDefault="00DD276F" w:rsidP="00DD276F">
      <w:pPr>
        <w:spacing w:after="0"/>
        <w:jc w:val="both"/>
        <w:rPr>
          <w:rFonts w:ascii="Arial" w:eastAsia="Times New Roman" w:hAnsi="Arial" w:cs="Arial"/>
          <w:lang w:val="fr-BE" w:eastAsia="fr-FR"/>
        </w:rPr>
      </w:pPr>
      <w:r w:rsidRPr="00324518">
        <w:rPr>
          <w:rFonts w:ascii="Arial" w:eastAsia="Times New Roman" w:hAnsi="Arial" w:cs="Arial"/>
          <w:lang w:val="fr-BE" w:eastAsia="fr-FR"/>
        </w:rPr>
        <w:t>C’est une personne qui souffre d’obésité, avec un poids à 110 kg pour une taille à 1,70 m. Elle est traitée pour hypothyroïdie par Lévothyrox® 50 µg /j.</w:t>
      </w:r>
    </w:p>
    <w:p w14:paraId="6638EAD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eu un premier enfant, Jason, âgé de 3 ans, avec un premier concubin qui n’est autre que le frère du 2</w:t>
      </w:r>
      <w:r w:rsidRPr="00324518">
        <w:rPr>
          <w:rFonts w:ascii="Arial" w:eastAsia="Times New Roman" w:hAnsi="Arial" w:cs="Arial"/>
          <w:spacing w:val="4"/>
          <w:vertAlign w:val="superscript"/>
          <w:lang w:val="fr-BE" w:eastAsia="fr-FR"/>
        </w:rPr>
        <w:t>ème</w:t>
      </w:r>
      <w:r w:rsidRPr="00324518">
        <w:rPr>
          <w:rFonts w:ascii="Arial" w:eastAsia="Times New Roman" w:hAnsi="Arial" w:cs="Arial"/>
          <w:spacing w:val="4"/>
          <w:lang w:val="fr-BE" w:eastAsia="fr-FR"/>
        </w:rPr>
        <w:t xml:space="preserve"> concubin.</w:t>
      </w:r>
    </w:p>
    <w:p w14:paraId="30953615"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des conditions économiques précaires : elle bénéficie du RSA (Revenu de solidarité Active) et est à la recherche d’un emploi. Les différents logements qu’elle a loués sont petits, insalubres avec beaucoup d’humidité.</w:t>
      </w:r>
    </w:p>
    <w:p w14:paraId="67489B85" w14:textId="77777777" w:rsidR="00DD276F" w:rsidRPr="00324518" w:rsidRDefault="00DD276F" w:rsidP="00DD276F">
      <w:pPr>
        <w:spacing w:after="0"/>
        <w:jc w:val="both"/>
        <w:rPr>
          <w:rFonts w:ascii="Arial" w:eastAsia="Times New Roman" w:hAnsi="Arial" w:cs="Arial"/>
          <w:spacing w:val="4"/>
          <w:lang w:val="fr-BE" w:eastAsia="fr-FR"/>
        </w:rPr>
      </w:pPr>
    </w:p>
    <w:p w14:paraId="678319A0"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J'ai suivi ses arrière-grands-parents. L’arrière-grand-mère, diabétique, obèse, avec des antécédents de plusieurs pancréatites aiguës, est décédée dans les suites d’une panniculite à l’âge de 70 ans. L’arrière-grand-père, aux antécédents d’éthylisme chronique, est décédé dans les suites d’un accident de la voie publique. J’apprends que sa mère, divorcée, est suivie pour syndrome dépressif, et fibromyalgie occasionnant des douleurs invalidantes.</w:t>
      </w:r>
    </w:p>
    <w:p w14:paraId="2B7B06F0" w14:textId="77777777" w:rsidR="00DD276F" w:rsidRPr="00324518" w:rsidRDefault="00DD276F" w:rsidP="00DD276F">
      <w:pPr>
        <w:spacing w:after="0"/>
        <w:jc w:val="both"/>
        <w:rPr>
          <w:rFonts w:ascii="Arial" w:eastAsia="Times New Roman" w:hAnsi="Arial" w:cs="Arial"/>
          <w:spacing w:val="4"/>
          <w:lang w:val="fr-BE" w:eastAsia="fr-FR"/>
        </w:rPr>
      </w:pPr>
    </w:p>
    <w:p w14:paraId="29C5E9AC"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A l’issue de cette consultation, devant la dyspnée d’effort, l’épisode de malaise, les douleurs thoraciques à type d’oppression, je prescris </w:t>
      </w:r>
      <w:r w:rsidRPr="00324518">
        <w:rPr>
          <w:rFonts w:ascii="Arial" w:eastAsia="Times New Roman" w:hAnsi="Arial" w:cs="Arial"/>
          <w:color w:val="33CCCC"/>
          <w:spacing w:val="4"/>
          <w:lang w:val="fr-BE" w:eastAsia="fr-FR"/>
        </w:rPr>
        <w:t>Kalium carbonicum 9 CH</w:t>
      </w:r>
      <w:r w:rsidRPr="00324518">
        <w:rPr>
          <w:rFonts w:ascii="Arial" w:eastAsia="Times New Roman" w:hAnsi="Arial" w:cs="Arial"/>
          <w:spacing w:val="4"/>
          <w:lang w:val="fr-BE" w:eastAsia="fr-FR"/>
        </w:rPr>
        <w:t>, une dose par jour, pendant 2 jours.</w:t>
      </w:r>
    </w:p>
    <w:p w14:paraId="28A24613" w14:textId="77777777" w:rsidR="00DD276F" w:rsidRPr="00324518" w:rsidRDefault="00DD276F" w:rsidP="00DD276F">
      <w:pPr>
        <w:spacing w:after="0"/>
        <w:jc w:val="both"/>
        <w:rPr>
          <w:rFonts w:ascii="Arial" w:eastAsia="Times New Roman" w:hAnsi="Arial" w:cs="Arial"/>
          <w:spacing w:val="4"/>
          <w:lang w:val="fr-BE" w:eastAsia="fr-FR"/>
        </w:rPr>
      </w:pPr>
    </w:p>
    <w:p w14:paraId="74671187" w14:textId="77777777" w:rsidR="00DD276F" w:rsidRPr="00324518" w:rsidRDefault="00DD276F" w:rsidP="00DD276F">
      <w:pPr>
        <w:spacing w:after="0"/>
        <w:jc w:val="both"/>
        <w:rPr>
          <w:rFonts w:ascii="Arial" w:eastAsia="Times New Roman" w:hAnsi="Arial" w:cs="Arial"/>
          <w:lang w:val="fr-BE" w:eastAsia="fr-FR"/>
        </w:rPr>
      </w:pPr>
      <w:r w:rsidRPr="00324518">
        <w:rPr>
          <w:rFonts w:ascii="Arial" w:eastAsia="Times New Roman" w:hAnsi="Arial" w:cs="Arial"/>
          <w:lang w:val="fr-BE" w:eastAsia="fr-FR"/>
        </w:rPr>
        <w:t xml:space="preserve">10 jours plus tard, je la revois pour majoration de sa dyspnée d’effort alors que le bilan cardiovasculaire est normal. Devant l’obésité et l’hypothyroïdie, je prescris </w:t>
      </w:r>
      <w:r w:rsidRPr="00324518">
        <w:rPr>
          <w:rFonts w:ascii="Arial" w:eastAsia="Times New Roman" w:hAnsi="Arial" w:cs="Arial"/>
          <w:color w:val="33CCCC"/>
          <w:lang w:val="fr-BE" w:eastAsia="fr-FR"/>
        </w:rPr>
        <w:t>Graphites 9 CH</w:t>
      </w:r>
      <w:r w:rsidRPr="00324518">
        <w:rPr>
          <w:rFonts w:ascii="Arial" w:eastAsia="Times New Roman" w:hAnsi="Arial" w:cs="Arial"/>
          <w:lang w:val="fr-BE" w:eastAsia="fr-FR"/>
        </w:rPr>
        <w:t>.</w:t>
      </w:r>
    </w:p>
    <w:p w14:paraId="311864F3" w14:textId="77777777" w:rsidR="00DD276F" w:rsidRPr="00324518" w:rsidRDefault="00DD276F" w:rsidP="00DD276F">
      <w:pPr>
        <w:spacing w:after="0"/>
        <w:jc w:val="both"/>
        <w:rPr>
          <w:rFonts w:ascii="Arial" w:eastAsia="Times New Roman" w:hAnsi="Arial" w:cs="Arial"/>
          <w:spacing w:val="4"/>
          <w:lang w:val="fr-BE" w:eastAsia="fr-FR"/>
        </w:rPr>
      </w:pPr>
    </w:p>
    <w:p w14:paraId="0FE59054"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Un mois après, elle consulte pour vertiges, douleurs et sifflement des oreilles. L’examen retrouve une otite séreuse bilatérale.</w:t>
      </w:r>
    </w:p>
    <w:p w14:paraId="74DE9604" w14:textId="77777777" w:rsidR="00DD276F" w:rsidRPr="00324518" w:rsidRDefault="00DD276F" w:rsidP="00DD276F">
      <w:pPr>
        <w:spacing w:after="0"/>
        <w:jc w:val="both"/>
        <w:rPr>
          <w:rFonts w:ascii="Arial" w:eastAsia="Times New Roman" w:hAnsi="Arial" w:cs="Arial"/>
          <w:spacing w:val="4"/>
          <w:lang w:val="fr-BE" w:eastAsia="fr-FR"/>
        </w:rPr>
      </w:pPr>
    </w:p>
    <w:p w14:paraId="1A2E1DC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En</w:t>
      </w:r>
      <w:r w:rsidRPr="00324518">
        <w:rPr>
          <w:rFonts w:ascii="Arial" w:eastAsia="Times New Roman" w:hAnsi="Arial" w:cs="Arial"/>
          <w:color w:val="33CCCC"/>
          <w:spacing w:val="4"/>
          <w:lang w:val="fr-BE" w:eastAsia="fr-FR"/>
        </w:rPr>
        <w:t xml:space="preserve"> </w:t>
      </w:r>
      <w:r w:rsidRPr="00324518">
        <w:rPr>
          <w:rFonts w:ascii="Arial" w:eastAsia="Times New Roman" w:hAnsi="Arial" w:cs="Arial"/>
          <w:b/>
          <w:bCs/>
          <w:color w:val="33CCCC"/>
          <w:spacing w:val="4"/>
          <w:lang w:val="fr-BE" w:eastAsia="fr-FR"/>
        </w:rPr>
        <w:t>juin 2013</w:t>
      </w:r>
      <w:r w:rsidRPr="00324518">
        <w:rPr>
          <w:rFonts w:ascii="Arial" w:eastAsia="Times New Roman" w:hAnsi="Arial" w:cs="Arial"/>
          <w:spacing w:val="4"/>
          <w:lang w:val="fr-BE" w:eastAsia="fr-FR"/>
        </w:rPr>
        <w:t>, je suis appelé au domicile de sa mère qui a fait une tentative d’autolyse. Alison, alors enceinte de 40 semaines d’aménorrhée (SA), présente sur les lieux, est prise d’attaque de panique avec tremblements et contractions après avoir décroché sa mère qui voulait se pendre.</w:t>
      </w:r>
    </w:p>
    <w:p w14:paraId="763A0F2C"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gendarmes, sur place, lui ont dit qu’elle aurait dû appeler le 15 et qu’elle aurait pu être inculpée pour non-assistance en personne en danger, si sa mère était décédée. Je lui ai donné une dose d’</w:t>
      </w:r>
      <w:r w:rsidRPr="00324518">
        <w:rPr>
          <w:rFonts w:ascii="Arial" w:eastAsia="Times New Roman" w:hAnsi="Arial" w:cs="Arial"/>
          <w:color w:val="33CCCC"/>
          <w:spacing w:val="4"/>
          <w:lang w:val="fr-BE" w:eastAsia="fr-FR"/>
        </w:rPr>
        <w:t>Aconit 15 CH</w:t>
      </w:r>
      <w:r w:rsidRPr="00324518">
        <w:rPr>
          <w:rFonts w:ascii="Arial" w:eastAsia="Times New Roman" w:hAnsi="Arial" w:cs="Arial"/>
          <w:spacing w:val="4"/>
          <w:lang w:val="fr-BE" w:eastAsia="fr-FR"/>
        </w:rPr>
        <w:t>.</w:t>
      </w:r>
    </w:p>
    <w:p w14:paraId="2C64F2B0" w14:textId="77777777" w:rsidR="00DD276F" w:rsidRPr="00324518" w:rsidRDefault="00DD276F" w:rsidP="00DD276F">
      <w:pPr>
        <w:spacing w:after="0"/>
        <w:jc w:val="both"/>
        <w:rPr>
          <w:rFonts w:ascii="Arial" w:eastAsia="Times New Roman" w:hAnsi="Arial" w:cs="Arial"/>
          <w:spacing w:val="4"/>
          <w:lang w:val="fr-BE" w:eastAsia="fr-FR"/>
        </w:rPr>
      </w:pPr>
    </w:p>
    <w:p w14:paraId="37BF0C66"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En</w:t>
      </w:r>
      <w:r w:rsidRPr="00324518">
        <w:rPr>
          <w:rFonts w:ascii="Arial" w:eastAsia="Times New Roman" w:hAnsi="Arial" w:cs="Arial"/>
          <w:color w:val="33CCCC"/>
          <w:spacing w:val="4"/>
          <w:lang w:val="fr-BE" w:eastAsia="fr-FR"/>
        </w:rPr>
        <w:t xml:space="preserve"> </w:t>
      </w:r>
      <w:r w:rsidRPr="00324518">
        <w:rPr>
          <w:rFonts w:ascii="Arial" w:eastAsia="Times New Roman" w:hAnsi="Arial" w:cs="Arial"/>
          <w:b/>
          <w:bCs/>
          <w:color w:val="33CCCC"/>
          <w:spacing w:val="4"/>
          <w:lang w:val="fr-BE" w:eastAsia="fr-FR"/>
        </w:rPr>
        <w:t>juillet 2013</w:t>
      </w:r>
      <w:r w:rsidRPr="00324518">
        <w:rPr>
          <w:rFonts w:ascii="Arial" w:eastAsia="Times New Roman" w:hAnsi="Arial" w:cs="Arial"/>
          <w:spacing w:val="4"/>
          <w:lang w:val="fr-BE" w:eastAsia="fr-FR"/>
        </w:rPr>
        <w:t xml:space="preserve">, à 42 SA, elle accouche d’un garçon, Nolan, par césarienne réalisée en urgence, en raison d’une bradycardie fœtale. Elle a présenté une hémorragie de la délivrance. </w:t>
      </w:r>
    </w:p>
    <w:p w14:paraId="374B835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Lorsque je la vois une semaine après la sortie de la maternité, la plaie opératoire de la césarienne cicatrise mal, avec écoulement purulent.</w:t>
      </w:r>
    </w:p>
    <w:p w14:paraId="66F9813B" w14:textId="77777777" w:rsidR="00DD276F" w:rsidRPr="00324518" w:rsidRDefault="00DD276F" w:rsidP="00DD276F">
      <w:pPr>
        <w:spacing w:after="0"/>
        <w:jc w:val="both"/>
        <w:rPr>
          <w:rFonts w:ascii="Arial" w:eastAsia="Times New Roman" w:hAnsi="Arial" w:cs="Arial"/>
          <w:spacing w:val="4"/>
          <w:lang w:val="fr-BE" w:eastAsia="fr-FR"/>
        </w:rPr>
      </w:pPr>
    </w:p>
    <w:p w14:paraId="0CDFA73A"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Au cours des consultations qui vont suivre, elle me signale des vertiges, des angoisses, des céphalées occipitales, une peur de la foule et une claustrophobie.</w:t>
      </w:r>
    </w:p>
    <w:p w14:paraId="7B1F1A08" w14:textId="77777777" w:rsidR="00DD276F" w:rsidRPr="00324518" w:rsidRDefault="00DD276F" w:rsidP="00DD276F">
      <w:pPr>
        <w:spacing w:after="0"/>
        <w:jc w:val="both"/>
        <w:rPr>
          <w:rFonts w:ascii="Arial" w:eastAsia="Times New Roman" w:hAnsi="Arial" w:cs="Arial"/>
          <w:spacing w:val="4"/>
          <w:lang w:val="fr-BE" w:eastAsia="fr-FR"/>
        </w:rPr>
      </w:pPr>
    </w:p>
    <w:p w14:paraId="7336AD6C"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la revois </w:t>
      </w:r>
      <w:r w:rsidRPr="00324518">
        <w:rPr>
          <w:rFonts w:ascii="Arial" w:eastAsia="Times New Roman" w:hAnsi="Arial" w:cs="Arial"/>
          <w:b/>
          <w:bCs/>
          <w:color w:val="33CCCC"/>
          <w:spacing w:val="4"/>
          <w:lang w:val="fr-BE" w:eastAsia="fr-FR"/>
        </w:rPr>
        <w:t>en</w:t>
      </w:r>
      <w:r w:rsidRPr="00324518">
        <w:rPr>
          <w:rFonts w:ascii="Arial" w:eastAsia="Times New Roman" w:hAnsi="Arial" w:cs="Arial"/>
          <w:color w:val="33CCCC"/>
          <w:spacing w:val="4"/>
          <w:lang w:val="fr-BE" w:eastAsia="fr-FR"/>
        </w:rPr>
        <w:t xml:space="preserve"> </w:t>
      </w:r>
      <w:r w:rsidRPr="00324518">
        <w:rPr>
          <w:rFonts w:ascii="Arial" w:eastAsia="Times New Roman" w:hAnsi="Arial" w:cs="Arial"/>
          <w:b/>
          <w:bCs/>
          <w:color w:val="33CCCC"/>
          <w:spacing w:val="4"/>
          <w:lang w:val="fr-BE" w:eastAsia="fr-FR"/>
        </w:rPr>
        <w:t>décembre 2013</w:t>
      </w:r>
      <w:r w:rsidRPr="00324518">
        <w:rPr>
          <w:rFonts w:ascii="Arial" w:eastAsia="Times New Roman" w:hAnsi="Arial" w:cs="Arial"/>
          <w:spacing w:val="4"/>
          <w:lang w:val="fr-BE" w:eastAsia="fr-FR"/>
        </w:rPr>
        <w:t xml:space="preserve">, à la suite d’un malaise sans perte de connaissance. Sa grand-mère, dont elle s’est occupée, est décédée, ainsi qu’une de ses tantes. Elle n’en fait pas le deuil et présente des insomnies. Je prescris </w:t>
      </w:r>
      <w:r w:rsidRPr="00324518">
        <w:rPr>
          <w:rFonts w:ascii="Arial" w:eastAsia="Times New Roman" w:hAnsi="Arial" w:cs="Arial"/>
          <w:color w:val="33CCCC"/>
          <w:spacing w:val="4"/>
          <w:lang w:val="fr-BE" w:eastAsia="fr-FR"/>
        </w:rPr>
        <w:t>Cocculus 9 CH</w:t>
      </w:r>
      <w:r w:rsidRPr="00324518">
        <w:rPr>
          <w:rFonts w:ascii="Arial" w:eastAsia="Times New Roman" w:hAnsi="Arial" w:cs="Arial"/>
          <w:spacing w:val="4"/>
          <w:lang w:val="fr-BE" w:eastAsia="fr-FR"/>
        </w:rPr>
        <w:t>, qui n’apporte pas d’amélioration.</w:t>
      </w:r>
    </w:p>
    <w:p w14:paraId="13A806A4"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revoit son psychiatre du centre médico-psychologique qui lui prescrit un traitement anti-dépresseur (inhibiteur de la recapture de sérotonine) : la Paroxétine à raison de 20 mg par jour et un traitement anxiolytique : le Bromazepam.</w:t>
      </w:r>
    </w:p>
    <w:p w14:paraId="3013858A" w14:textId="77777777" w:rsidR="00DD276F" w:rsidRPr="00324518" w:rsidRDefault="00DD276F" w:rsidP="00DD276F">
      <w:pPr>
        <w:spacing w:after="0"/>
        <w:jc w:val="both"/>
        <w:rPr>
          <w:rFonts w:ascii="Arial" w:eastAsia="Times New Roman" w:hAnsi="Arial" w:cs="Arial"/>
          <w:spacing w:val="4"/>
          <w:lang w:val="fr-BE" w:eastAsia="fr-FR"/>
        </w:rPr>
      </w:pPr>
    </w:p>
    <w:p w14:paraId="77F6CF4E"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En janvier 2014</w:t>
      </w:r>
      <w:r w:rsidRPr="00324518">
        <w:rPr>
          <w:rFonts w:ascii="Arial" w:eastAsia="Times New Roman" w:hAnsi="Arial" w:cs="Arial"/>
          <w:spacing w:val="4"/>
          <w:lang w:val="fr-BE" w:eastAsia="fr-FR"/>
        </w:rPr>
        <w:t>, elle me consulte pour des lésions érythémato-squameuses atteignant l’ensemble du corps, en rapport avec un psoriasis en gouttes, qui sera traité par puvathérapie.</w:t>
      </w:r>
    </w:p>
    <w:p w14:paraId="527BCAD0" w14:textId="77777777" w:rsidR="00DD276F" w:rsidRPr="00324518" w:rsidRDefault="00DD276F" w:rsidP="00DD276F">
      <w:pPr>
        <w:spacing w:after="0"/>
        <w:jc w:val="both"/>
        <w:rPr>
          <w:rFonts w:ascii="Arial" w:eastAsia="Times New Roman" w:hAnsi="Arial" w:cs="Arial"/>
          <w:spacing w:val="4"/>
          <w:lang w:val="fr-BE" w:eastAsia="fr-FR"/>
        </w:rPr>
      </w:pPr>
    </w:p>
    <w:p w14:paraId="7220618E"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lastRenderedPageBreak/>
        <w:t>Au cours des</w:t>
      </w:r>
      <w:r w:rsidRPr="00324518">
        <w:rPr>
          <w:rFonts w:ascii="Arial" w:eastAsia="Times New Roman" w:hAnsi="Arial" w:cs="Arial"/>
          <w:spacing w:val="4"/>
          <w:lang w:val="fr-BE" w:eastAsia="fr-FR"/>
        </w:rPr>
        <w:t xml:space="preserve"> </w:t>
      </w:r>
      <w:r w:rsidRPr="00324518">
        <w:rPr>
          <w:rFonts w:ascii="Arial" w:eastAsia="Times New Roman" w:hAnsi="Arial" w:cs="Arial"/>
          <w:b/>
          <w:bCs/>
          <w:color w:val="33CCCC"/>
          <w:spacing w:val="4"/>
          <w:lang w:val="fr-BE" w:eastAsia="fr-FR"/>
        </w:rPr>
        <w:t>années 2015 et 2016</w:t>
      </w:r>
      <w:r w:rsidRPr="00324518">
        <w:rPr>
          <w:rFonts w:ascii="Arial" w:eastAsia="Times New Roman" w:hAnsi="Arial" w:cs="Arial"/>
          <w:spacing w:val="4"/>
          <w:lang w:val="fr-BE" w:eastAsia="fr-FR"/>
        </w:rPr>
        <w:t xml:space="preserve">, elle me consultera pour attaques de panique avec palpitations, respiration coupée, oppressions thoraciques, dyspnée d’effort, m’amenant à donner </w:t>
      </w:r>
      <w:r w:rsidRPr="00324518">
        <w:rPr>
          <w:rFonts w:ascii="Arial" w:eastAsia="Times New Roman" w:hAnsi="Arial" w:cs="Arial"/>
          <w:color w:val="33CCCC"/>
          <w:spacing w:val="4"/>
          <w:lang w:val="fr-BE" w:eastAsia="fr-FR"/>
        </w:rPr>
        <w:t>Aconitum 15 CH</w:t>
      </w:r>
      <w:r w:rsidRPr="00324518">
        <w:rPr>
          <w:rFonts w:ascii="Arial" w:eastAsia="Times New Roman" w:hAnsi="Arial" w:cs="Arial"/>
          <w:spacing w:val="4"/>
          <w:lang w:val="fr-BE" w:eastAsia="fr-FR"/>
        </w:rPr>
        <w:t xml:space="preserve"> et </w:t>
      </w:r>
      <w:r w:rsidRPr="00324518">
        <w:rPr>
          <w:rFonts w:ascii="Arial" w:eastAsia="Times New Roman" w:hAnsi="Arial" w:cs="Arial"/>
          <w:color w:val="33CCCC"/>
          <w:spacing w:val="4"/>
          <w:lang w:val="fr-BE" w:eastAsia="fr-FR"/>
        </w:rPr>
        <w:t>Kalium carbonicum 15 CH</w:t>
      </w:r>
      <w:r w:rsidRPr="00324518">
        <w:rPr>
          <w:rFonts w:ascii="Arial" w:eastAsia="Times New Roman" w:hAnsi="Arial" w:cs="Arial"/>
          <w:spacing w:val="4"/>
          <w:lang w:val="fr-BE" w:eastAsia="fr-FR"/>
        </w:rPr>
        <w:t>. A noter l’apparition de douleurs dorsales, cervicales et de l’eczéma du pavillon de l’oreille droite.</w:t>
      </w:r>
    </w:p>
    <w:p w14:paraId="5F4B762D" w14:textId="77777777" w:rsidR="00DD276F" w:rsidRPr="00324518" w:rsidRDefault="00DD276F" w:rsidP="00DD276F">
      <w:pPr>
        <w:spacing w:after="0"/>
        <w:jc w:val="both"/>
        <w:rPr>
          <w:rFonts w:ascii="Arial" w:eastAsia="Times New Roman" w:hAnsi="Arial" w:cs="Arial"/>
          <w:spacing w:val="4"/>
          <w:lang w:val="fr-BE" w:eastAsia="fr-FR"/>
        </w:rPr>
      </w:pPr>
    </w:p>
    <w:p w14:paraId="6D018445"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En octobre 2017</w:t>
      </w:r>
      <w:r w:rsidRPr="00324518">
        <w:rPr>
          <w:rFonts w:ascii="Arial" w:eastAsia="Times New Roman" w:hAnsi="Arial" w:cs="Arial"/>
          <w:spacing w:val="4"/>
          <w:lang w:val="fr-BE" w:eastAsia="fr-FR"/>
        </w:rPr>
        <w:t xml:space="preserve">, elle me consulte car elle est sur le point de craquer. Son fils Jason âgé de 7 ans a des troubles de l’attention et est agité à l’école. Elle est tourmentée par les nombreux décès survenus dans sa famille. Pourtant, elle est suivie au centre médico- psychologique ; les doses du traitement anti-dépresseur par Paroxétine ont été doublées et le traitement anxiolytique a été majoré avec l’association de Prazépam et Oxazepam. Elle se plaint de douleurs épigastriques persistantes malgré l’Oméprazole. Ces douleurs épigastriques sont à type de pression. Elle me signale, par ailleurs, une transpiration importante le soir, au moindre effort, et une asthénie. Elle reste anxieuse. Devant cette transpiration abondante, les épisodes de malaises, les douleurs épigastriques et l’anxiété, je prescris, après répertorisation, le </w:t>
      </w:r>
      <w:r w:rsidRPr="00324518">
        <w:rPr>
          <w:rFonts w:ascii="Arial" w:eastAsia="Times New Roman" w:hAnsi="Arial" w:cs="Arial"/>
          <w:b/>
          <w:bCs/>
          <w:color w:val="33CCCC"/>
          <w:spacing w:val="4"/>
          <w:lang w:val="fr-BE" w:eastAsia="fr-FR"/>
        </w:rPr>
        <w:t>remède R 9 CH</w:t>
      </w:r>
      <w:r w:rsidRPr="00324518">
        <w:rPr>
          <w:rFonts w:ascii="Arial" w:eastAsia="Times New Roman" w:hAnsi="Arial" w:cs="Arial"/>
          <w:spacing w:val="4"/>
          <w:lang w:val="fr-BE" w:eastAsia="fr-FR"/>
        </w:rPr>
        <w:t xml:space="preserve">, 3 granules x 4 par jour, pendant 3 jours puis 3 granules matin et soir pendant 10 jours. </w:t>
      </w:r>
    </w:p>
    <w:p w14:paraId="6E3C48CB"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ne connaissais pas le remède, mais on verra, après étude de la souche, qu’il correspond à l’ambiance du cas. </w:t>
      </w:r>
    </w:p>
    <w:p w14:paraId="19C18C29" w14:textId="77777777" w:rsidR="00DD276F" w:rsidRPr="00324518" w:rsidRDefault="00DD276F" w:rsidP="00DD276F">
      <w:pPr>
        <w:spacing w:after="0"/>
        <w:jc w:val="both"/>
        <w:rPr>
          <w:rFonts w:ascii="Arial" w:eastAsia="Times New Roman" w:hAnsi="Arial" w:cs="Arial"/>
          <w:spacing w:val="4"/>
          <w:lang w:val="fr-BE" w:eastAsia="fr-FR"/>
        </w:rPr>
      </w:pPr>
    </w:p>
    <w:p w14:paraId="312AB07A"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Un mois plus tard, alors que j’étais appelé chez sa mère, elle me signale que le remède R l’a bien amélioré et qu’elle a pu diminuer son traitement anxiolytique. Sa mère qui est suivie pour syndrome dépressif avec fibromyalgie, me réclame ce remède, alors que d’autres médicaments homéopathiques n’avaient apporté aucune amélioration.</w:t>
      </w:r>
    </w:p>
    <w:p w14:paraId="4DC0F8E8" w14:textId="77777777" w:rsidR="00DD276F" w:rsidRPr="00324518" w:rsidRDefault="00DD276F" w:rsidP="00DD276F">
      <w:pPr>
        <w:spacing w:after="0"/>
        <w:jc w:val="both"/>
        <w:rPr>
          <w:rFonts w:ascii="Arial" w:eastAsia="Times New Roman" w:hAnsi="Arial" w:cs="Arial"/>
          <w:spacing w:val="4"/>
          <w:lang w:val="fr-BE" w:eastAsia="fr-FR"/>
        </w:rPr>
      </w:pPr>
    </w:p>
    <w:p w14:paraId="7F19CC25" w14:textId="77777777" w:rsidR="00DD276F" w:rsidRPr="00324518" w:rsidRDefault="00DD276F" w:rsidP="00DD276F">
      <w:pPr>
        <w:spacing w:after="0"/>
        <w:jc w:val="both"/>
        <w:rPr>
          <w:rFonts w:ascii="Arial" w:eastAsia="Times New Roman" w:hAnsi="Arial" w:cs="Arial"/>
          <w:lang w:val="fr-BE" w:eastAsia="fr-FR"/>
        </w:rPr>
      </w:pPr>
      <w:r w:rsidRPr="00324518">
        <w:rPr>
          <w:rFonts w:ascii="Arial" w:eastAsia="Times New Roman" w:hAnsi="Arial" w:cs="Arial"/>
          <w:lang w:val="fr-BE" w:eastAsia="fr-FR"/>
        </w:rPr>
        <w:t xml:space="preserve">J’ai revu Alison, à deux reprises </w:t>
      </w:r>
      <w:r w:rsidRPr="00324518">
        <w:rPr>
          <w:rFonts w:ascii="Arial" w:eastAsia="Times New Roman" w:hAnsi="Arial" w:cs="Arial"/>
          <w:b/>
          <w:bCs/>
          <w:color w:val="33CCCC"/>
          <w:lang w:val="fr-BE" w:eastAsia="fr-FR"/>
        </w:rPr>
        <w:t>durant l’année 2018, en janvier et mai,</w:t>
      </w:r>
      <w:r w:rsidRPr="00324518">
        <w:rPr>
          <w:rFonts w:ascii="Arial" w:eastAsia="Times New Roman" w:hAnsi="Arial" w:cs="Arial"/>
          <w:lang w:val="fr-BE" w:eastAsia="fr-FR"/>
        </w:rPr>
        <w:t xml:space="preserve"> pour épisodes de diarrhées et vomissements avec transpiration, pour lesquels, j’ai eu recours au </w:t>
      </w:r>
      <w:r w:rsidRPr="00324518">
        <w:rPr>
          <w:rFonts w:ascii="Arial" w:eastAsia="Times New Roman" w:hAnsi="Arial" w:cs="Arial"/>
          <w:b/>
          <w:bCs/>
          <w:color w:val="33CCCC"/>
          <w:lang w:val="fr-BE" w:eastAsia="fr-FR"/>
        </w:rPr>
        <w:t>remède R</w:t>
      </w:r>
      <w:r w:rsidRPr="00324518">
        <w:rPr>
          <w:rFonts w:ascii="Arial" w:eastAsia="Times New Roman" w:hAnsi="Arial" w:cs="Arial"/>
          <w:lang w:val="fr-BE" w:eastAsia="fr-FR"/>
        </w:rPr>
        <w:t>.</w:t>
      </w:r>
    </w:p>
    <w:p w14:paraId="1BB9AEEA"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br/>
      </w:r>
    </w:p>
    <w:p w14:paraId="3D780A12"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Depuis début 2019, elle travaille en tant qu’aide-ménagère. Je la revois </w:t>
      </w:r>
      <w:r w:rsidRPr="00324518">
        <w:rPr>
          <w:rFonts w:ascii="Arial" w:eastAsia="Times New Roman" w:hAnsi="Arial" w:cs="Arial"/>
          <w:b/>
          <w:bCs/>
          <w:color w:val="33CCCC"/>
          <w:spacing w:val="4"/>
          <w:lang w:val="fr-BE" w:eastAsia="fr-FR"/>
        </w:rPr>
        <w:t>en juillet 2019</w:t>
      </w:r>
      <w:r w:rsidRPr="00324518">
        <w:rPr>
          <w:rFonts w:ascii="Arial" w:eastAsia="Times New Roman" w:hAnsi="Arial" w:cs="Arial"/>
          <w:spacing w:val="4"/>
          <w:lang w:val="fr-BE" w:eastAsia="fr-FR"/>
        </w:rPr>
        <w:t xml:space="preserve"> pour brûlures mictionnelles et douleurs hypogastriques. A l’examen gynéco, je retrouve une vulvite, des leucorrhées, mais le col est sain et les frottis normaux. Je lui demande de reprendre le </w:t>
      </w:r>
      <w:r w:rsidRPr="00324518">
        <w:rPr>
          <w:rFonts w:ascii="Arial" w:eastAsia="Times New Roman" w:hAnsi="Arial" w:cs="Arial"/>
          <w:b/>
          <w:bCs/>
          <w:color w:val="33CCCC"/>
          <w:spacing w:val="4"/>
          <w:lang w:val="fr-BE" w:eastAsia="fr-FR"/>
        </w:rPr>
        <w:t>remède R en 9 CH</w:t>
      </w:r>
      <w:r w:rsidRPr="00324518">
        <w:rPr>
          <w:rFonts w:ascii="Arial" w:eastAsia="Times New Roman" w:hAnsi="Arial" w:cs="Arial"/>
          <w:spacing w:val="4"/>
          <w:lang w:val="fr-BE" w:eastAsia="fr-FR"/>
        </w:rPr>
        <w:t>.</w:t>
      </w:r>
    </w:p>
    <w:p w14:paraId="41271DD2" w14:textId="77777777" w:rsidR="00DD276F" w:rsidRPr="00324518" w:rsidRDefault="00DD276F" w:rsidP="00DD276F">
      <w:pPr>
        <w:spacing w:after="0"/>
        <w:jc w:val="both"/>
        <w:rPr>
          <w:rFonts w:ascii="Arial" w:eastAsia="Times New Roman" w:hAnsi="Arial" w:cs="Arial"/>
          <w:spacing w:val="4"/>
          <w:lang w:val="fr-BE" w:eastAsia="fr-FR"/>
        </w:rPr>
      </w:pPr>
    </w:p>
    <w:p w14:paraId="14AFCD7E"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En octobre 2019</w:t>
      </w:r>
      <w:r w:rsidRPr="00324518">
        <w:rPr>
          <w:rFonts w:ascii="Arial" w:eastAsia="Times New Roman" w:hAnsi="Arial" w:cs="Arial"/>
          <w:spacing w:val="4"/>
          <w:lang w:val="fr-BE" w:eastAsia="fr-FR"/>
        </w:rPr>
        <w:t xml:space="preserve">, elle me consulte de nouveau pour brûlures mictionnelles, avec épisodes de palpitations, douleurs d’estomac à type de brûlures et transpiration. </w:t>
      </w:r>
    </w:p>
    <w:p w14:paraId="376B2A33"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me rapporte qu’elle a eu des soucis avec la vente de la maison de sa mère.</w:t>
      </w:r>
    </w:p>
    <w:p w14:paraId="253EAEAF"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L’abdomen est souple et la TA est à 17/ 8.</w:t>
      </w:r>
    </w:p>
    <w:p w14:paraId="70C04657"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me rapporte qu’elle se sent mieux depuis qu’elle travaille et qu’elle a diminué de moitié les doses de Prazepam et de Paroxétine. Je lui prescris le </w:t>
      </w:r>
      <w:r w:rsidRPr="00324518">
        <w:rPr>
          <w:rFonts w:ascii="Arial" w:eastAsia="Times New Roman" w:hAnsi="Arial" w:cs="Arial"/>
          <w:b/>
          <w:bCs/>
          <w:color w:val="33CCCC"/>
          <w:spacing w:val="4"/>
          <w:lang w:val="fr-BE" w:eastAsia="fr-FR"/>
        </w:rPr>
        <w:t>remède R 15 CH</w:t>
      </w:r>
      <w:r w:rsidRPr="00324518">
        <w:rPr>
          <w:rFonts w:ascii="Arial" w:eastAsia="Times New Roman" w:hAnsi="Arial" w:cs="Arial"/>
          <w:spacing w:val="4"/>
          <w:lang w:val="fr-BE" w:eastAsia="fr-FR"/>
        </w:rPr>
        <w:t>, une dose par jour pendant 2 jours.</w:t>
      </w:r>
    </w:p>
    <w:p w14:paraId="1B575E7C"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p w14:paraId="01D07DAA" w14:textId="77777777" w:rsidR="00DD276F" w:rsidRPr="00324518" w:rsidRDefault="00DD276F" w:rsidP="00DD276F">
      <w:pPr>
        <w:rPr>
          <w:rFonts w:ascii="Arial" w:eastAsia="Times New Roman" w:hAnsi="Arial" w:cs="Arial"/>
          <w:spacing w:val="4"/>
          <w:lang w:val="fr-BE" w:eastAsia="fr-FR"/>
        </w:rPr>
      </w:pPr>
    </w:p>
    <w:p w14:paraId="032E8D7D" w14:textId="77777777" w:rsidR="00DD276F" w:rsidRPr="00324518" w:rsidRDefault="00DD276F" w:rsidP="00DD276F">
      <w:pPr>
        <w:ind w:right="851"/>
        <w:rPr>
          <w:rFonts w:ascii="Arial" w:hAnsi="Arial" w:cs="Arial"/>
          <w:lang w:val="fr-BE"/>
        </w:rPr>
      </w:pPr>
      <w:r w:rsidRPr="00324518">
        <w:rPr>
          <w:rFonts w:ascii="Arial" w:hAnsi="Arial" w:cs="Arial"/>
          <w:lang w:val="fr-BE"/>
        </w:rPr>
        <w:t>[#S3] Solution</w:t>
      </w:r>
    </w:p>
    <w:p w14:paraId="57CEED6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Lorsque j’ai vu Alison en octobre 2017, j’ai effectué une </w:t>
      </w:r>
      <w:r w:rsidRPr="00324518">
        <w:rPr>
          <w:rFonts w:ascii="Arial" w:hAnsi="Arial" w:cs="Arial"/>
          <w:b/>
          <w:bCs/>
          <w:color w:val="33CCCC"/>
          <w:spacing w:val="4"/>
          <w:lang w:val="fr-BE"/>
        </w:rPr>
        <w:t>répertorisation</w:t>
      </w:r>
      <w:r w:rsidRPr="00324518">
        <w:rPr>
          <w:rFonts w:ascii="Arial" w:hAnsi="Arial" w:cs="Arial"/>
          <w:spacing w:val="4"/>
          <w:lang w:val="fr-BE"/>
        </w:rPr>
        <w:t xml:space="preserve"> en prenant les symptômes suivants :</w:t>
      </w:r>
    </w:p>
    <w:p w14:paraId="38765BF7" w14:textId="77777777" w:rsidR="00DD276F" w:rsidRPr="00324518" w:rsidRDefault="00DD276F" w:rsidP="00DD276F">
      <w:pPr>
        <w:ind w:left="567"/>
        <w:jc w:val="both"/>
        <w:rPr>
          <w:rFonts w:ascii="Arial" w:hAnsi="Arial" w:cs="Arial"/>
          <w:spacing w:val="4"/>
          <w:lang w:val="fr-BE"/>
        </w:rPr>
      </w:pPr>
      <w:r w:rsidRPr="00324518">
        <w:rPr>
          <w:rFonts w:ascii="Arial" w:hAnsi="Arial" w:cs="Arial"/>
          <w:spacing w:val="4"/>
          <w:lang w:val="fr-BE"/>
        </w:rPr>
        <w:t>Transpiration pour exercice léger,</w:t>
      </w:r>
    </w:p>
    <w:p w14:paraId="2FB2E5FA" w14:textId="77777777" w:rsidR="00DD276F" w:rsidRPr="00324518" w:rsidRDefault="00DD276F" w:rsidP="00DD276F">
      <w:pPr>
        <w:ind w:left="567"/>
        <w:jc w:val="both"/>
        <w:rPr>
          <w:rFonts w:ascii="Arial" w:hAnsi="Arial" w:cs="Arial"/>
          <w:spacing w:val="4"/>
          <w:lang w:val="fr-BE"/>
        </w:rPr>
      </w:pPr>
      <w:r w:rsidRPr="00324518">
        <w:rPr>
          <w:rFonts w:ascii="Arial" w:hAnsi="Arial" w:cs="Arial"/>
          <w:spacing w:val="4"/>
          <w:lang w:val="fr-BE"/>
        </w:rPr>
        <w:t>Douleurs avec sensation de pression au niveau de l’estomac,</w:t>
      </w:r>
    </w:p>
    <w:p w14:paraId="7D2D7A17" w14:textId="77777777" w:rsidR="00DD276F" w:rsidRPr="00324518" w:rsidRDefault="00DD276F" w:rsidP="00DD276F">
      <w:pPr>
        <w:ind w:left="567"/>
        <w:jc w:val="both"/>
        <w:rPr>
          <w:rFonts w:ascii="Arial" w:hAnsi="Arial" w:cs="Arial"/>
          <w:spacing w:val="4"/>
          <w:lang w:val="fr-BE"/>
        </w:rPr>
      </w:pPr>
      <w:r w:rsidRPr="00324518">
        <w:rPr>
          <w:rFonts w:ascii="Arial" w:hAnsi="Arial" w:cs="Arial"/>
          <w:spacing w:val="4"/>
          <w:lang w:val="fr-BE"/>
        </w:rPr>
        <w:t>Faiblesse,</w:t>
      </w:r>
    </w:p>
    <w:p w14:paraId="54B1AF21" w14:textId="77777777" w:rsidR="00DD276F" w:rsidRPr="00324518" w:rsidRDefault="00DD276F" w:rsidP="00DD276F">
      <w:pPr>
        <w:ind w:left="567"/>
        <w:jc w:val="both"/>
        <w:rPr>
          <w:rFonts w:ascii="Arial" w:hAnsi="Arial" w:cs="Arial"/>
          <w:spacing w:val="4"/>
          <w:lang w:val="fr-BE"/>
        </w:rPr>
      </w:pPr>
      <w:r w:rsidRPr="00324518">
        <w:rPr>
          <w:rFonts w:ascii="Arial" w:hAnsi="Arial" w:cs="Arial"/>
          <w:spacing w:val="4"/>
          <w:lang w:val="fr-BE"/>
        </w:rPr>
        <w:t>Évanouissement étant donné les épisodes de malaise, qu’elle me signalait lors des précédentes consultations.</w:t>
      </w:r>
    </w:p>
    <w:p w14:paraId="3F9858AF" w14:textId="77777777" w:rsidR="00DD276F" w:rsidRPr="00324518" w:rsidRDefault="00DD276F" w:rsidP="00DD276F">
      <w:pPr>
        <w:jc w:val="both"/>
        <w:rPr>
          <w:rFonts w:ascii="Arial" w:hAnsi="Arial" w:cs="Arial"/>
          <w:spacing w:val="4"/>
          <w:lang w:val="fr-BE"/>
        </w:rPr>
      </w:pPr>
    </w:p>
    <w:p w14:paraId="528F074B" w14:textId="77777777" w:rsidR="00DD276F" w:rsidRPr="00324518" w:rsidRDefault="00DD276F" w:rsidP="00DD276F">
      <w:pPr>
        <w:jc w:val="both"/>
        <w:rPr>
          <w:rFonts w:ascii="Arial" w:hAnsi="Arial" w:cs="Arial"/>
          <w:spacing w:val="4"/>
          <w:lang w:val="fr-BE"/>
        </w:rPr>
      </w:pPr>
    </w:p>
    <w:p w14:paraId="54179A4B" w14:textId="066C13CE" w:rsidR="00DD276F" w:rsidRPr="00324518" w:rsidRDefault="00DD276F" w:rsidP="00DD276F">
      <w:pPr>
        <w:jc w:val="both"/>
        <w:rPr>
          <w:rFonts w:ascii="Arial" w:hAnsi="Arial" w:cs="Arial"/>
          <w:spacing w:val="4"/>
          <w:lang w:val="fr-BE"/>
        </w:rPr>
      </w:pPr>
      <w:r w:rsidRPr="00324518">
        <w:rPr>
          <w:rFonts w:ascii="Arial" w:hAnsi="Arial" w:cs="Arial"/>
          <w:noProof/>
          <w:spacing w:val="4"/>
          <w:lang w:val="fr-BE"/>
        </w:rPr>
        <w:drawing>
          <wp:inline distT="0" distB="0" distL="0" distR="0" wp14:anchorId="01489028" wp14:editId="35AA5F16">
            <wp:extent cx="5753100" cy="1651000"/>
            <wp:effectExtent l="0" t="0" r="0" b="6350"/>
            <wp:docPr id="99" name="Image 9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Une image contenant table&#10;&#10;Description générée automatiqueme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1651000"/>
                    </a:xfrm>
                    <a:prstGeom prst="rect">
                      <a:avLst/>
                    </a:prstGeom>
                    <a:noFill/>
                    <a:ln>
                      <a:noFill/>
                    </a:ln>
                  </pic:spPr>
                </pic:pic>
              </a:graphicData>
            </a:graphic>
          </wp:inline>
        </w:drawing>
      </w:r>
    </w:p>
    <w:p w14:paraId="2887051E" w14:textId="77777777" w:rsidR="00DD276F" w:rsidRPr="00324518" w:rsidRDefault="00DD276F" w:rsidP="00DD276F">
      <w:pPr>
        <w:jc w:val="both"/>
        <w:rPr>
          <w:rFonts w:ascii="Arial" w:hAnsi="Arial" w:cs="Arial"/>
          <w:spacing w:val="4"/>
          <w:lang w:val="fr-BE"/>
        </w:rPr>
      </w:pPr>
    </w:p>
    <w:p w14:paraId="5EDC0984" w14:textId="77777777" w:rsidR="00DD276F" w:rsidRPr="00324518" w:rsidRDefault="00DD276F" w:rsidP="00DD276F">
      <w:pPr>
        <w:jc w:val="both"/>
        <w:rPr>
          <w:rFonts w:ascii="Arial" w:hAnsi="Arial" w:cs="Arial"/>
          <w:spacing w:val="4"/>
          <w:lang w:val="fr-BE"/>
        </w:rPr>
      </w:pPr>
    </w:p>
    <w:p w14:paraId="3A6600F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Après avoir consulté les matières médicales de Lippe et Boericke, j’ai choisi </w:t>
      </w:r>
      <w:r w:rsidRPr="00324518">
        <w:rPr>
          <w:rFonts w:ascii="Arial" w:hAnsi="Arial" w:cs="Arial"/>
          <w:b/>
          <w:bCs/>
          <w:color w:val="33CCCC"/>
          <w:spacing w:val="4"/>
          <w:lang w:val="fr-BE"/>
        </w:rPr>
        <w:t>Chininum arsenicosum</w:t>
      </w:r>
      <w:r w:rsidRPr="00324518">
        <w:rPr>
          <w:rFonts w:ascii="Arial" w:hAnsi="Arial" w:cs="Arial"/>
          <w:spacing w:val="4"/>
          <w:lang w:val="fr-BE"/>
        </w:rPr>
        <w:t>.</w:t>
      </w:r>
    </w:p>
    <w:p w14:paraId="763EFE48" w14:textId="77777777" w:rsidR="00DD276F" w:rsidRPr="00324518" w:rsidRDefault="00DD276F" w:rsidP="00DD276F">
      <w:pPr>
        <w:jc w:val="both"/>
        <w:rPr>
          <w:rFonts w:ascii="Arial" w:hAnsi="Arial" w:cs="Arial"/>
          <w:spacing w:val="4"/>
          <w:lang w:val="fr-BE"/>
        </w:rPr>
      </w:pPr>
    </w:p>
    <w:p w14:paraId="69ADFD1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Ces matières médicales m’indiquaient : </w:t>
      </w:r>
    </w:p>
    <w:p w14:paraId="52D3AC7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1° sur le plan psychique, une dépression pour laquelle Alison était suivie au centre médico-psychologique et traitée par Seroplex,</w:t>
      </w:r>
    </w:p>
    <w:p w14:paraId="1D8CC2F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2° des vertiges, pour lesquels Alison m’a consulté à plusieurs reprises durant la grossesse de son fils Nolan,</w:t>
      </w:r>
    </w:p>
    <w:p w14:paraId="3C1FBD1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3° une dyspnée et une angine de poitrine que présentait Alison durant sa grossesse en 2012,</w:t>
      </w:r>
    </w:p>
    <w:p w14:paraId="28A5186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4° les palpitations avec angoisse,</w:t>
      </w:r>
    </w:p>
    <w:p w14:paraId="60A52DF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5° la transpiration abondante, </w:t>
      </w:r>
    </w:p>
    <w:p w14:paraId="3BE0FF5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6° l’atteinte du plexus solaire et les douleurs d’estomac pour lesquelles Alison prenait de l’Oméprazole,</w:t>
      </w:r>
    </w:p>
    <w:p w14:paraId="41B0D00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7° la faiblesse.</w:t>
      </w:r>
    </w:p>
    <w:p w14:paraId="37295617" w14:textId="77777777" w:rsidR="00DD276F" w:rsidRPr="00324518" w:rsidRDefault="00DD276F" w:rsidP="00DD276F">
      <w:pPr>
        <w:jc w:val="both"/>
        <w:rPr>
          <w:rFonts w:ascii="Arial" w:hAnsi="Arial" w:cs="Arial"/>
          <w:spacing w:val="4"/>
          <w:lang w:val="fr-BE"/>
        </w:rPr>
      </w:pPr>
    </w:p>
    <w:p w14:paraId="47D87703" w14:textId="77777777" w:rsidR="00DD276F" w:rsidRPr="00324518" w:rsidRDefault="00DD276F" w:rsidP="00DD276F">
      <w:pPr>
        <w:jc w:val="both"/>
        <w:rPr>
          <w:rFonts w:ascii="Arial" w:hAnsi="Arial" w:cs="Arial"/>
          <w:spacing w:val="4"/>
          <w:lang w:val="fr-BE"/>
        </w:rPr>
      </w:pPr>
    </w:p>
    <w:p w14:paraId="565A92F1" w14:textId="77777777" w:rsidR="00DD276F" w:rsidRPr="00324518" w:rsidRDefault="00DD276F" w:rsidP="00DD276F">
      <w:pPr>
        <w:jc w:val="both"/>
        <w:rPr>
          <w:rFonts w:ascii="Arial" w:hAnsi="Arial" w:cs="Arial"/>
          <w:spacing w:val="4"/>
          <w:lang w:val="fr-BE"/>
        </w:rPr>
      </w:pPr>
    </w:p>
    <w:p w14:paraId="6BC4141F" w14:textId="77777777" w:rsidR="00DD276F" w:rsidRPr="00324518" w:rsidRDefault="00DD276F" w:rsidP="00DD276F">
      <w:pPr>
        <w:jc w:val="both"/>
        <w:rPr>
          <w:rFonts w:ascii="Arial" w:hAnsi="Arial" w:cs="Arial"/>
          <w:spacing w:val="4"/>
          <w:lang w:val="fr-BE"/>
        </w:rPr>
      </w:pPr>
    </w:p>
    <w:p w14:paraId="48EF9988" w14:textId="77777777" w:rsidR="00324518" w:rsidRDefault="00DD276F" w:rsidP="00324518">
      <w:pPr>
        <w:jc w:val="center"/>
        <w:rPr>
          <w:rFonts w:ascii="Arial" w:hAnsi="Arial" w:cs="Arial"/>
          <w:b/>
          <w:bCs/>
          <w:color w:val="33CCCC"/>
          <w:spacing w:val="4"/>
          <w:lang w:val="fr-BE"/>
        </w:rPr>
      </w:pPr>
      <w:r w:rsidRPr="00324518">
        <w:rPr>
          <w:rFonts w:ascii="Arial" w:hAnsi="Arial" w:cs="Arial"/>
          <w:lang w:val="fr-BE"/>
        </w:rPr>
        <w:t>[#R</w:t>
      </w:r>
      <w:proofErr w:type="gramStart"/>
      <w:r w:rsidRPr="00324518">
        <w:rPr>
          <w:rFonts w:ascii="Arial" w:hAnsi="Arial" w:cs="Arial"/>
          <w:lang w:val="fr-BE"/>
        </w:rPr>
        <w:t>3]</w:t>
      </w:r>
      <w:r w:rsidR="00A57B0D" w:rsidRPr="00324518">
        <w:rPr>
          <w:rFonts w:ascii="Arial" w:hAnsi="Arial" w:cs="Arial"/>
          <w:b/>
          <w:bCs/>
          <w:color w:val="33CCCC"/>
          <w:spacing w:val="4"/>
          <w:lang w:val="fr-BE"/>
        </w:rPr>
        <w:t>Chininum</w:t>
      </w:r>
      <w:proofErr w:type="gramEnd"/>
      <w:r w:rsidR="00A57B0D" w:rsidRPr="00324518">
        <w:rPr>
          <w:rFonts w:ascii="Arial" w:hAnsi="Arial" w:cs="Arial"/>
          <w:b/>
          <w:bCs/>
          <w:color w:val="33CCCC"/>
          <w:spacing w:val="4"/>
          <w:lang w:val="fr-BE"/>
        </w:rPr>
        <w:t xml:space="preserve"> Arsenicosum</w:t>
      </w:r>
    </w:p>
    <w:p w14:paraId="5C44CAAB" w14:textId="2F8CD5B7" w:rsidR="00DD276F" w:rsidRPr="00324518" w:rsidRDefault="00A57B0D" w:rsidP="00324518">
      <w:pPr>
        <w:jc w:val="center"/>
        <w:rPr>
          <w:rFonts w:ascii="Arial" w:hAnsi="Arial" w:cs="Arial"/>
          <w:b/>
          <w:bCs/>
          <w:color w:val="33CCCC"/>
          <w:spacing w:val="4"/>
          <w:lang w:val="fr-BE"/>
        </w:rPr>
      </w:pPr>
      <w:r w:rsidRPr="00324518">
        <w:rPr>
          <w:rFonts w:ascii="Arial" w:hAnsi="Arial" w:cs="Arial"/>
          <w:b/>
          <w:bCs/>
          <w:color w:val="33CCCC"/>
          <w:spacing w:val="4"/>
          <w:lang w:val="fr-BE"/>
        </w:rPr>
        <w:t>La souche</w:t>
      </w:r>
    </w:p>
    <w:p w14:paraId="561FE10E" w14:textId="77777777" w:rsidR="00DD276F" w:rsidRPr="00324518" w:rsidRDefault="00DD276F" w:rsidP="00DD276F">
      <w:pPr>
        <w:jc w:val="both"/>
        <w:rPr>
          <w:rFonts w:ascii="Arial" w:hAnsi="Arial" w:cs="Arial"/>
          <w:b/>
          <w:bCs/>
          <w:spacing w:val="4"/>
          <w:lang w:val="fr-BE"/>
        </w:rPr>
      </w:pPr>
    </w:p>
    <w:p w14:paraId="2009B53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Chininum Arsenicosum provient de l’arséniate de quinine qui fut utilisé dès 1833 en Italie pour traiter des cas opiniâtres de fièvre périodique.</w:t>
      </w:r>
    </w:p>
    <w:p w14:paraId="2F7AFF9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L’arséniate de quinine est le résultat de la réaction entre l’acide arsénieux et la quinine.</w:t>
      </w:r>
    </w:p>
    <w:p w14:paraId="1CAC0532" w14:textId="77777777" w:rsidR="00DD276F" w:rsidRPr="00324518" w:rsidRDefault="00DD276F" w:rsidP="00DD276F">
      <w:pPr>
        <w:jc w:val="both"/>
        <w:rPr>
          <w:rFonts w:ascii="Arial" w:hAnsi="Arial" w:cs="Arial"/>
          <w:spacing w:val="4"/>
          <w:lang w:val="fr-BE"/>
        </w:rPr>
      </w:pPr>
    </w:p>
    <w:p w14:paraId="0E5011A1" w14:textId="77777777" w:rsidR="00DD276F" w:rsidRPr="00324518" w:rsidRDefault="00DD276F" w:rsidP="00DD276F">
      <w:pPr>
        <w:jc w:val="both"/>
        <w:rPr>
          <w:rFonts w:ascii="Arial" w:hAnsi="Arial" w:cs="Arial"/>
          <w:color w:val="33CCCC"/>
          <w:spacing w:val="4"/>
          <w:lang w:val="fr-BE"/>
        </w:rPr>
      </w:pPr>
      <w:r w:rsidRPr="00324518">
        <w:rPr>
          <w:rFonts w:ascii="Arial" w:hAnsi="Arial" w:cs="Arial"/>
          <w:b/>
          <w:bCs/>
          <w:color w:val="33CCCC"/>
          <w:spacing w:val="4"/>
          <w:lang w:val="fr-BE"/>
        </w:rPr>
        <w:t>L’acide arsénieux</w:t>
      </w:r>
    </w:p>
    <w:p w14:paraId="30C10563" w14:textId="77777777" w:rsidR="00DD276F" w:rsidRPr="00324518" w:rsidRDefault="00DD276F" w:rsidP="00DD276F">
      <w:pPr>
        <w:jc w:val="both"/>
        <w:rPr>
          <w:rFonts w:ascii="Arial" w:hAnsi="Arial" w:cs="Arial"/>
          <w:spacing w:val="4"/>
          <w:lang w:val="fr-BE"/>
        </w:rPr>
      </w:pPr>
    </w:p>
    <w:p w14:paraId="77F86DC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C’est une des trois combinaisons de l’arsenic avec l’oxygène. On l’appelle arsenic blanc, As</w:t>
      </w:r>
      <w:r w:rsidRPr="00324518">
        <w:rPr>
          <w:rFonts w:ascii="Arial" w:hAnsi="Arial" w:cs="Arial"/>
          <w:spacing w:val="4"/>
          <w:vertAlign w:val="subscript"/>
          <w:lang w:val="fr-BE"/>
        </w:rPr>
        <w:t>2</w:t>
      </w:r>
      <w:r w:rsidRPr="00324518">
        <w:rPr>
          <w:rFonts w:ascii="Arial" w:hAnsi="Arial" w:cs="Arial"/>
          <w:spacing w:val="4"/>
          <w:lang w:val="fr-BE"/>
        </w:rPr>
        <w:t>O</w:t>
      </w:r>
      <w:r w:rsidRPr="00324518">
        <w:rPr>
          <w:rFonts w:ascii="Arial" w:hAnsi="Arial" w:cs="Arial"/>
          <w:spacing w:val="4"/>
          <w:vertAlign w:val="subscript"/>
          <w:lang w:val="fr-BE"/>
        </w:rPr>
        <w:t>3.</w:t>
      </w:r>
    </w:p>
    <w:p w14:paraId="1098115C" w14:textId="4FDF97E1" w:rsidR="00DD276F" w:rsidRPr="00324518" w:rsidRDefault="00DD276F" w:rsidP="00DD276F">
      <w:pPr>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09440" behindDoc="1" locked="0" layoutInCell="1" allowOverlap="1" wp14:anchorId="11D7282C" wp14:editId="640EA708">
            <wp:simplePos x="0" y="0"/>
            <wp:positionH relativeFrom="column">
              <wp:align>left</wp:align>
            </wp:positionH>
            <wp:positionV relativeFrom="paragraph">
              <wp:posOffset>175895</wp:posOffset>
            </wp:positionV>
            <wp:extent cx="2395855" cy="1872615"/>
            <wp:effectExtent l="0" t="0" r="4445" b="0"/>
            <wp:wrapTight wrapText="bothSides">
              <wp:wrapPolygon edited="0">
                <wp:start x="0" y="0"/>
                <wp:lineTo x="0" y="21314"/>
                <wp:lineTo x="21468" y="21314"/>
                <wp:lineTo x="21468" y="0"/>
                <wp:lineTo x="0" y="0"/>
              </wp:wrapPolygon>
            </wp:wrapTight>
            <wp:docPr id="103" name="Image 103" descr="Image illustrative de l’article Anhydride arsénieux">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Image illustrative de l’article Anhydride arsénieux">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95855" cy="1872615"/>
                    </a:xfrm>
                    <a:prstGeom prst="rect">
                      <a:avLst/>
                    </a:prstGeom>
                    <a:noFill/>
                  </pic:spPr>
                </pic:pic>
              </a:graphicData>
            </a:graphic>
            <wp14:sizeRelH relativeFrom="page">
              <wp14:pctWidth>0</wp14:pctWidth>
            </wp14:sizeRelH>
            <wp14:sizeRelV relativeFrom="page">
              <wp14:pctHeight>0</wp14:pctHeight>
            </wp14:sizeRelV>
          </wp:anchor>
        </w:drawing>
      </w:r>
    </w:p>
    <w:p w14:paraId="34DEB463" w14:textId="77777777" w:rsidR="00DD276F" w:rsidRPr="00324518" w:rsidRDefault="00DD276F" w:rsidP="00DD276F">
      <w:pPr>
        <w:jc w:val="both"/>
        <w:rPr>
          <w:rFonts w:ascii="Arial" w:hAnsi="Arial" w:cs="Arial"/>
          <w:spacing w:val="4"/>
          <w:lang w:val="fr-BE"/>
        </w:rPr>
      </w:pPr>
    </w:p>
    <w:p w14:paraId="5EBB1C1F" w14:textId="77777777" w:rsidR="00DD276F" w:rsidRPr="00324518" w:rsidRDefault="00DD276F" w:rsidP="00DD276F">
      <w:pPr>
        <w:jc w:val="both"/>
        <w:rPr>
          <w:rFonts w:ascii="Arial" w:hAnsi="Arial" w:cs="Arial"/>
          <w:spacing w:val="4"/>
          <w:lang w:val="fr-BE"/>
        </w:rPr>
      </w:pPr>
    </w:p>
    <w:p w14:paraId="4B32A92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existe à l'état naturel sous le nom de « fleur d'arsenic », sous l'aspect d'une poudre blanche inodore ou de cristaux transparents. Il est d’odeur âcre, volatil et nauséeux. Il se transforme en vapeur blanche lorsqu’il est chauffé sur charbon incandescent et dégage une odeur alliacée. </w:t>
      </w:r>
    </w:p>
    <w:p w14:paraId="7190197A" w14:textId="77777777" w:rsidR="00DD276F" w:rsidRPr="00324518" w:rsidRDefault="00DD276F" w:rsidP="00DD276F">
      <w:pPr>
        <w:jc w:val="both"/>
        <w:rPr>
          <w:rFonts w:ascii="Arial" w:hAnsi="Arial" w:cs="Arial"/>
          <w:spacing w:val="4"/>
          <w:lang w:val="fr-BE"/>
        </w:rPr>
      </w:pPr>
    </w:p>
    <w:p w14:paraId="402E5522" w14:textId="77777777" w:rsidR="00DD276F" w:rsidRPr="00324518" w:rsidRDefault="00DD276F" w:rsidP="00DD276F">
      <w:pPr>
        <w:jc w:val="both"/>
        <w:rPr>
          <w:rFonts w:ascii="Arial" w:hAnsi="Arial" w:cs="Arial"/>
          <w:spacing w:val="4"/>
          <w:lang w:val="fr-BE"/>
        </w:rPr>
      </w:pPr>
    </w:p>
    <w:p w14:paraId="4C84BDE9" w14:textId="77777777" w:rsidR="00DD276F" w:rsidRPr="00324518" w:rsidRDefault="00DD276F" w:rsidP="00DD276F">
      <w:pPr>
        <w:jc w:val="both"/>
        <w:rPr>
          <w:rFonts w:ascii="Arial" w:hAnsi="Arial" w:cs="Arial"/>
          <w:spacing w:val="4"/>
          <w:lang w:val="fr-BE"/>
        </w:rPr>
      </w:pPr>
    </w:p>
    <w:p w14:paraId="1B767534" w14:textId="77777777" w:rsidR="00DD276F" w:rsidRPr="00324518" w:rsidRDefault="00DD276F" w:rsidP="00DD276F">
      <w:pPr>
        <w:jc w:val="both"/>
        <w:rPr>
          <w:rFonts w:ascii="Arial" w:hAnsi="Arial" w:cs="Arial"/>
          <w:spacing w:val="4"/>
          <w:lang w:val="fr-BE"/>
        </w:rPr>
      </w:pPr>
    </w:p>
    <w:p w14:paraId="2A7B126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Au moment où il vient d’être préparé, il est transparent puis devient opaque. Il est d’autant plus opaque, quand il est en contact avec l’ammoniac. La forme transparente est plus soluble dans l’eau alors que la forme opaque, l’est moins. </w:t>
      </w:r>
    </w:p>
    <w:p w14:paraId="4E7DA9F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L'acide arsénieux est un acide amphotère qui présente néanmoins un comportement d'acide faible. Il se dissout instantanément en milieu basique pour donner des ions arsénites : H</w:t>
      </w:r>
      <w:r w:rsidRPr="00324518">
        <w:rPr>
          <w:rFonts w:ascii="Arial" w:hAnsi="Arial" w:cs="Arial"/>
          <w:spacing w:val="4"/>
          <w:vertAlign w:val="subscript"/>
          <w:lang w:val="fr-BE"/>
        </w:rPr>
        <w:t>2</w:t>
      </w:r>
      <w:r w:rsidRPr="00324518">
        <w:rPr>
          <w:rFonts w:ascii="Arial" w:hAnsi="Arial" w:cs="Arial"/>
          <w:spacing w:val="4"/>
          <w:lang w:val="fr-BE"/>
        </w:rPr>
        <w:t>AsO</w:t>
      </w:r>
      <w:r w:rsidRPr="00324518">
        <w:rPr>
          <w:rFonts w:ascii="Arial" w:hAnsi="Arial" w:cs="Arial"/>
          <w:spacing w:val="4"/>
          <w:vertAlign w:val="subscript"/>
          <w:lang w:val="fr-BE"/>
        </w:rPr>
        <w:t>3</w:t>
      </w:r>
      <w:r w:rsidRPr="00324518">
        <w:rPr>
          <w:rFonts w:ascii="Arial" w:hAnsi="Arial" w:cs="Arial"/>
          <w:spacing w:val="4"/>
          <w:vertAlign w:val="superscript"/>
          <w:lang w:val="fr-BE"/>
        </w:rPr>
        <w:t>−</w:t>
      </w:r>
      <w:r w:rsidRPr="00324518">
        <w:rPr>
          <w:rFonts w:ascii="Arial" w:hAnsi="Arial" w:cs="Arial"/>
          <w:spacing w:val="4"/>
          <w:lang w:val="fr-BE"/>
        </w:rPr>
        <w:t>. Il est beaucoup moins soluble dans les acides, mais soluble dans l'acide chlorhydrique pour donner du chlorure d'arsenic.</w:t>
      </w:r>
    </w:p>
    <w:p w14:paraId="45EE83E8" w14:textId="77777777" w:rsidR="00DD276F" w:rsidRPr="00324518" w:rsidRDefault="00DD276F" w:rsidP="00DD276F">
      <w:pPr>
        <w:jc w:val="both"/>
        <w:rPr>
          <w:rFonts w:ascii="Arial" w:hAnsi="Arial" w:cs="Arial"/>
          <w:spacing w:val="4"/>
          <w:lang w:val="fr-BE"/>
        </w:rPr>
      </w:pPr>
    </w:p>
    <w:p w14:paraId="6A473BF0"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 xml:space="preserve">Toxicité </w:t>
      </w:r>
    </w:p>
    <w:p w14:paraId="49D34C2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C'est un produit très toxique, </w:t>
      </w:r>
      <w:r w:rsidRPr="00324518">
        <w:rPr>
          <w:rFonts w:ascii="Arial" w:hAnsi="Arial" w:cs="Arial"/>
          <w:b/>
          <w:color w:val="33CCCC"/>
          <w:spacing w:val="4"/>
          <w:lang w:val="fr-BE"/>
        </w:rPr>
        <w:t>500 fois plus que l’arsenic élément</w:t>
      </w:r>
      <w:r w:rsidRPr="00324518">
        <w:rPr>
          <w:rFonts w:ascii="Arial" w:hAnsi="Arial" w:cs="Arial"/>
          <w:spacing w:val="4"/>
          <w:lang w:val="fr-BE"/>
        </w:rPr>
        <w:t xml:space="preserve"> ! C’est pourquoi on le trouve également dans certains poisons tels que « la mort aux rats ». </w:t>
      </w:r>
      <w:r w:rsidRPr="00324518">
        <w:rPr>
          <w:rFonts w:ascii="Arial" w:hAnsi="Arial" w:cs="Arial"/>
          <w:b/>
          <w:bCs/>
          <w:color w:val="33CCCC"/>
          <w:spacing w:val="4"/>
          <w:lang w:val="fr-BE"/>
        </w:rPr>
        <w:t>La dose mortelle est de 0,1g</w:t>
      </w:r>
      <w:r w:rsidRPr="00324518">
        <w:rPr>
          <w:rFonts w:ascii="Arial" w:hAnsi="Arial" w:cs="Arial"/>
          <w:spacing w:val="4"/>
          <w:lang w:val="fr-BE"/>
        </w:rPr>
        <w:t xml:space="preserve">. Les signes d’empoisonnement aigu par ingestion d’arsenic sont des signes digestifs avec vomissements, douleurs abdominales et diarrhées sanglantes. A doses plus importantes, on observe des signes neurologiques à type de convulsions, des troubles cardiovasculaires, des troubles de la coagulation sanguine, des atteintes rénales et hépatiques. L’empoisonnement peut se faire par inhalation et contact cutané. On observe alors une irritation respiratoire et cutanée suivie de troubles neurologiques.                                                                                                                                                      </w:t>
      </w:r>
    </w:p>
    <w:p w14:paraId="4A1DC94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Dans le cas d’expositions chroniques, l’arsenic est stocké dans les os, les muscles, la peau, les cheveux et les ongles puis éliminé. C’est un facteur favorisant du cancer des poumons et de la peau. L’arsenic est à l’origine de dermatite et d’hyperkératose.</w:t>
      </w:r>
    </w:p>
    <w:p w14:paraId="73BEFFA8" w14:textId="77777777" w:rsidR="00DD276F" w:rsidRPr="00324518" w:rsidRDefault="00DD276F" w:rsidP="00DD276F">
      <w:pPr>
        <w:jc w:val="both"/>
        <w:rPr>
          <w:rFonts w:ascii="Arial" w:hAnsi="Arial" w:cs="Arial"/>
          <w:b/>
          <w:bCs/>
          <w:spacing w:val="4"/>
          <w:lang w:val="fr-BE"/>
        </w:rPr>
      </w:pPr>
    </w:p>
    <w:p w14:paraId="0162B49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 xml:space="preserve">Utilisation                                                                                                                                 </w:t>
      </w:r>
    </w:p>
    <w:p w14:paraId="42B6AF5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Par ses débouchés commerciaux, il représente le composé chimique le plus important dérivé de l'arsenic. C'est le sous-produit le plus dangereux trouvé dans certains minerais, dont celui de la purification de l'or.</w:t>
      </w:r>
    </w:p>
    <w:p w14:paraId="7571761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Il entre dans la composition de </w:t>
      </w:r>
      <w:r w:rsidRPr="00324518">
        <w:rPr>
          <w:rFonts w:ascii="Arial" w:hAnsi="Arial" w:cs="Arial"/>
          <w:color w:val="33CCCC"/>
          <w:spacing w:val="4"/>
          <w:lang w:val="fr-BE"/>
        </w:rPr>
        <w:t>pesticides</w:t>
      </w:r>
      <w:r w:rsidRPr="00324518">
        <w:rPr>
          <w:rFonts w:ascii="Arial" w:hAnsi="Arial" w:cs="Arial"/>
          <w:spacing w:val="4"/>
          <w:lang w:val="fr-BE"/>
        </w:rPr>
        <w:t xml:space="preserve"> à base d’arsenic (arsénite de soude, arséniate de sodium). Autrefois, il était utilisé dans les </w:t>
      </w:r>
      <w:r w:rsidRPr="00324518">
        <w:rPr>
          <w:rFonts w:ascii="Arial" w:hAnsi="Arial" w:cs="Arial"/>
          <w:color w:val="33CCCC"/>
          <w:spacing w:val="4"/>
          <w:lang w:val="fr-BE"/>
        </w:rPr>
        <w:t>bains acaricides</w:t>
      </w:r>
      <w:r w:rsidRPr="00324518">
        <w:rPr>
          <w:rFonts w:ascii="Arial" w:hAnsi="Arial" w:cs="Arial"/>
          <w:spacing w:val="4"/>
          <w:lang w:val="fr-BE"/>
        </w:rPr>
        <w:t>, contre les tiques.</w:t>
      </w:r>
    </w:p>
    <w:p w14:paraId="1CCB713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Dans l’industrie pharmaceutique, il a permis la fabrication de la </w:t>
      </w:r>
      <w:r w:rsidRPr="00324518">
        <w:rPr>
          <w:rFonts w:ascii="Arial" w:hAnsi="Arial" w:cs="Arial"/>
          <w:color w:val="33CCCC"/>
          <w:spacing w:val="4"/>
          <w:lang w:val="fr-BE"/>
        </w:rPr>
        <w:t>liqueur de Fowler</w:t>
      </w:r>
      <w:r w:rsidRPr="00324518">
        <w:rPr>
          <w:rFonts w:ascii="Arial" w:hAnsi="Arial" w:cs="Arial"/>
          <w:spacing w:val="4"/>
          <w:lang w:val="fr-BE"/>
        </w:rPr>
        <w:t xml:space="preserve"> (arséniate de potassium et entre dans la composition du Trisénox qui est utilisé dans le</w:t>
      </w:r>
      <w:r w:rsidRPr="00324518">
        <w:rPr>
          <w:rFonts w:ascii="Arial" w:hAnsi="Arial" w:cs="Arial"/>
          <w:b/>
          <w:bCs/>
          <w:spacing w:val="4"/>
          <w:lang w:val="fr-BE"/>
        </w:rPr>
        <w:t xml:space="preserve"> </w:t>
      </w:r>
      <w:r w:rsidRPr="00324518">
        <w:rPr>
          <w:rFonts w:ascii="Arial" w:hAnsi="Arial" w:cs="Arial"/>
          <w:b/>
          <w:bCs/>
          <w:color w:val="33CCCC"/>
          <w:spacing w:val="4"/>
          <w:lang w:val="fr-BE"/>
        </w:rPr>
        <w:t>traitement des leucémies aiguës promyélocytaires</w:t>
      </w:r>
      <w:r w:rsidRPr="00324518">
        <w:rPr>
          <w:rFonts w:ascii="Arial" w:hAnsi="Arial" w:cs="Arial"/>
          <w:spacing w:val="4"/>
          <w:lang w:val="fr-BE"/>
        </w:rPr>
        <w:t>.</w:t>
      </w:r>
    </w:p>
    <w:p w14:paraId="43C2714B" w14:textId="77777777" w:rsidR="00DD276F" w:rsidRPr="00324518" w:rsidRDefault="00DD276F" w:rsidP="00DD276F">
      <w:pPr>
        <w:jc w:val="both"/>
        <w:rPr>
          <w:rFonts w:ascii="Arial" w:hAnsi="Arial" w:cs="Arial"/>
          <w:spacing w:val="4"/>
          <w:lang w:val="fr-BE"/>
        </w:rPr>
      </w:pPr>
    </w:p>
    <w:p w14:paraId="158113D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Durant le XIX</w:t>
      </w:r>
      <w:r w:rsidRPr="00324518">
        <w:rPr>
          <w:rFonts w:ascii="Arial" w:hAnsi="Arial" w:cs="Arial"/>
          <w:spacing w:val="4"/>
          <w:vertAlign w:val="superscript"/>
          <w:lang w:val="fr-BE"/>
        </w:rPr>
        <w:t>e</w:t>
      </w:r>
      <w:r w:rsidRPr="00324518">
        <w:rPr>
          <w:rFonts w:ascii="Arial" w:hAnsi="Arial" w:cs="Arial"/>
          <w:spacing w:val="4"/>
          <w:lang w:val="fr-BE"/>
        </w:rPr>
        <w:t xml:space="preserve"> siècle, on traitait avec succès des fièvres périodiques par des préparations d’acide arsénieux. Ces préparations étaient composées de 1 g d’acide arsenieux, dilué dans 1 litre d’eau distillée et portée à ébullition. On donnait aux malades 50 g de cette préparation équivalant à </w:t>
      </w:r>
      <w:r w:rsidRPr="00324518">
        <w:rPr>
          <w:rFonts w:ascii="Arial" w:hAnsi="Arial" w:cs="Arial"/>
          <w:b/>
          <w:bCs/>
          <w:color w:val="33CCCC"/>
          <w:spacing w:val="4"/>
          <w:lang w:val="fr-BE"/>
        </w:rPr>
        <w:t>5 cg d’acide arsénieux</w:t>
      </w:r>
      <w:r w:rsidRPr="00324518">
        <w:rPr>
          <w:rFonts w:ascii="Arial" w:hAnsi="Arial" w:cs="Arial"/>
          <w:spacing w:val="4"/>
          <w:lang w:val="fr-BE"/>
        </w:rPr>
        <w:t>. Ce traitement cessait d’être toléré au bout de deux à trois jours, après la disparition de la fièvre périodique, avec nausées, céphalées et vomissements. En usage externe, il fut utilisé pour traiter les tumeurs cutanées, les ulcères dont les ulcères d’origine syphilitiques.</w:t>
      </w:r>
    </w:p>
    <w:p w14:paraId="13E26DB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Dans l’industrie, c’est un agent de</w:t>
      </w:r>
      <w:r w:rsidRPr="00324518">
        <w:rPr>
          <w:rFonts w:ascii="Arial" w:hAnsi="Arial" w:cs="Arial"/>
          <w:color w:val="33CCCC"/>
          <w:spacing w:val="4"/>
          <w:lang w:val="fr-BE"/>
        </w:rPr>
        <w:t xml:space="preserve"> décoloration du verre</w:t>
      </w:r>
      <w:r w:rsidRPr="00324518">
        <w:rPr>
          <w:rFonts w:ascii="Arial" w:hAnsi="Arial" w:cs="Arial"/>
          <w:spacing w:val="4"/>
          <w:lang w:val="fr-BE"/>
        </w:rPr>
        <w:t xml:space="preserve">, </w:t>
      </w:r>
      <w:r w:rsidRPr="00324518">
        <w:rPr>
          <w:rFonts w:ascii="Arial" w:hAnsi="Arial" w:cs="Arial"/>
          <w:color w:val="33CCCC"/>
          <w:spacing w:val="4"/>
          <w:lang w:val="fr-BE"/>
        </w:rPr>
        <w:t>de traitement du bois</w:t>
      </w:r>
      <w:r w:rsidRPr="00324518">
        <w:rPr>
          <w:rFonts w:ascii="Arial" w:hAnsi="Arial" w:cs="Arial"/>
          <w:spacing w:val="4"/>
          <w:lang w:val="fr-BE"/>
        </w:rPr>
        <w:t xml:space="preserve">, un </w:t>
      </w:r>
      <w:r w:rsidRPr="00324518">
        <w:rPr>
          <w:rFonts w:ascii="Arial" w:hAnsi="Arial" w:cs="Arial"/>
          <w:color w:val="33CCCC"/>
          <w:spacing w:val="4"/>
          <w:lang w:val="fr-BE"/>
        </w:rPr>
        <w:t>conservateur pour l’alimentation</w:t>
      </w:r>
      <w:r w:rsidRPr="00324518">
        <w:rPr>
          <w:rFonts w:ascii="Arial" w:hAnsi="Arial" w:cs="Arial"/>
          <w:spacing w:val="4"/>
          <w:lang w:val="fr-BE"/>
        </w:rPr>
        <w:t xml:space="preserve">. C’est un produit de base pour la fabrication de </w:t>
      </w:r>
      <w:r w:rsidRPr="00324518">
        <w:rPr>
          <w:rFonts w:ascii="Arial" w:hAnsi="Arial" w:cs="Arial"/>
          <w:spacing w:val="4"/>
          <w:lang w:val="fr-BE"/>
        </w:rPr>
        <w:lastRenderedPageBreak/>
        <w:t>l’arsenic métallique, de ses alliages (plomb, cuivre, aluminium, gallium) et de l’arsénite qui est un semi-conducteur.</w:t>
      </w:r>
    </w:p>
    <w:p w14:paraId="70985DDF" w14:textId="77777777" w:rsidR="00DD276F" w:rsidRPr="00324518" w:rsidRDefault="00DD276F" w:rsidP="00DD276F">
      <w:pPr>
        <w:jc w:val="both"/>
        <w:rPr>
          <w:rFonts w:ascii="Arial" w:hAnsi="Arial" w:cs="Arial"/>
          <w:spacing w:val="4"/>
          <w:lang w:val="fr-BE"/>
        </w:rPr>
      </w:pPr>
    </w:p>
    <w:p w14:paraId="20562408" w14:textId="77777777" w:rsidR="00DD276F" w:rsidRPr="00324518" w:rsidRDefault="00DD276F" w:rsidP="00DD276F">
      <w:pPr>
        <w:jc w:val="both"/>
        <w:rPr>
          <w:rFonts w:ascii="Arial" w:hAnsi="Arial" w:cs="Arial"/>
          <w:color w:val="33CCCC"/>
          <w:spacing w:val="4"/>
          <w:lang w:val="fr-BE"/>
        </w:rPr>
      </w:pPr>
      <w:r w:rsidRPr="00324518">
        <w:rPr>
          <w:rFonts w:ascii="Arial" w:hAnsi="Arial" w:cs="Arial"/>
          <w:b/>
          <w:bCs/>
          <w:color w:val="33CCCC"/>
          <w:spacing w:val="4"/>
          <w:lang w:val="fr-BE"/>
        </w:rPr>
        <w:t>La quinine</w:t>
      </w:r>
    </w:p>
    <w:p w14:paraId="23B10FA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quinine est un alcaloïde naturel antipyrétique et analgésique utilisé dans le traitement et la prévention du paludisme.</w:t>
      </w:r>
    </w:p>
    <w:p w14:paraId="5AB2AE8B" w14:textId="6F807654" w:rsidR="00DD276F" w:rsidRPr="00324518" w:rsidRDefault="00DD276F" w:rsidP="00DD276F">
      <w:pPr>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10464" behindDoc="1" locked="0" layoutInCell="1" allowOverlap="1" wp14:anchorId="062CD4AA" wp14:editId="212AC828">
            <wp:simplePos x="0" y="0"/>
            <wp:positionH relativeFrom="column">
              <wp:posOffset>-9525</wp:posOffset>
            </wp:positionH>
            <wp:positionV relativeFrom="paragraph">
              <wp:posOffset>55880</wp:posOffset>
            </wp:positionV>
            <wp:extent cx="1371600" cy="1371600"/>
            <wp:effectExtent l="0" t="0" r="0" b="0"/>
            <wp:wrapTight wrapText="bothSides">
              <wp:wrapPolygon edited="0">
                <wp:start x="0" y="0"/>
                <wp:lineTo x="0" y="21300"/>
                <wp:lineTo x="21300" y="21300"/>
                <wp:lineTo x="21300" y="0"/>
                <wp:lineTo x="0" y="0"/>
              </wp:wrapPolygon>
            </wp:wrapTight>
            <wp:docPr id="102" name="Image 102">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14:sizeRelH relativeFrom="page">
              <wp14:pctWidth>0</wp14:pctWidth>
            </wp14:sizeRelH>
            <wp14:sizeRelV relativeFrom="page">
              <wp14:pctHeight>0</wp14:pctHeight>
            </wp14:sizeRelV>
          </wp:anchor>
        </w:drawing>
      </w:r>
    </w:p>
    <w:p w14:paraId="13DEF6C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Elle provient de l’écorce du quinquina qui est un arbre poussant à haute altitude dans la </w:t>
      </w:r>
      <w:proofErr w:type="gramStart"/>
      <w:r w:rsidRPr="00324518">
        <w:rPr>
          <w:rFonts w:ascii="Arial" w:hAnsi="Arial" w:cs="Arial"/>
          <w:spacing w:val="4"/>
          <w:lang w:val="fr-BE"/>
        </w:rPr>
        <w:t>Cordillère</w:t>
      </w:r>
      <w:proofErr w:type="gramEnd"/>
      <w:r w:rsidRPr="00324518">
        <w:rPr>
          <w:rFonts w:ascii="Arial" w:hAnsi="Arial" w:cs="Arial"/>
          <w:spacing w:val="4"/>
          <w:lang w:val="fr-BE"/>
        </w:rPr>
        <w:t xml:space="preserve"> des Andes. L'écorce de quinquina utilisée par les Amérindiens pour traiter les fièvres tierces fut introduite en Europe dès le XVII</w:t>
      </w:r>
      <w:r w:rsidRPr="00324518">
        <w:rPr>
          <w:rFonts w:ascii="Arial" w:hAnsi="Arial" w:cs="Arial"/>
          <w:spacing w:val="4"/>
          <w:vertAlign w:val="superscript"/>
          <w:lang w:val="fr-BE"/>
        </w:rPr>
        <w:t>e</w:t>
      </w:r>
      <w:r w:rsidRPr="00324518">
        <w:rPr>
          <w:rFonts w:ascii="Arial" w:hAnsi="Arial" w:cs="Arial"/>
          <w:spacing w:val="4"/>
          <w:lang w:val="fr-BE"/>
        </w:rPr>
        <w:t> siècle. On l’appelait </w:t>
      </w:r>
      <w:r w:rsidRPr="00324518">
        <w:rPr>
          <w:rFonts w:ascii="Arial" w:hAnsi="Arial" w:cs="Arial"/>
          <w:color w:val="33CCCC"/>
          <w:spacing w:val="4"/>
          <w:lang w:val="fr-BE"/>
        </w:rPr>
        <w:t>herbes des jésuites</w:t>
      </w:r>
      <w:r w:rsidRPr="00324518">
        <w:rPr>
          <w:rFonts w:ascii="Arial" w:hAnsi="Arial" w:cs="Arial"/>
          <w:spacing w:val="4"/>
          <w:lang w:val="fr-BE"/>
        </w:rPr>
        <w:t xml:space="preserve"> et elle s’était avérée efficace dans les fièvres intermittentes.</w:t>
      </w:r>
    </w:p>
    <w:p w14:paraId="6BADA919" w14:textId="77777777" w:rsidR="00DD276F" w:rsidRPr="00324518" w:rsidRDefault="00DD276F" w:rsidP="00DD276F">
      <w:pPr>
        <w:jc w:val="both"/>
        <w:rPr>
          <w:rFonts w:ascii="Arial" w:hAnsi="Arial" w:cs="Arial"/>
          <w:spacing w:val="4"/>
          <w:lang w:val="fr-BE"/>
        </w:rPr>
      </w:pPr>
    </w:p>
    <w:p w14:paraId="003D1381" w14:textId="77777777" w:rsidR="00DD276F" w:rsidRPr="00324518" w:rsidRDefault="00DD276F" w:rsidP="00DD276F">
      <w:pPr>
        <w:jc w:val="both"/>
        <w:rPr>
          <w:rFonts w:ascii="Arial" w:hAnsi="Arial" w:cs="Arial"/>
          <w:spacing w:val="4"/>
          <w:lang w:val="fr-BE"/>
        </w:rPr>
      </w:pPr>
    </w:p>
    <w:p w14:paraId="4221F33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En 1820, Joseph Pelletier et Joseph Caventou extraient deux principes actifs de l’écorce du quinquina : la quinine et la cinchochine. Ils découvrent que ces deux principes actifs sont à l’origine des propriétés fébrifuges de l’écorce de quinquina. A partir de 138 tonnes, ils extraient 1800 kg de sulfate de quinine. </w:t>
      </w:r>
    </w:p>
    <w:p w14:paraId="2B7D278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L’extraction de la quinine à grande échelle marque le début de l’industrie pharmaceutique. C’est le début du remplacement des plantes médicinales au contenu variable, incertain et frelaté, par des médicaments faciles à prendre et ne contenant que la molécule active, à une dose précise.</w:t>
      </w:r>
    </w:p>
    <w:p w14:paraId="7B6343E1" w14:textId="77777777" w:rsidR="00DD276F" w:rsidRPr="00324518" w:rsidRDefault="00DD276F" w:rsidP="00DD276F">
      <w:pPr>
        <w:jc w:val="both"/>
        <w:rPr>
          <w:rFonts w:ascii="Arial" w:hAnsi="Arial" w:cs="Arial"/>
          <w:spacing w:val="4"/>
          <w:lang w:val="fr-BE"/>
        </w:rPr>
      </w:pPr>
    </w:p>
    <w:p w14:paraId="2A30120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quinine, comme tout alcaloïde (ensemble de substances organiques azotées complexes à caractères alcalins plus ou moins net, que l’on trouve chez les végétaux) est synthétisée dans les feuilles, puis stockée dans l’écorce.</w:t>
      </w:r>
    </w:p>
    <w:p w14:paraId="112FDFEC" w14:textId="0E66B90C" w:rsidR="00DD276F" w:rsidRPr="00324518" w:rsidRDefault="00DD276F" w:rsidP="00DD276F">
      <w:pPr>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11488" behindDoc="1" locked="0" layoutInCell="1" allowOverlap="1" wp14:anchorId="00E72579" wp14:editId="014D6FBE">
            <wp:simplePos x="0" y="0"/>
            <wp:positionH relativeFrom="column">
              <wp:posOffset>-9525</wp:posOffset>
            </wp:positionH>
            <wp:positionV relativeFrom="paragraph">
              <wp:posOffset>52070</wp:posOffset>
            </wp:positionV>
            <wp:extent cx="1325880" cy="1196340"/>
            <wp:effectExtent l="0" t="0" r="7620" b="3810"/>
            <wp:wrapTight wrapText="bothSides">
              <wp:wrapPolygon edited="0">
                <wp:start x="0" y="0"/>
                <wp:lineTo x="0" y="21325"/>
                <wp:lineTo x="21414" y="21325"/>
                <wp:lineTo x="21414" y="0"/>
                <wp:lineTo x="0" y="0"/>
              </wp:wrapPolygon>
            </wp:wrapTight>
            <wp:docPr id="101" name="Image 101" descr="Résultat de recherche d'images pour &quot;cristaux de sulfate de quini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ésultat de recherche d'images pour &quot;cristaux de sulfate de quinine&qu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25880" cy="1196340"/>
                    </a:xfrm>
                    <a:prstGeom prst="rect">
                      <a:avLst/>
                    </a:prstGeom>
                    <a:noFill/>
                  </pic:spPr>
                </pic:pic>
              </a:graphicData>
            </a:graphic>
            <wp14:sizeRelH relativeFrom="page">
              <wp14:pctWidth>0</wp14:pctWidth>
            </wp14:sizeRelH>
            <wp14:sizeRelV relativeFrom="page">
              <wp14:pctHeight>0</wp14:pctHeight>
            </wp14:sizeRelV>
          </wp:anchor>
        </w:drawing>
      </w:r>
    </w:p>
    <w:p w14:paraId="74AE2A9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Elle est extraite au moyen d’une solution aqueuse acide ; il y a alors formation de sel.</w:t>
      </w:r>
    </w:p>
    <w:p w14:paraId="58A5A69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Après purification par passages successifs en milieu aqueux et organique, elle est obtenue à l’état pur puis pesée après évaporation du solvant.</w:t>
      </w:r>
    </w:p>
    <w:p w14:paraId="65F5F6A7" w14:textId="77777777" w:rsidR="00DD276F" w:rsidRPr="00324518" w:rsidRDefault="00DD276F" w:rsidP="00DD276F">
      <w:pPr>
        <w:jc w:val="both"/>
        <w:rPr>
          <w:rFonts w:ascii="Arial" w:hAnsi="Arial" w:cs="Arial"/>
          <w:spacing w:val="4"/>
          <w:lang w:val="fr-BE"/>
        </w:rPr>
      </w:pPr>
    </w:p>
    <w:p w14:paraId="28045D2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quinine cristallise en fines aiguilles incolores, fondant à 57°, inodores mais de saveur très amère. Elle est insoluble dans l’eau et soluble dans l’alcool, le chloroforme, l’éther, le benzène, le pétrole, les essences. On l’isole à l’état de sulfate. C’est une base très voisine de la cinchochine et de la cupréine.</w:t>
      </w:r>
    </w:p>
    <w:p w14:paraId="4A767E01" w14:textId="77777777" w:rsidR="00DD276F" w:rsidRPr="00324518" w:rsidRDefault="00DD276F" w:rsidP="00DD276F">
      <w:pPr>
        <w:jc w:val="both"/>
        <w:rPr>
          <w:rFonts w:ascii="Arial" w:hAnsi="Arial" w:cs="Arial"/>
          <w:spacing w:val="4"/>
          <w:lang w:val="fr-BE"/>
        </w:rPr>
      </w:pPr>
    </w:p>
    <w:p w14:paraId="3ECCC83A"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Action pharmacologique</w:t>
      </w:r>
    </w:p>
    <w:p w14:paraId="512A271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quinine a été le premier médicament efficace contre le paludisme responsable de 400000 morts par an. Le paludisme est dû à un parasite unicellulaire, le plasmodium falciparum qui, transmis à l’homme par les piqûres de moustiques, gagne le foie qui libère dans la circulation sanguine des mézéroïtes qui s’installent dans les érythrocytes. La quinine agit sur la protéase qui libère les acides aminés de l’hémoglobine qui vont servir à la fabrication de la paroi des mézéroïtes, inhibe la polymérisation de l’hème et empêche la reproduction du plasmodium. Elle diminue l’excitabilité, la conductibilité et contractilité cardiaque. Elle a des propriétés antipyrétiques.</w:t>
      </w:r>
    </w:p>
    <w:p w14:paraId="5929BAC0" w14:textId="77777777" w:rsidR="00DD276F" w:rsidRPr="00324518" w:rsidRDefault="00DD276F" w:rsidP="00DD276F">
      <w:pPr>
        <w:jc w:val="both"/>
        <w:rPr>
          <w:rFonts w:ascii="Arial" w:hAnsi="Arial" w:cs="Arial"/>
          <w:spacing w:val="4"/>
          <w:lang w:val="fr-BE"/>
        </w:rPr>
      </w:pPr>
    </w:p>
    <w:p w14:paraId="30EE301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Toxicité</w:t>
      </w:r>
    </w:p>
    <w:p w14:paraId="3CB7C21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quinine en stimulant la sécrétion d’insuline au niveau du pancréas entraine des hypoglycémies. Elle est toxique pour le système nerveux central avec convulsions si de fortes doses sont administrées. Elle peut être à l’origine d’acouphènes, de vertiges, de céphalées, de surdité, et de baisse de la vision. Au niveau hématologique, elle peut provoquer une anémie hémolytique avec insuffisance rénale aigue, thrombopénie et des microangiopathies thrombotiques. Au niveau cardiaque, elle peut provoquer une hypotension, des troubles de la conduction et des tachycardies ventriculaires. Au niveau digestif, elle peut provoquer des nausées, des vomissements, des douleurs abdominales et diarrhées.</w:t>
      </w:r>
    </w:p>
    <w:p w14:paraId="709EB19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p>
    <w:p w14:paraId="1310E77F"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L’arséniate de quinine</w:t>
      </w:r>
    </w:p>
    <w:p w14:paraId="0A8DB899" w14:textId="77777777" w:rsidR="00DD276F" w:rsidRPr="00324518" w:rsidRDefault="00DD276F" w:rsidP="00DD276F">
      <w:pPr>
        <w:jc w:val="both"/>
        <w:rPr>
          <w:rFonts w:ascii="Arial" w:hAnsi="Arial" w:cs="Arial"/>
          <w:spacing w:val="4"/>
          <w:lang w:val="fr-BE"/>
        </w:rPr>
      </w:pPr>
    </w:p>
    <w:p w14:paraId="79EF87AA" w14:textId="629FB6D9" w:rsidR="00DD276F" w:rsidRPr="00324518" w:rsidRDefault="00DD276F" w:rsidP="00DD276F">
      <w:pPr>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08416" behindDoc="0" locked="0" layoutInCell="1" allowOverlap="1" wp14:anchorId="3E9550C6" wp14:editId="12C46AE6">
            <wp:simplePos x="0" y="0"/>
            <wp:positionH relativeFrom="column">
              <wp:posOffset>0</wp:posOffset>
            </wp:positionH>
            <wp:positionV relativeFrom="paragraph">
              <wp:posOffset>22860</wp:posOffset>
            </wp:positionV>
            <wp:extent cx="2209800" cy="1798320"/>
            <wp:effectExtent l="0" t="0" r="0" b="0"/>
            <wp:wrapSquare wrapText="bothSides"/>
            <wp:docPr id="100" name="Image 100" descr="Une image contenant tex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descr="Une image contenant texte, intérieur&#10;&#10;Description générée automatiqueme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9800" cy="1798320"/>
                    </a:xfrm>
                    <a:prstGeom prst="rect">
                      <a:avLst/>
                    </a:prstGeom>
                    <a:noFill/>
                  </pic:spPr>
                </pic:pic>
              </a:graphicData>
            </a:graphic>
            <wp14:sizeRelH relativeFrom="page">
              <wp14:pctWidth>0</wp14:pctWidth>
            </wp14:sizeRelH>
            <wp14:sizeRelV relativeFrom="page">
              <wp14:pctHeight>0</wp14:pctHeight>
            </wp14:sizeRelV>
          </wp:anchor>
        </w:drawing>
      </w:r>
      <w:r w:rsidRPr="00324518">
        <w:rPr>
          <w:rFonts w:ascii="Arial" w:hAnsi="Arial" w:cs="Arial"/>
          <w:spacing w:val="4"/>
          <w:lang w:val="fr-BE"/>
        </w:rPr>
        <w:t>L’arséniate de quinine est obtenu en faisant agir directement la quinine sur l’acide arsénieux.</w:t>
      </w:r>
    </w:p>
    <w:p w14:paraId="75348CE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On dissout 3 g d’acide arsénieux dans 100 g d’eau distillée et on ajoute 10 g de quinine. Ensuite, on met le tout à ébullition. Par refroidissement, on obtient de l’arséniate de quinine.</w:t>
      </w:r>
    </w:p>
    <w:p w14:paraId="7C0E5567" w14:textId="77777777" w:rsidR="00DD276F" w:rsidRPr="00324518" w:rsidRDefault="00DD276F" w:rsidP="00DD276F">
      <w:pPr>
        <w:jc w:val="both"/>
        <w:rPr>
          <w:rFonts w:ascii="Arial" w:hAnsi="Arial" w:cs="Arial"/>
          <w:spacing w:val="4"/>
          <w:lang w:val="fr-BE"/>
        </w:rPr>
      </w:pPr>
    </w:p>
    <w:p w14:paraId="4CEF486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Ce procédé manque de précision dans la détermination de la nature de l’acide arsénique et la quinine à employer. </w:t>
      </w:r>
    </w:p>
    <w:p w14:paraId="12B883BD" w14:textId="77777777" w:rsidR="00DD276F" w:rsidRPr="00324518" w:rsidRDefault="00DD276F" w:rsidP="00DD276F">
      <w:pPr>
        <w:jc w:val="both"/>
        <w:rPr>
          <w:rFonts w:ascii="Arial" w:hAnsi="Arial" w:cs="Arial"/>
          <w:spacing w:val="4"/>
          <w:lang w:val="fr-BE"/>
        </w:rPr>
      </w:pPr>
    </w:p>
    <w:p w14:paraId="4BA29C9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Avec le biarséniate de potassium et le sulfate de quinine, on obtient de meilleurs résultats avec plus de précision. On fait bouillir très longtemps une solution de biarséniate de potasse avec du sulfate basique de quinine. </w:t>
      </w:r>
    </w:p>
    <w:p w14:paraId="385EFA4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On fait évaporer le mélange jusqu’à siccité au bain marie.</w:t>
      </w:r>
    </w:p>
    <w:p w14:paraId="2EB4DF1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Après dessiccation, c’est-à-dire après déshydratation, on traite le résidu avec de l’alcool à 90° qui a dissout l’arséniate de quinine.</w:t>
      </w:r>
    </w:p>
    <w:p w14:paraId="6BE073D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L’arséniate de quinine est très soluble dans l’eau bouillante mais peu soluble dans l’eau fraiche. La solution, faite à chaud, cristallise par le refroidissement.</w:t>
      </w:r>
    </w:p>
    <w:p w14:paraId="1CC9C9B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L’arséniate de quinine est utilisé à </w:t>
      </w:r>
      <w:r w:rsidRPr="00324518">
        <w:rPr>
          <w:rFonts w:ascii="Arial" w:hAnsi="Arial" w:cs="Arial"/>
          <w:b/>
          <w:bCs/>
          <w:color w:val="33CCCC"/>
          <w:spacing w:val="4"/>
          <w:lang w:val="fr-BE"/>
        </w:rPr>
        <w:t>dose de 2 à 5 cg</w:t>
      </w:r>
      <w:r w:rsidRPr="00324518">
        <w:rPr>
          <w:rFonts w:ascii="Arial" w:hAnsi="Arial" w:cs="Arial"/>
          <w:spacing w:val="4"/>
          <w:lang w:val="fr-BE"/>
        </w:rPr>
        <w:t xml:space="preserve"> par jour et est fractionné en plusieurs prises. On parle de diarséniate car il est composé d’une partie d’acide arsénieux et de deux parties de quinine.</w:t>
      </w:r>
    </w:p>
    <w:p w14:paraId="044B4E1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fut utilisé avec succès dans les fièvres intermittentes, les névralgies et les névroses rebelles à l’acide arsénieux et au sulfate de quinine.</w:t>
      </w:r>
    </w:p>
    <w:p w14:paraId="57FE8F9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L’arséniate de quinine est cristallisé en prisme soyeux et a la plus grande analogie avec le sulfate de quinine.</w:t>
      </w:r>
    </w:p>
    <w:p w14:paraId="5BD723D0" w14:textId="77777777" w:rsidR="00DD276F" w:rsidRPr="00324518" w:rsidRDefault="00DD276F" w:rsidP="00DD276F">
      <w:pPr>
        <w:jc w:val="both"/>
        <w:rPr>
          <w:rFonts w:ascii="Arial" w:hAnsi="Arial" w:cs="Arial"/>
          <w:b/>
          <w:bCs/>
          <w:spacing w:val="4"/>
          <w:lang w:val="fr-BE"/>
        </w:rPr>
      </w:pPr>
    </w:p>
    <w:p w14:paraId="6785D6D9" w14:textId="77777777" w:rsidR="00DD276F" w:rsidRPr="00324518" w:rsidRDefault="00DD276F" w:rsidP="00DD276F">
      <w:pPr>
        <w:jc w:val="both"/>
        <w:rPr>
          <w:rFonts w:ascii="Arial" w:hAnsi="Arial" w:cs="Arial"/>
          <w:color w:val="33CCCC"/>
          <w:spacing w:val="4"/>
          <w:lang w:val="fr-BE"/>
        </w:rPr>
      </w:pPr>
      <w:r w:rsidRPr="00324518">
        <w:rPr>
          <w:rFonts w:ascii="Arial" w:hAnsi="Arial" w:cs="Arial"/>
          <w:b/>
          <w:bCs/>
          <w:color w:val="33CCCC"/>
          <w:spacing w:val="4"/>
          <w:lang w:val="fr-BE"/>
        </w:rPr>
        <w:t>Ce qui est frappant dans la souche</w:t>
      </w:r>
    </w:p>
    <w:p w14:paraId="14903F71" w14:textId="77777777" w:rsidR="00DD276F" w:rsidRPr="00324518" w:rsidRDefault="00DD276F" w:rsidP="00DD276F">
      <w:pPr>
        <w:jc w:val="both"/>
        <w:rPr>
          <w:rFonts w:ascii="Arial" w:hAnsi="Arial" w:cs="Arial"/>
          <w:spacing w:val="4"/>
          <w:lang w:val="fr-BE"/>
        </w:rPr>
      </w:pPr>
    </w:p>
    <w:p w14:paraId="7CDE882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L’arséniate de quinine résulte de la réaction entre deux substances : l’une d’origine minérale, l’acide arsénieux et l’autre d’origine végétale, le sulfate de quinine.</w:t>
      </w:r>
    </w:p>
    <w:p w14:paraId="0019F93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Elles sont toutes les deux à l’état de cristaux qui sont solubles dans l’eau pour l’acide arsénieux et insolubles dans l’eau pour le sulfate de quinine.</w:t>
      </w:r>
    </w:p>
    <w:p w14:paraId="7F79891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Pour extraire une tonne de quinine, il faut exploiter 13 tonnes d’écorce de quinquina.</w:t>
      </w:r>
    </w:p>
    <w:p w14:paraId="748E263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Ces deux substances ont des vertus thérapeutiques pour les fièvres périodiques, les tumeurs cutanées mais au-delà d’une certaine dose (10 cg pour l’acide arsénieux), elles sont toxiques voir mortelles. La préparation de l’arséniate de quinine demande une précision avec un bon équilibre des doses de l’acide arsénieux, de la quinine et nécessite plusieurs étapes :</w:t>
      </w:r>
    </w:p>
    <w:p w14:paraId="0C5C8C8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 dilution de l’acide arsénieux et de quinine dans l’eau distillée,</w:t>
      </w:r>
    </w:p>
    <w:p w14:paraId="5587153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 le mélange est porté à ébullition puis il subit une évaporation, puis dessiccation,</w:t>
      </w:r>
    </w:p>
    <w:p w14:paraId="3A44DAF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 le résidu est traité avec l’alcool et la solution cristallise après refroidissement.</w:t>
      </w:r>
    </w:p>
    <w:p w14:paraId="7E90C0E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Les cristaux d’arséniate de quinine sont solubles dans l’eau bouillante mais non solubles dans l’eau froide.</w:t>
      </w:r>
    </w:p>
    <w:p w14:paraId="1244ED82" w14:textId="77777777" w:rsidR="00DD276F" w:rsidRPr="00324518" w:rsidRDefault="00DD276F" w:rsidP="00DD276F">
      <w:pPr>
        <w:jc w:val="both"/>
        <w:rPr>
          <w:rFonts w:ascii="Arial" w:hAnsi="Arial" w:cs="Arial"/>
          <w:spacing w:val="4"/>
          <w:lang w:val="fr-BE"/>
        </w:rPr>
      </w:pPr>
    </w:p>
    <w:p w14:paraId="79583F4F" w14:textId="77777777" w:rsidR="00DD276F" w:rsidRPr="00324518" w:rsidRDefault="00DD276F" w:rsidP="00DD276F">
      <w:pPr>
        <w:jc w:val="both"/>
        <w:rPr>
          <w:rFonts w:ascii="Arial" w:hAnsi="Arial" w:cs="Arial"/>
          <w:spacing w:val="4"/>
          <w:lang w:val="fr-BE"/>
        </w:rPr>
      </w:pPr>
    </w:p>
    <w:p w14:paraId="4981A48C" w14:textId="77777777" w:rsidR="00DD276F" w:rsidRPr="00324518" w:rsidRDefault="00DD276F" w:rsidP="00DD276F">
      <w:pPr>
        <w:jc w:val="both"/>
        <w:rPr>
          <w:rFonts w:ascii="Arial" w:hAnsi="Arial" w:cs="Arial"/>
          <w:spacing w:val="4"/>
          <w:lang w:val="fr-BE"/>
        </w:rPr>
      </w:pPr>
    </w:p>
    <w:p w14:paraId="0D92699A" w14:textId="66CA36FB" w:rsidR="00DD276F" w:rsidRPr="00324518" w:rsidRDefault="00DD276F" w:rsidP="00DD276F">
      <w:pPr>
        <w:pBdr>
          <w:top w:val="single" w:sz="12" w:space="1" w:color="33CCCC"/>
          <w:left w:val="single" w:sz="12" w:space="4" w:color="33CCCC"/>
          <w:bottom w:val="single" w:sz="12" w:space="1" w:color="33CCCC"/>
          <w:right w:val="single" w:sz="12" w:space="4" w:color="33CCCC"/>
        </w:pBdr>
        <w:jc w:val="center"/>
        <w:rPr>
          <w:rFonts w:ascii="Arial" w:hAnsi="Arial" w:cs="Arial"/>
          <w:color w:val="33CCCC"/>
          <w:spacing w:val="4"/>
          <w:lang w:val="fr-BE"/>
        </w:rPr>
      </w:pPr>
      <w:r w:rsidRPr="00324518">
        <w:rPr>
          <w:rFonts w:ascii="Arial" w:hAnsi="Arial" w:cs="Arial"/>
          <w:lang w:val="fr-BE"/>
        </w:rPr>
        <w:lastRenderedPageBreak/>
        <w:t>[#S</w:t>
      </w:r>
      <w:proofErr w:type="gramStart"/>
      <w:r w:rsidRPr="00324518">
        <w:rPr>
          <w:rFonts w:ascii="Arial" w:hAnsi="Arial" w:cs="Arial"/>
          <w:lang w:val="fr-BE"/>
        </w:rPr>
        <w:t>3]</w:t>
      </w:r>
      <w:r w:rsidR="00A57B0D" w:rsidRPr="00324518">
        <w:rPr>
          <w:rFonts w:ascii="Arial" w:hAnsi="Arial" w:cs="Arial"/>
          <w:b/>
          <w:bCs/>
          <w:color w:val="33CCCC"/>
          <w:spacing w:val="4"/>
          <w:lang w:val="fr-BE"/>
        </w:rPr>
        <w:t>Chininum</w:t>
      </w:r>
      <w:proofErr w:type="gramEnd"/>
      <w:r w:rsidR="00A57B0D" w:rsidRPr="00324518">
        <w:rPr>
          <w:rFonts w:ascii="Arial" w:hAnsi="Arial" w:cs="Arial"/>
          <w:b/>
          <w:bCs/>
          <w:color w:val="33CCCC"/>
          <w:spacing w:val="4"/>
          <w:lang w:val="fr-BE"/>
        </w:rPr>
        <w:t xml:space="preserve"> Arsenicosum - Matière Médicale</w:t>
      </w:r>
    </w:p>
    <w:p w14:paraId="44E9EB26" w14:textId="77777777" w:rsidR="00DD276F" w:rsidRPr="00324518" w:rsidRDefault="00DD276F" w:rsidP="00DD276F">
      <w:pPr>
        <w:jc w:val="both"/>
        <w:rPr>
          <w:rFonts w:ascii="Arial" w:hAnsi="Arial" w:cs="Arial"/>
          <w:b/>
          <w:bCs/>
          <w:spacing w:val="4"/>
          <w:lang w:val="fr-BE"/>
        </w:rPr>
      </w:pPr>
    </w:p>
    <w:p w14:paraId="5CEEDF1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Je mentionne ci-dessous les symptômes de l’expérimentation qui fut réalisée par le Dr Bonino sur lui-même et un autre expérimentateur de mars à avril 1889. </w:t>
      </w:r>
    </w:p>
    <w:p w14:paraId="52F1E187" w14:textId="77777777" w:rsidR="00DD276F" w:rsidRPr="00324518" w:rsidRDefault="00DD276F" w:rsidP="00DD276F">
      <w:pPr>
        <w:jc w:val="both"/>
        <w:rPr>
          <w:rFonts w:ascii="Arial" w:hAnsi="Arial" w:cs="Arial"/>
          <w:b/>
          <w:bCs/>
          <w:spacing w:val="4"/>
          <w:lang w:val="fr-BE"/>
        </w:rPr>
      </w:pPr>
    </w:p>
    <w:p w14:paraId="2465E644"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Signes mentaux</w:t>
      </w:r>
    </w:p>
    <w:p w14:paraId="743F799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Aversion pour l’occupation mentale</w:t>
      </w:r>
    </w:p>
    <w:p w14:paraId="4228B39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Étourdissement</w:t>
      </w:r>
    </w:p>
    <w:p w14:paraId="2E7E1C3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Facultés mentales affaiblies</w:t>
      </w:r>
    </w:p>
    <w:p w14:paraId="370E4A7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Tristesse  </w:t>
      </w:r>
    </w:p>
    <w:p w14:paraId="3A4ABBA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Affligé</w:t>
      </w:r>
    </w:p>
    <w:p w14:paraId="600EA188" w14:textId="77777777" w:rsidR="00DD276F" w:rsidRPr="00324518" w:rsidRDefault="00DD276F" w:rsidP="00DD276F">
      <w:pPr>
        <w:jc w:val="both"/>
        <w:rPr>
          <w:rFonts w:ascii="Arial" w:hAnsi="Arial" w:cs="Arial"/>
          <w:b/>
          <w:bCs/>
          <w:spacing w:val="4"/>
          <w:lang w:val="fr-BE"/>
        </w:rPr>
      </w:pPr>
    </w:p>
    <w:p w14:paraId="2C57B566"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Vertiges</w:t>
      </w:r>
    </w:p>
    <w:p w14:paraId="3BD6DF7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Vertiges avec nécessité de s’agripper au navire, comme s’il était jeté au sol, en regardant au-dessus</w:t>
      </w:r>
    </w:p>
    <w:p w14:paraId="3D48017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Vertiges améliorés par le mouvement</w:t>
      </w:r>
    </w:p>
    <w:p w14:paraId="0E6E2521" w14:textId="77777777" w:rsidR="00DD276F" w:rsidRPr="00324518" w:rsidRDefault="00DD276F" w:rsidP="00DD276F">
      <w:pPr>
        <w:jc w:val="both"/>
        <w:rPr>
          <w:rFonts w:ascii="Arial" w:hAnsi="Arial" w:cs="Arial"/>
          <w:b/>
          <w:bCs/>
          <w:spacing w:val="4"/>
          <w:lang w:val="fr-BE"/>
        </w:rPr>
      </w:pPr>
    </w:p>
    <w:p w14:paraId="32931B1C"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Oreilles</w:t>
      </w:r>
    </w:p>
    <w:p w14:paraId="5083DCE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Sifflement de l’oreille droite</w:t>
      </w:r>
    </w:p>
    <w:p w14:paraId="6DBDB087" w14:textId="77777777" w:rsidR="00DD276F" w:rsidRPr="00324518" w:rsidRDefault="00DD276F" w:rsidP="00DD276F">
      <w:pPr>
        <w:jc w:val="both"/>
        <w:rPr>
          <w:rFonts w:ascii="Arial" w:hAnsi="Arial" w:cs="Arial"/>
          <w:b/>
          <w:bCs/>
          <w:spacing w:val="4"/>
          <w:lang w:val="fr-BE"/>
        </w:rPr>
      </w:pPr>
    </w:p>
    <w:p w14:paraId="212A1080"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Tête</w:t>
      </w:r>
    </w:p>
    <w:p w14:paraId="65C7AFE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temporales, douleurs creusantes</w:t>
      </w:r>
    </w:p>
    <w:p w14:paraId="38B3191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comme si la tête était couverte d’une cape de fer</w:t>
      </w:r>
    </w:p>
    <w:p w14:paraId="49D74739" w14:textId="77777777" w:rsidR="00DD276F" w:rsidRPr="00324518" w:rsidRDefault="00DD276F" w:rsidP="00DD276F">
      <w:pPr>
        <w:jc w:val="both"/>
        <w:rPr>
          <w:rFonts w:ascii="Arial" w:hAnsi="Arial" w:cs="Arial"/>
          <w:spacing w:val="4"/>
          <w:lang w:val="fr-BE"/>
        </w:rPr>
      </w:pPr>
    </w:p>
    <w:p w14:paraId="62D43FCE"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Face</w:t>
      </w:r>
    </w:p>
    <w:p w14:paraId="03A0A379"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Tremblements des muscles faciaux dont les muscles périorbitaux et palpébraux</w:t>
      </w:r>
    </w:p>
    <w:p w14:paraId="44AC001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Bâillements</w:t>
      </w:r>
    </w:p>
    <w:p w14:paraId="158B8556" w14:textId="77777777" w:rsidR="00DD276F" w:rsidRPr="00324518" w:rsidRDefault="00DD276F" w:rsidP="00DD276F">
      <w:pPr>
        <w:jc w:val="both"/>
        <w:rPr>
          <w:rFonts w:ascii="Arial" w:hAnsi="Arial" w:cs="Arial"/>
          <w:b/>
          <w:bCs/>
          <w:spacing w:val="4"/>
          <w:lang w:val="fr-BE"/>
        </w:rPr>
      </w:pPr>
    </w:p>
    <w:p w14:paraId="24870312"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 xml:space="preserve">Bouche </w:t>
      </w:r>
    </w:p>
    <w:p w14:paraId="6A8D804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Sensation de sécheresse de la racine de la langue</w:t>
      </w:r>
    </w:p>
    <w:p w14:paraId="51804E6F" w14:textId="77777777" w:rsidR="00DD276F" w:rsidRPr="00324518" w:rsidRDefault="00DD276F" w:rsidP="00DD276F">
      <w:pPr>
        <w:jc w:val="both"/>
        <w:rPr>
          <w:rFonts w:ascii="Arial" w:hAnsi="Arial" w:cs="Arial"/>
          <w:spacing w:val="4"/>
          <w:lang w:val="fr-BE"/>
        </w:rPr>
      </w:pPr>
    </w:p>
    <w:p w14:paraId="424DDC34"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Estomac</w:t>
      </w:r>
    </w:p>
    <w:p w14:paraId="4005959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Nausées et éructation</w:t>
      </w:r>
    </w:p>
    <w:p w14:paraId="3148FF3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pressurantes de l’estomac comme si celui-ci était poussé contre la colonne vertébrale</w:t>
      </w:r>
    </w:p>
    <w:p w14:paraId="5873219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Amélioration des douleurs en mangeant</w:t>
      </w:r>
    </w:p>
    <w:p w14:paraId="53DC846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aggravées le matin</w:t>
      </w:r>
    </w:p>
    <w:p w14:paraId="4DD1635A" w14:textId="77777777" w:rsidR="00DD276F" w:rsidRPr="00324518" w:rsidRDefault="00DD276F" w:rsidP="00DD276F">
      <w:pPr>
        <w:jc w:val="both"/>
        <w:rPr>
          <w:rFonts w:ascii="Arial" w:hAnsi="Arial" w:cs="Arial"/>
          <w:spacing w:val="4"/>
          <w:lang w:val="fr-BE"/>
        </w:rPr>
      </w:pPr>
    </w:p>
    <w:p w14:paraId="74DD430B"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Abdomen</w:t>
      </w:r>
    </w:p>
    <w:p w14:paraId="6761E48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Distension et constriction abdominale</w:t>
      </w:r>
    </w:p>
    <w:p w14:paraId="3189A9E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au niveau de l’ombilic à type de colique</w:t>
      </w:r>
    </w:p>
    <w:p w14:paraId="0947AAA2" w14:textId="77777777" w:rsidR="00DD276F" w:rsidRPr="00324518" w:rsidRDefault="00DD276F" w:rsidP="00DD276F">
      <w:pPr>
        <w:jc w:val="both"/>
        <w:rPr>
          <w:rFonts w:ascii="Arial" w:hAnsi="Arial" w:cs="Arial"/>
          <w:b/>
          <w:bCs/>
          <w:spacing w:val="4"/>
          <w:lang w:val="fr-BE"/>
        </w:rPr>
      </w:pPr>
    </w:p>
    <w:p w14:paraId="1D69C6AB"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Extrémités</w:t>
      </w:r>
    </w:p>
    <w:p w14:paraId="7DF7625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des membres supérieurs avec sensation de déchirement des membres</w:t>
      </w:r>
    </w:p>
    <w:p w14:paraId="168483B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Douleurs des poignets comme si le périoste était atteint </w:t>
      </w:r>
    </w:p>
    <w:p w14:paraId="74BEC54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profondes de la cuisse droite avec sensation de constriction de la hanche</w:t>
      </w:r>
    </w:p>
    <w:p w14:paraId="55A3D41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de l’astragale comme si elle était tirée en même temps que la tête dans des directions opposées</w:t>
      </w:r>
    </w:p>
    <w:p w14:paraId="090B79E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lancinantes des membres inférieurs</w:t>
      </w:r>
    </w:p>
    <w:p w14:paraId="185051B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pressurantes du tibia</w:t>
      </w:r>
    </w:p>
    <w:p w14:paraId="5C5B6ED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Relaxation des muscles des membres inférieurs</w:t>
      </w:r>
    </w:p>
    <w:p w14:paraId="3AB7D8A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Faiblesse des membres inférieurs</w:t>
      </w:r>
    </w:p>
    <w:p w14:paraId="39FFD23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Faiblesse de l’épaule droite comme si l’humérus était sorti de la cavité gléno humérale</w:t>
      </w:r>
    </w:p>
    <w:p w14:paraId="262F72E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à types d’entorse</w:t>
      </w:r>
    </w:p>
    <w:p w14:paraId="0556C363" w14:textId="77777777" w:rsidR="00DD276F" w:rsidRPr="00324518" w:rsidRDefault="00DD276F" w:rsidP="00DD276F">
      <w:pPr>
        <w:jc w:val="both"/>
        <w:rPr>
          <w:rFonts w:ascii="Arial" w:hAnsi="Arial" w:cs="Arial"/>
          <w:spacing w:val="4"/>
          <w:lang w:val="fr-BE"/>
        </w:rPr>
      </w:pPr>
    </w:p>
    <w:p w14:paraId="6C924F6E"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Frissons et fièvre</w:t>
      </w:r>
    </w:p>
    <w:p w14:paraId="43FE1E1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Frissons</w:t>
      </w:r>
    </w:p>
    <w:p w14:paraId="06D4CD7F" w14:textId="77777777" w:rsidR="00DD276F" w:rsidRPr="00324518" w:rsidRDefault="00DD276F" w:rsidP="00DD276F">
      <w:pPr>
        <w:jc w:val="both"/>
        <w:rPr>
          <w:rFonts w:ascii="Arial" w:hAnsi="Arial" w:cs="Arial"/>
          <w:spacing w:val="4"/>
          <w:lang w:val="fr-BE"/>
        </w:rPr>
      </w:pPr>
    </w:p>
    <w:p w14:paraId="2CDC27A7"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lastRenderedPageBreak/>
        <w:t>Généralités</w:t>
      </w:r>
    </w:p>
    <w:p w14:paraId="14E9F31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Collapsus</w:t>
      </w:r>
    </w:p>
    <w:p w14:paraId="6E1F360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Bradycardie avec pouls à 53/min</w:t>
      </w:r>
    </w:p>
    <w:p w14:paraId="3E69B79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avec sensation de rongement</w:t>
      </w:r>
    </w:p>
    <w:p w14:paraId="78B4E31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Faiblesse comme après une longue période de jeûne</w:t>
      </w:r>
    </w:p>
    <w:p w14:paraId="4E799F6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Faiblesse avec faim intense</w:t>
      </w:r>
    </w:p>
    <w:p w14:paraId="2AE54AE6" w14:textId="77777777" w:rsidR="00DD276F" w:rsidRPr="00324518" w:rsidRDefault="00DD276F" w:rsidP="00DD276F">
      <w:pPr>
        <w:jc w:val="both"/>
        <w:rPr>
          <w:rFonts w:ascii="Arial" w:hAnsi="Arial" w:cs="Arial"/>
          <w:spacing w:val="4"/>
          <w:lang w:val="fr-BE"/>
        </w:rPr>
      </w:pPr>
    </w:p>
    <w:p w14:paraId="39772588"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Modalités</w:t>
      </w:r>
    </w:p>
    <w:p w14:paraId="2AE7B34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Aggravation le matin</w:t>
      </w:r>
    </w:p>
    <w:p w14:paraId="15D5F26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Amélioration le soir</w:t>
      </w:r>
    </w:p>
    <w:p w14:paraId="4BC12F1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Amélioration en mangeant</w:t>
      </w:r>
    </w:p>
    <w:p w14:paraId="4D3743E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Selon le Dr Bonino, </w:t>
      </w:r>
      <w:r w:rsidRPr="00324518">
        <w:rPr>
          <w:rFonts w:ascii="Arial" w:hAnsi="Arial" w:cs="Arial"/>
          <w:b/>
          <w:bCs/>
          <w:color w:val="33CCCC"/>
          <w:spacing w:val="4"/>
          <w:lang w:val="fr-BE"/>
        </w:rPr>
        <w:t>Chininum arsenicosum</w:t>
      </w:r>
      <w:r w:rsidRPr="00324518">
        <w:rPr>
          <w:rFonts w:ascii="Arial" w:hAnsi="Arial" w:cs="Arial"/>
          <w:spacing w:val="4"/>
          <w:lang w:val="fr-BE"/>
        </w:rPr>
        <w:t xml:space="preserve"> a un effet direct sur l’estomac, le plexus solaire, les ligaments articulaires, le périoste, les muscles profonds, le cerveau, le cœur puis la peau.</w:t>
      </w:r>
    </w:p>
    <w:p w14:paraId="5C345BD1" w14:textId="77777777" w:rsidR="00DD276F" w:rsidRPr="00324518" w:rsidRDefault="00DD276F" w:rsidP="00DD276F">
      <w:pPr>
        <w:jc w:val="both"/>
        <w:rPr>
          <w:rFonts w:ascii="Arial" w:hAnsi="Arial" w:cs="Arial"/>
          <w:spacing w:val="4"/>
          <w:lang w:val="fr-BE"/>
        </w:rPr>
      </w:pPr>
    </w:p>
    <w:p w14:paraId="5FB3408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propose un usage homéopathique dans les difficultés de se mouvoir après avoir fumé du tabac, dans l’indigestion, après avoir mangé du poisson et des fruits, dans les gastralgies après avoir mangé des victuailles ou du pain cuit, les atteintes de l’estomac pire le matin avec besoin de se lever, dans les rhumatismes chroniques des articulations sans œdème, dans la syphilis tertiaire si il y a des localisations au niveau des périostes, dans les coliques  provoquées par l’étranglement des flatulences, dans les fièvres périodiques avec frissons prédominants, petites soifs, dans les bâillements convulsifs, dans la dépression et dans la convalescence de longues maladies.</w:t>
      </w:r>
    </w:p>
    <w:p w14:paraId="7ABF98EA" w14:textId="77777777" w:rsidR="00DD276F" w:rsidRPr="00324518" w:rsidRDefault="00DD276F" w:rsidP="00DD276F">
      <w:pPr>
        <w:jc w:val="both"/>
        <w:rPr>
          <w:rFonts w:ascii="Arial" w:hAnsi="Arial" w:cs="Arial"/>
          <w:spacing w:val="4"/>
          <w:lang w:val="fr-BE"/>
        </w:rPr>
      </w:pPr>
    </w:p>
    <w:p w14:paraId="235A3E59" w14:textId="77777777" w:rsidR="00DD276F" w:rsidRPr="00324518" w:rsidRDefault="00DD276F" w:rsidP="00DD276F">
      <w:pPr>
        <w:jc w:val="both"/>
        <w:rPr>
          <w:rFonts w:ascii="Arial" w:hAnsi="Arial" w:cs="Arial"/>
          <w:spacing w:val="4"/>
          <w:lang w:val="fr-BE"/>
        </w:rPr>
      </w:pPr>
    </w:p>
    <w:p w14:paraId="5816A131" w14:textId="77777777" w:rsidR="00DD276F" w:rsidRPr="00324518" w:rsidRDefault="00DD276F" w:rsidP="00DD276F">
      <w:pPr>
        <w:jc w:val="both"/>
        <w:rPr>
          <w:rFonts w:ascii="Arial" w:hAnsi="Arial" w:cs="Arial"/>
          <w:spacing w:val="4"/>
          <w:lang w:val="fr-BE"/>
        </w:rPr>
      </w:pPr>
    </w:p>
    <w:p w14:paraId="7732ABDD" w14:textId="115C114B" w:rsidR="00DD276F" w:rsidRPr="00324518" w:rsidRDefault="00DD276F" w:rsidP="00DD276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bCs/>
          <w:color w:val="33CCCC"/>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bCs/>
          <w:color w:val="33CCCC"/>
          <w:lang w:val="fr-BE"/>
        </w:rPr>
        <w:t>C</w:t>
      </w:r>
      <w:r w:rsidR="00A57B0D" w:rsidRPr="00324518">
        <w:rPr>
          <w:rFonts w:ascii="Arial" w:hAnsi="Arial" w:cs="Arial"/>
          <w:b/>
          <w:bCs/>
          <w:color w:val="33CCCC"/>
          <w:lang w:val="fr-BE"/>
        </w:rPr>
        <w:t>e</w:t>
      </w:r>
      <w:proofErr w:type="gramEnd"/>
      <w:r w:rsidR="00A57B0D" w:rsidRPr="00324518">
        <w:rPr>
          <w:rFonts w:ascii="Arial" w:hAnsi="Arial" w:cs="Arial"/>
          <w:b/>
          <w:bCs/>
          <w:color w:val="33CCCC"/>
          <w:lang w:val="fr-BE"/>
        </w:rPr>
        <w:t xml:space="preserve"> que nous retrouvons dans les cas cliniques</w:t>
      </w:r>
    </w:p>
    <w:p w14:paraId="6DF84008" w14:textId="77777777" w:rsidR="00DD276F" w:rsidRPr="00324518" w:rsidRDefault="00DD276F" w:rsidP="00DD276F">
      <w:pPr>
        <w:jc w:val="both"/>
        <w:rPr>
          <w:rFonts w:ascii="Arial" w:hAnsi="Arial" w:cs="Arial"/>
          <w:b/>
          <w:bCs/>
          <w:spacing w:val="4"/>
          <w:lang w:val="fr-BE"/>
        </w:rPr>
      </w:pPr>
    </w:p>
    <w:p w14:paraId="67BD71C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Chininum arsenicosum a permis de guérir en 1887, un ulcère de cornée marqué par une alternance entre amélioration et aggravation, chez une patiente de 67 ans (American institute of Homeopathy 1887 - George S. Norton, M.D).</w:t>
      </w:r>
    </w:p>
    <w:p w14:paraId="69C20D3F" w14:textId="77777777" w:rsidR="00DD276F" w:rsidRPr="00324518" w:rsidRDefault="00DD276F" w:rsidP="00DD276F">
      <w:pPr>
        <w:jc w:val="both"/>
        <w:rPr>
          <w:rFonts w:ascii="Arial" w:hAnsi="Arial" w:cs="Arial"/>
          <w:spacing w:val="4"/>
          <w:lang w:val="fr-BE"/>
        </w:rPr>
      </w:pPr>
    </w:p>
    <w:p w14:paraId="548307B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Chininum arsenicosum a amélioré un patient de 40 ans, souffrant de céphalées avec douleurs de la face irradiant dans la nuque et le bras droit, de malaise avec perte de connaissance, de vertiges intenses avec faiblesse et perte de puissance musculaire l’empêchant de marcher (Journal of Homeopathic Clinic 1858-1869 Dr Paye, of Wurzburg).</w:t>
      </w:r>
    </w:p>
    <w:p w14:paraId="41CB2163" w14:textId="77777777" w:rsidR="00DD276F" w:rsidRPr="00324518" w:rsidRDefault="00DD276F" w:rsidP="00DD276F">
      <w:pPr>
        <w:jc w:val="both"/>
        <w:rPr>
          <w:rFonts w:ascii="Arial" w:hAnsi="Arial" w:cs="Arial"/>
          <w:spacing w:val="4"/>
          <w:lang w:val="fr-BE"/>
        </w:rPr>
      </w:pPr>
    </w:p>
    <w:p w14:paraId="28CCB81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Chininum arsenicosum fut utilisé avec succès comme antidote de l’aluminium chez un patient de 30 ans qui avait des symptômes de faiblesse et de stupeur (Enregistrement homéopathique 1945).</w:t>
      </w:r>
    </w:p>
    <w:p w14:paraId="50C038FB" w14:textId="77777777" w:rsidR="00DD276F" w:rsidRPr="00324518" w:rsidRDefault="00DD276F" w:rsidP="00DD276F">
      <w:pPr>
        <w:jc w:val="both"/>
        <w:rPr>
          <w:rFonts w:ascii="Arial" w:hAnsi="Arial" w:cs="Arial"/>
          <w:spacing w:val="4"/>
          <w:lang w:val="fr-BE"/>
        </w:rPr>
      </w:pPr>
    </w:p>
    <w:p w14:paraId="7956C61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Chininum arsenicosum a été efficace chez une patiente présentant, après un accouchement, une fièvre périodique avec température élevée, sueurs profuses, délire et grande faiblesse (S. Lilienthal TH Royal G testbook of homeo MM).</w:t>
      </w:r>
    </w:p>
    <w:p w14:paraId="10FADA3F" w14:textId="77777777" w:rsidR="00DD276F" w:rsidRPr="00324518" w:rsidRDefault="00DD276F" w:rsidP="00DD276F">
      <w:pPr>
        <w:jc w:val="both"/>
        <w:rPr>
          <w:rFonts w:ascii="Arial" w:hAnsi="Arial" w:cs="Arial"/>
          <w:spacing w:val="4"/>
          <w:lang w:val="fr-BE"/>
        </w:rPr>
      </w:pPr>
    </w:p>
    <w:p w14:paraId="02934DA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 Sankaran a traité à l’aide de Chininum arsenicosum et avec succès, 3 cas de patients présentant un état d’anasarque avec œdèmes des membres inférieurs et oligurie, après la prise d’œuf et de poisson.</w:t>
      </w:r>
    </w:p>
    <w:p w14:paraId="68178E75" w14:textId="77777777" w:rsidR="00DD276F" w:rsidRPr="00324518" w:rsidRDefault="00DD276F" w:rsidP="00DD276F">
      <w:pPr>
        <w:jc w:val="both"/>
        <w:rPr>
          <w:rFonts w:ascii="Arial" w:hAnsi="Arial" w:cs="Arial"/>
          <w:spacing w:val="4"/>
          <w:lang w:val="fr-BE"/>
        </w:rPr>
      </w:pPr>
    </w:p>
    <w:p w14:paraId="6AC1099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 Sankaran, grâce à Chininum arsenicosum, a pu sortir d’affaire un étudiant qui présentait depuis 2 mois une fièvre oscillante avec température élevée, douleurs de l’épaule gauche et des hanches, crampes dans les mollets et une diarrhée avec des selles offensives.</w:t>
      </w:r>
    </w:p>
    <w:p w14:paraId="0A9952E7" w14:textId="77777777" w:rsidR="00DD276F" w:rsidRPr="00324518" w:rsidRDefault="00DD276F" w:rsidP="00DD276F">
      <w:pPr>
        <w:jc w:val="both"/>
        <w:rPr>
          <w:rFonts w:ascii="Arial" w:hAnsi="Arial" w:cs="Arial"/>
          <w:b/>
          <w:bCs/>
          <w:spacing w:val="4"/>
          <w:lang w:val="fr-BE"/>
        </w:rPr>
      </w:pPr>
    </w:p>
    <w:p w14:paraId="370E1D1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 Sankaran rapporte le cas d’un patient qui présentait des selles fréquentes avec la présence de vers et résolu par Chininum arsenicosum.</w:t>
      </w:r>
    </w:p>
    <w:p w14:paraId="337FE064" w14:textId="77777777" w:rsidR="00DD276F" w:rsidRPr="00324518" w:rsidRDefault="00DD276F" w:rsidP="00DD276F">
      <w:pPr>
        <w:jc w:val="both"/>
        <w:rPr>
          <w:rFonts w:ascii="Arial" w:hAnsi="Arial" w:cs="Arial"/>
          <w:spacing w:val="4"/>
          <w:lang w:val="fr-BE"/>
        </w:rPr>
      </w:pPr>
    </w:p>
    <w:p w14:paraId="4BD023A9" w14:textId="77777777" w:rsidR="00DD276F" w:rsidRPr="00324518" w:rsidRDefault="00DD276F" w:rsidP="00DD276F">
      <w:pPr>
        <w:jc w:val="both"/>
        <w:rPr>
          <w:rFonts w:ascii="Arial" w:hAnsi="Arial" w:cs="Arial"/>
          <w:spacing w:val="4"/>
          <w:lang w:val="fr-BE"/>
        </w:rPr>
      </w:pPr>
    </w:p>
    <w:p w14:paraId="0AF4E13D" w14:textId="30B5EBA5" w:rsidR="00DD276F" w:rsidRPr="00324518" w:rsidRDefault="00DD276F" w:rsidP="00DD276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bCs/>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bCs/>
          <w:color w:val="33CCCC"/>
          <w:spacing w:val="4"/>
          <w:lang w:val="fr-BE"/>
        </w:rPr>
        <w:t>D</w:t>
      </w:r>
      <w:r w:rsidR="00A57B0D" w:rsidRPr="00324518">
        <w:rPr>
          <w:rFonts w:ascii="Arial" w:hAnsi="Arial" w:cs="Arial"/>
          <w:b/>
          <w:bCs/>
          <w:color w:val="33CCCC"/>
          <w:spacing w:val="4"/>
          <w:lang w:val="fr-BE"/>
        </w:rPr>
        <w:t>ans</w:t>
      </w:r>
      <w:proofErr w:type="gramEnd"/>
      <w:r w:rsidR="00A57B0D" w:rsidRPr="00324518">
        <w:rPr>
          <w:rFonts w:ascii="Arial" w:hAnsi="Arial" w:cs="Arial"/>
          <w:b/>
          <w:bCs/>
          <w:color w:val="33CCCC"/>
          <w:spacing w:val="4"/>
          <w:lang w:val="fr-BE"/>
        </w:rPr>
        <w:t xml:space="preserve"> le répertoire</w:t>
      </w:r>
    </w:p>
    <w:p w14:paraId="6F71A8A4" w14:textId="77777777" w:rsidR="00DD276F" w:rsidRPr="00324518" w:rsidRDefault="00DD276F" w:rsidP="00DD276F">
      <w:pPr>
        <w:jc w:val="both"/>
        <w:rPr>
          <w:rFonts w:ascii="Arial" w:hAnsi="Arial" w:cs="Arial"/>
          <w:b/>
          <w:bCs/>
          <w:spacing w:val="4"/>
          <w:lang w:val="fr-BE"/>
        </w:rPr>
      </w:pPr>
    </w:p>
    <w:p w14:paraId="765F805B"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Rubriques où Chininum arsenicosum est au 3</w:t>
      </w:r>
      <w:r w:rsidRPr="00324518">
        <w:rPr>
          <w:rFonts w:ascii="Arial" w:hAnsi="Arial" w:cs="Arial"/>
          <w:b/>
          <w:bCs/>
          <w:color w:val="33CCCC"/>
          <w:spacing w:val="4"/>
          <w:vertAlign w:val="superscript"/>
          <w:lang w:val="fr-BE"/>
        </w:rPr>
        <w:t>ème</w:t>
      </w:r>
      <w:r w:rsidRPr="00324518">
        <w:rPr>
          <w:rFonts w:ascii="Arial" w:hAnsi="Arial" w:cs="Arial"/>
          <w:b/>
          <w:bCs/>
          <w:color w:val="33CCCC"/>
          <w:spacing w:val="4"/>
          <w:lang w:val="fr-BE"/>
        </w:rPr>
        <w:t xml:space="preserve"> et 4</w:t>
      </w:r>
      <w:r w:rsidRPr="00324518">
        <w:rPr>
          <w:rFonts w:ascii="Arial" w:hAnsi="Arial" w:cs="Arial"/>
          <w:b/>
          <w:bCs/>
          <w:color w:val="33CCCC"/>
          <w:spacing w:val="4"/>
          <w:vertAlign w:val="superscript"/>
          <w:lang w:val="fr-BE"/>
        </w:rPr>
        <w:t>ème</w:t>
      </w:r>
      <w:r w:rsidRPr="00324518">
        <w:rPr>
          <w:rFonts w:ascii="Arial" w:hAnsi="Arial" w:cs="Arial"/>
          <w:b/>
          <w:bCs/>
          <w:color w:val="33CCCC"/>
          <w:spacing w:val="4"/>
          <w:lang w:val="fr-BE"/>
        </w:rPr>
        <w:t xml:space="preserve"> degrés </w:t>
      </w:r>
      <w:r w:rsidRPr="00324518">
        <w:rPr>
          <w:rFonts w:ascii="Arial" w:hAnsi="Arial" w:cs="Arial"/>
          <w:color w:val="33CCCC"/>
          <w:spacing w:val="4"/>
          <w:lang w:val="fr-BE"/>
        </w:rPr>
        <w:t xml:space="preserve">(voir annexe page 185) </w:t>
      </w:r>
      <w:r w:rsidRPr="00324518">
        <w:rPr>
          <w:rFonts w:ascii="Arial" w:hAnsi="Arial" w:cs="Arial"/>
          <w:b/>
          <w:bCs/>
          <w:color w:val="33CCCC"/>
          <w:spacing w:val="4"/>
          <w:lang w:val="fr-BE"/>
        </w:rPr>
        <w:t xml:space="preserve">Ce que l’on peut retenir </w:t>
      </w:r>
    </w:p>
    <w:p w14:paraId="48CC08BC" w14:textId="77777777" w:rsidR="00DD276F" w:rsidRPr="00324518" w:rsidRDefault="00DD276F" w:rsidP="00DD276F">
      <w:pPr>
        <w:jc w:val="both"/>
        <w:rPr>
          <w:rFonts w:ascii="Arial" w:hAnsi="Arial" w:cs="Arial"/>
          <w:spacing w:val="4"/>
          <w:lang w:val="fr-BE"/>
        </w:rPr>
      </w:pPr>
    </w:p>
    <w:p w14:paraId="567800D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Au niveau mental, ce sont la dépression avec apathie, tristesse et aversion au travail intellectuel, l’agitation le conduisant de place en place, la sensibilité extrême au stimuli extérieur.</w:t>
      </w:r>
    </w:p>
    <w:p w14:paraId="54C6260E" w14:textId="77777777" w:rsidR="00DD276F" w:rsidRPr="00324518" w:rsidRDefault="00DD276F" w:rsidP="00DD276F">
      <w:pPr>
        <w:jc w:val="both"/>
        <w:rPr>
          <w:rFonts w:ascii="Arial" w:hAnsi="Arial" w:cs="Arial"/>
          <w:spacing w:val="4"/>
          <w:lang w:val="fr-BE"/>
        </w:rPr>
      </w:pPr>
    </w:p>
    <w:p w14:paraId="50AEC60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Au niveau physique, ce sont les vertiges en regardant vers le haut, les céphalées avec douleurs déchirantes, l’inflammation des yeux et l’atteinte de la vision, les atteintes du goût, l’inflammation de la gorge avec membranes comme dans la diphtérie, les atteintes du plexus solaire avec douleurs névralgiques et à type de meurtrissure de l’estomac, les atteintes hépatiques avec ascite, l’oligurie, les troubles respiratoires avec dyspnée améliorée au grand air, l’inflammation des poumons avec pleurésie, les douleurs erratiques, déchirantes et la faiblesse des membres. </w:t>
      </w:r>
    </w:p>
    <w:p w14:paraId="5BEF8CF9" w14:textId="77777777" w:rsidR="00DD276F" w:rsidRPr="00324518" w:rsidRDefault="00DD276F" w:rsidP="00DD276F">
      <w:pPr>
        <w:jc w:val="both"/>
        <w:rPr>
          <w:rFonts w:ascii="Arial" w:hAnsi="Arial" w:cs="Arial"/>
          <w:spacing w:val="4"/>
          <w:lang w:val="fr-BE"/>
        </w:rPr>
      </w:pPr>
    </w:p>
    <w:p w14:paraId="1000208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Les autres symptômes physiques marquants sont : la fièvre intermittente, les transpirations abondantes, la sensibilité au toucher, la faiblesse excessive, l’alternance et la périodicité.</w:t>
      </w:r>
    </w:p>
    <w:p w14:paraId="6FEC7604" w14:textId="77777777" w:rsidR="00DD276F" w:rsidRPr="00324518" w:rsidRDefault="00DD276F" w:rsidP="00DD276F">
      <w:pPr>
        <w:jc w:val="both"/>
        <w:rPr>
          <w:rFonts w:ascii="Arial" w:hAnsi="Arial" w:cs="Arial"/>
          <w:spacing w:val="4"/>
          <w:lang w:val="fr-BE"/>
        </w:rPr>
      </w:pPr>
    </w:p>
    <w:p w14:paraId="5D78604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Au niveau étiologique, on peut retenir les suites de grippe, d’intoxication à la quinine, suite de frayeur.</w:t>
      </w:r>
    </w:p>
    <w:p w14:paraId="6E126220" w14:textId="77777777" w:rsidR="00DD276F" w:rsidRPr="00324518" w:rsidRDefault="00DD276F" w:rsidP="00DD276F">
      <w:pPr>
        <w:jc w:val="both"/>
        <w:rPr>
          <w:rFonts w:ascii="Arial" w:hAnsi="Arial" w:cs="Arial"/>
          <w:spacing w:val="4"/>
          <w:lang w:val="fr-BE"/>
        </w:rPr>
      </w:pPr>
    </w:p>
    <w:p w14:paraId="524B59C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An niveau des modalités, l’aggravation par le poisson, les œufs, l’amélioration dans une pièce chaude, l’aggravation et l’amélioration au grand air.</w:t>
      </w:r>
    </w:p>
    <w:p w14:paraId="2FBF7CA9" w14:textId="77777777" w:rsidR="00DD276F" w:rsidRPr="00324518" w:rsidRDefault="00DD276F" w:rsidP="00DD276F">
      <w:pPr>
        <w:jc w:val="both"/>
        <w:rPr>
          <w:rFonts w:ascii="Arial" w:hAnsi="Arial" w:cs="Arial"/>
          <w:b/>
          <w:bCs/>
          <w:spacing w:val="4"/>
          <w:lang w:val="fr-BE"/>
        </w:rPr>
      </w:pPr>
    </w:p>
    <w:p w14:paraId="601E2BAB"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Rubriques où Chininum arsenicosum est seul</w:t>
      </w:r>
    </w:p>
    <w:p w14:paraId="007E3BE2" w14:textId="77777777" w:rsidR="00DD276F" w:rsidRPr="00324518" w:rsidRDefault="00DD276F" w:rsidP="00DD276F">
      <w:pPr>
        <w:jc w:val="both"/>
        <w:rPr>
          <w:rFonts w:ascii="Arial" w:hAnsi="Arial" w:cs="Arial"/>
          <w:b/>
          <w:bCs/>
          <w:spacing w:val="4"/>
          <w:lang w:val="fr-BE"/>
        </w:rPr>
      </w:pPr>
    </w:p>
    <w:p w14:paraId="05CBEAC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Psychisme</w:t>
      </w:r>
    </w:p>
    <w:p w14:paraId="7AFA8512" w14:textId="77777777" w:rsidR="00DD276F" w:rsidRPr="00324518" w:rsidRDefault="00DD276F" w:rsidP="00634315">
      <w:pPr>
        <w:numPr>
          <w:ilvl w:val="0"/>
          <w:numId w:val="134"/>
        </w:numPr>
        <w:spacing w:after="0"/>
        <w:jc w:val="both"/>
        <w:rPr>
          <w:rFonts w:ascii="Arial" w:hAnsi="Arial" w:cs="Arial"/>
          <w:spacing w:val="4"/>
          <w:lang w:val="fr-BE"/>
        </w:rPr>
      </w:pPr>
      <w:r w:rsidRPr="00324518">
        <w:rPr>
          <w:rFonts w:ascii="Arial" w:hAnsi="Arial" w:cs="Arial"/>
          <w:spacing w:val="4"/>
          <w:lang w:val="fr-BE"/>
        </w:rPr>
        <w:t>Agitation après minuit jusque 3 heures du matin</w:t>
      </w:r>
    </w:p>
    <w:p w14:paraId="77CFF263" w14:textId="77777777" w:rsidR="00DD276F" w:rsidRPr="00324518" w:rsidRDefault="00DD276F" w:rsidP="00634315">
      <w:pPr>
        <w:numPr>
          <w:ilvl w:val="0"/>
          <w:numId w:val="134"/>
        </w:numPr>
        <w:spacing w:after="0"/>
        <w:jc w:val="both"/>
        <w:rPr>
          <w:rFonts w:ascii="Arial" w:hAnsi="Arial" w:cs="Arial"/>
          <w:spacing w:val="4"/>
          <w:lang w:val="fr-BE"/>
        </w:rPr>
      </w:pPr>
      <w:r w:rsidRPr="00324518">
        <w:rPr>
          <w:rFonts w:ascii="Arial" w:hAnsi="Arial" w:cs="Arial"/>
          <w:spacing w:val="4"/>
          <w:lang w:val="fr-BE"/>
        </w:rPr>
        <w:t>Anxiété améliorée assis penché en avant si possible à une fenêtre ouverte</w:t>
      </w:r>
    </w:p>
    <w:p w14:paraId="7F92C1AA" w14:textId="77777777" w:rsidR="00DD276F" w:rsidRPr="00324518" w:rsidRDefault="00DD276F" w:rsidP="00634315">
      <w:pPr>
        <w:numPr>
          <w:ilvl w:val="0"/>
          <w:numId w:val="134"/>
        </w:numPr>
        <w:spacing w:after="0"/>
        <w:jc w:val="both"/>
        <w:rPr>
          <w:rFonts w:ascii="Arial" w:hAnsi="Arial" w:cs="Arial"/>
          <w:spacing w:val="4"/>
          <w:lang w:val="fr-BE"/>
        </w:rPr>
      </w:pPr>
      <w:r w:rsidRPr="00324518">
        <w:rPr>
          <w:rFonts w:ascii="Arial" w:hAnsi="Arial" w:cs="Arial"/>
          <w:spacing w:val="4"/>
          <w:lang w:val="fr-BE"/>
        </w:rPr>
        <w:t>Anxiété pendant une dyspnée dans la tuberculose, poussant à aller de place en place</w:t>
      </w:r>
    </w:p>
    <w:p w14:paraId="3C1C80C8" w14:textId="77777777" w:rsidR="00DD276F" w:rsidRPr="00324518" w:rsidRDefault="00DD276F" w:rsidP="00634315">
      <w:pPr>
        <w:numPr>
          <w:ilvl w:val="0"/>
          <w:numId w:val="134"/>
        </w:numPr>
        <w:spacing w:after="0"/>
        <w:jc w:val="both"/>
        <w:rPr>
          <w:rFonts w:ascii="Arial" w:hAnsi="Arial" w:cs="Arial"/>
          <w:spacing w:val="4"/>
          <w:lang w:val="fr-BE"/>
        </w:rPr>
      </w:pPr>
      <w:r w:rsidRPr="00324518">
        <w:rPr>
          <w:rFonts w:ascii="Arial" w:hAnsi="Arial" w:cs="Arial"/>
          <w:spacing w:val="4"/>
          <w:lang w:val="fr-BE"/>
        </w:rPr>
        <w:t>Apathie après la fièvre</w:t>
      </w:r>
    </w:p>
    <w:p w14:paraId="2C855365" w14:textId="77777777" w:rsidR="00DD276F" w:rsidRPr="00324518" w:rsidRDefault="00DD276F" w:rsidP="00634315">
      <w:pPr>
        <w:numPr>
          <w:ilvl w:val="0"/>
          <w:numId w:val="134"/>
        </w:numPr>
        <w:spacing w:after="0"/>
        <w:jc w:val="both"/>
        <w:rPr>
          <w:rFonts w:ascii="Arial" w:hAnsi="Arial" w:cs="Arial"/>
          <w:spacing w:val="4"/>
          <w:lang w:val="fr-BE"/>
        </w:rPr>
      </w:pPr>
      <w:r w:rsidRPr="00324518">
        <w:rPr>
          <w:rFonts w:ascii="Arial" w:hAnsi="Arial" w:cs="Arial"/>
          <w:spacing w:val="4"/>
          <w:lang w:val="fr-BE"/>
        </w:rPr>
        <w:t>Aggravation des affections en y pensant, avec frilosité et sensation de froid</w:t>
      </w:r>
    </w:p>
    <w:p w14:paraId="11DD2243" w14:textId="77777777" w:rsidR="00DD276F" w:rsidRPr="00324518" w:rsidRDefault="00DD276F" w:rsidP="00634315">
      <w:pPr>
        <w:numPr>
          <w:ilvl w:val="0"/>
          <w:numId w:val="134"/>
        </w:numPr>
        <w:spacing w:after="0"/>
        <w:jc w:val="both"/>
        <w:rPr>
          <w:rFonts w:ascii="Arial" w:hAnsi="Arial" w:cs="Arial"/>
          <w:spacing w:val="4"/>
          <w:lang w:val="fr-BE"/>
        </w:rPr>
      </w:pPr>
      <w:r w:rsidRPr="00324518">
        <w:rPr>
          <w:rFonts w:ascii="Arial" w:hAnsi="Arial" w:cs="Arial"/>
          <w:spacing w:val="4"/>
          <w:lang w:val="fr-BE"/>
        </w:rPr>
        <w:t>Peur du démon la nuit`</w:t>
      </w:r>
    </w:p>
    <w:p w14:paraId="6B780C46"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Tête</w:t>
      </w:r>
    </w:p>
    <w:p w14:paraId="777BD283" w14:textId="77777777" w:rsidR="00DD276F" w:rsidRPr="00324518" w:rsidRDefault="00DD276F" w:rsidP="00634315">
      <w:pPr>
        <w:numPr>
          <w:ilvl w:val="0"/>
          <w:numId w:val="135"/>
        </w:numPr>
        <w:spacing w:after="0"/>
        <w:jc w:val="both"/>
        <w:rPr>
          <w:rFonts w:ascii="Arial" w:hAnsi="Arial" w:cs="Arial"/>
          <w:b/>
          <w:bCs/>
          <w:spacing w:val="4"/>
          <w:lang w:val="fr-BE"/>
        </w:rPr>
      </w:pPr>
      <w:r w:rsidRPr="00324518">
        <w:rPr>
          <w:rFonts w:ascii="Arial" w:hAnsi="Arial" w:cs="Arial"/>
          <w:spacing w:val="4"/>
          <w:lang w:val="fr-BE"/>
        </w:rPr>
        <w:t>Sensation de calotte aggravée en s’asseyant</w:t>
      </w:r>
    </w:p>
    <w:p w14:paraId="6447D9CF" w14:textId="77777777" w:rsidR="00DD276F" w:rsidRPr="00324518" w:rsidRDefault="00DD276F" w:rsidP="00634315">
      <w:pPr>
        <w:numPr>
          <w:ilvl w:val="0"/>
          <w:numId w:val="135"/>
        </w:numPr>
        <w:spacing w:after="0"/>
        <w:jc w:val="both"/>
        <w:rPr>
          <w:rFonts w:ascii="Arial" w:hAnsi="Arial" w:cs="Arial"/>
          <w:b/>
          <w:bCs/>
          <w:spacing w:val="4"/>
          <w:lang w:val="fr-BE"/>
        </w:rPr>
      </w:pPr>
      <w:r w:rsidRPr="00324518">
        <w:rPr>
          <w:rFonts w:ascii="Arial" w:hAnsi="Arial" w:cs="Arial"/>
          <w:spacing w:val="4"/>
          <w:lang w:val="fr-BE"/>
        </w:rPr>
        <w:t>Douleurs de l’occiput irradiant vers la nuque</w:t>
      </w:r>
    </w:p>
    <w:p w14:paraId="337BBB88" w14:textId="77777777" w:rsidR="00DD276F" w:rsidRPr="00324518" w:rsidRDefault="00DD276F" w:rsidP="00634315">
      <w:pPr>
        <w:numPr>
          <w:ilvl w:val="0"/>
          <w:numId w:val="135"/>
        </w:numPr>
        <w:spacing w:after="0"/>
        <w:jc w:val="both"/>
        <w:rPr>
          <w:rFonts w:ascii="Arial" w:hAnsi="Arial" w:cs="Arial"/>
          <w:b/>
          <w:bCs/>
          <w:spacing w:val="4"/>
          <w:lang w:val="fr-BE"/>
        </w:rPr>
      </w:pPr>
      <w:r w:rsidRPr="00324518">
        <w:rPr>
          <w:rFonts w:ascii="Arial" w:hAnsi="Arial" w:cs="Arial"/>
          <w:spacing w:val="4"/>
          <w:lang w:val="fr-BE"/>
        </w:rPr>
        <w:t>Douleurs à type de meurtrissure après la fièvre</w:t>
      </w:r>
    </w:p>
    <w:p w14:paraId="2CD62860"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Yeux</w:t>
      </w:r>
    </w:p>
    <w:p w14:paraId="2ED7A7CB" w14:textId="77777777" w:rsidR="00DD276F" w:rsidRPr="00324518" w:rsidRDefault="00DD276F" w:rsidP="00634315">
      <w:pPr>
        <w:numPr>
          <w:ilvl w:val="0"/>
          <w:numId w:val="136"/>
        </w:numPr>
        <w:spacing w:after="0"/>
        <w:jc w:val="both"/>
        <w:rPr>
          <w:rFonts w:ascii="Arial" w:hAnsi="Arial" w:cs="Arial"/>
          <w:b/>
          <w:bCs/>
          <w:spacing w:val="4"/>
          <w:lang w:val="fr-BE"/>
        </w:rPr>
      </w:pPr>
      <w:r w:rsidRPr="00324518">
        <w:rPr>
          <w:rFonts w:ascii="Arial" w:hAnsi="Arial" w:cs="Arial"/>
          <w:spacing w:val="4"/>
          <w:lang w:val="fr-BE"/>
        </w:rPr>
        <w:t>Inflammation catarrhale après une heure</w:t>
      </w:r>
    </w:p>
    <w:p w14:paraId="224CE413" w14:textId="77777777" w:rsidR="00DD276F" w:rsidRPr="00324518" w:rsidRDefault="00DD276F" w:rsidP="00634315">
      <w:pPr>
        <w:numPr>
          <w:ilvl w:val="0"/>
          <w:numId w:val="136"/>
        </w:numPr>
        <w:spacing w:after="0"/>
        <w:jc w:val="both"/>
        <w:rPr>
          <w:rFonts w:ascii="Arial" w:hAnsi="Arial" w:cs="Arial"/>
          <w:b/>
          <w:bCs/>
          <w:spacing w:val="4"/>
          <w:lang w:val="fr-BE"/>
        </w:rPr>
      </w:pPr>
      <w:r w:rsidRPr="00324518">
        <w:rPr>
          <w:rFonts w:ascii="Arial" w:hAnsi="Arial" w:cs="Arial"/>
          <w:spacing w:val="4"/>
          <w:lang w:val="fr-BE"/>
        </w:rPr>
        <w:t xml:space="preserve">Photophobie vers minuit jusque 3 heures du matin </w:t>
      </w:r>
    </w:p>
    <w:p w14:paraId="7AD671C2" w14:textId="77777777" w:rsidR="00DD276F" w:rsidRPr="00324518" w:rsidRDefault="00DD276F" w:rsidP="00634315">
      <w:pPr>
        <w:numPr>
          <w:ilvl w:val="0"/>
          <w:numId w:val="136"/>
        </w:numPr>
        <w:spacing w:after="0"/>
        <w:jc w:val="both"/>
        <w:rPr>
          <w:rFonts w:ascii="Arial" w:hAnsi="Arial" w:cs="Arial"/>
          <w:b/>
          <w:bCs/>
          <w:spacing w:val="4"/>
          <w:lang w:val="fr-BE"/>
        </w:rPr>
      </w:pPr>
      <w:r w:rsidRPr="00324518">
        <w:rPr>
          <w:rFonts w:ascii="Arial" w:hAnsi="Arial" w:cs="Arial"/>
          <w:spacing w:val="4"/>
          <w:lang w:val="fr-BE"/>
        </w:rPr>
        <w:t>Ulcère douloureux de cornée de minuit jusque 3 heures du matin</w:t>
      </w:r>
    </w:p>
    <w:p w14:paraId="0FD71CE9"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Face</w:t>
      </w:r>
    </w:p>
    <w:p w14:paraId="4A7CCCD1" w14:textId="77777777" w:rsidR="00DD276F" w:rsidRPr="00324518" w:rsidRDefault="00DD276F" w:rsidP="00634315">
      <w:pPr>
        <w:numPr>
          <w:ilvl w:val="0"/>
          <w:numId w:val="137"/>
        </w:numPr>
        <w:spacing w:after="0"/>
        <w:jc w:val="both"/>
        <w:rPr>
          <w:rFonts w:ascii="Arial" w:hAnsi="Arial" w:cs="Arial"/>
          <w:spacing w:val="4"/>
          <w:lang w:val="fr-BE"/>
        </w:rPr>
      </w:pPr>
      <w:r w:rsidRPr="00324518">
        <w:rPr>
          <w:rFonts w:ascii="Arial" w:hAnsi="Arial" w:cs="Arial"/>
          <w:spacing w:val="4"/>
          <w:lang w:val="fr-BE"/>
        </w:rPr>
        <w:t>Gonflement du menton à gauche</w:t>
      </w:r>
    </w:p>
    <w:p w14:paraId="30CA544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lastRenderedPageBreak/>
        <w:t>Gorge</w:t>
      </w:r>
    </w:p>
    <w:p w14:paraId="5D100647" w14:textId="77777777" w:rsidR="00DD276F" w:rsidRPr="00324518" w:rsidRDefault="00DD276F" w:rsidP="00634315">
      <w:pPr>
        <w:numPr>
          <w:ilvl w:val="0"/>
          <w:numId w:val="137"/>
        </w:numPr>
        <w:spacing w:after="0"/>
        <w:jc w:val="both"/>
        <w:rPr>
          <w:rFonts w:ascii="Arial" w:hAnsi="Arial" w:cs="Arial"/>
          <w:b/>
          <w:bCs/>
          <w:spacing w:val="4"/>
          <w:lang w:val="fr-BE"/>
        </w:rPr>
      </w:pPr>
      <w:r w:rsidRPr="00324518">
        <w:rPr>
          <w:rFonts w:ascii="Arial" w:hAnsi="Arial" w:cs="Arial"/>
          <w:spacing w:val="4"/>
          <w:lang w:val="fr-BE"/>
        </w:rPr>
        <w:t>Inflammation, mal de gorge avec pouls irrégulier`</w:t>
      </w:r>
    </w:p>
    <w:p w14:paraId="4ACDAD81"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Estomac</w:t>
      </w:r>
    </w:p>
    <w:p w14:paraId="4F86144A" w14:textId="77777777" w:rsidR="00DD276F" w:rsidRPr="00324518" w:rsidRDefault="00DD276F" w:rsidP="00634315">
      <w:pPr>
        <w:numPr>
          <w:ilvl w:val="0"/>
          <w:numId w:val="137"/>
        </w:numPr>
        <w:spacing w:after="0"/>
        <w:jc w:val="both"/>
        <w:rPr>
          <w:rFonts w:ascii="Arial" w:hAnsi="Arial" w:cs="Arial"/>
          <w:b/>
          <w:bCs/>
          <w:spacing w:val="4"/>
          <w:lang w:val="fr-BE"/>
        </w:rPr>
      </w:pPr>
      <w:r w:rsidRPr="00324518">
        <w:rPr>
          <w:rFonts w:ascii="Arial" w:hAnsi="Arial" w:cs="Arial"/>
          <w:spacing w:val="4"/>
          <w:lang w:val="fr-BE"/>
        </w:rPr>
        <w:t>Douleurs aggravées par des aliments grossiers</w:t>
      </w:r>
    </w:p>
    <w:p w14:paraId="65C54055" w14:textId="77777777" w:rsidR="00DD276F" w:rsidRPr="00324518" w:rsidRDefault="00DD276F" w:rsidP="00634315">
      <w:pPr>
        <w:numPr>
          <w:ilvl w:val="0"/>
          <w:numId w:val="137"/>
        </w:numPr>
        <w:spacing w:after="0"/>
        <w:jc w:val="both"/>
        <w:rPr>
          <w:rFonts w:ascii="Arial" w:hAnsi="Arial" w:cs="Arial"/>
          <w:b/>
          <w:bCs/>
          <w:spacing w:val="4"/>
          <w:lang w:val="fr-BE"/>
        </w:rPr>
      </w:pPr>
      <w:r w:rsidRPr="00324518">
        <w:rPr>
          <w:rFonts w:ascii="Arial" w:hAnsi="Arial" w:cs="Arial"/>
          <w:spacing w:val="4"/>
          <w:lang w:val="fr-BE"/>
        </w:rPr>
        <w:t>Éructation acide- Hypochlorhydrie alternant avec hyperchlorhydrie</w:t>
      </w:r>
    </w:p>
    <w:p w14:paraId="5B41FAD5"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 xml:space="preserve">Urines </w:t>
      </w:r>
    </w:p>
    <w:p w14:paraId="0D40A42F" w14:textId="77777777" w:rsidR="00DD276F" w:rsidRPr="00324518" w:rsidRDefault="00DD276F" w:rsidP="00634315">
      <w:pPr>
        <w:numPr>
          <w:ilvl w:val="0"/>
          <w:numId w:val="138"/>
        </w:numPr>
        <w:spacing w:after="0"/>
        <w:jc w:val="both"/>
        <w:rPr>
          <w:rFonts w:ascii="Arial" w:hAnsi="Arial" w:cs="Arial"/>
          <w:b/>
          <w:bCs/>
          <w:spacing w:val="4"/>
          <w:lang w:val="fr-BE"/>
        </w:rPr>
      </w:pPr>
      <w:proofErr w:type="gramStart"/>
      <w:r w:rsidRPr="00324518">
        <w:rPr>
          <w:rFonts w:ascii="Arial" w:hAnsi="Arial" w:cs="Arial"/>
          <w:spacing w:val="4"/>
          <w:lang w:val="fr-BE"/>
        </w:rPr>
        <w:t>S’écoulent goutte</w:t>
      </w:r>
      <w:proofErr w:type="gramEnd"/>
      <w:r w:rsidRPr="00324518">
        <w:rPr>
          <w:rFonts w:ascii="Arial" w:hAnsi="Arial" w:cs="Arial"/>
          <w:spacing w:val="4"/>
          <w:lang w:val="fr-BE"/>
        </w:rPr>
        <w:t xml:space="preserve"> à goutte, involontaires après la selle</w:t>
      </w:r>
    </w:p>
    <w:p w14:paraId="03E75AA5"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Sang</w:t>
      </w:r>
    </w:p>
    <w:p w14:paraId="5D8D2EED" w14:textId="77777777" w:rsidR="00DD276F" w:rsidRPr="00324518" w:rsidRDefault="00DD276F" w:rsidP="00634315">
      <w:pPr>
        <w:numPr>
          <w:ilvl w:val="0"/>
          <w:numId w:val="138"/>
        </w:numPr>
        <w:spacing w:after="0"/>
        <w:jc w:val="both"/>
        <w:rPr>
          <w:rFonts w:ascii="Arial" w:hAnsi="Arial" w:cs="Arial"/>
          <w:spacing w:val="4"/>
          <w:lang w:val="fr-BE"/>
        </w:rPr>
      </w:pPr>
      <w:r w:rsidRPr="00324518">
        <w:rPr>
          <w:rFonts w:ascii="Arial" w:hAnsi="Arial" w:cs="Arial"/>
          <w:spacing w:val="4"/>
          <w:lang w:val="fr-BE"/>
        </w:rPr>
        <w:t xml:space="preserve">Diminution des leucocytes après chimiothérapie.                                                                                               </w:t>
      </w:r>
    </w:p>
    <w:p w14:paraId="0C4E22C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Extrémités</w:t>
      </w:r>
    </w:p>
    <w:p w14:paraId="2C98D641" w14:textId="77777777" w:rsidR="00DD276F" w:rsidRPr="00324518" w:rsidRDefault="00DD276F" w:rsidP="00634315">
      <w:pPr>
        <w:numPr>
          <w:ilvl w:val="0"/>
          <w:numId w:val="138"/>
        </w:numPr>
        <w:spacing w:after="0"/>
        <w:jc w:val="both"/>
        <w:rPr>
          <w:rFonts w:ascii="Arial" w:hAnsi="Arial" w:cs="Arial"/>
          <w:spacing w:val="4"/>
          <w:lang w:val="fr-BE"/>
        </w:rPr>
      </w:pPr>
      <w:r w:rsidRPr="00324518">
        <w:rPr>
          <w:rFonts w:ascii="Arial" w:hAnsi="Arial" w:cs="Arial"/>
          <w:spacing w:val="4"/>
          <w:lang w:val="fr-BE"/>
        </w:rPr>
        <w:t>Douleurs indéfinies erratiques des jambes</w:t>
      </w:r>
    </w:p>
    <w:p w14:paraId="7E604AA9" w14:textId="77777777" w:rsidR="00DD276F" w:rsidRPr="00324518" w:rsidRDefault="00DD276F" w:rsidP="00634315">
      <w:pPr>
        <w:numPr>
          <w:ilvl w:val="0"/>
          <w:numId w:val="138"/>
        </w:numPr>
        <w:spacing w:after="0"/>
        <w:jc w:val="both"/>
        <w:rPr>
          <w:rFonts w:ascii="Arial" w:hAnsi="Arial" w:cs="Arial"/>
          <w:spacing w:val="4"/>
          <w:lang w:val="fr-BE"/>
        </w:rPr>
      </w:pPr>
      <w:r w:rsidRPr="00324518">
        <w:rPr>
          <w:rFonts w:ascii="Arial" w:hAnsi="Arial" w:cs="Arial"/>
          <w:spacing w:val="4"/>
          <w:lang w:val="fr-BE"/>
        </w:rPr>
        <w:t>Froideur, frilosité, pieds glacés dans la typhoïde</w:t>
      </w:r>
    </w:p>
    <w:p w14:paraId="4F1D276F"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Frisson</w:t>
      </w:r>
    </w:p>
    <w:p w14:paraId="2C7EB8D9" w14:textId="77777777" w:rsidR="00DD276F" w:rsidRPr="00324518" w:rsidRDefault="00DD276F" w:rsidP="00634315">
      <w:pPr>
        <w:numPr>
          <w:ilvl w:val="0"/>
          <w:numId w:val="139"/>
        </w:numPr>
        <w:spacing w:after="0"/>
        <w:jc w:val="both"/>
        <w:rPr>
          <w:rFonts w:ascii="Arial" w:hAnsi="Arial" w:cs="Arial"/>
          <w:b/>
          <w:bCs/>
          <w:spacing w:val="4"/>
          <w:lang w:val="fr-BE"/>
        </w:rPr>
      </w:pPr>
      <w:r w:rsidRPr="00324518">
        <w:rPr>
          <w:rFonts w:ascii="Arial" w:hAnsi="Arial" w:cs="Arial"/>
          <w:spacing w:val="4"/>
          <w:lang w:val="fr-BE"/>
        </w:rPr>
        <w:t>Le matin à 8 h 30</w:t>
      </w:r>
    </w:p>
    <w:p w14:paraId="14862969" w14:textId="77777777" w:rsidR="00DD276F" w:rsidRPr="00324518" w:rsidRDefault="00DD276F" w:rsidP="00634315">
      <w:pPr>
        <w:numPr>
          <w:ilvl w:val="0"/>
          <w:numId w:val="139"/>
        </w:numPr>
        <w:spacing w:after="0"/>
        <w:jc w:val="both"/>
        <w:rPr>
          <w:rFonts w:ascii="Arial" w:hAnsi="Arial" w:cs="Arial"/>
          <w:b/>
          <w:bCs/>
          <w:spacing w:val="4"/>
          <w:lang w:val="fr-BE"/>
        </w:rPr>
      </w:pPr>
      <w:r w:rsidRPr="00324518">
        <w:rPr>
          <w:rFonts w:ascii="Arial" w:hAnsi="Arial" w:cs="Arial"/>
          <w:spacing w:val="4"/>
          <w:lang w:val="fr-BE"/>
        </w:rPr>
        <w:t>Frissons aggravés en y pensant</w:t>
      </w:r>
    </w:p>
    <w:p w14:paraId="79EF6D0B" w14:textId="77777777" w:rsidR="00DD276F" w:rsidRPr="00324518" w:rsidRDefault="00DD276F" w:rsidP="00DD276F">
      <w:pPr>
        <w:jc w:val="both"/>
        <w:rPr>
          <w:rFonts w:ascii="Arial" w:hAnsi="Arial" w:cs="Arial"/>
          <w:spacing w:val="4"/>
          <w:lang w:val="fr-BE"/>
        </w:rPr>
      </w:pPr>
    </w:p>
    <w:p w14:paraId="71373F45" w14:textId="77777777" w:rsidR="00DD276F" w:rsidRPr="00324518" w:rsidRDefault="00DD276F" w:rsidP="00DD276F">
      <w:pPr>
        <w:jc w:val="both"/>
        <w:rPr>
          <w:rFonts w:ascii="Arial" w:hAnsi="Arial" w:cs="Arial"/>
          <w:b/>
          <w:bCs/>
          <w:color w:val="33CCCC"/>
          <w:spacing w:val="4"/>
          <w:lang w:val="fr-BE"/>
        </w:rPr>
      </w:pPr>
    </w:p>
    <w:p w14:paraId="6F833911"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Ce qui est frappant dans la matière médicale, dans le répertoire et les cas cliniques</w:t>
      </w:r>
    </w:p>
    <w:p w14:paraId="18313CE3" w14:textId="77777777" w:rsidR="00DD276F" w:rsidRPr="00324518" w:rsidRDefault="00DD276F" w:rsidP="00DD276F">
      <w:pPr>
        <w:jc w:val="both"/>
        <w:rPr>
          <w:rFonts w:ascii="Arial" w:hAnsi="Arial" w:cs="Arial"/>
          <w:b/>
          <w:bCs/>
          <w:spacing w:val="4"/>
          <w:lang w:val="fr-BE"/>
        </w:rPr>
      </w:pPr>
    </w:p>
    <w:p w14:paraId="33F97FB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Chininum arsenicosum a un tropisme pour le système digestif et les extrémités.</w:t>
      </w:r>
    </w:p>
    <w:p w14:paraId="05A68D78" w14:textId="77777777" w:rsidR="00DD276F" w:rsidRPr="00324518" w:rsidRDefault="00DD276F" w:rsidP="00DD276F">
      <w:pPr>
        <w:jc w:val="both"/>
        <w:rPr>
          <w:rFonts w:ascii="Arial" w:hAnsi="Arial" w:cs="Arial"/>
          <w:spacing w:val="4"/>
          <w:lang w:val="fr-BE"/>
        </w:rPr>
      </w:pPr>
    </w:p>
    <w:p w14:paraId="618DE83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Au niveau mental, on retrouve :</w:t>
      </w:r>
    </w:p>
    <w:p w14:paraId="1C128BF4" w14:textId="77777777" w:rsidR="00DD276F" w:rsidRPr="00324518" w:rsidRDefault="00DD276F" w:rsidP="00634315">
      <w:pPr>
        <w:numPr>
          <w:ilvl w:val="0"/>
          <w:numId w:val="140"/>
        </w:numPr>
        <w:spacing w:after="0"/>
        <w:jc w:val="both"/>
        <w:rPr>
          <w:rFonts w:ascii="Arial" w:hAnsi="Arial" w:cs="Arial"/>
          <w:spacing w:val="4"/>
          <w:lang w:val="fr-BE"/>
        </w:rPr>
      </w:pPr>
      <w:r w:rsidRPr="00324518">
        <w:rPr>
          <w:rFonts w:ascii="Arial" w:hAnsi="Arial" w:cs="Arial"/>
          <w:spacing w:val="4"/>
          <w:lang w:val="fr-BE"/>
        </w:rPr>
        <w:t xml:space="preserve">La dépression avec aversion pour le travail intellectuel, </w:t>
      </w:r>
    </w:p>
    <w:p w14:paraId="0E8FE0CB" w14:textId="77777777" w:rsidR="00DD276F" w:rsidRPr="00324518" w:rsidRDefault="00DD276F" w:rsidP="00634315">
      <w:pPr>
        <w:numPr>
          <w:ilvl w:val="0"/>
          <w:numId w:val="140"/>
        </w:numPr>
        <w:spacing w:after="0"/>
        <w:jc w:val="both"/>
        <w:rPr>
          <w:rFonts w:ascii="Arial" w:hAnsi="Arial" w:cs="Arial"/>
          <w:spacing w:val="4"/>
          <w:lang w:val="fr-BE"/>
        </w:rPr>
      </w:pPr>
      <w:r w:rsidRPr="00324518">
        <w:rPr>
          <w:rFonts w:ascii="Arial" w:hAnsi="Arial" w:cs="Arial"/>
          <w:spacing w:val="4"/>
          <w:lang w:val="fr-BE"/>
        </w:rPr>
        <w:t>L’anxiété avec agitation.</w:t>
      </w:r>
    </w:p>
    <w:p w14:paraId="40AF745C" w14:textId="77777777" w:rsidR="00DD276F" w:rsidRPr="00324518" w:rsidRDefault="00DD276F" w:rsidP="00DD276F">
      <w:pPr>
        <w:jc w:val="both"/>
        <w:rPr>
          <w:rFonts w:ascii="Arial" w:hAnsi="Arial" w:cs="Arial"/>
          <w:spacing w:val="4"/>
          <w:lang w:val="fr-BE"/>
        </w:rPr>
      </w:pPr>
    </w:p>
    <w:p w14:paraId="260FB22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Au niveau physique, on retrouve :</w:t>
      </w:r>
    </w:p>
    <w:p w14:paraId="43318B7B" w14:textId="77777777" w:rsidR="00DD276F" w:rsidRPr="00324518" w:rsidRDefault="00DD276F" w:rsidP="00634315">
      <w:pPr>
        <w:numPr>
          <w:ilvl w:val="0"/>
          <w:numId w:val="141"/>
        </w:numPr>
        <w:spacing w:after="0"/>
        <w:jc w:val="both"/>
        <w:rPr>
          <w:rFonts w:ascii="Arial" w:hAnsi="Arial" w:cs="Arial"/>
          <w:spacing w:val="4"/>
          <w:lang w:val="fr-BE"/>
        </w:rPr>
      </w:pPr>
      <w:r w:rsidRPr="00324518">
        <w:rPr>
          <w:rFonts w:ascii="Arial" w:hAnsi="Arial" w:cs="Arial"/>
          <w:spacing w:val="4"/>
          <w:lang w:val="fr-BE"/>
        </w:rPr>
        <w:t xml:space="preserve">Les vertiges, </w:t>
      </w:r>
    </w:p>
    <w:p w14:paraId="5EC0D250" w14:textId="77777777" w:rsidR="00DD276F" w:rsidRPr="00324518" w:rsidRDefault="00DD276F" w:rsidP="00634315">
      <w:pPr>
        <w:numPr>
          <w:ilvl w:val="0"/>
          <w:numId w:val="141"/>
        </w:numPr>
        <w:spacing w:after="0"/>
        <w:jc w:val="both"/>
        <w:rPr>
          <w:rFonts w:ascii="Arial" w:hAnsi="Arial" w:cs="Arial"/>
          <w:spacing w:val="4"/>
          <w:lang w:val="fr-BE"/>
        </w:rPr>
      </w:pPr>
      <w:r w:rsidRPr="00324518">
        <w:rPr>
          <w:rFonts w:ascii="Arial" w:hAnsi="Arial" w:cs="Arial"/>
          <w:spacing w:val="4"/>
          <w:lang w:val="fr-BE"/>
        </w:rPr>
        <w:t xml:space="preserve">Les douleurs erratiques, creusantes, névralgiques de la tête, des membres, de l’estomac, de l’abdomen, </w:t>
      </w:r>
    </w:p>
    <w:p w14:paraId="26511EBB" w14:textId="77777777" w:rsidR="00DD276F" w:rsidRPr="00324518" w:rsidRDefault="00DD276F" w:rsidP="00634315">
      <w:pPr>
        <w:numPr>
          <w:ilvl w:val="0"/>
          <w:numId w:val="141"/>
        </w:numPr>
        <w:spacing w:after="0"/>
        <w:jc w:val="both"/>
        <w:rPr>
          <w:rFonts w:ascii="Arial" w:hAnsi="Arial" w:cs="Arial"/>
          <w:spacing w:val="4"/>
          <w:lang w:val="fr-BE"/>
        </w:rPr>
      </w:pPr>
      <w:r w:rsidRPr="00324518">
        <w:rPr>
          <w:rFonts w:ascii="Arial" w:hAnsi="Arial" w:cs="Arial"/>
          <w:spacing w:val="4"/>
          <w:lang w:val="fr-BE"/>
        </w:rPr>
        <w:t>Les atteintes du plexus solaire,</w:t>
      </w:r>
    </w:p>
    <w:p w14:paraId="1114B358" w14:textId="77777777" w:rsidR="00DD276F" w:rsidRPr="00324518" w:rsidRDefault="00DD276F" w:rsidP="00634315">
      <w:pPr>
        <w:numPr>
          <w:ilvl w:val="0"/>
          <w:numId w:val="141"/>
        </w:numPr>
        <w:spacing w:after="0"/>
        <w:jc w:val="both"/>
        <w:rPr>
          <w:rFonts w:ascii="Arial" w:hAnsi="Arial" w:cs="Arial"/>
          <w:spacing w:val="4"/>
          <w:lang w:val="fr-BE"/>
        </w:rPr>
      </w:pPr>
      <w:r w:rsidRPr="00324518">
        <w:rPr>
          <w:rFonts w:ascii="Arial" w:hAnsi="Arial" w:cs="Arial"/>
          <w:spacing w:val="4"/>
          <w:lang w:val="fr-BE"/>
        </w:rPr>
        <w:t xml:space="preserve">Les atteintes du périoste, </w:t>
      </w:r>
    </w:p>
    <w:p w14:paraId="6230EE6A" w14:textId="77777777" w:rsidR="00DD276F" w:rsidRPr="00324518" w:rsidRDefault="00DD276F" w:rsidP="00634315">
      <w:pPr>
        <w:numPr>
          <w:ilvl w:val="0"/>
          <w:numId w:val="141"/>
        </w:numPr>
        <w:spacing w:after="0"/>
        <w:jc w:val="both"/>
        <w:rPr>
          <w:rFonts w:ascii="Arial" w:hAnsi="Arial" w:cs="Arial"/>
          <w:spacing w:val="4"/>
          <w:lang w:val="fr-BE"/>
        </w:rPr>
      </w:pPr>
      <w:r w:rsidRPr="00324518">
        <w:rPr>
          <w:rFonts w:ascii="Arial" w:hAnsi="Arial" w:cs="Arial"/>
          <w:spacing w:val="4"/>
          <w:lang w:val="fr-BE"/>
        </w:rPr>
        <w:t>Les atteintes de l’appareil cardiorespiratoire avec dyspnée, palpitations et choc, œdème avec anasarque.</w:t>
      </w:r>
    </w:p>
    <w:p w14:paraId="0A37423C" w14:textId="77777777" w:rsidR="00DD276F" w:rsidRPr="00324518" w:rsidRDefault="00DD276F" w:rsidP="00DD276F">
      <w:pPr>
        <w:jc w:val="both"/>
        <w:rPr>
          <w:rFonts w:ascii="Arial" w:hAnsi="Arial" w:cs="Arial"/>
          <w:spacing w:val="4"/>
          <w:lang w:val="fr-BE"/>
        </w:rPr>
      </w:pPr>
    </w:p>
    <w:p w14:paraId="04F4B69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Au niveau des signes généraux, on retrouve :</w:t>
      </w:r>
    </w:p>
    <w:p w14:paraId="3B0D7A93" w14:textId="77777777" w:rsidR="00DD276F" w:rsidRPr="00324518" w:rsidRDefault="00DD276F" w:rsidP="00634315">
      <w:pPr>
        <w:numPr>
          <w:ilvl w:val="0"/>
          <w:numId w:val="142"/>
        </w:numPr>
        <w:spacing w:after="0"/>
        <w:jc w:val="both"/>
        <w:rPr>
          <w:rFonts w:ascii="Arial" w:hAnsi="Arial" w:cs="Arial"/>
          <w:spacing w:val="4"/>
          <w:lang w:val="fr-BE"/>
        </w:rPr>
      </w:pPr>
      <w:r w:rsidRPr="00324518">
        <w:rPr>
          <w:rFonts w:ascii="Arial" w:hAnsi="Arial" w:cs="Arial"/>
          <w:spacing w:val="4"/>
          <w:lang w:val="fr-BE"/>
        </w:rPr>
        <w:lastRenderedPageBreak/>
        <w:t xml:space="preserve">La périodicité surtout pour la fièvre avec température élevée, </w:t>
      </w:r>
    </w:p>
    <w:p w14:paraId="0F242A54" w14:textId="77777777" w:rsidR="00DD276F" w:rsidRPr="00324518" w:rsidRDefault="00DD276F" w:rsidP="00634315">
      <w:pPr>
        <w:numPr>
          <w:ilvl w:val="0"/>
          <w:numId w:val="142"/>
        </w:numPr>
        <w:spacing w:after="0"/>
        <w:jc w:val="both"/>
        <w:rPr>
          <w:rFonts w:ascii="Arial" w:hAnsi="Arial" w:cs="Arial"/>
          <w:spacing w:val="4"/>
          <w:lang w:val="fr-BE"/>
        </w:rPr>
      </w:pPr>
      <w:r w:rsidRPr="00324518">
        <w:rPr>
          <w:rFonts w:ascii="Arial" w:hAnsi="Arial" w:cs="Arial"/>
          <w:spacing w:val="4"/>
          <w:lang w:val="fr-BE"/>
        </w:rPr>
        <w:t xml:space="preserve">Les transpirations abondantes qui surviennent au moindre effort, </w:t>
      </w:r>
    </w:p>
    <w:p w14:paraId="79789295" w14:textId="77777777" w:rsidR="00DD276F" w:rsidRPr="00324518" w:rsidRDefault="00DD276F" w:rsidP="00634315">
      <w:pPr>
        <w:numPr>
          <w:ilvl w:val="0"/>
          <w:numId w:val="142"/>
        </w:numPr>
        <w:spacing w:after="0"/>
        <w:jc w:val="both"/>
        <w:rPr>
          <w:rFonts w:ascii="Arial" w:hAnsi="Arial" w:cs="Arial"/>
          <w:spacing w:val="4"/>
          <w:lang w:val="fr-BE"/>
        </w:rPr>
      </w:pPr>
      <w:r w:rsidRPr="00324518">
        <w:rPr>
          <w:rFonts w:ascii="Arial" w:hAnsi="Arial" w:cs="Arial"/>
          <w:spacing w:val="4"/>
          <w:lang w:val="fr-BE"/>
        </w:rPr>
        <w:t xml:space="preserve">La faiblesse atteignant surtout les membres inférieurs, </w:t>
      </w:r>
    </w:p>
    <w:p w14:paraId="219C5591" w14:textId="77777777" w:rsidR="00DD276F" w:rsidRPr="00324518" w:rsidRDefault="00DD276F" w:rsidP="00634315">
      <w:pPr>
        <w:numPr>
          <w:ilvl w:val="0"/>
          <w:numId w:val="142"/>
        </w:numPr>
        <w:spacing w:after="0"/>
        <w:jc w:val="both"/>
        <w:rPr>
          <w:rFonts w:ascii="Arial" w:hAnsi="Arial" w:cs="Arial"/>
          <w:spacing w:val="4"/>
          <w:lang w:val="fr-BE"/>
        </w:rPr>
      </w:pPr>
      <w:r w:rsidRPr="00324518">
        <w:rPr>
          <w:rFonts w:ascii="Arial" w:hAnsi="Arial" w:cs="Arial"/>
          <w:spacing w:val="4"/>
          <w:lang w:val="fr-BE"/>
        </w:rPr>
        <w:t xml:space="preserve">Les suites de grippe, </w:t>
      </w:r>
    </w:p>
    <w:p w14:paraId="058B63D6" w14:textId="77777777" w:rsidR="00DD276F" w:rsidRPr="00324518" w:rsidRDefault="00DD276F" w:rsidP="00634315">
      <w:pPr>
        <w:numPr>
          <w:ilvl w:val="0"/>
          <w:numId w:val="142"/>
        </w:numPr>
        <w:spacing w:after="0"/>
        <w:jc w:val="both"/>
        <w:rPr>
          <w:rFonts w:ascii="Arial" w:hAnsi="Arial" w:cs="Arial"/>
          <w:spacing w:val="4"/>
          <w:lang w:val="fr-BE"/>
        </w:rPr>
      </w:pPr>
      <w:r w:rsidRPr="00324518">
        <w:rPr>
          <w:rFonts w:ascii="Arial" w:hAnsi="Arial" w:cs="Arial"/>
          <w:spacing w:val="4"/>
          <w:lang w:val="fr-BE"/>
        </w:rPr>
        <w:t>Les difficultés pendant la convalescence.</w:t>
      </w:r>
    </w:p>
    <w:p w14:paraId="4F81B925" w14:textId="77777777" w:rsidR="00DD276F" w:rsidRPr="00324518" w:rsidRDefault="00DD276F" w:rsidP="00DD276F">
      <w:pPr>
        <w:jc w:val="both"/>
        <w:rPr>
          <w:rFonts w:ascii="Arial" w:hAnsi="Arial" w:cs="Arial"/>
          <w:spacing w:val="4"/>
          <w:lang w:val="fr-BE"/>
        </w:rPr>
      </w:pPr>
    </w:p>
    <w:p w14:paraId="3EA8A75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Au niveau des modalités, on retrouve :</w:t>
      </w:r>
    </w:p>
    <w:p w14:paraId="6727B753" w14:textId="77777777" w:rsidR="00DD276F" w:rsidRPr="00324518" w:rsidRDefault="00DD276F" w:rsidP="00634315">
      <w:pPr>
        <w:numPr>
          <w:ilvl w:val="0"/>
          <w:numId w:val="143"/>
        </w:numPr>
        <w:spacing w:after="0"/>
        <w:jc w:val="both"/>
        <w:rPr>
          <w:rFonts w:ascii="Arial" w:hAnsi="Arial" w:cs="Arial"/>
          <w:spacing w:val="4"/>
          <w:lang w:val="fr-BE"/>
        </w:rPr>
      </w:pPr>
      <w:r w:rsidRPr="00324518">
        <w:rPr>
          <w:rFonts w:ascii="Arial" w:hAnsi="Arial" w:cs="Arial"/>
          <w:spacing w:val="4"/>
          <w:lang w:val="fr-BE"/>
        </w:rPr>
        <w:t>L’aggravation par les poissons, les œufs,</w:t>
      </w:r>
    </w:p>
    <w:p w14:paraId="79B0D061" w14:textId="77777777" w:rsidR="00DD276F" w:rsidRPr="00324518" w:rsidRDefault="00DD276F" w:rsidP="00634315">
      <w:pPr>
        <w:numPr>
          <w:ilvl w:val="0"/>
          <w:numId w:val="143"/>
        </w:numPr>
        <w:spacing w:after="0"/>
        <w:jc w:val="both"/>
        <w:rPr>
          <w:rFonts w:ascii="Arial" w:hAnsi="Arial" w:cs="Arial"/>
          <w:spacing w:val="4"/>
          <w:lang w:val="fr-BE"/>
        </w:rPr>
      </w:pPr>
      <w:r w:rsidRPr="00324518">
        <w:rPr>
          <w:rFonts w:ascii="Arial" w:hAnsi="Arial" w:cs="Arial"/>
          <w:spacing w:val="4"/>
          <w:lang w:val="fr-BE"/>
        </w:rPr>
        <w:t>L’amélioration dans une pièce chaude</w:t>
      </w:r>
    </w:p>
    <w:p w14:paraId="0F37024B" w14:textId="77777777" w:rsidR="00DD276F" w:rsidRPr="00324518" w:rsidRDefault="00DD276F" w:rsidP="00634315">
      <w:pPr>
        <w:numPr>
          <w:ilvl w:val="0"/>
          <w:numId w:val="143"/>
        </w:numPr>
        <w:spacing w:after="0"/>
        <w:jc w:val="both"/>
        <w:rPr>
          <w:rFonts w:ascii="Arial" w:hAnsi="Arial" w:cs="Arial"/>
          <w:spacing w:val="4"/>
          <w:lang w:val="fr-BE"/>
        </w:rPr>
      </w:pPr>
      <w:r w:rsidRPr="00324518">
        <w:rPr>
          <w:rFonts w:ascii="Arial" w:hAnsi="Arial" w:cs="Arial"/>
          <w:spacing w:val="4"/>
          <w:lang w:val="fr-BE"/>
        </w:rPr>
        <w:t>L’aggravation et l’amélioration au grand air.</w:t>
      </w:r>
    </w:p>
    <w:p w14:paraId="4C5F9DD5" w14:textId="77777777" w:rsidR="00DD276F" w:rsidRPr="00324518" w:rsidRDefault="00DD276F" w:rsidP="00DD276F">
      <w:pPr>
        <w:jc w:val="both"/>
        <w:rPr>
          <w:rFonts w:ascii="Arial" w:hAnsi="Arial" w:cs="Arial"/>
          <w:spacing w:val="4"/>
          <w:lang w:val="fr-BE"/>
        </w:rPr>
      </w:pPr>
    </w:p>
    <w:p w14:paraId="0B36E320" w14:textId="77777777" w:rsidR="00DD276F" w:rsidRPr="00324518" w:rsidRDefault="00DD276F" w:rsidP="00DD276F">
      <w:pPr>
        <w:jc w:val="both"/>
        <w:rPr>
          <w:rFonts w:ascii="Arial" w:hAnsi="Arial" w:cs="Arial"/>
          <w:spacing w:val="4"/>
          <w:lang w:val="fr-BE"/>
        </w:rPr>
      </w:pPr>
    </w:p>
    <w:p w14:paraId="53B407EF" w14:textId="77777777" w:rsidR="00DD276F" w:rsidRPr="00324518" w:rsidRDefault="00DD276F" w:rsidP="00DD276F">
      <w:pPr>
        <w:jc w:val="both"/>
        <w:rPr>
          <w:rFonts w:ascii="Arial" w:hAnsi="Arial" w:cs="Arial"/>
          <w:color w:val="33CCCC"/>
          <w:spacing w:val="4"/>
          <w:lang w:val="fr-BE"/>
        </w:rPr>
      </w:pPr>
      <w:r w:rsidRPr="00324518">
        <w:rPr>
          <w:rFonts w:ascii="Arial" w:hAnsi="Arial" w:cs="Arial"/>
          <w:b/>
          <w:bCs/>
          <w:color w:val="33CCCC"/>
          <w:spacing w:val="4"/>
          <w:lang w:val="fr-BE"/>
        </w:rPr>
        <w:t xml:space="preserve">Conclusion </w:t>
      </w:r>
    </w:p>
    <w:p w14:paraId="3CA13657" w14:textId="77777777" w:rsidR="00DD276F" w:rsidRPr="00324518" w:rsidRDefault="00DD276F" w:rsidP="00DD276F">
      <w:pPr>
        <w:jc w:val="both"/>
        <w:rPr>
          <w:rFonts w:ascii="Arial" w:hAnsi="Arial" w:cs="Arial"/>
          <w:spacing w:val="4"/>
          <w:lang w:val="fr-BE"/>
        </w:rPr>
      </w:pPr>
    </w:p>
    <w:p w14:paraId="0FAE6B4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Chininum Arsenicosum provient de l’arséniate de quinine résultant de la réaction de la quinine avec l’acide arsénieux. Ces deux substances ont des vertus thérapeutiques, mais au-delà d’une certaine dose, elles deviennent toxiques.</w:t>
      </w:r>
    </w:p>
    <w:p w14:paraId="3155EA5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 préparation de l’arséniate de quinine nécessite une minutie pour le bon dosage de l’acide arsénieux et de la quinine qui à l’état de cristaux, sont dilués dans l’eau distillée. </w:t>
      </w:r>
    </w:p>
    <w:p w14:paraId="480CE9B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 préparation est portée à ébullition puis subit une évaporation puis une dessiccation et refroidissement. </w:t>
      </w:r>
    </w:p>
    <w:p w14:paraId="327016C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Interviennent la</w:t>
      </w:r>
      <w:r w:rsidRPr="00324518">
        <w:rPr>
          <w:rFonts w:ascii="Arial" w:hAnsi="Arial" w:cs="Arial"/>
          <w:color w:val="33CCCC"/>
          <w:spacing w:val="4"/>
          <w:lang w:val="fr-BE"/>
        </w:rPr>
        <w:t xml:space="preserve"> notion d’équilibre</w:t>
      </w:r>
      <w:r w:rsidRPr="00324518">
        <w:rPr>
          <w:rFonts w:ascii="Arial" w:hAnsi="Arial" w:cs="Arial"/>
          <w:spacing w:val="4"/>
          <w:lang w:val="fr-BE"/>
        </w:rPr>
        <w:t xml:space="preserve">, les </w:t>
      </w:r>
      <w:r w:rsidRPr="00324518">
        <w:rPr>
          <w:rFonts w:ascii="Arial" w:hAnsi="Arial" w:cs="Arial"/>
          <w:color w:val="33CCCC"/>
          <w:spacing w:val="4"/>
          <w:lang w:val="fr-BE"/>
        </w:rPr>
        <w:t>thèmes de l’eau</w:t>
      </w:r>
      <w:r w:rsidRPr="00324518">
        <w:rPr>
          <w:rFonts w:ascii="Arial" w:hAnsi="Arial" w:cs="Arial"/>
          <w:spacing w:val="4"/>
          <w:lang w:val="fr-BE"/>
        </w:rPr>
        <w:t>.</w:t>
      </w:r>
    </w:p>
    <w:p w14:paraId="1127D58C" w14:textId="77777777" w:rsidR="00DD276F" w:rsidRPr="00324518" w:rsidRDefault="00DD276F" w:rsidP="00DD276F">
      <w:pPr>
        <w:jc w:val="both"/>
        <w:rPr>
          <w:rFonts w:ascii="Arial" w:hAnsi="Arial" w:cs="Arial"/>
          <w:spacing w:val="4"/>
          <w:lang w:val="fr-BE"/>
        </w:rPr>
      </w:pPr>
    </w:p>
    <w:p w14:paraId="4038273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Dans la matière médicale, les cas cliniques, le répertoire, à la suite d’un déséquilibre provoqué par une intoxication alimentaire (œufs, poissons), les suites de frayeur, la grippe, la tourmente familiale chez Alison, divers symptômes apparaissent. </w:t>
      </w:r>
    </w:p>
    <w:p w14:paraId="45461EA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 sont une dépression avec angoisse et anxiété, des douleurs abdominales, des troubles cardiovasculaires, des œdèmes avec anasarque, une faiblesse des membres inférieurs, des troubles de l’équilibre, une fièvre périodique et une transpiration.</w:t>
      </w:r>
    </w:p>
    <w:p w14:paraId="2E13088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Ces symptômes sont retrouvés dans les cas de surdosage en quinine et en acide arsénieux.</w:t>
      </w:r>
    </w:p>
    <w:p w14:paraId="2B3AA8F7" w14:textId="77777777" w:rsidR="00DD276F" w:rsidRPr="00324518" w:rsidRDefault="00DD276F" w:rsidP="00DD276F">
      <w:pPr>
        <w:jc w:val="both"/>
        <w:rPr>
          <w:rFonts w:ascii="Arial" w:hAnsi="Arial" w:cs="Arial"/>
          <w:spacing w:val="4"/>
          <w:lang w:val="fr-BE"/>
        </w:rPr>
      </w:pPr>
    </w:p>
    <w:p w14:paraId="0470CC9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Pour que Chininum Arsenicosum puisse mener à bien sa mission, c’est-à-dire traiter les malades, sans effet toxique, le dosage en quinine et acide arsénieux doit être précis. S’il y a un trouble de </w:t>
      </w:r>
      <w:r w:rsidRPr="00324518">
        <w:rPr>
          <w:rFonts w:ascii="Arial" w:hAnsi="Arial" w:cs="Arial"/>
          <w:b/>
          <w:bCs/>
          <w:color w:val="33CCCC"/>
          <w:spacing w:val="4"/>
          <w:lang w:val="fr-BE"/>
        </w:rPr>
        <w:t>l’équilibre</w:t>
      </w:r>
      <w:r w:rsidRPr="00324518">
        <w:rPr>
          <w:rFonts w:ascii="Arial" w:hAnsi="Arial" w:cs="Arial"/>
          <w:color w:val="33CCCC"/>
          <w:spacing w:val="4"/>
          <w:lang w:val="fr-BE"/>
        </w:rPr>
        <w:t xml:space="preserve"> </w:t>
      </w:r>
      <w:r w:rsidRPr="00324518">
        <w:rPr>
          <w:rFonts w:ascii="Arial" w:hAnsi="Arial" w:cs="Arial"/>
          <w:spacing w:val="4"/>
          <w:lang w:val="fr-BE"/>
        </w:rPr>
        <w:t xml:space="preserve">du dosage des 2 substances, lors de la dilution puis de l’évaporation et dessiccation de la préparation, il devient toxique. Les </w:t>
      </w:r>
      <w:r w:rsidRPr="00324518">
        <w:rPr>
          <w:rFonts w:ascii="Arial" w:hAnsi="Arial" w:cs="Arial"/>
          <w:spacing w:val="4"/>
          <w:lang w:val="fr-BE"/>
        </w:rPr>
        <w:lastRenderedPageBreak/>
        <w:t xml:space="preserve">symptômes tels que dépression, fièvre, douleurs abdominales, douleurs erratiques des membres, faiblesse, œdème avec anasarque apparaissent. Le déséquilibre à l’origine des symptômes, sont sur le plan clinique : suite de grippe, suite d’intoxication, après avoir mangé des œufs et du poisson, suite de frayeur, suite de décès d’êtres proches, comme dans le cas d’Alison qui doit retrouver une </w:t>
      </w:r>
      <w:r w:rsidRPr="00324518">
        <w:rPr>
          <w:rFonts w:ascii="Arial" w:hAnsi="Arial" w:cs="Arial"/>
          <w:b/>
          <w:bCs/>
          <w:color w:val="33CCCC"/>
          <w:spacing w:val="4"/>
          <w:lang w:val="fr-BE"/>
        </w:rPr>
        <w:t>sérénité</w:t>
      </w:r>
      <w:r w:rsidRPr="00324518">
        <w:rPr>
          <w:rFonts w:ascii="Arial" w:hAnsi="Arial" w:cs="Arial"/>
          <w:spacing w:val="4"/>
          <w:lang w:val="fr-BE"/>
        </w:rPr>
        <w:t>.</w:t>
      </w:r>
    </w:p>
    <w:p w14:paraId="7666AEC6" w14:textId="77777777" w:rsidR="00DD276F" w:rsidRPr="00324518" w:rsidRDefault="00DD276F" w:rsidP="00DD276F">
      <w:pPr>
        <w:jc w:val="both"/>
        <w:rPr>
          <w:rFonts w:ascii="Arial" w:hAnsi="Arial" w:cs="Arial"/>
          <w:spacing w:val="4"/>
          <w:lang w:val="fr-BE"/>
        </w:rPr>
      </w:pPr>
    </w:p>
    <w:p w14:paraId="5C4BD8EA" w14:textId="77777777" w:rsidR="00DD276F" w:rsidRPr="00324518" w:rsidRDefault="00DD276F" w:rsidP="00DD276F">
      <w:pPr>
        <w:jc w:val="both"/>
        <w:rPr>
          <w:rFonts w:ascii="Arial" w:hAnsi="Arial" w:cs="Arial"/>
          <w:spacing w:val="4"/>
          <w:lang w:val="fr-BE"/>
        </w:rPr>
      </w:pPr>
    </w:p>
    <w:p w14:paraId="64CD73EE" w14:textId="77777777" w:rsidR="00DD276F" w:rsidRPr="00324518" w:rsidRDefault="00DD276F" w:rsidP="00DD276F">
      <w:pPr>
        <w:jc w:val="both"/>
        <w:rPr>
          <w:rFonts w:ascii="Arial" w:hAnsi="Arial" w:cs="Arial"/>
          <w:color w:val="33CCCC"/>
          <w:spacing w:val="4"/>
          <w:lang w:val="fr-BE"/>
        </w:rPr>
      </w:pPr>
      <w:r w:rsidRPr="00324518">
        <w:rPr>
          <w:rFonts w:ascii="Arial" w:hAnsi="Arial" w:cs="Arial"/>
          <w:b/>
          <w:bCs/>
          <w:color w:val="33CCCC"/>
          <w:spacing w:val="4"/>
          <w:lang w:val="fr-BE"/>
        </w:rPr>
        <w:t>Références</w:t>
      </w:r>
    </w:p>
    <w:p w14:paraId="38E5530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Homeopathic Recorder 1889 Dr. Bonino</w:t>
      </w:r>
    </w:p>
    <w:p w14:paraId="50AEAD5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Matière médicale de Boericke -Novomeo</w:t>
      </w:r>
    </w:p>
    <w:p w14:paraId="583C201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American institute of Homeopathy 1887- George S. Norton, M.D</w:t>
      </w:r>
    </w:p>
    <w:p w14:paraId="15A720F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Matière médicale de Lippe-Novomeo</w:t>
      </w:r>
    </w:p>
    <w:p w14:paraId="47A96A9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Dr A Millet : De l’emploi des préparations arsenicales 1865</w:t>
      </w:r>
    </w:p>
    <w:p w14:paraId="496A22A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Journal of homeopathic clinic 1858-1 869 Dr Paye, of Wurzburg</w:t>
      </w:r>
    </w:p>
    <w:p w14:paraId="07C042A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Enregistrement homéopathique 1945</w:t>
      </w:r>
    </w:p>
    <w:p w14:paraId="75CAB0C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Complete repertory - Novoméo</w:t>
      </w:r>
    </w:p>
    <w:p w14:paraId="7BED8D0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 Lilienthal Royal G textbook of homeo MM</w:t>
      </w:r>
    </w:p>
    <w:p w14:paraId="6348166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Sankaran P. the elements of Homeopathy</w:t>
      </w:r>
    </w:p>
    <w:p w14:paraId="5F8FD3D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 Scheideker et M. Bouloux. Les alcaloïdes- Dosage la quinine dans l’écorce du quinquina.</w:t>
      </w:r>
    </w:p>
    <w:p w14:paraId="2BBFC7D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Travaux pratiques de chimie végétale. O.R.S.T.OM. </w:t>
      </w:r>
      <w:proofErr w:type="gramStart"/>
      <w:r w:rsidRPr="00324518">
        <w:rPr>
          <w:rFonts w:ascii="Arial" w:hAnsi="Arial" w:cs="Arial"/>
          <w:spacing w:val="4"/>
          <w:lang w:val="fr-BE"/>
        </w:rPr>
        <w:t>Fond</w:t>
      </w:r>
      <w:proofErr w:type="gramEnd"/>
      <w:r w:rsidRPr="00324518">
        <w:rPr>
          <w:rFonts w:ascii="Arial" w:hAnsi="Arial" w:cs="Arial"/>
          <w:spacing w:val="4"/>
          <w:lang w:val="fr-BE"/>
        </w:rPr>
        <w:t xml:space="preserve"> documentaire N°297008 ext code 3</w:t>
      </w:r>
    </w:p>
    <w:p w14:paraId="77613A1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Dictionnaire Vidal - Effets secondaires de la quinine</w:t>
      </w:r>
    </w:p>
    <w:p w14:paraId="67FDB7A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Anhydre arsénieux Wikipédia</w:t>
      </w:r>
    </w:p>
    <w:p w14:paraId="0B7A755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quinine Wikipédia</w:t>
      </w:r>
    </w:p>
    <w:p w14:paraId="73F3E92F" w14:textId="77777777" w:rsidR="00DD276F" w:rsidRPr="00324518" w:rsidRDefault="00DD276F" w:rsidP="00DD276F">
      <w:pPr>
        <w:jc w:val="both"/>
        <w:rPr>
          <w:rFonts w:ascii="Arial" w:hAnsi="Arial" w:cs="Arial"/>
          <w:b/>
          <w:bCs/>
          <w:color w:val="008080"/>
          <w:spacing w:val="4"/>
          <w:lang w:val="fr-BE"/>
        </w:rPr>
      </w:pPr>
      <w:r w:rsidRPr="00324518">
        <w:rPr>
          <w:rFonts w:ascii="Arial" w:hAnsi="Arial" w:cs="Arial"/>
          <w:b/>
          <w:bCs/>
          <w:color w:val="008080"/>
          <w:spacing w:val="4"/>
          <w:bdr w:val="single" w:sz="12" w:space="0" w:color="008080"/>
          <w:lang w:val="fr-BE"/>
        </w:rPr>
        <w:t>Documents annexes</w:t>
      </w:r>
    </w:p>
    <w:p w14:paraId="6F45AFD3" w14:textId="77777777" w:rsidR="00DD276F" w:rsidRPr="00324518" w:rsidRDefault="00DD276F" w:rsidP="00DD276F">
      <w:pPr>
        <w:jc w:val="both"/>
        <w:rPr>
          <w:rFonts w:ascii="Arial" w:hAnsi="Arial" w:cs="Arial"/>
          <w:b/>
          <w:bCs/>
          <w:spacing w:val="4"/>
          <w:lang w:val="fr-BE"/>
        </w:rPr>
      </w:pPr>
    </w:p>
    <w:p w14:paraId="5F772650"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Rubriques du répertoire au Chininum arsenicosum est au 3</w:t>
      </w:r>
      <w:r w:rsidRPr="00324518">
        <w:rPr>
          <w:rFonts w:ascii="Arial" w:hAnsi="Arial" w:cs="Arial"/>
          <w:b/>
          <w:bCs/>
          <w:color w:val="33CCCC"/>
          <w:spacing w:val="4"/>
          <w:vertAlign w:val="superscript"/>
          <w:lang w:val="fr-BE"/>
        </w:rPr>
        <w:t>ème</w:t>
      </w:r>
      <w:r w:rsidRPr="00324518">
        <w:rPr>
          <w:rFonts w:ascii="Arial" w:hAnsi="Arial" w:cs="Arial"/>
          <w:b/>
          <w:bCs/>
          <w:color w:val="33CCCC"/>
          <w:spacing w:val="4"/>
          <w:lang w:val="fr-BE"/>
        </w:rPr>
        <w:t>et 4</w:t>
      </w:r>
      <w:proofErr w:type="gramStart"/>
      <w:r w:rsidRPr="00324518">
        <w:rPr>
          <w:rFonts w:ascii="Arial" w:hAnsi="Arial" w:cs="Arial"/>
          <w:b/>
          <w:bCs/>
          <w:color w:val="33CCCC"/>
          <w:spacing w:val="4"/>
          <w:vertAlign w:val="superscript"/>
          <w:lang w:val="fr-BE"/>
        </w:rPr>
        <w:t>ème</w:t>
      </w:r>
      <w:r w:rsidRPr="00324518">
        <w:rPr>
          <w:rFonts w:ascii="Arial" w:hAnsi="Arial" w:cs="Arial"/>
          <w:b/>
          <w:bCs/>
          <w:color w:val="33CCCC"/>
          <w:spacing w:val="4"/>
          <w:lang w:val="fr-BE"/>
        </w:rPr>
        <w:t xml:space="preserve">  degrés</w:t>
      </w:r>
      <w:proofErr w:type="gramEnd"/>
    </w:p>
    <w:p w14:paraId="7905C438" w14:textId="77777777" w:rsidR="00DD276F" w:rsidRPr="00324518" w:rsidRDefault="00DD276F" w:rsidP="00DD276F">
      <w:pPr>
        <w:jc w:val="both"/>
        <w:rPr>
          <w:rFonts w:ascii="Arial" w:hAnsi="Arial" w:cs="Arial"/>
          <w:b/>
          <w:bCs/>
          <w:spacing w:val="4"/>
          <w:lang w:val="fr-BE"/>
        </w:rPr>
      </w:pPr>
    </w:p>
    <w:p w14:paraId="6D458D8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Psychisme</w:t>
      </w:r>
    </w:p>
    <w:p w14:paraId="2053778B"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Agitation l’après-midi, la nuit, le conduisant à aller de place en place</w:t>
      </w:r>
    </w:p>
    <w:p w14:paraId="3D1DE0F2"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lastRenderedPageBreak/>
        <w:t>Anxiété le soir, pendant une diphtérie, une dyspnée, une tuberculose, le poussant à aller de place en place</w:t>
      </w:r>
    </w:p>
    <w:p w14:paraId="3E4B6866"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 xml:space="preserve"> Anxiété en respirant</w:t>
      </w:r>
    </w:p>
    <w:p w14:paraId="6DF0EBA4"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Aversion pour la compagnie et aime la solitude</w:t>
      </w:r>
    </w:p>
    <w:p w14:paraId="4E8CE392" w14:textId="77777777" w:rsidR="00DD276F" w:rsidRPr="00324518" w:rsidRDefault="00DD276F" w:rsidP="00634315">
      <w:pPr>
        <w:numPr>
          <w:ilvl w:val="0"/>
          <w:numId w:val="144"/>
        </w:numPr>
        <w:spacing w:after="0"/>
        <w:jc w:val="both"/>
        <w:rPr>
          <w:rFonts w:ascii="Arial" w:hAnsi="Arial" w:cs="Arial"/>
          <w:spacing w:val="4"/>
          <w:lang w:val="fr-BE"/>
        </w:rPr>
      </w:pPr>
      <w:proofErr w:type="gramStart"/>
      <w:r w:rsidRPr="00324518">
        <w:rPr>
          <w:rFonts w:ascii="Arial" w:hAnsi="Arial" w:cs="Arial"/>
          <w:spacing w:val="4"/>
          <w:lang w:val="fr-BE"/>
        </w:rPr>
        <w:t>Fait</w:t>
      </w:r>
      <w:proofErr w:type="gramEnd"/>
      <w:r w:rsidRPr="00324518">
        <w:rPr>
          <w:rFonts w:ascii="Arial" w:hAnsi="Arial" w:cs="Arial"/>
          <w:spacing w:val="4"/>
          <w:lang w:val="fr-BE"/>
        </w:rPr>
        <w:t xml:space="preserve"> des erreurs en parlant</w:t>
      </w:r>
    </w:p>
    <w:p w14:paraId="0E032E96"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Dégoût pour la vie</w:t>
      </w:r>
    </w:p>
    <w:p w14:paraId="2B1EDC1A"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Coma après convulsion</w:t>
      </w:r>
    </w:p>
    <w:p w14:paraId="59EEA058"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Apathie, indolence et aversion pour le travail</w:t>
      </w:r>
    </w:p>
    <w:p w14:paraId="328A3413"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Irritabilité, pendant la céphalée et la douleur</w:t>
      </w:r>
    </w:p>
    <w:p w14:paraId="7AFC8A26"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Troubles suite de joie excessive`</w:t>
      </w:r>
    </w:p>
    <w:p w14:paraId="454CDE6C"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Lenteur de compréhension</w:t>
      </w:r>
    </w:p>
    <w:p w14:paraId="30FDB093"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Peur de la maladie</w:t>
      </w:r>
    </w:p>
    <w:p w14:paraId="0F6BBAFE"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Hypersensibilité à toutes les impressions externes, au toucher</w:t>
      </w:r>
    </w:p>
    <w:p w14:paraId="32F14F9B"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Stupéfaction</w:t>
      </w:r>
    </w:p>
    <w:p w14:paraId="6E87C306"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Aggravation et aversion pour le travail intellectuel</w:t>
      </w:r>
    </w:p>
    <w:p w14:paraId="6951B596" w14:textId="77777777" w:rsidR="00DD276F" w:rsidRPr="00324518" w:rsidRDefault="00DD276F" w:rsidP="00634315">
      <w:pPr>
        <w:numPr>
          <w:ilvl w:val="0"/>
          <w:numId w:val="144"/>
        </w:numPr>
        <w:spacing w:after="0"/>
        <w:jc w:val="both"/>
        <w:rPr>
          <w:rFonts w:ascii="Arial" w:hAnsi="Arial" w:cs="Arial"/>
          <w:spacing w:val="4"/>
          <w:lang w:val="fr-BE"/>
        </w:rPr>
      </w:pPr>
      <w:r w:rsidRPr="00324518">
        <w:rPr>
          <w:rFonts w:ascii="Arial" w:hAnsi="Arial" w:cs="Arial"/>
          <w:spacing w:val="4"/>
          <w:lang w:val="fr-BE"/>
        </w:rPr>
        <w:t>Tristesse</w:t>
      </w:r>
    </w:p>
    <w:p w14:paraId="7EB037CB"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Vertiges</w:t>
      </w:r>
    </w:p>
    <w:p w14:paraId="49597410" w14:textId="77777777" w:rsidR="00DD276F" w:rsidRPr="00324518" w:rsidRDefault="00DD276F" w:rsidP="00634315">
      <w:pPr>
        <w:numPr>
          <w:ilvl w:val="0"/>
          <w:numId w:val="145"/>
        </w:numPr>
        <w:spacing w:after="0"/>
        <w:jc w:val="both"/>
        <w:rPr>
          <w:rFonts w:ascii="Arial" w:hAnsi="Arial" w:cs="Arial"/>
          <w:spacing w:val="4"/>
          <w:lang w:val="fr-BE"/>
        </w:rPr>
      </w:pPr>
      <w:r w:rsidRPr="00324518">
        <w:rPr>
          <w:rFonts w:ascii="Arial" w:hAnsi="Arial" w:cs="Arial"/>
          <w:spacing w:val="4"/>
          <w:lang w:val="fr-BE"/>
        </w:rPr>
        <w:t>En regardant vers le haut</w:t>
      </w:r>
    </w:p>
    <w:p w14:paraId="07C65379"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Tête</w:t>
      </w:r>
    </w:p>
    <w:p w14:paraId="5E7CEB46" w14:textId="77777777" w:rsidR="00DD276F" w:rsidRPr="00324518" w:rsidRDefault="00DD276F" w:rsidP="00634315">
      <w:pPr>
        <w:numPr>
          <w:ilvl w:val="0"/>
          <w:numId w:val="145"/>
        </w:numPr>
        <w:spacing w:after="0"/>
        <w:jc w:val="both"/>
        <w:rPr>
          <w:rFonts w:ascii="Arial" w:hAnsi="Arial" w:cs="Arial"/>
          <w:b/>
          <w:bCs/>
          <w:spacing w:val="4"/>
          <w:lang w:val="fr-BE"/>
        </w:rPr>
      </w:pPr>
      <w:r w:rsidRPr="00324518">
        <w:rPr>
          <w:rFonts w:ascii="Arial" w:hAnsi="Arial" w:cs="Arial"/>
          <w:spacing w:val="4"/>
          <w:lang w:val="fr-BE"/>
        </w:rPr>
        <w:t>Douleurs d’un seul côté, aggravées la nuit, par l’air froid, par le bruit, à la suite des émotions, avant la fièvre, à la suite de frayeur</w:t>
      </w:r>
    </w:p>
    <w:p w14:paraId="795ABD9C" w14:textId="77777777" w:rsidR="00DD276F" w:rsidRPr="00324518" w:rsidRDefault="00DD276F" w:rsidP="00634315">
      <w:pPr>
        <w:numPr>
          <w:ilvl w:val="0"/>
          <w:numId w:val="145"/>
        </w:numPr>
        <w:spacing w:after="0"/>
        <w:jc w:val="both"/>
        <w:rPr>
          <w:rFonts w:ascii="Arial" w:hAnsi="Arial" w:cs="Arial"/>
          <w:b/>
          <w:bCs/>
          <w:spacing w:val="4"/>
          <w:lang w:val="fr-BE"/>
        </w:rPr>
      </w:pPr>
      <w:r w:rsidRPr="00324518">
        <w:rPr>
          <w:rFonts w:ascii="Arial" w:hAnsi="Arial" w:cs="Arial"/>
          <w:spacing w:val="4"/>
          <w:lang w:val="fr-BE"/>
        </w:rPr>
        <w:t>Douleurs du front, de l’occiput, des tempes</w:t>
      </w:r>
    </w:p>
    <w:p w14:paraId="2928FA11" w14:textId="77777777" w:rsidR="00DD276F" w:rsidRPr="00324518" w:rsidRDefault="00DD276F" w:rsidP="00634315">
      <w:pPr>
        <w:numPr>
          <w:ilvl w:val="0"/>
          <w:numId w:val="145"/>
        </w:numPr>
        <w:spacing w:after="0"/>
        <w:jc w:val="both"/>
        <w:rPr>
          <w:rFonts w:ascii="Arial" w:hAnsi="Arial" w:cs="Arial"/>
          <w:b/>
          <w:bCs/>
          <w:spacing w:val="4"/>
          <w:lang w:val="fr-BE"/>
        </w:rPr>
      </w:pPr>
      <w:r w:rsidRPr="00324518">
        <w:rPr>
          <w:rFonts w:ascii="Arial" w:hAnsi="Arial" w:cs="Arial"/>
          <w:spacing w:val="4"/>
          <w:lang w:val="fr-BE"/>
        </w:rPr>
        <w:t>Douleurs déchirantes, névralgiques, avec sensation de pression, de plénitude</w:t>
      </w:r>
    </w:p>
    <w:p w14:paraId="240E2356"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Yeux</w:t>
      </w:r>
    </w:p>
    <w:p w14:paraId="4D6E66D2" w14:textId="77777777" w:rsidR="00DD276F" w:rsidRPr="00324518" w:rsidRDefault="00DD276F" w:rsidP="00634315">
      <w:pPr>
        <w:numPr>
          <w:ilvl w:val="0"/>
          <w:numId w:val="146"/>
        </w:numPr>
        <w:spacing w:after="0"/>
        <w:jc w:val="both"/>
        <w:rPr>
          <w:rFonts w:ascii="Arial" w:hAnsi="Arial" w:cs="Arial"/>
          <w:b/>
          <w:bCs/>
          <w:spacing w:val="4"/>
          <w:lang w:val="fr-BE"/>
        </w:rPr>
      </w:pPr>
      <w:r w:rsidRPr="00324518">
        <w:rPr>
          <w:rFonts w:ascii="Arial" w:hAnsi="Arial" w:cs="Arial"/>
          <w:spacing w:val="4"/>
          <w:lang w:val="fr-BE"/>
        </w:rPr>
        <w:t>Atteinte du tarse, des glandes de Meibomius</w:t>
      </w:r>
    </w:p>
    <w:p w14:paraId="1F6B5232" w14:textId="77777777" w:rsidR="00DD276F" w:rsidRPr="00324518" w:rsidRDefault="00DD276F" w:rsidP="00634315">
      <w:pPr>
        <w:numPr>
          <w:ilvl w:val="0"/>
          <w:numId w:val="146"/>
        </w:numPr>
        <w:spacing w:after="0"/>
        <w:jc w:val="both"/>
        <w:rPr>
          <w:rFonts w:ascii="Arial" w:hAnsi="Arial" w:cs="Arial"/>
          <w:b/>
          <w:bCs/>
          <w:spacing w:val="4"/>
          <w:lang w:val="fr-BE"/>
        </w:rPr>
      </w:pPr>
      <w:r w:rsidRPr="00324518">
        <w:rPr>
          <w:rFonts w:ascii="Arial" w:hAnsi="Arial" w:cs="Arial"/>
          <w:spacing w:val="4"/>
          <w:lang w:val="fr-BE"/>
        </w:rPr>
        <w:t>Douleurs brûlantes, mordantes, cuisantes</w:t>
      </w:r>
    </w:p>
    <w:p w14:paraId="733CFBB6" w14:textId="77777777" w:rsidR="00DD276F" w:rsidRPr="00324518" w:rsidRDefault="00DD276F" w:rsidP="00634315">
      <w:pPr>
        <w:numPr>
          <w:ilvl w:val="0"/>
          <w:numId w:val="146"/>
        </w:numPr>
        <w:spacing w:after="0"/>
        <w:jc w:val="both"/>
        <w:rPr>
          <w:rFonts w:ascii="Arial" w:hAnsi="Arial" w:cs="Arial"/>
          <w:b/>
          <w:bCs/>
          <w:spacing w:val="4"/>
          <w:lang w:val="fr-BE"/>
        </w:rPr>
      </w:pPr>
      <w:r w:rsidRPr="00324518">
        <w:rPr>
          <w:rFonts w:ascii="Arial" w:hAnsi="Arial" w:cs="Arial"/>
          <w:spacing w:val="4"/>
          <w:lang w:val="fr-BE"/>
        </w:rPr>
        <w:t>Inflammation catarrhale avec larmes chaudes et jaillissantes</w:t>
      </w:r>
    </w:p>
    <w:p w14:paraId="05917420" w14:textId="77777777" w:rsidR="00DD276F" w:rsidRPr="00324518" w:rsidRDefault="00DD276F" w:rsidP="00634315">
      <w:pPr>
        <w:numPr>
          <w:ilvl w:val="0"/>
          <w:numId w:val="146"/>
        </w:numPr>
        <w:spacing w:after="0"/>
        <w:jc w:val="both"/>
        <w:rPr>
          <w:rFonts w:ascii="Arial" w:hAnsi="Arial" w:cs="Arial"/>
          <w:b/>
          <w:bCs/>
          <w:spacing w:val="4"/>
          <w:lang w:val="fr-BE"/>
        </w:rPr>
      </w:pPr>
      <w:r w:rsidRPr="00324518">
        <w:rPr>
          <w:rFonts w:ascii="Arial" w:hAnsi="Arial" w:cs="Arial"/>
          <w:spacing w:val="4"/>
          <w:lang w:val="fr-BE"/>
        </w:rPr>
        <w:t>Photophobie</w:t>
      </w:r>
    </w:p>
    <w:p w14:paraId="38209E9B" w14:textId="77777777" w:rsidR="00DD276F" w:rsidRPr="00324518" w:rsidRDefault="00DD276F" w:rsidP="00634315">
      <w:pPr>
        <w:numPr>
          <w:ilvl w:val="0"/>
          <w:numId w:val="146"/>
        </w:numPr>
        <w:spacing w:after="0"/>
        <w:jc w:val="both"/>
        <w:rPr>
          <w:rFonts w:ascii="Arial" w:hAnsi="Arial" w:cs="Arial"/>
          <w:b/>
          <w:bCs/>
          <w:spacing w:val="4"/>
          <w:lang w:val="fr-BE"/>
        </w:rPr>
      </w:pPr>
      <w:r w:rsidRPr="00324518">
        <w:rPr>
          <w:rFonts w:ascii="Arial" w:hAnsi="Arial" w:cs="Arial"/>
          <w:spacing w:val="4"/>
          <w:lang w:val="fr-BE"/>
        </w:rPr>
        <w:t>Protrusion</w:t>
      </w:r>
    </w:p>
    <w:p w14:paraId="567175E0"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Vision</w:t>
      </w:r>
    </w:p>
    <w:p w14:paraId="59C3FCD9" w14:textId="77777777" w:rsidR="00DD276F" w:rsidRPr="00324518" w:rsidRDefault="00DD276F" w:rsidP="00634315">
      <w:pPr>
        <w:numPr>
          <w:ilvl w:val="0"/>
          <w:numId w:val="147"/>
        </w:numPr>
        <w:spacing w:after="0"/>
        <w:jc w:val="both"/>
        <w:rPr>
          <w:rFonts w:ascii="Arial" w:hAnsi="Arial" w:cs="Arial"/>
          <w:b/>
          <w:bCs/>
          <w:spacing w:val="4"/>
          <w:lang w:val="fr-BE"/>
        </w:rPr>
      </w:pPr>
      <w:r w:rsidRPr="00324518">
        <w:rPr>
          <w:rFonts w:ascii="Arial" w:hAnsi="Arial" w:cs="Arial"/>
          <w:spacing w:val="4"/>
          <w:lang w:val="fr-BE"/>
        </w:rPr>
        <w:t>Vision faible</w:t>
      </w:r>
    </w:p>
    <w:p w14:paraId="4EC7EEF1" w14:textId="77777777" w:rsidR="00DD276F" w:rsidRPr="00324518" w:rsidRDefault="00DD276F" w:rsidP="00634315">
      <w:pPr>
        <w:numPr>
          <w:ilvl w:val="0"/>
          <w:numId w:val="147"/>
        </w:numPr>
        <w:spacing w:after="0"/>
        <w:jc w:val="both"/>
        <w:rPr>
          <w:rFonts w:ascii="Arial" w:hAnsi="Arial" w:cs="Arial"/>
          <w:b/>
          <w:bCs/>
          <w:spacing w:val="4"/>
          <w:lang w:val="fr-BE"/>
        </w:rPr>
      </w:pPr>
      <w:r w:rsidRPr="00324518">
        <w:rPr>
          <w:rFonts w:ascii="Arial" w:hAnsi="Arial" w:cs="Arial"/>
          <w:spacing w:val="4"/>
          <w:lang w:val="fr-BE"/>
        </w:rPr>
        <w:t>Cécité</w:t>
      </w:r>
    </w:p>
    <w:p w14:paraId="672672C8" w14:textId="77777777" w:rsidR="00DD276F" w:rsidRPr="00324518" w:rsidRDefault="00DD276F" w:rsidP="00634315">
      <w:pPr>
        <w:numPr>
          <w:ilvl w:val="0"/>
          <w:numId w:val="147"/>
        </w:numPr>
        <w:spacing w:after="0"/>
        <w:jc w:val="both"/>
        <w:rPr>
          <w:rFonts w:ascii="Arial" w:hAnsi="Arial" w:cs="Arial"/>
          <w:b/>
          <w:bCs/>
          <w:spacing w:val="4"/>
          <w:lang w:val="fr-BE"/>
        </w:rPr>
      </w:pPr>
      <w:r w:rsidRPr="00324518">
        <w:rPr>
          <w:rFonts w:ascii="Arial" w:hAnsi="Arial" w:cs="Arial"/>
          <w:spacing w:val="4"/>
          <w:lang w:val="fr-BE"/>
        </w:rPr>
        <w:t>Papillotante à gauche</w:t>
      </w:r>
    </w:p>
    <w:p w14:paraId="490E5DB0"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Oreille</w:t>
      </w:r>
    </w:p>
    <w:p w14:paraId="472D0C84" w14:textId="77777777" w:rsidR="00DD276F" w:rsidRPr="00324518" w:rsidRDefault="00DD276F" w:rsidP="00634315">
      <w:pPr>
        <w:numPr>
          <w:ilvl w:val="0"/>
          <w:numId w:val="148"/>
        </w:numPr>
        <w:spacing w:after="0"/>
        <w:jc w:val="both"/>
        <w:rPr>
          <w:rFonts w:ascii="Arial" w:hAnsi="Arial" w:cs="Arial"/>
          <w:b/>
          <w:bCs/>
          <w:spacing w:val="4"/>
          <w:lang w:val="fr-BE"/>
        </w:rPr>
      </w:pPr>
      <w:r w:rsidRPr="00324518">
        <w:rPr>
          <w:rFonts w:ascii="Arial" w:hAnsi="Arial" w:cs="Arial"/>
          <w:spacing w:val="4"/>
          <w:lang w:val="fr-BE"/>
        </w:rPr>
        <w:t>Douleurs déchirantes, piquantes</w:t>
      </w:r>
    </w:p>
    <w:p w14:paraId="26460D28" w14:textId="77777777" w:rsidR="00DD276F" w:rsidRPr="00324518" w:rsidRDefault="00DD276F" w:rsidP="00634315">
      <w:pPr>
        <w:numPr>
          <w:ilvl w:val="0"/>
          <w:numId w:val="148"/>
        </w:numPr>
        <w:spacing w:after="0"/>
        <w:jc w:val="both"/>
        <w:rPr>
          <w:rFonts w:ascii="Arial" w:hAnsi="Arial" w:cs="Arial"/>
          <w:b/>
          <w:bCs/>
          <w:spacing w:val="4"/>
          <w:lang w:val="fr-BE"/>
        </w:rPr>
      </w:pPr>
      <w:r w:rsidRPr="00324518">
        <w:rPr>
          <w:rFonts w:ascii="Arial" w:hAnsi="Arial" w:cs="Arial"/>
          <w:spacing w:val="4"/>
          <w:lang w:val="fr-BE"/>
        </w:rPr>
        <w:t>Sensation de grondement et de sifflement</w:t>
      </w:r>
    </w:p>
    <w:p w14:paraId="68736BE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Nez</w:t>
      </w:r>
    </w:p>
    <w:p w14:paraId="2EFF7BD9" w14:textId="77777777" w:rsidR="00DD276F" w:rsidRPr="00324518" w:rsidRDefault="00DD276F" w:rsidP="00634315">
      <w:pPr>
        <w:numPr>
          <w:ilvl w:val="0"/>
          <w:numId w:val="149"/>
        </w:numPr>
        <w:spacing w:after="0"/>
        <w:jc w:val="both"/>
        <w:rPr>
          <w:rFonts w:ascii="Arial" w:hAnsi="Arial" w:cs="Arial"/>
          <w:b/>
          <w:bCs/>
          <w:spacing w:val="4"/>
          <w:lang w:val="fr-BE"/>
        </w:rPr>
      </w:pPr>
      <w:r w:rsidRPr="00324518">
        <w:rPr>
          <w:rFonts w:ascii="Arial" w:hAnsi="Arial" w:cs="Arial"/>
          <w:spacing w:val="4"/>
          <w:lang w:val="fr-BE"/>
        </w:rPr>
        <w:t>Coryza sans écoulement</w:t>
      </w:r>
    </w:p>
    <w:p w14:paraId="1A3F0222" w14:textId="77777777" w:rsidR="00DD276F" w:rsidRPr="00324518" w:rsidRDefault="00DD276F" w:rsidP="00634315">
      <w:pPr>
        <w:numPr>
          <w:ilvl w:val="0"/>
          <w:numId w:val="149"/>
        </w:numPr>
        <w:spacing w:after="0"/>
        <w:jc w:val="both"/>
        <w:rPr>
          <w:rFonts w:ascii="Arial" w:hAnsi="Arial" w:cs="Arial"/>
          <w:b/>
          <w:bCs/>
          <w:spacing w:val="4"/>
          <w:lang w:val="fr-BE"/>
        </w:rPr>
      </w:pPr>
      <w:r w:rsidRPr="00324518">
        <w:rPr>
          <w:rFonts w:ascii="Arial" w:hAnsi="Arial" w:cs="Arial"/>
          <w:spacing w:val="4"/>
          <w:lang w:val="fr-BE"/>
        </w:rPr>
        <w:t>Écoulement purulent et sanglant</w:t>
      </w:r>
    </w:p>
    <w:p w14:paraId="7E41A512" w14:textId="77777777" w:rsidR="00DD276F" w:rsidRPr="00324518" w:rsidRDefault="00DD276F" w:rsidP="00634315">
      <w:pPr>
        <w:numPr>
          <w:ilvl w:val="0"/>
          <w:numId w:val="149"/>
        </w:numPr>
        <w:spacing w:after="0"/>
        <w:jc w:val="both"/>
        <w:rPr>
          <w:rFonts w:ascii="Arial" w:hAnsi="Arial" w:cs="Arial"/>
          <w:b/>
          <w:bCs/>
          <w:spacing w:val="4"/>
          <w:lang w:val="fr-BE"/>
        </w:rPr>
      </w:pPr>
      <w:r w:rsidRPr="00324518">
        <w:rPr>
          <w:rFonts w:ascii="Arial" w:hAnsi="Arial" w:cs="Arial"/>
          <w:spacing w:val="4"/>
          <w:lang w:val="fr-BE"/>
        </w:rPr>
        <w:t>Éternuement</w:t>
      </w:r>
    </w:p>
    <w:p w14:paraId="376691C2"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Face</w:t>
      </w:r>
    </w:p>
    <w:p w14:paraId="74F2A0CE" w14:textId="77777777" w:rsidR="00DD276F" w:rsidRPr="00324518" w:rsidRDefault="00DD276F" w:rsidP="00634315">
      <w:pPr>
        <w:numPr>
          <w:ilvl w:val="0"/>
          <w:numId w:val="150"/>
        </w:numPr>
        <w:spacing w:after="0"/>
        <w:jc w:val="both"/>
        <w:rPr>
          <w:rFonts w:ascii="Arial" w:hAnsi="Arial" w:cs="Arial"/>
          <w:spacing w:val="4"/>
          <w:lang w:val="fr-BE"/>
        </w:rPr>
      </w:pPr>
      <w:r w:rsidRPr="00324518">
        <w:rPr>
          <w:rFonts w:ascii="Arial" w:hAnsi="Arial" w:cs="Arial"/>
          <w:spacing w:val="4"/>
          <w:lang w:val="fr-BE"/>
        </w:rPr>
        <w:t>Gonflement</w:t>
      </w:r>
    </w:p>
    <w:p w14:paraId="1B0FFD2B"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lastRenderedPageBreak/>
        <w:t>Bouche</w:t>
      </w:r>
    </w:p>
    <w:p w14:paraId="4F7017B0"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Langue brune</w:t>
      </w:r>
    </w:p>
    <w:p w14:paraId="1A499634"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Douleur des gencives et de la langue</w:t>
      </w:r>
    </w:p>
    <w:p w14:paraId="14140583"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Douleurs à type d’endolorissement des gencives, de la langue</w:t>
      </w:r>
    </w:p>
    <w:p w14:paraId="5F24240A"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Enduitbrun sur la langue</w:t>
      </w:r>
    </w:p>
    <w:p w14:paraId="08878F58"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 xml:space="preserve">Atteinte des glandes salivaires avec gonflement des glandes sous maxillaires et des parotides </w:t>
      </w:r>
    </w:p>
    <w:p w14:paraId="5392D22C"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Gonflement de la langue</w:t>
      </w:r>
    </w:p>
    <w:p w14:paraId="4295CC75"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Mucosité à type de boue</w:t>
      </w:r>
    </w:p>
    <w:p w14:paraId="07D1829E"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Bouche noire pour la langue</w:t>
      </w:r>
    </w:p>
    <w:p w14:paraId="0B8CA046" w14:textId="77777777" w:rsidR="00DD276F" w:rsidRPr="00324518" w:rsidRDefault="00DD276F" w:rsidP="00634315">
      <w:pPr>
        <w:numPr>
          <w:ilvl w:val="0"/>
          <w:numId w:val="150"/>
        </w:numPr>
        <w:spacing w:after="0"/>
        <w:jc w:val="both"/>
        <w:rPr>
          <w:rFonts w:ascii="Arial" w:hAnsi="Arial" w:cs="Arial"/>
          <w:b/>
          <w:bCs/>
          <w:spacing w:val="4"/>
          <w:lang w:val="fr-BE"/>
        </w:rPr>
      </w:pPr>
      <w:r w:rsidRPr="00324518">
        <w:rPr>
          <w:rFonts w:ascii="Arial" w:hAnsi="Arial" w:cs="Arial"/>
          <w:spacing w:val="4"/>
          <w:lang w:val="fr-BE"/>
        </w:rPr>
        <w:t>Goût altéré, aigre, amer</w:t>
      </w:r>
    </w:p>
    <w:p w14:paraId="2CED4BBD"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Dents</w:t>
      </w:r>
    </w:p>
    <w:p w14:paraId="267F4EE1" w14:textId="77777777" w:rsidR="00DD276F" w:rsidRPr="00324518" w:rsidRDefault="00DD276F" w:rsidP="00634315">
      <w:pPr>
        <w:numPr>
          <w:ilvl w:val="0"/>
          <w:numId w:val="151"/>
        </w:numPr>
        <w:spacing w:after="0"/>
        <w:jc w:val="both"/>
        <w:rPr>
          <w:rFonts w:ascii="Arial" w:hAnsi="Arial" w:cs="Arial"/>
          <w:spacing w:val="4"/>
          <w:lang w:val="fr-BE"/>
        </w:rPr>
      </w:pPr>
      <w:r w:rsidRPr="00324518">
        <w:rPr>
          <w:rFonts w:ascii="Arial" w:hAnsi="Arial" w:cs="Arial"/>
          <w:spacing w:val="4"/>
          <w:lang w:val="fr-BE"/>
        </w:rPr>
        <w:t>Douleurs pulsantes et tapantes</w:t>
      </w:r>
    </w:p>
    <w:p w14:paraId="7D01D092"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Gorge</w:t>
      </w:r>
    </w:p>
    <w:p w14:paraId="49AB7224" w14:textId="77777777" w:rsidR="00DD276F" w:rsidRPr="00324518" w:rsidRDefault="00DD276F" w:rsidP="00634315">
      <w:pPr>
        <w:numPr>
          <w:ilvl w:val="0"/>
          <w:numId w:val="151"/>
        </w:numPr>
        <w:spacing w:after="0"/>
        <w:jc w:val="both"/>
        <w:rPr>
          <w:rFonts w:ascii="Arial" w:hAnsi="Arial" w:cs="Arial"/>
          <w:spacing w:val="4"/>
          <w:lang w:val="fr-BE"/>
        </w:rPr>
      </w:pPr>
      <w:r w:rsidRPr="00324518">
        <w:rPr>
          <w:rFonts w:ascii="Arial" w:hAnsi="Arial" w:cs="Arial"/>
          <w:spacing w:val="4"/>
          <w:lang w:val="fr-BE"/>
        </w:rPr>
        <w:t>Douleurs en avalant</w:t>
      </w:r>
    </w:p>
    <w:p w14:paraId="5146A7B8" w14:textId="77777777" w:rsidR="00DD276F" w:rsidRPr="00324518" w:rsidRDefault="00DD276F" w:rsidP="00634315">
      <w:pPr>
        <w:numPr>
          <w:ilvl w:val="0"/>
          <w:numId w:val="151"/>
        </w:numPr>
        <w:spacing w:after="0"/>
        <w:jc w:val="both"/>
        <w:rPr>
          <w:rFonts w:ascii="Arial" w:hAnsi="Arial" w:cs="Arial"/>
          <w:spacing w:val="4"/>
          <w:lang w:val="fr-BE"/>
        </w:rPr>
      </w:pPr>
      <w:r w:rsidRPr="00324518">
        <w:rPr>
          <w:rFonts w:ascii="Arial" w:hAnsi="Arial" w:cs="Arial"/>
          <w:spacing w:val="4"/>
          <w:lang w:val="fr-BE"/>
        </w:rPr>
        <w:t>Hémorragies suintantes, des amygdales</w:t>
      </w:r>
    </w:p>
    <w:p w14:paraId="1E9D131D" w14:textId="77777777" w:rsidR="00DD276F" w:rsidRPr="00324518" w:rsidRDefault="00DD276F" w:rsidP="00634315">
      <w:pPr>
        <w:numPr>
          <w:ilvl w:val="0"/>
          <w:numId w:val="151"/>
        </w:numPr>
        <w:spacing w:after="0"/>
        <w:jc w:val="both"/>
        <w:rPr>
          <w:rFonts w:ascii="Arial" w:hAnsi="Arial" w:cs="Arial"/>
          <w:spacing w:val="4"/>
          <w:lang w:val="fr-BE"/>
        </w:rPr>
      </w:pPr>
      <w:r w:rsidRPr="00324518">
        <w:rPr>
          <w:rFonts w:ascii="Arial" w:hAnsi="Arial" w:cs="Arial"/>
          <w:spacing w:val="4"/>
          <w:lang w:val="fr-BE"/>
        </w:rPr>
        <w:t xml:space="preserve">Inflammation </w:t>
      </w:r>
    </w:p>
    <w:p w14:paraId="0AF30E23" w14:textId="77777777" w:rsidR="00DD276F" w:rsidRPr="00324518" w:rsidRDefault="00DD276F" w:rsidP="00634315">
      <w:pPr>
        <w:numPr>
          <w:ilvl w:val="0"/>
          <w:numId w:val="151"/>
        </w:numPr>
        <w:spacing w:after="0"/>
        <w:jc w:val="both"/>
        <w:rPr>
          <w:rFonts w:ascii="Arial" w:hAnsi="Arial" w:cs="Arial"/>
          <w:spacing w:val="4"/>
          <w:lang w:val="fr-BE"/>
        </w:rPr>
      </w:pPr>
      <w:r w:rsidRPr="00324518">
        <w:rPr>
          <w:rFonts w:ascii="Arial" w:hAnsi="Arial" w:cs="Arial"/>
          <w:spacing w:val="4"/>
          <w:lang w:val="fr-BE"/>
        </w:rPr>
        <w:t>Membrane, exsudation, diphtérie</w:t>
      </w:r>
    </w:p>
    <w:p w14:paraId="29721CF3"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Estomac</w:t>
      </w:r>
    </w:p>
    <w:p w14:paraId="19CD4DA7"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Atteinte du plexus solaire</w:t>
      </w:r>
    </w:p>
    <w:p w14:paraId="7428BC0F"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Aigreur d’estomac</w:t>
      </w:r>
    </w:p>
    <w:p w14:paraId="59C374B9"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Appétit augmenté, vorace</w:t>
      </w:r>
    </w:p>
    <w:p w14:paraId="3A61BEFD"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Aggravation en buvant</w:t>
      </w:r>
    </w:p>
    <w:p w14:paraId="52E8CB52"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Désordres après du poisson</w:t>
      </w:r>
    </w:p>
    <w:p w14:paraId="47CCF9B5"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Douleur aggravée en mangeant</w:t>
      </w:r>
    </w:p>
    <w:p w14:paraId="1D946455"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Douleurs à type de meurtrissure, névralgique, avec sensation de pression</w:t>
      </w:r>
    </w:p>
    <w:p w14:paraId="60D9C09B"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Éructations après convulsion, acides, amères</w:t>
      </w:r>
    </w:p>
    <w:p w14:paraId="1CBEEF33"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Nausées, soif pendant la transpiration</w:t>
      </w:r>
    </w:p>
    <w:p w14:paraId="63EB38CA"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Vomissements aggravés en buvant, en mangeant</w:t>
      </w:r>
    </w:p>
    <w:p w14:paraId="51EE7F3D" w14:textId="77777777" w:rsidR="00DD276F" w:rsidRPr="00324518" w:rsidRDefault="00DD276F" w:rsidP="00634315">
      <w:pPr>
        <w:numPr>
          <w:ilvl w:val="0"/>
          <w:numId w:val="152"/>
        </w:numPr>
        <w:spacing w:after="0"/>
        <w:jc w:val="both"/>
        <w:rPr>
          <w:rFonts w:ascii="Arial" w:hAnsi="Arial" w:cs="Arial"/>
          <w:spacing w:val="4"/>
          <w:lang w:val="fr-BE"/>
        </w:rPr>
      </w:pPr>
      <w:r w:rsidRPr="00324518">
        <w:rPr>
          <w:rFonts w:ascii="Arial" w:hAnsi="Arial" w:cs="Arial"/>
          <w:spacing w:val="4"/>
          <w:lang w:val="fr-BE"/>
        </w:rPr>
        <w:t>Vomissements aigres, acides, d’aliments, de sang, de bile</w:t>
      </w:r>
    </w:p>
    <w:p w14:paraId="4594298A"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Abdomen</w:t>
      </w:r>
    </w:p>
    <w:p w14:paraId="600A7FED" w14:textId="77777777" w:rsidR="00DD276F" w:rsidRPr="00324518" w:rsidRDefault="00DD276F" w:rsidP="00634315">
      <w:pPr>
        <w:numPr>
          <w:ilvl w:val="0"/>
          <w:numId w:val="153"/>
        </w:numPr>
        <w:spacing w:after="0"/>
        <w:jc w:val="both"/>
        <w:rPr>
          <w:rFonts w:ascii="Arial" w:hAnsi="Arial" w:cs="Arial"/>
          <w:spacing w:val="4"/>
          <w:lang w:val="fr-BE"/>
        </w:rPr>
      </w:pPr>
      <w:r w:rsidRPr="00324518">
        <w:rPr>
          <w:rFonts w:ascii="Arial" w:hAnsi="Arial" w:cs="Arial"/>
          <w:spacing w:val="4"/>
          <w:lang w:val="fr-BE"/>
        </w:rPr>
        <w:t>Ascite</w:t>
      </w:r>
    </w:p>
    <w:p w14:paraId="0DDA9D6A" w14:textId="77777777" w:rsidR="00DD276F" w:rsidRPr="00324518" w:rsidRDefault="00DD276F" w:rsidP="00634315">
      <w:pPr>
        <w:numPr>
          <w:ilvl w:val="0"/>
          <w:numId w:val="153"/>
        </w:numPr>
        <w:spacing w:after="0"/>
        <w:jc w:val="both"/>
        <w:rPr>
          <w:rFonts w:ascii="Arial" w:hAnsi="Arial" w:cs="Arial"/>
          <w:spacing w:val="4"/>
          <w:lang w:val="fr-BE"/>
        </w:rPr>
      </w:pPr>
      <w:r w:rsidRPr="00324518">
        <w:rPr>
          <w:rFonts w:ascii="Arial" w:hAnsi="Arial" w:cs="Arial"/>
          <w:spacing w:val="4"/>
          <w:lang w:val="fr-BE"/>
        </w:rPr>
        <w:t>Distension tympanique et bruits hydro aérique</w:t>
      </w:r>
    </w:p>
    <w:p w14:paraId="16D597B8" w14:textId="77777777" w:rsidR="00DD276F" w:rsidRPr="00324518" w:rsidRDefault="00DD276F" w:rsidP="00634315">
      <w:pPr>
        <w:numPr>
          <w:ilvl w:val="0"/>
          <w:numId w:val="153"/>
        </w:numPr>
        <w:spacing w:after="0"/>
        <w:jc w:val="both"/>
        <w:rPr>
          <w:rFonts w:ascii="Arial" w:hAnsi="Arial" w:cs="Arial"/>
          <w:spacing w:val="4"/>
          <w:lang w:val="fr-BE"/>
        </w:rPr>
      </w:pPr>
      <w:r w:rsidRPr="00324518">
        <w:rPr>
          <w:rFonts w:ascii="Arial" w:hAnsi="Arial" w:cs="Arial"/>
          <w:spacing w:val="4"/>
          <w:lang w:val="fr-BE"/>
        </w:rPr>
        <w:t>Douleurs à droite, au niveau du foie, à type de meurtrissure</w:t>
      </w:r>
    </w:p>
    <w:p w14:paraId="1B2A27C4" w14:textId="77777777" w:rsidR="00DD276F" w:rsidRPr="00324518" w:rsidRDefault="00DD276F" w:rsidP="00634315">
      <w:pPr>
        <w:numPr>
          <w:ilvl w:val="0"/>
          <w:numId w:val="153"/>
        </w:numPr>
        <w:spacing w:after="0"/>
        <w:jc w:val="both"/>
        <w:rPr>
          <w:rFonts w:ascii="Arial" w:hAnsi="Arial" w:cs="Arial"/>
          <w:spacing w:val="4"/>
          <w:lang w:val="fr-BE"/>
        </w:rPr>
      </w:pPr>
      <w:r w:rsidRPr="00324518">
        <w:rPr>
          <w:rFonts w:ascii="Arial" w:hAnsi="Arial" w:cs="Arial"/>
          <w:spacing w:val="4"/>
          <w:lang w:val="fr-BE"/>
        </w:rPr>
        <w:t>Flatulence, gargouillement</w:t>
      </w:r>
    </w:p>
    <w:p w14:paraId="3B444D5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Rectum</w:t>
      </w:r>
    </w:p>
    <w:p w14:paraId="4657D2DB" w14:textId="77777777" w:rsidR="00DD276F" w:rsidRPr="00324518" w:rsidRDefault="00DD276F" w:rsidP="00634315">
      <w:pPr>
        <w:numPr>
          <w:ilvl w:val="0"/>
          <w:numId w:val="154"/>
        </w:numPr>
        <w:spacing w:after="0"/>
        <w:jc w:val="both"/>
        <w:rPr>
          <w:rFonts w:ascii="Arial" w:hAnsi="Arial" w:cs="Arial"/>
          <w:b/>
          <w:bCs/>
          <w:spacing w:val="4"/>
          <w:lang w:val="fr-BE"/>
        </w:rPr>
      </w:pPr>
      <w:r w:rsidRPr="00324518">
        <w:rPr>
          <w:rFonts w:ascii="Arial" w:hAnsi="Arial" w:cs="Arial"/>
          <w:spacing w:val="4"/>
          <w:lang w:val="fr-BE"/>
        </w:rPr>
        <w:t>Diarrhées l’après-midi et la nuit</w:t>
      </w:r>
    </w:p>
    <w:p w14:paraId="3240E3A4" w14:textId="77777777" w:rsidR="00DD276F" w:rsidRPr="00324518" w:rsidRDefault="00DD276F" w:rsidP="00634315">
      <w:pPr>
        <w:numPr>
          <w:ilvl w:val="0"/>
          <w:numId w:val="154"/>
        </w:numPr>
        <w:spacing w:after="0"/>
        <w:jc w:val="both"/>
        <w:rPr>
          <w:rFonts w:ascii="Arial" w:hAnsi="Arial" w:cs="Arial"/>
          <w:b/>
          <w:bCs/>
          <w:spacing w:val="4"/>
          <w:lang w:val="fr-BE"/>
        </w:rPr>
      </w:pPr>
      <w:r w:rsidRPr="00324518">
        <w:rPr>
          <w:rFonts w:ascii="Arial" w:hAnsi="Arial" w:cs="Arial"/>
          <w:spacing w:val="4"/>
          <w:lang w:val="fr-BE"/>
        </w:rPr>
        <w:t>Diarrhées après les fruits, les œufs et le poisson, en mangeant</w:t>
      </w:r>
    </w:p>
    <w:p w14:paraId="7E69DA60" w14:textId="77777777" w:rsidR="00DD276F" w:rsidRPr="00324518" w:rsidRDefault="00DD276F" w:rsidP="00634315">
      <w:pPr>
        <w:numPr>
          <w:ilvl w:val="0"/>
          <w:numId w:val="154"/>
        </w:numPr>
        <w:spacing w:after="0"/>
        <w:jc w:val="both"/>
        <w:rPr>
          <w:rFonts w:ascii="Arial" w:hAnsi="Arial" w:cs="Arial"/>
          <w:b/>
          <w:bCs/>
          <w:spacing w:val="4"/>
          <w:lang w:val="fr-BE"/>
        </w:rPr>
      </w:pPr>
      <w:r w:rsidRPr="00324518">
        <w:rPr>
          <w:rFonts w:ascii="Arial" w:hAnsi="Arial" w:cs="Arial"/>
          <w:spacing w:val="4"/>
          <w:lang w:val="fr-BE"/>
        </w:rPr>
        <w:t>Douleurs après la selle, brulantes</w:t>
      </w:r>
    </w:p>
    <w:p w14:paraId="3DEB7FE0"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Selles</w:t>
      </w:r>
    </w:p>
    <w:p w14:paraId="0E95768A" w14:textId="77777777" w:rsidR="00DD276F" w:rsidRPr="00324518" w:rsidRDefault="00DD276F" w:rsidP="00634315">
      <w:pPr>
        <w:numPr>
          <w:ilvl w:val="0"/>
          <w:numId w:val="155"/>
        </w:numPr>
        <w:spacing w:after="0"/>
        <w:jc w:val="both"/>
        <w:rPr>
          <w:rFonts w:ascii="Arial" w:hAnsi="Arial" w:cs="Arial"/>
          <w:spacing w:val="4"/>
          <w:lang w:val="fr-BE"/>
        </w:rPr>
      </w:pPr>
      <w:r w:rsidRPr="00324518">
        <w:rPr>
          <w:rFonts w:ascii="Arial" w:hAnsi="Arial" w:cs="Arial"/>
          <w:spacing w:val="4"/>
          <w:lang w:val="fr-BE"/>
        </w:rPr>
        <w:t>Aqueuses, couleur argile, lientériques</w:t>
      </w:r>
    </w:p>
    <w:p w14:paraId="16F14E86"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Reins</w:t>
      </w:r>
    </w:p>
    <w:p w14:paraId="425E1B9C" w14:textId="77777777" w:rsidR="00DD276F" w:rsidRPr="00324518" w:rsidRDefault="00DD276F" w:rsidP="00634315">
      <w:pPr>
        <w:numPr>
          <w:ilvl w:val="0"/>
          <w:numId w:val="155"/>
        </w:numPr>
        <w:spacing w:after="0"/>
        <w:jc w:val="both"/>
        <w:rPr>
          <w:rFonts w:ascii="Arial" w:hAnsi="Arial" w:cs="Arial"/>
          <w:b/>
          <w:bCs/>
          <w:spacing w:val="4"/>
          <w:lang w:val="fr-BE"/>
        </w:rPr>
      </w:pPr>
      <w:r w:rsidRPr="00324518">
        <w:rPr>
          <w:rFonts w:ascii="Arial" w:hAnsi="Arial" w:cs="Arial"/>
          <w:spacing w:val="4"/>
          <w:lang w:val="fr-BE"/>
        </w:rPr>
        <w:lastRenderedPageBreak/>
        <w:t>Douleurs, inflammation, tuberculose</w:t>
      </w:r>
    </w:p>
    <w:p w14:paraId="2F55FA9A"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Urines</w:t>
      </w:r>
    </w:p>
    <w:p w14:paraId="107BB200" w14:textId="77777777" w:rsidR="00DD276F" w:rsidRPr="00324518" w:rsidRDefault="00DD276F" w:rsidP="00634315">
      <w:pPr>
        <w:numPr>
          <w:ilvl w:val="0"/>
          <w:numId w:val="155"/>
        </w:numPr>
        <w:spacing w:after="0"/>
        <w:jc w:val="both"/>
        <w:rPr>
          <w:rFonts w:ascii="Arial" w:hAnsi="Arial" w:cs="Arial"/>
          <w:b/>
          <w:bCs/>
          <w:spacing w:val="4"/>
          <w:lang w:val="fr-BE"/>
        </w:rPr>
      </w:pPr>
      <w:r w:rsidRPr="00324518">
        <w:rPr>
          <w:rFonts w:ascii="Arial" w:hAnsi="Arial" w:cs="Arial"/>
          <w:spacing w:val="4"/>
          <w:lang w:val="fr-BE"/>
        </w:rPr>
        <w:t>Foncées, nuageuses, peu abondantes, sanglantes, verdâtres</w:t>
      </w:r>
    </w:p>
    <w:p w14:paraId="74686B7C" w14:textId="77777777" w:rsidR="00DD276F" w:rsidRPr="00324518" w:rsidRDefault="00DD276F" w:rsidP="00DD276F">
      <w:pPr>
        <w:jc w:val="both"/>
        <w:rPr>
          <w:rFonts w:ascii="Arial" w:hAnsi="Arial" w:cs="Arial"/>
          <w:spacing w:val="4"/>
          <w:lang w:val="fr-BE"/>
        </w:rPr>
      </w:pPr>
    </w:p>
    <w:p w14:paraId="64F06ACE"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Génital femelle</w:t>
      </w:r>
    </w:p>
    <w:p w14:paraId="763E5D4A" w14:textId="77777777" w:rsidR="00DD276F" w:rsidRPr="00324518" w:rsidRDefault="00DD276F" w:rsidP="00634315">
      <w:pPr>
        <w:numPr>
          <w:ilvl w:val="0"/>
          <w:numId w:val="155"/>
        </w:numPr>
        <w:spacing w:after="0"/>
        <w:jc w:val="both"/>
        <w:rPr>
          <w:rFonts w:ascii="Arial" w:hAnsi="Arial" w:cs="Arial"/>
          <w:spacing w:val="4"/>
          <w:lang w:val="fr-BE"/>
        </w:rPr>
      </w:pPr>
      <w:r w:rsidRPr="00324518">
        <w:rPr>
          <w:rFonts w:ascii="Arial" w:hAnsi="Arial" w:cs="Arial"/>
          <w:spacing w:val="4"/>
          <w:lang w:val="fr-BE"/>
        </w:rPr>
        <w:t>Règles abondantes, foncées, fréquentes</w:t>
      </w:r>
    </w:p>
    <w:p w14:paraId="518DD4C5" w14:textId="77777777" w:rsidR="00DD276F" w:rsidRPr="00324518" w:rsidRDefault="00DD276F" w:rsidP="00634315">
      <w:pPr>
        <w:numPr>
          <w:ilvl w:val="0"/>
          <w:numId w:val="155"/>
        </w:numPr>
        <w:spacing w:after="0"/>
        <w:jc w:val="both"/>
        <w:rPr>
          <w:rFonts w:ascii="Arial" w:hAnsi="Arial" w:cs="Arial"/>
          <w:spacing w:val="4"/>
          <w:lang w:val="fr-BE"/>
        </w:rPr>
      </w:pPr>
      <w:r w:rsidRPr="00324518">
        <w:rPr>
          <w:rFonts w:ascii="Arial" w:hAnsi="Arial" w:cs="Arial"/>
          <w:spacing w:val="4"/>
          <w:lang w:val="fr-BE"/>
        </w:rPr>
        <w:t>Leucorrhées</w:t>
      </w:r>
    </w:p>
    <w:p w14:paraId="49287131"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Larynx et trachée, paroles et voix</w:t>
      </w:r>
    </w:p>
    <w:p w14:paraId="2F8B46A9" w14:textId="77777777" w:rsidR="00DD276F" w:rsidRPr="00324518" w:rsidRDefault="00DD276F" w:rsidP="00634315">
      <w:pPr>
        <w:numPr>
          <w:ilvl w:val="0"/>
          <w:numId w:val="156"/>
        </w:numPr>
        <w:spacing w:after="0"/>
        <w:jc w:val="both"/>
        <w:rPr>
          <w:rFonts w:ascii="Arial" w:hAnsi="Arial" w:cs="Arial"/>
          <w:b/>
          <w:bCs/>
          <w:spacing w:val="4"/>
          <w:lang w:val="fr-BE"/>
        </w:rPr>
      </w:pPr>
      <w:r w:rsidRPr="00324518">
        <w:rPr>
          <w:rFonts w:ascii="Arial" w:hAnsi="Arial" w:cs="Arial"/>
          <w:spacing w:val="4"/>
          <w:lang w:val="fr-BE"/>
        </w:rPr>
        <w:t>Douleur</w:t>
      </w:r>
    </w:p>
    <w:p w14:paraId="0D227D6A" w14:textId="77777777" w:rsidR="00DD276F" w:rsidRPr="00324518" w:rsidRDefault="00DD276F" w:rsidP="00634315">
      <w:pPr>
        <w:numPr>
          <w:ilvl w:val="0"/>
          <w:numId w:val="156"/>
        </w:numPr>
        <w:spacing w:after="0"/>
        <w:jc w:val="both"/>
        <w:rPr>
          <w:rFonts w:ascii="Arial" w:hAnsi="Arial" w:cs="Arial"/>
          <w:b/>
          <w:bCs/>
          <w:spacing w:val="4"/>
          <w:lang w:val="fr-BE"/>
        </w:rPr>
      </w:pPr>
      <w:r w:rsidRPr="00324518">
        <w:rPr>
          <w:rFonts w:ascii="Arial" w:hAnsi="Arial" w:cs="Arial"/>
          <w:spacing w:val="4"/>
          <w:lang w:val="fr-BE"/>
        </w:rPr>
        <w:t>Enrouement pendant la convulsion, la diphtérie</w:t>
      </w:r>
    </w:p>
    <w:p w14:paraId="7F3211F0" w14:textId="77777777" w:rsidR="00DD276F" w:rsidRPr="00324518" w:rsidRDefault="00DD276F" w:rsidP="00634315">
      <w:pPr>
        <w:numPr>
          <w:ilvl w:val="0"/>
          <w:numId w:val="156"/>
        </w:numPr>
        <w:spacing w:after="0"/>
        <w:jc w:val="both"/>
        <w:rPr>
          <w:rFonts w:ascii="Arial" w:hAnsi="Arial" w:cs="Arial"/>
          <w:b/>
          <w:bCs/>
          <w:spacing w:val="4"/>
          <w:lang w:val="fr-BE"/>
        </w:rPr>
      </w:pPr>
      <w:r w:rsidRPr="00324518">
        <w:rPr>
          <w:rFonts w:ascii="Arial" w:hAnsi="Arial" w:cs="Arial"/>
          <w:spacing w:val="4"/>
          <w:lang w:val="fr-BE"/>
        </w:rPr>
        <w:t>Perte de voix, pendant le spasme</w:t>
      </w:r>
    </w:p>
    <w:p w14:paraId="3EE71A80"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Respiration</w:t>
      </w:r>
    </w:p>
    <w:p w14:paraId="42F07325" w14:textId="77777777" w:rsidR="00DD276F" w:rsidRPr="00324518" w:rsidRDefault="00DD276F" w:rsidP="00634315">
      <w:pPr>
        <w:numPr>
          <w:ilvl w:val="0"/>
          <w:numId w:val="157"/>
        </w:numPr>
        <w:spacing w:after="0"/>
        <w:jc w:val="both"/>
        <w:rPr>
          <w:rFonts w:ascii="Arial" w:hAnsi="Arial" w:cs="Arial"/>
          <w:b/>
          <w:bCs/>
          <w:spacing w:val="4"/>
          <w:lang w:val="fr-BE"/>
        </w:rPr>
      </w:pPr>
      <w:r w:rsidRPr="00324518">
        <w:rPr>
          <w:rFonts w:ascii="Arial" w:hAnsi="Arial" w:cs="Arial"/>
          <w:spacing w:val="4"/>
          <w:lang w:val="fr-BE"/>
        </w:rPr>
        <w:t>Amélioration assis et grand air</w:t>
      </w:r>
    </w:p>
    <w:p w14:paraId="1D7E39B2" w14:textId="77777777" w:rsidR="00DD276F" w:rsidRPr="00324518" w:rsidRDefault="00DD276F" w:rsidP="00634315">
      <w:pPr>
        <w:numPr>
          <w:ilvl w:val="0"/>
          <w:numId w:val="157"/>
        </w:numPr>
        <w:spacing w:after="0"/>
        <w:jc w:val="both"/>
        <w:rPr>
          <w:rFonts w:ascii="Arial" w:hAnsi="Arial" w:cs="Arial"/>
          <w:b/>
          <w:bCs/>
          <w:spacing w:val="4"/>
          <w:lang w:val="fr-BE"/>
        </w:rPr>
      </w:pPr>
      <w:r w:rsidRPr="00324518">
        <w:rPr>
          <w:rFonts w:ascii="Arial" w:hAnsi="Arial" w:cs="Arial"/>
          <w:spacing w:val="4"/>
          <w:lang w:val="fr-BE"/>
        </w:rPr>
        <w:t>Respiration asthmatique, difficile, améliorée assis et au grand air</w:t>
      </w:r>
    </w:p>
    <w:p w14:paraId="0E7820AF" w14:textId="77777777" w:rsidR="00DD276F" w:rsidRPr="00324518" w:rsidRDefault="00DD276F" w:rsidP="00634315">
      <w:pPr>
        <w:numPr>
          <w:ilvl w:val="0"/>
          <w:numId w:val="157"/>
        </w:numPr>
        <w:spacing w:after="0"/>
        <w:jc w:val="both"/>
        <w:rPr>
          <w:rFonts w:ascii="Arial" w:hAnsi="Arial" w:cs="Arial"/>
          <w:b/>
          <w:bCs/>
          <w:spacing w:val="4"/>
          <w:lang w:val="fr-BE"/>
        </w:rPr>
      </w:pPr>
      <w:r w:rsidRPr="00324518">
        <w:rPr>
          <w:rFonts w:ascii="Arial" w:hAnsi="Arial" w:cs="Arial"/>
          <w:spacing w:val="4"/>
          <w:lang w:val="fr-BE"/>
        </w:rPr>
        <w:t>Respiration difficile dans les maladies cardiaques, dans la tuberculose</w:t>
      </w:r>
    </w:p>
    <w:p w14:paraId="318A83D6" w14:textId="77777777" w:rsidR="00DD276F" w:rsidRPr="00324518" w:rsidRDefault="00DD276F" w:rsidP="00634315">
      <w:pPr>
        <w:numPr>
          <w:ilvl w:val="0"/>
          <w:numId w:val="157"/>
        </w:numPr>
        <w:spacing w:after="0"/>
        <w:jc w:val="both"/>
        <w:rPr>
          <w:rFonts w:ascii="Arial" w:hAnsi="Arial" w:cs="Arial"/>
          <w:b/>
          <w:bCs/>
          <w:spacing w:val="4"/>
          <w:lang w:val="fr-BE"/>
        </w:rPr>
      </w:pPr>
      <w:r w:rsidRPr="00324518">
        <w:rPr>
          <w:rFonts w:ascii="Arial" w:hAnsi="Arial" w:cs="Arial"/>
          <w:spacing w:val="4"/>
          <w:lang w:val="fr-BE"/>
        </w:rPr>
        <w:t>Râles</w:t>
      </w:r>
    </w:p>
    <w:p w14:paraId="29F06D4E"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Toux</w:t>
      </w:r>
    </w:p>
    <w:p w14:paraId="079E0488" w14:textId="77777777" w:rsidR="00DD276F" w:rsidRPr="00324518" w:rsidRDefault="00DD276F" w:rsidP="00634315">
      <w:pPr>
        <w:numPr>
          <w:ilvl w:val="0"/>
          <w:numId w:val="158"/>
        </w:numPr>
        <w:spacing w:after="0"/>
        <w:jc w:val="both"/>
        <w:rPr>
          <w:rFonts w:ascii="Arial" w:hAnsi="Arial" w:cs="Arial"/>
          <w:spacing w:val="4"/>
          <w:lang w:val="fr-BE"/>
        </w:rPr>
      </w:pPr>
      <w:r w:rsidRPr="00324518">
        <w:rPr>
          <w:rFonts w:ascii="Arial" w:hAnsi="Arial" w:cs="Arial"/>
          <w:spacing w:val="4"/>
          <w:lang w:val="fr-BE"/>
        </w:rPr>
        <w:t>Toux aggravée le matin, le soir, la nuit, pendant le frisson, la fièvre, par irritation</w:t>
      </w:r>
    </w:p>
    <w:p w14:paraId="54209BEA" w14:textId="77777777" w:rsidR="00DD276F" w:rsidRPr="00324518" w:rsidRDefault="00DD276F" w:rsidP="00634315">
      <w:pPr>
        <w:numPr>
          <w:ilvl w:val="0"/>
          <w:numId w:val="158"/>
        </w:numPr>
        <w:spacing w:after="0"/>
        <w:jc w:val="both"/>
        <w:rPr>
          <w:rFonts w:ascii="Arial" w:hAnsi="Arial" w:cs="Arial"/>
          <w:spacing w:val="4"/>
          <w:lang w:val="fr-BE"/>
        </w:rPr>
      </w:pPr>
      <w:r w:rsidRPr="00324518">
        <w:rPr>
          <w:rFonts w:ascii="Arial" w:hAnsi="Arial" w:cs="Arial"/>
          <w:spacing w:val="4"/>
          <w:lang w:val="fr-BE"/>
        </w:rPr>
        <w:t>Toux suffocante</w:t>
      </w:r>
    </w:p>
    <w:p w14:paraId="020A36EE"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Expectoration</w:t>
      </w:r>
    </w:p>
    <w:p w14:paraId="5CE9F08C" w14:textId="77777777" w:rsidR="00DD276F" w:rsidRPr="00324518" w:rsidRDefault="00DD276F" w:rsidP="00634315">
      <w:pPr>
        <w:numPr>
          <w:ilvl w:val="0"/>
          <w:numId w:val="159"/>
        </w:numPr>
        <w:spacing w:after="0"/>
        <w:jc w:val="both"/>
        <w:rPr>
          <w:rFonts w:ascii="Arial" w:hAnsi="Arial" w:cs="Arial"/>
          <w:b/>
          <w:bCs/>
          <w:spacing w:val="4"/>
          <w:lang w:val="fr-BE"/>
        </w:rPr>
      </w:pPr>
      <w:r w:rsidRPr="00324518">
        <w:rPr>
          <w:rFonts w:ascii="Arial" w:hAnsi="Arial" w:cs="Arial"/>
          <w:spacing w:val="4"/>
          <w:lang w:val="fr-BE"/>
        </w:rPr>
        <w:t>Expectoration de mucosité et purulente</w:t>
      </w:r>
    </w:p>
    <w:p w14:paraId="15BE0B86" w14:textId="77777777" w:rsidR="00DD276F" w:rsidRPr="00324518" w:rsidRDefault="00DD276F" w:rsidP="00DD276F">
      <w:pPr>
        <w:jc w:val="both"/>
        <w:rPr>
          <w:rFonts w:ascii="Arial" w:hAnsi="Arial" w:cs="Arial"/>
          <w:color w:val="33CCCC"/>
          <w:spacing w:val="4"/>
          <w:lang w:val="fr-BE"/>
        </w:rPr>
      </w:pPr>
    </w:p>
    <w:p w14:paraId="36CCC3EF"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Thorax</w:t>
      </w:r>
    </w:p>
    <w:p w14:paraId="688580C3" w14:textId="77777777" w:rsidR="00DD276F" w:rsidRPr="00324518" w:rsidRDefault="00DD276F" w:rsidP="00634315">
      <w:pPr>
        <w:numPr>
          <w:ilvl w:val="0"/>
          <w:numId w:val="159"/>
        </w:numPr>
        <w:spacing w:after="0"/>
        <w:jc w:val="both"/>
        <w:rPr>
          <w:rFonts w:ascii="Arial" w:hAnsi="Arial" w:cs="Arial"/>
          <w:b/>
          <w:bCs/>
          <w:spacing w:val="4"/>
          <w:lang w:val="fr-BE"/>
        </w:rPr>
      </w:pPr>
      <w:r w:rsidRPr="00324518">
        <w:rPr>
          <w:rFonts w:ascii="Arial" w:hAnsi="Arial" w:cs="Arial"/>
          <w:spacing w:val="4"/>
          <w:lang w:val="fr-BE"/>
        </w:rPr>
        <w:t>Atteinte des poumons, des muscles intercostaux</w:t>
      </w:r>
    </w:p>
    <w:p w14:paraId="64A9A9FB" w14:textId="77777777" w:rsidR="00DD276F" w:rsidRPr="00324518" w:rsidRDefault="00DD276F" w:rsidP="00634315">
      <w:pPr>
        <w:numPr>
          <w:ilvl w:val="0"/>
          <w:numId w:val="159"/>
        </w:numPr>
        <w:spacing w:after="0"/>
        <w:jc w:val="both"/>
        <w:rPr>
          <w:rFonts w:ascii="Arial" w:hAnsi="Arial" w:cs="Arial"/>
          <w:b/>
          <w:bCs/>
          <w:spacing w:val="4"/>
          <w:lang w:val="fr-BE"/>
        </w:rPr>
      </w:pPr>
      <w:r w:rsidRPr="00324518">
        <w:rPr>
          <w:rFonts w:ascii="Arial" w:hAnsi="Arial" w:cs="Arial"/>
          <w:spacing w:val="4"/>
          <w:lang w:val="fr-BE"/>
        </w:rPr>
        <w:t xml:space="preserve">Douleurs à type de meurtrissures, névralgiques, comme </w:t>
      </w:r>
      <w:proofErr w:type="gramStart"/>
      <w:r w:rsidRPr="00324518">
        <w:rPr>
          <w:rFonts w:ascii="Arial" w:hAnsi="Arial" w:cs="Arial"/>
          <w:spacing w:val="4"/>
          <w:lang w:val="fr-BE"/>
        </w:rPr>
        <w:t>si il</w:t>
      </w:r>
      <w:proofErr w:type="gramEnd"/>
      <w:r w:rsidRPr="00324518">
        <w:rPr>
          <w:rFonts w:ascii="Arial" w:hAnsi="Arial" w:cs="Arial"/>
          <w:spacing w:val="4"/>
          <w:lang w:val="fr-BE"/>
        </w:rPr>
        <w:t xml:space="preserve"> était écorché vif</w:t>
      </w:r>
    </w:p>
    <w:p w14:paraId="5BEAE6A9" w14:textId="77777777" w:rsidR="00DD276F" w:rsidRPr="00324518" w:rsidRDefault="00DD276F" w:rsidP="00634315">
      <w:pPr>
        <w:numPr>
          <w:ilvl w:val="0"/>
          <w:numId w:val="159"/>
        </w:numPr>
        <w:spacing w:after="0"/>
        <w:jc w:val="both"/>
        <w:rPr>
          <w:rFonts w:ascii="Arial" w:hAnsi="Arial" w:cs="Arial"/>
          <w:b/>
          <w:bCs/>
          <w:spacing w:val="4"/>
          <w:lang w:val="fr-BE"/>
        </w:rPr>
      </w:pPr>
      <w:r w:rsidRPr="00324518">
        <w:rPr>
          <w:rFonts w:ascii="Arial" w:hAnsi="Arial" w:cs="Arial"/>
          <w:spacing w:val="4"/>
          <w:lang w:val="fr-BE"/>
        </w:rPr>
        <w:t>Inflammation à type de pleurésie, empyème</w:t>
      </w:r>
    </w:p>
    <w:p w14:paraId="5D9FD17C" w14:textId="77777777" w:rsidR="00DD276F" w:rsidRPr="00324518" w:rsidRDefault="00DD276F" w:rsidP="00634315">
      <w:pPr>
        <w:numPr>
          <w:ilvl w:val="0"/>
          <w:numId w:val="159"/>
        </w:numPr>
        <w:spacing w:after="0"/>
        <w:jc w:val="both"/>
        <w:rPr>
          <w:rFonts w:ascii="Arial" w:hAnsi="Arial" w:cs="Arial"/>
          <w:b/>
          <w:bCs/>
          <w:spacing w:val="4"/>
          <w:lang w:val="fr-BE"/>
        </w:rPr>
      </w:pPr>
      <w:r w:rsidRPr="00324518">
        <w:rPr>
          <w:rFonts w:ascii="Arial" w:hAnsi="Arial" w:cs="Arial"/>
          <w:spacing w:val="4"/>
          <w:lang w:val="fr-BE"/>
        </w:rPr>
        <w:t>Oppression</w:t>
      </w:r>
    </w:p>
    <w:p w14:paraId="5734780F"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 xml:space="preserve">Cœur et circulation </w:t>
      </w:r>
    </w:p>
    <w:p w14:paraId="12EEB483" w14:textId="77777777" w:rsidR="00DD276F" w:rsidRPr="00324518" w:rsidRDefault="00DD276F" w:rsidP="00634315">
      <w:pPr>
        <w:numPr>
          <w:ilvl w:val="0"/>
          <w:numId w:val="160"/>
        </w:numPr>
        <w:spacing w:after="0"/>
        <w:jc w:val="both"/>
        <w:rPr>
          <w:rFonts w:ascii="Arial" w:hAnsi="Arial" w:cs="Arial"/>
          <w:spacing w:val="4"/>
          <w:lang w:val="fr-BE"/>
        </w:rPr>
      </w:pPr>
      <w:r w:rsidRPr="00324518">
        <w:rPr>
          <w:rFonts w:ascii="Arial" w:hAnsi="Arial" w:cs="Arial"/>
          <w:spacing w:val="4"/>
          <w:lang w:val="fr-BE"/>
        </w:rPr>
        <w:t>Congestion</w:t>
      </w:r>
    </w:p>
    <w:p w14:paraId="6A8FCFFE" w14:textId="77777777" w:rsidR="00DD276F" w:rsidRPr="00324518" w:rsidRDefault="00DD276F" w:rsidP="00634315">
      <w:pPr>
        <w:numPr>
          <w:ilvl w:val="0"/>
          <w:numId w:val="160"/>
        </w:numPr>
        <w:spacing w:after="0"/>
        <w:jc w:val="both"/>
        <w:rPr>
          <w:rFonts w:ascii="Arial" w:hAnsi="Arial" w:cs="Arial"/>
          <w:spacing w:val="4"/>
          <w:lang w:val="fr-BE"/>
        </w:rPr>
      </w:pPr>
      <w:r w:rsidRPr="00324518">
        <w:rPr>
          <w:rFonts w:ascii="Arial" w:hAnsi="Arial" w:cs="Arial"/>
          <w:spacing w:val="4"/>
          <w:lang w:val="fr-BE"/>
        </w:rPr>
        <w:t>Aggravation par excitation émotionnelle</w:t>
      </w:r>
    </w:p>
    <w:p w14:paraId="2A2B2B47" w14:textId="77777777" w:rsidR="00DD276F" w:rsidRPr="00324518" w:rsidRDefault="00DD276F" w:rsidP="00634315">
      <w:pPr>
        <w:numPr>
          <w:ilvl w:val="0"/>
          <w:numId w:val="160"/>
        </w:numPr>
        <w:spacing w:after="0"/>
        <w:jc w:val="both"/>
        <w:rPr>
          <w:rFonts w:ascii="Arial" w:hAnsi="Arial" w:cs="Arial"/>
          <w:spacing w:val="4"/>
          <w:lang w:val="fr-BE"/>
        </w:rPr>
      </w:pPr>
      <w:r w:rsidRPr="00324518">
        <w:rPr>
          <w:rFonts w:ascii="Arial" w:hAnsi="Arial" w:cs="Arial"/>
          <w:spacing w:val="4"/>
          <w:lang w:val="fr-BE"/>
        </w:rPr>
        <w:t>Palpitations en s’appuyant en arrière, violentes</w:t>
      </w:r>
    </w:p>
    <w:p w14:paraId="5527FAC3" w14:textId="77777777" w:rsidR="00DD276F" w:rsidRPr="00324518" w:rsidRDefault="00DD276F" w:rsidP="00634315">
      <w:pPr>
        <w:numPr>
          <w:ilvl w:val="0"/>
          <w:numId w:val="160"/>
        </w:numPr>
        <w:spacing w:after="0"/>
        <w:jc w:val="both"/>
        <w:rPr>
          <w:rFonts w:ascii="Arial" w:hAnsi="Arial" w:cs="Arial"/>
          <w:spacing w:val="4"/>
          <w:lang w:val="fr-BE"/>
        </w:rPr>
      </w:pPr>
      <w:r w:rsidRPr="00324518">
        <w:rPr>
          <w:rFonts w:ascii="Arial" w:hAnsi="Arial" w:cs="Arial"/>
          <w:spacing w:val="4"/>
          <w:lang w:val="fr-BE"/>
        </w:rPr>
        <w:t>Tachycardie</w:t>
      </w:r>
    </w:p>
    <w:p w14:paraId="79CBFEFA" w14:textId="77777777" w:rsidR="00DD276F" w:rsidRPr="00324518" w:rsidRDefault="00DD276F" w:rsidP="00634315">
      <w:pPr>
        <w:numPr>
          <w:ilvl w:val="0"/>
          <w:numId w:val="160"/>
        </w:numPr>
        <w:spacing w:after="0"/>
        <w:jc w:val="both"/>
        <w:rPr>
          <w:rFonts w:ascii="Arial" w:hAnsi="Arial" w:cs="Arial"/>
          <w:spacing w:val="4"/>
          <w:lang w:val="fr-BE"/>
        </w:rPr>
      </w:pPr>
      <w:r w:rsidRPr="00324518">
        <w:rPr>
          <w:rFonts w:ascii="Arial" w:hAnsi="Arial" w:cs="Arial"/>
          <w:spacing w:val="4"/>
          <w:lang w:val="fr-BE"/>
        </w:rPr>
        <w:t>Pouls faible</w:t>
      </w:r>
    </w:p>
    <w:p w14:paraId="2201AB7E"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Sang</w:t>
      </w:r>
    </w:p>
    <w:p w14:paraId="351CBF31" w14:textId="77777777" w:rsidR="00DD276F" w:rsidRPr="00324518" w:rsidRDefault="00DD276F" w:rsidP="00634315">
      <w:pPr>
        <w:numPr>
          <w:ilvl w:val="0"/>
          <w:numId w:val="161"/>
        </w:numPr>
        <w:spacing w:after="0"/>
        <w:jc w:val="both"/>
        <w:rPr>
          <w:rFonts w:ascii="Arial" w:hAnsi="Arial" w:cs="Arial"/>
          <w:b/>
          <w:bCs/>
          <w:spacing w:val="4"/>
          <w:lang w:val="fr-BE"/>
        </w:rPr>
      </w:pPr>
      <w:r w:rsidRPr="00324518">
        <w:rPr>
          <w:rFonts w:ascii="Arial" w:hAnsi="Arial" w:cs="Arial"/>
          <w:spacing w:val="4"/>
          <w:lang w:val="fr-BE"/>
        </w:rPr>
        <w:t>Anémie, hémorragie, septicémie</w:t>
      </w:r>
    </w:p>
    <w:p w14:paraId="2ADF7A0B" w14:textId="77777777" w:rsidR="00DD276F" w:rsidRPr="00324518" w:rsidRDefault="00DD276F" w:rsidP="00634315">
      <w:pPr>
        <w:numPr>
          <w:ilvl w:val="0"/>
          <w:numId w:val="161"/>
        </w:numPr>
        <w:spacing w:after="0"/>
        <w:jc w:val="both"/>
        <w:rPr>
          <w:rFonts w:ascii="Arial" w:hAnsi="Arial" w:cs="Arial"/>
          <w:b/>
          <w:bCs/>
          <w:spacing w:val="4"/>
          <w:lang w:val="fr-BE"/>
        </w:rPr>
      </w:pPr>
      <w:r w:rsidRPr="00324518">
        <w:rPr>
          <w:rFonts w:ascii="Arial" w:hAnsi="Arial" w:cs="Arial"/>
          <w:spacing w:val="4"/>
          <w:lang w:val="fr-BE"/>
        </w:rPr>
        <w:t>Suintement passif</w:t>
      </w:r>
    </w:p>
    <w:p w14:paraId="5A59B729"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Dos</w:t>
      </w:r>
    </w:p>
    <w:p w14:paraId="3ED47E74" w14:textId="77777777" w:rsidR="00DD276F" w:rsidRPr="00324518" w:rsidRDefault="00DD276F" w:rsidP="00634315">
      <w:pPr>
        <w:numPr>
          <w:ilvl w:val="0"/>
          <w:numId w:val="162"/>
        </w:numPr>
        <w:spacing w:after="0"/>
        <w:jc w:val="both"/>
        <w:rPr>
          <w:rFonts w:ascii="Arial" w:hAnsi="Arial" w:cs="Arial"/>
          <w:b/>
          <w:bCs/>
          <w:spacing w:val="4"/>
          <w:lang w:val="fr-BE"/>
        </w:rPr>
      </w:pPr>
      <w:r w:rsidRPr="00324518">
        <w:rPr>
          <w:rFonts w:ascii="Arial" w:hAnsi="Arial" w:cs="Arial"/>
          <w:spacing w:val="4"/>
          <w:lang w:val="fr-BE"/>
        </w:rPr>
        <w:t>Atteinte des ganglions cervicaux</w:t>
      </w:r>
    </w:p>
    <w:p w14:paraId="79040AD1" w14:textId="77777777" w:rsidR="00DD276F" w:rsidRPr="00324518" w:rsidRDefault="00DD276F" w:rsidP="00634315">
      <w:pPr>
        <w:numPr>
          <w:ilvl w:val="0"/>
          <w:numId w:val="162"/>
        </w:numPr>
        <w:spacing w:after="0"/>
        <w:jc w:val="both"/>
        <w:rPr>
          <w:rFonts w:ascii="Arial" w:hAnsi="Arial" w:cs="Arial"/>
          <w:b/>
          <w:bCs/>
          <w:spacing w:val="4"/>
          <w:lang w:val="fr-BE"/>
        </w:rPr>
      </w:pPr>
      <w:r w:rsidRPr="00324518">
        <w:rPr>
          <w:rFonts w:ascii="Arial" w:hAnsi="Arial" w:cs="Arial"/>
          <w:spacing w:val="4"/>
          <w:lang w:val="fr-BE"/>
        </w:rPr>
        <w:lastRenderedPageBreak/>
        <w:t>Douleurs dorsales, au niveau des omoplates</w:t>
      </w:r>
    </w:p>
    <w:p w14:paraId="2B1FFC99" w14:textId="77777777" w:rsidR="00DD276F" w:rsidRPr="00324518" w:rsidRDefault="00DD276F" w:rsidP="00634315">
      <w:pPr>
        <w:numPr>
          <w:ilvl w:val="0"/>
          <w:numId w:val="162"/>
        </w:numPr>
        <w:spacing w:after="0"/>
        <w:jc w:val="both"/>
        <w:rPr>
          <w:rFonts w:ascii="Arial" w:hAnsi="Arial" w:cs="Arial"/>
          <w:b/>
          <w:bCs/>
          <w:spacing w:val="4"/>
          <w:lang w:val="fr-BE"/>
        </w:rPr>
      </w:pPr>
      <w:r w:rsidRPr="00324518">
        <w:rPr>
          <w:rFonts w:ascii="Arial" w:hAnsi="Arial" w:cs="Arial"/>
          <w:spacing w:val="4"/>
          <w:lang w:val="fr-BE"/>
        </w:rPr>
        <w:t>Sensibilité de la colonne vertébrale</w:t>
      </w:r>
    </w:p>
    <w:p w14:paraId="052A390D" w14:textId="77777777" w:rsidR="00DD276F" w:rsidRPr="00324518" w:rsidRDefault="00DD276F" w:rsidP="00DD276F">
      <w:pPr>
        <w:jc w:val="both"/>
        <w:rPr>
          <w:rFonts w:ascii="Arial" w:hAnsi="Arial" w:cs="Arial"/>
          <w:b/>
          <w:bCs/>
          <w:spacing w:val="4"/>
          <w:lang w:val="fr-BE"/>
        </w:rPr>
      </w:pPr>
    </w:p>
    <w:p w14:paraId="3FDB556E"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Extrémités</w:t>
      </w:r>
    </w:p>
    <w:p w14:paraId="5C692F28"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Atteinte des articulations, des coudes, des doigts, des hanches, des genoux</w:t>
      </w:r>
    </w:p>
    <w:p w14:paraId="4A42F556"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Agitation des jambes</w:t>
      </w:r>
    </w:p>
    <w:p w14:paraId="05CABBFD"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Bleus des membres inférieurs et des mains</w:t>
      </w:r>
    </w:p>
    <w:p w14:paraId="4D9A80EC"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Crampes</w:t>
      </w:r>
    </w:p>
    <w:p w14:paraId="3B50B76D"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Douleurs déchirantes des coudes, des doigts, des membres inférieurs, des cuisses, des jambes</w:t>
      </w:r>
    </w:p>
    <w:p w14:paraId="22999456"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Douleurs goutteuses, rhumatismales, tiraillantes, piquantes</w:t>
      </w:r>
    </w:p>
    <w:p w14:paraId="78DC6282"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Engourdissement`</w:t>
      </w:r>
    </w:p>
    <w:p w14:paraId="39BC0911"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Faiblesse des articulations, des membres inférieurs (cuisses, genoux)</w:t>
      </w:r>
    </w:p>
    <w:p w14:paraId="7DB4A41E"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Froideur des articulations, des mains, des membres supérieurs, des pieds, des genoux</w:t>
      </w:r>
    </w:p>
    <w:p w14:paraId="16091607"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Froideur glacée</w:t>
      </w:r>
    </w:p>
    <w:p w14:paraId="759EB938"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Gonflements goutteux, œdémateux</w:t>
      </w:r>
    </w:p>
    <w:p w14:paraId="65349FC3"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Sensation de battement</w:t>
      </w:r>
    </w:p>
    <w:p w14:paraId="2EE1F6F3"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Raideur</w:t>
      </w:r>
    </w:p>
    <w:p w14:paraId="2DCB8C77" w14:textId="77777777" w:rsidR="00DD276F" w:rsidRPr="00324518" w:rsidRDefault="00DD276F" w:rsidP="00634315">
      <w:pPr>
        <w:numPr>
          <w:ilvl w:val="0"/>
          <w:numId w:val="163"/>
        </w:numPr>
        <w:spacing w:after="0"/>
        <w:jc w:val="both"/>
        <w:rPr>
          <w:rFonts w:ascii="Arial" w:hAnsi="Arial" w:cs="Arial"/>
          <w:spacing w:val="4"/>
          <w:lang w:val="fr-BE"/>
        </w:rPr>
      </w:pPr>
      <w:r w:rsidRPr="00324518">
        <w:rPr>
          <w:rFonts w:ascii="Arial" w:hAnsi="Arial" w:cs="Arial"/>
          <w:spacing w:val="4"/>
          <w:lang w:val="fr-BE"/>
        </w:rPr>
        <w:t>Tremblement</w:t>
      </w:r>
    </w:p>
    <w:p w14:paraId="74D86FF1"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Sommeil</w:t>
      </w:r>
    </w:p>
    <w:p w14:paraId="2E4B7207" w14:textId="77777777" w:rsidR="00DD276F" w:rsidRPr="00324518" w:rsidRDefault="00DD276F" w:rsidP="00634315">
      <w:pPr>
        <w:numPr>
          <w:ilvl w:val="0"/>
          <w:numId w:val="164"/>
        </w:numPr>
        <w:spacing w:after="0"/>
        <w:jc w:val="both"/>
        <w:rPr>
          <w:rFonts w:ascii="Arial" w:hAnsi="Arial" w:cs="Arial"/>
          <w:b/>
          <w:bCs/>
          <w:spacing w:val="4"/>
          <w:lang w:val="fr-BE"/>
        </w:rPr>
      </w:pPr>
      <w:r w:rsidRPr="00324518">
        <w:rPr>
          <w:rFonts w:ascii="Arial" w:hAnsi="Arial" w:cs="Arial"/>
          <w:spacing w:val="4"/>
          <w:lang w:val="fr-BE"/>
        </w:rPr>
        <w:t>Bâillement</w:t>
      </w:r>
    </w:p>
    <w:p w14:paraId="1F624B97" w14:textId="77777777" w:rsidR="00DD276F" w:rsidRPr="00324518" w:rsidRDefault="00DD276F" w:rsidP="00634315">
      <w:pPr>
        <w:numPr>
          <w:ilvl w:val="0"/>
          <w:numId w:val="164"/>
        </w:numPr>
        <w:spacing w:after="0"/>
        <w:jc w:val="both"/>
        <w:rPr>
          <w:rFonts w:ascii="Arial" w:hAnsi="Arial" w:cs="Arial"/>
          <w:b/>
          <w:bCs/>
          <w:spacing w:val="4"/>
          <w:lang w:val="fr-BE"/>
        </w:rPr>
      </w:pPr>
      <w:r w:rsidRPr="00324518">
        <w:rPr>
          <w:rFonts w:ascii="Arial" w:hAnsi="Arial" w:cs="Arial"/>
          <w:spacing w:val="4"/>
          <w:lang w:val="fr-BE"/>
        </w:rPr>
        <w:t>Transpiration pendant l’endormissement</w:t>
      </w:r>
    </w:p>
    <w:p w14:paraId="18FA998E" w14:textId="77777777" w:rsidR="00DD276F" w:rsidRPr="00324518" w:rsidRDefault="00DD276F" w:rsidP="00634315">
      <w:pPr>
        <w:numPr>
          <w:ilvl w:val="0"/>
          <w:numId w:val="164"/>
        </w:numPr>
        <w:spacing w:after="0"/>
        <w:jc w:val="both"/>
        <w:rPr>
          <w:rFonts w:ascii="Arial" w:hAnsi="Arial" w:cs="Arial"/>
          <w:b/>
          <w:bCs/>
          <w:spacing w:val="4"/>
          <w:lang w:val="fr-BE"/>
        </w:rPr>
      </w:pPr>
      <w:r w:rsidRPr="00324518">
        <w:rPr>
          <w:rFonts w:ascii="Arial" w:hAnsi="Arial" w:cs="Arial"/>
          <w:spacing w:val="4"/>
          <w:lang w:val="fr-BE"/>
        </w:rPr>
        <w:t>Insomnie, insomnie dans la diphtérie</w:t>
      </w:r>
    </w:p>
    <w:p w14:paraId="60E18AD1" w14:textId="77777777" w:rsidR="00DD276F" w:rsidRPr="00324518" w:rsidRDefault="00DD276F" w:rsidP="00634315">
      <w:pPr>
        <w:numPr>
          <w:ilvl w:val="0"/>
          <w:numId w:val="164"/>
        </w:numPr>
        <w:spacing w:after="0"/>
        <w:jc w:val="both"/>
        <w:rPr>
          <w:rFonts w:ascii="Arial" w:hAnsi="Arial" w:cs="Arial"/>
          <w:b/>
          <w:bCs/>
          <w:spacing w:val="4"/>
          <w:lang w:val="fr-BE"/>
        </w:rPr>
      </w:pPr>
      <w:r w:rsidRPr="00324518">
        <w:rPr>
          <w:rFonts w:ascii="Arial" w:hAnsi="Arial" w:cs="Arial"/>
          <w:spacing w:val="4"/>
          <w:lang w:val="fr-BE"/>
        </w:rPr>
        <w:t>Réveillé par la transpiration</w:t>
      </w:r>
    </w:p>
    <w:p w14:paraId="47975089" w14:textId="77777777" w:rsidR="00DD276F" w:rsidRPr="00324518" w:rsidRDefault="00DD276F" w:rsidP="00634315">
      <w:pPr>
        <w:numPr>
          <w:ilvl w:val="0"/>
          <w:numId w:val="164"/>
        </w:numPr>
        <w:spacing w:after="0"/>
        <w:jc w:val="both"/>
        <w:rPr>
          <w:rFonts w:ascii="Arial" w:hAnsi="Arial" w:cs="Arial"/>
          <w:b/>
          <w:bCs/>
          <w:spacing w:val="4"/>
          <w:lang w:val="fr-BE"/>
        </w:rPr>
      </w:pPr>
      <w:r w:rsidRPr="00324518">
        <w:rPr>
          <w:rFonts w:ascii="Arial" w:hAnsi="Arial" w:cs="Arial"/>
          <w:spacing w:val="4"/>
          <w:lang w:val="fr-BE"/>
        </w:rPr>
        <w:t>Somnolence</w:t>
      </w:r>
    </w:p>
    <w:p w14:paraId="12F98518"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Frissons</w:t>
      </w:r>
    </w:p>
    <w:p w14:paraId="09739DB9" w14:textId="77777777" w:rsidR="00DD276F" w:rsidRPr="00324518" w:rsidRDefault="00DD276F" w:rsidP="00634315">
      <w:pPr>
        <w:numPr>
          <w:ilvl w:val="0"/>
          <w:numId w:val="165"/>
        </w:numPr>
        <w:spacing w:after="0"/>
        <w:jc w:val="both"/>
        <w:rPr>
          <w:rFonts w:ascii="Arial" w:hAnsi="Arial" w:cs="Arial"/>
          <w:spacing w:val="4"/>
          <w:lang w:val="fr-BE"/>
        </w:rPr>
      </w:pPr>
      <w:r w:rsidRPr="00324518">
        <w:rPr>
          <w:rFonts w:ascii="Arial" w:hAnsi="Arial" w:cs="Arial"/>
          <w:spacing w:val="4"/>
          <w:lang w:val="fr-BE"/>
        </w:rPr>
        <w:t>Périodique, un jour sur 2, tous les 3 jours, au grand air, en buvant</w:t>
      </w:r>
    </w:p>
    <w:p w14:paraId="337677EF" w14:textId="77777777" w:rsidR="00DD276F" w:rsidRPr="00324518" w:rsidRDefault="00DD276F" w:rsidP="00634315">
      <w:pPr>
        <w:numPr>
          <w:ilvl w:val="0"/>
          <w:numId w:val="165"/>
        </w:numPr>
        <w:spacing w:after="0"/>
        <w:jc w:val="both"/>
        <w:rPr>
          <w:rFonts w:ascii="Arial" w:hAnsi="Arial" w:cs="Arial"/>
          <w:spacing w:val="4"/>
          <w:lang w:val="fr-BE"/>
        </w:rPr>
      </w:pPr>
      <w:r w:rsidRPr="00324518">
        <w:rPr>
          <w:rFonts w:ascii="Arial" w:hAnsi="Arial" w:cs="Arial"/>
          <w:spacing w:val="4"/>
          <w:lang w:val="fr-BE"/>
        </w:rPr>
        <w:t>Améliorés par la chaleur</w:t>
      </w:r>
    </w:p>
    <w:p w14:paraId="62E3C85D" w14:textId="77777777" w:rsidR="00DD276F" w:rsidRPr="00324518" w:rsidRDefault="00DD276F" w:rsidP="00634315">
      <w:pPr>
        <w:numPr>
          <w:ilvl w:val="0"/>
          <w:numId w:val="165"/>
        </w:numPr>
        <w:spacing w:after="0"/>
        <w:jc w:val="both"/>
        <w:rPr>
          <w:rFonts w:ascii="Arial" w:hAnsi="Arial" w:cs="Arial"/>
          <w:spacing w:val="4"/>
          <w:lang w:val="fr-BE"/>
        </w:rPr>
      </w:pPr>
      <w:r w:rsidRPr="00324518">
        <w:rPr>
          <w:rFonts w:ascii="Arial" w:hAnsi="Arial" w:cs="Arial"/>
          <w:spacing w:val="4"/>
          <w:lang w:val="fr-BE"/>
        </w:rPr>
        <w:t>Sensation de de froid</w:t>
      </w:r>
    </w:p>
    <w:p w14:paraId="578A8EFF" w14:textId="77777777" w:rsidR="00DD276F" w:rsidRPr="00324518" w:rsidRDefault="00DD276F" w:rsidP="00634315">
      <w:pPr>
        <w:numPr>
          <w:ilvl w:val="0"/>
          <w:numId w:val="165"/>
        </w:numPr>
        <w:spacing w:after="0"/>
        <w:jc w:val="both"/>
        <w:rPr>
          <w:rFonts w:ascii="Arial" w:hAnsi="Arial" w:cs="Arial"/>
          <w:spacing w:val="4"/>
          <w:lang w:val="fr-BE"/>
        </w:rPr>
      </w:pPr>
      <w:r w:rsidRPr="00324518">
        <w:rPr>
          <w:rFonts w:ascii="Arial" w:hAnsi="Arial" w:cs="Arial"/>
          <w:spacing w:val="4"/>
          <w:lang w:val="fr-BE"/>
        </w:rPr>
        <w:t>Frissons améliorés dans une pièce chaude</w:t>
      </w:r>
    </w:p>
    <w:p w14:paraId="799CA619" w14:textId="77777777" w:rsidR="00DD276F" w:rsidRPr="00324518" w:rsidRDefault="00DD276F" w:rsidP="00634315">
      <w:pPr>
        <w:numPr>
          <w:ilvl w:val="0"/>
          <w:numId w:val="165"/>
        </w:numPr>
        <w:spacing w:after="0"/>
        <w:jc w:val="both"/>
        <w:rPr>
          <w:rFonts w:ascii="Arial" w:hAnsi="Arial" w:cs="Arial"/>
          <w:spacing w:val="4"/>
          <w:lang w:val="fr-BE"/>
        </w:rPr>
      </w:pPr>
      <w:r w:rsidRPr="00324518">
        <w:rPr>
          <w:rFonts w:ascii="Arial" w:hAnsi="Arial" w:cs="Arial"/>
          <w:spacing w:val="4"/>
          <w:lang w:val="fr-BE"/>
        </w:rPr>
        <w:t>Frissons tremblants, grelottants</w:t>
      </w:r>
    </w:p>
    <w:p w14:paraId="099D08A4"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Fièvre</w:t>
      </w:r>
    </w:p>
    <w:p w14:paraId="68614348" w14:textId="77777777" w:rsidR="00DD276F" w:rsidRPr="00324518" w:rsidRDefault="00DD276F" w:rsidP="00634315">
      <w:pPr>
        <w:numPr>
          <w:ilvl w:val="0"/>
          <w:numId w:val="166"/>
        </w:numPr>
        <w:spacing w:after="0"/>
        <w:jc w:val="both"/>
        <w:rPr>
          <w:rFonts w:ascii="Arial" w:hAnsi="Arial" w:cs="Arial"/>
          <w:b/>
          <w:bCs/>
          <w:spacing w:val="4"/>
          <w:lang w:val="fr-BE"/>
        </w:rPr>
      </w:pPr>
      <w:r w:rsidRPr="00324518">
        <w:rPr>
          <w:rFonts w:ascii="Arial" w:hAnsi="Arial" w:cs="Arial"/>
          <w:spacing w:val="4"/>
          <w:lang w:val="fr-BE"/>
        </w:rPr>
        <w:t>Fièvre aggravée la nuit</w:t>
      </w:r>
    </w:p>
    <w:p w14:paraId="765F1AD6" w14:textId="77777777" w:rsidR="00DD276F" w:rsidRPr="00324518" w:rsidRDefault="00DD276F" w:rsidP="00634315">
      <w:pPr>
        <w:numPr>
          <w:ilvl w:val="0"/>
          <w:numId w:val="166"/>
        </w:numPr>
        <w:spacing w:after="0"/>
        <w:jc w:val="both"/>
        <w:rPr>
          <w:rFonts w:ascii="Arial" w:hAnsi="Arial" w:cs="Arial"/>
          <w:b/>
          <w:bCs/>
          <w:spacing w:val="4"/>
          <w:lang w:val="fr-BE"/>
        </w:rPr>
      </w:pPr>
      <w:r w:rsidRPr="00324518">
        <w:rPr>
          <w:rFonts w:ascii="Arial" w:hAnsi="Arial" w:cs="Arial"/>
          <w:spacing w:val="4"/>
          <w:lang w:val="fr-BE"/>
        </w:rPr>
        <w:t>Fièvre périodique, continue avec désir de découvrir</w:t>
      </w:r>
    </w:p>
    <w:p w14:paraId="39958359" w14:textId="77777777" w:rsidR="00DD276F" w:rsidRPr="00324518" w:rsidRDefault="00DD276F" w:rsidP="00634315">
      <w:pPr>
        <w:numPr>
          <w:ilvl w:val="0"/>
          <w:numId w:val="166"/>
        </w:numPr>
        <w:spacing w:after="0"/>
        <w:jc w:val="both"/>
        <w:rPr>
          <w:rFonts w:ascii="Arial" w:hAnsi="Arial" w:cs="Arial"/>
          <w:b/>
          <w:bCs/>
          <w:spacing w:val="4"/>
          <w:lang w:val="fr-BE"/>
        </w:rPr>
      </w:pPr>
      <w:r w:rsidRPr="00324518">
        <w:rPr>
          <w:rFonts w:ascii="Arial" w:hAnsi="Arial" w:cs="Arial"/>
          <w:spacing w:val="4"/>
          <w:lang w:val="fr-BE"/>
        </w:rPr>
        <w:t>Fièvre éruptive, scarlatine</w:t>
      </w:r>
    </w:p>
    <w:p w14:paraId="37DCADB2" w14:textId="77777777" w:rsidR="00DD276F" w:rsidRPr="00324518" w:rsidRDefault="00DD276F" w:rsidP="00634315">
      <w:pPr>
        <w:numPr>
          <w:ilvl w:val="0"/>
          <w:numId w:val="166"/>
        </w:numPr>
        <w:spacing w:after="0"/>
        <w:jc w:val="both"/>
        <w:rPr>
          <w:rFonts w:ascii="Arial" w:hAnsi="Arial" w:cs="Arial"/>
          <w:b/>
          <w:bCs/>
          <w:spacing w:val="4"/>
          <w:lang w:val="fr-BE"/>
        </w:rPr>
      </w:pPr>
      <w:r w:rsidRPr="00324518">
        <w:rPr>
          <w:rFonts w:ascii="Arial" w:hAnsi="Arial" w:cs="Arial"/>
          <w:spacing w:val="4"/>
          <w:lang w:val="fr-BE"/>
        </w:rPr>
        <w:t>Fièvre hectique</w:t>
      </w:r>
    </w:p>
    <w:p w14:paraId="280060A1" w14:textId="77777777" w:rsidR="00DD276F" w:rsidRPr="00324518" w:rsidRDefault="00DD276F" w:rsidP="00634315">
      <w:pPr>
        <w:numPr>
          <w:ilvl w:val="0"/>
          <w:numId w:val="166"/>
        </w:numPr>
        <w:spacing w:after="0"/>
        <w:jc w:val="both"/>
        <w:rPr>
          <w:rFonts w:ascii="Arial" w:hAnsi="Arial" w:cs="Arial"/>
          <w:b/>
          <w:bCs/>
          <w:spacing w:val="4"/>
          <w:lang w:val="fr-BE"/>
        </w:rPr>
      </w:pPr>
      <w:r w:rsidRPr="00324518">
        <w:rPr>
          <w:rFonts w:ascii="Arial" w:hAnsi="Arial" w:cs="Arial"/>
          <w:spacing w:val="4"/>
          <w:lang w:val="fr-BE"/>
        </w:rPr>
        <w:t>Fièvre intermittente chronique et aigue</w:t>
      </w:r>
    </w:p>
    <w:p w14:paraId="3187C799" w14:textId="77777777" w:rsidR="00DD276F" w:rsidRPr="00324518" w:rsidRDefault="00DD276F" w:rsidP="00634315">
      <w:pPr>
        <w:numPr>
          <w:ilvl w:val="0"/>
          <w:numId w:val="166"/>
        </w:numPr>
        <w:spacing w:after="0"/>
        <w:jc w:val="both"/>
        <w:rPr>
          <w:rFonts w:ascii="Arial" w:hAnsi="Arial" w:cs="Arial"/>
          <w:b/>
          <w:bCs/>
          <w:spacing w:val="4"/>
          <w:lang w:val="fr-BE"/>
        </w:rPr>
      </w:pPr>
      <w:r w:rsidRPr="00324518">
        <w:rPr>
          <w:rFonts w:ascii="Arial" w:hAnsi="Arial" w:cs="Arial"/>
          <w:spacing w:val="4"/>
          <w:lang w:val="fr-BE"/>
        </w:rPr>
        <w:t>Fièvre dans le paludisme, après abus de quinine</w:t>
      </w:r>
    </w:p>
    <w:p w14:paraId="4100FA85"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Transpiration</w:t>
      </w:r>
    </w:p>
    <w:p w14:paraId="5D979429" w14:textId="77777777" w:rsidR="00DD276F" w:rsidRPr="00324518" w:rsidRDefault="00DD276F" w:rsidP="00634315">
      <w:pPr>
        <w:numPr>
          <w:ilvl w:val="0"/>
          <w:numId w:val="167"/>
        </w:numPr>
        <w:spacing w:after="0"/>
        <w:jc w:val="both"/>
        <w:rPr>
          <w:rFonts w:ascii="Arial" w:hAnsi="Arial" w:cs="Arial"/>
          <w:spacing w:val="4"/>
          <w:lang w:val="fr-BE"/>
        </w:rPr>
      </w:pPr>
      <w:r w:rsidRPr="00324518">
        <w:rPr>
          <w:rFonts w:ascii="Arial" w:hAnsi="Arial" w:cs="Arial"/>
          <w:spacing w:val="4"/>
          <w:lang w:val="fr-BE"/>
        </w:rPr>
        <w:t>Transpiration la nuit, abondante</w:t>
      </w:r>
    </w:p>
    <w:p w14:paraId="1B1BCC8D" w14:textId="77777777" w:rsidR="00DD276F" w:rsidRPr="00324518" w:rsidRDefault="00DD276F" w:rsidP="00634315">
      <w:pPr>
        <w:numPr>
          <w:ilvl w:val="0"/>
          <w:numId w:val="167"/>
        </w:numPr>
        <w:spacing w:after="0"/>
        <w:jc w:val="both"/>
        <w:rPr>
          <w:rFonts w:ascii="Arial" w:hAnsi="Arial" w:cs="Arial"/>
          <w:spacing w:val="4"/>
          <w:lang w:val="fr-BE"/>
        </w:rPr>
      </w:pPr>
      <w:r w:rsidRPr="00324518">
        <w:rPr>
          <w:rFonts w:ascii="Arial" w:hAnsi="Arial" w:cs="Arial"/>
          <w:spacing w:val="4"/>
          <w:lang w:val="fr-BE"/>
        </w:rPr>
        <w:t>Transpiration pendant un petit effort, épuisante et débilitante</w:t>
      </w:r>
    </w:p>
    <w:p w14:paraId="14830708" w14:textId="77777777" w:rsidR="00DD276F" w:rsidRPr="00324518" w:rsidRDefault="00DD276F" w:rsidP="00634315">
      <w:pPr>
        <w:numPr>
          <w:ilvl w:val="0"/>
          <w:numId w:val="167"/>
        </w:numPr>
        <w:spacing w:after="0"/>
        <w:jc w:val="both"/>
        <w:rPr>
          <w:rFonts w:ascii="Arial" w:hAnsi="Arial" w:cs="Arial"/>
          <w:spacing w:val="4"/>
          <w:lang w:val="fr-BE"/>
        </w:rPr>
      </w:pPr>
      <w:r w:rsidRPr="00324518">
        <w:rPr>
          <w:rFonts w:ascii="Arial" w:hAnsi="Arial" w:cs="Arial"/>
          <w:spacing w:val="4"/>
          <w:lang w:val="fr-BE"/>
        </w:rPr>
        <w:t>Transpiration froide</w:t>
      </w:r>
    </w:p>
    <w:p w14:paraId="01B16E2A" w14:textId="77777777" w:rsidR="00DD276F" w:rsidRPr="00324518" w:rsidRDefault="00DD276F" w:rsidP="00634315">
      <w:pPr>
        <w:numPr>
          <w:ilvl w:val="0"/>
          <w:numId w:val="167"/>
        </w:numPr>
        <w:spacing w:after="0"/>
        <w:jc w:val="both"/>
        <w:rPr>
          <w:rFonts w:ascii="Arial" w:hAnsi="Arial" w:cs="Arial"/>
          <w:spacing w:val="4"/>
          <w:lang w:val="fr-BE"/>
        </w:rPr>
      </w:pPr>
      <w:r w:rsidRPr="00324518">
        <w:rPr>
          <w:rFonts w:ascii="Arial" w:hAnsi="Arial" w:cs="Arial"/>
          <w:spacing w:val="4"/>
          <w:lang w:val="fr-BE"/>
        </w:rPr>
        <w:lastRenderedPageBreak/>
        <w:t>Transpiration après la fièvre</w:t>
      </w:r>
    </w:p>
    <w:p w14:paraId="0EDBF3D6" w14:textId="77777777" w:rsidR="00DD276F" w:rsidRPr="00324518" w:rsidRDefault="00DD276F" w:rsidP="00634315">
      <w:pPr>
        <w:numPr>
          <w:ilvl w:val="0"/>
          <w:numId w:val="167"/>
        </w:numPr>
        <w:spacing w:after="0"/>
        <w:jc w:val="both"/>
        <w:rPr>
          <w:rFonts w:ascii="Arial" w:hAnsi="Arial" w:cs="Arial"/>
          <w:spacing w:val="4"/>
          <w:lang w:val="fr-BE"/>
        </w:rPr>
      </w:pPr>
      <w:r w:rsidRPr="00324518">
        <w:rPr>
          <w:rFonts w:ascii="Arial" w:hAnsi="Arial" w:cs="Arial"/>
          <w:spacing w:val="4"/>
          <w:lang w:val="fr-BE"/>
        </w:rPr>
        <w:t>Transpiration en se réveillant et pendant le sommeil</w:t>
      </w:r>
    </w:p>
    <w:p w14:paraId="27262386"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Peau</w:t>
      </w:r>
    </w:p>
    <w:p w14:paraId="7D2DA0CB" w14:textId="77777777" w:rsidR="00DD276F" w:rsidRPr="00324518" w:rsidRDefault="00DD276F" w:rsidP="00634315">
      <w:pPr>
        <w:numPr>
          <w:ilvl w:val="0"/>
          <w:numId w:val="168"/>
        </w:numPr>
        <w:spacing w:after="0"/>
        <w:jc w:val="both"/>
        <w:rPr>
          <w:rFonts w:ascii="Arial" w:hAnsi="Arial" w:cs="Arial"/>
          <w:spacing w:val="4"/>
          <w:lang w:val="fr-BE"/>
        </w:rPr>
      </w:pPr>
      <w:r w:rsidRPr="00324518">
        <w:rPr>
          <w:rFonts w:ascii="Arial" w:hAnsi="Arial" w:cs="Arial"/>
          <w:spacing w:val="4"/>
          <w:lang w:val="fr-BE"/>
        </w:rPr>
        <w:t>Éruption à type de scarlatine</w:t>
      </w:r>
    </w:p>
    <w:p w14:paraId="5A7E9922" w14:textId="77777777" w:rsidR="00DD276F" w:rsidRPr="00324518" w:rsidRDefault="00DD276F" w:rsidP="00634315">
      <w:pPr>
        <w:numPr>
          <w:ilvl w:val="0"/>
          <w:numId w:val="168"/>
        </w:numPr>
        <w:spacing w:after="0"/>
        <w:jc w:val="both"/>
        <w:rPr>
          <w:rFonts w:ascii="Arial" w:hAnsi="Arial" w:cs="Arial"/>
          <w:spacing w:val="4"/>
          <w:lang w:val="fr-BE"/>
        </w:rPr>
      </w:pPr>
      <w:r w:rsidRPr="00324518">
        <w:rPr>
          <w:rFonts w:ascii="Arial" w:hAnsi="Arial" w:cs="Arial"/>
          <w:spacing w:val="4"/>
          <w:lang w:val="fr-BE"/>
        </w:rPr>
        <w:t>Fourmillements, froideur, ictère</w:t>
      </w:r>
    </w:p>
    <w:p w14:paraId="45C5A443" w14:textId="77777777" w:rsidR="00DD276F" w:rsidRPr="00324518" w:rsidRDefault="00DD276F" w:rsidP="00634315">
      <w:pPr>
        <w:numPr>
          <w:ilvl w:val="0"/>
          <w:numId w:val="168"/>
        </w:numPr>
        <w:spacing w:after="0"/>
        <w:jc w:val="both"/>
        <w:rPr>
          <w:rFonts w:ascii="Arial" w:hAnsi="Arial" w:cs="Arial"/>
          <w:spacing w:val="4"/>
          <w:lang w:val="fr-BE"/>
        </w:rPr>
      </w:pPr>
      <w:r w:rsidRPr="00324518">
        <w:rPr>
          <w:rFonts w:ascii="Arial" w:hAnsi="Arial" w:cs="Arial"/>
          <w:spacing w:val="4"/>
          <w:lang w:val="fr-BE"/>
        </w:rPr>
        <w:t>Peau noirâtre, pâle</w:t>
      </w:r>
    </w:p>
    <w:p w14:paraId="4A3B824B" w14:textId="77777777" w:rsidR="00DD276F" w:rsidRPr="00324518" w:rsidRDefault="00DD276F" w:rsidP="00634315">
      <w:pPr>
        <w:numPr>
          <w:ilvl w:val="0"/>
          <w:numId w:val="168"/>
        </w:numPr>
        <w:spacing w:after="0"/>
        <w:jc w:val="both"/>
        <w:rPr>
          <w:rFonts w:ascii="Arial" w:hAnsi="Arial" w:cs="Arial"/>
          <w:spacing w:val="4"/>
          <w:lang w:val="fr-BE"/>
        </w:rPr>
      </w:pPr>
      <w:r w:rsidRPr="00324518">
        <w:rPr>
          <w:rFonts w:ascii="Arial" w:hAnsi="Arial" w:cs="Arial"/>
          <w:spacing w:val="4"/>
          <w:lang w:val="fr-BE"/>
        </w:rPr>
        <w:t>Prurit</w:t>
      </w:r>
    </w:p>
    <w:p w14:paraId="68025CEC" w14:textId="77777777" w:rsidR="00DD276F" w:rsidRPr="00324518" w:rsidRDefault="00DD276F" w:rsidP="00634315">
      <w:pPr>
        <w:numPr>
          <w:ilvl w:val="0"/>
          <w:numId w:val="168"/>
        </w:numPr>
        <w:spacing w:after="0"/>
        <w:jc w:val="both"/>
        <w:rPr>
          <w:rFonts w:ascii="Arial" w:hAnsi="Arial" w:cs="Arial"/>
          <w:spacing w:val="4"/>
          <w:lang w:val="fr-BE"/>
        </w:rPr>
      </w:pPr>
      <w:r w:rsidRPr="00324518">
        <w:rPr>
          <w:rFonts w:ascii="Arial" w:hAnsi="Arial" w:cs="Arial"/>
          <w:spacing w:val="4"/>
          <w:lang w:val="fr-BE"/>
        </w:rPr>
        <w:t>Peau sensible au toucher</w:t>
      </w:r>
    </w:p>
    <w:p w14:paraId="3DB3B63B" w14:textId="77777777" w:rsidR="00DD276F" w:rsidRPr="00324518" w:rsidRDefault="00DD276F" w:rsidP="00634315">
      <w:pPr>
        <w:numPr>
          <w:ilvl w:val="0"/>
          <w:numId w:val="168"/>
        </w:numPr>
        <w:spacing w:after="0"/>
        <w:jc w:val="both"/>
        <w:rPr>
          <w:rFonts w:ascii="Arial" w:hAnsi="Arial" w:cs="Arial"/>
          <w:spacing w:val="4"/>
          <w:lang w:val="fr-BE"/>
        </w:rPr>
      </w:pPr>
      <w:r w:rsidRPr="00324518">
        <w:rPr>
          <w:rFonts w:ascii="Arial" w:hAnsi="Arial" w:cs="Arial"/>
          <w:spacing w:val="4"/>
          <w:lang w:val="fr-BE"/>
        </w:rPr>
        <w:t>Sécheresse</w:t>
      </w:r>
    </w:p>
    <w:p w14:paraId="3262CFE0" w14:textId="77777777" w:rsidR="00DD276F" w:rsidRPr="00324518" w:rsidRDefault="00DD276F" w:rsidP="00634315">
      <w:pPr>
        <w:numPr>
          <w:ilvl w:val="0"/>
          <w:numId w:val="168"/>
        </w:numPr>
        <w:spacing w:after="0"/>
        <w:jc w:val="both"/>
        <w:rPr>
          <w:rFonts w:ascii="Arial" w:hAnsi="Arial" w:cs="Arial"/>
          <w:spacing w:val="4"/>
          <w:lang w:val="fr-BE"/>
        </w:rPr>
      </w:pPr>
      <w:r w:rsidRPr="00324518">
        <w:rPr>
          <w:rFonts w:ascii="Arial" w:hAnsi="Arial" w:cs="Arial"/>
          <w:spacing w:val="4"/>
          <w:lang w:val="fr-BE"/>
        </w:rPr>
        <w:t>Ulcère</w:t>
      </w:r>
    </w:p>
    <w:p w14:paraId="13CD8112" w14:textId="77777777" w:rsidR="00DD276F" w:rsidRPr="00324518" w:rsidRDefault="00DD276F" w:rsidP="00DD276F">
      <w:pPr>
        <w:jc w:val="both"/>
        <w:rPr>
          <w:rFonts w:ascii="Arial" w:hAnsi="Arial" w:cs="Arial"/>
          <w:spacing w:val="4"/>
          <w:lang w:val="fr-BE"/>
        </w:rPr>
      </w:pPr>
    </w:p>
    <w:p w14:paraId="4DDD47F6"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Généralités</w:t>
      </w:r>
    </w:p>
    <w:p w14:paraId="3D1E7997"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États alternants</w:t>
      </w:r>
    </w:p>
    <w:p w14:paraId="552B6BCC"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Aggravation le matin, l’après-midi, la nuit</w:t>
      </w:r>
    </w:p>
    <w:p w14:paraId="7DD3580F"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Périodicité, tous les 2 jours</w:t>
      </w:r>
    </w:p>
    <w:p w14:paraId="2FE62752"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Atteinte des ganglions, du foie, de la rate, des muqueuses, des nerfs</w:t>
      </w:r>
    </w:p>
    <w:p w14:paraId="2B7F2F9C"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Après abus de quinine</w:t>
      </w:r>
    </w:p>
    <w:p w14:paraId="49523DB3"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Aggravé et amélioré au grand air</w:t>
      </w:r>
    </w:p>
    <w:p w14:paraId="7315E78C"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Aversion aux aliments et aux boissons</w:t>
      </w:r>
    </w:p>
    <w:p w14:paraId="2A60D8CD"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Aggravation par les œufs et poissons</w:t>
      </w:r>
    </w:p>
    <w:p w14:paraId="6069FC86"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Aggravation en s’appuyant en arrière</w:t>
      </w:r>
    </w:p>
    <w:p w14:paraId="5D098887"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Pendant la convalescence</w:t>
      </w:r>
    </w:p>
    <w:p w14:paraId="51C799CE"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Convulsions et spasme avec chute</w:t>
      </w:r>
    </w:p>
    <w:p w14:paraId="716449DA"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Désire de découvrir</w:t>
      </w:r>
    </w:p>
    <w:p w14:paraId="2F721E1E"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Douleurs aggravées par le bruit, les émotions</w:t>
      </w:r>
    </w:p>
    <w:p w14:paraId="47FA2A5B"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Douleurs suite de frayeur</w:t>
      </w:r>
    </w:p>
    <w:p w14:paraId="6337CD82"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Faiblesse après la convulsion, effort intellectuel, pendant la fièvre</w:t>
      </w:r>
    </w:p>
    <w:p w14:paraId="6ED3D601"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Faiblesse après la grippe</w:t>
      </w:r>
    </w:p>
    <w:p w14:paraId="4FC5E623"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Faiblesse excessive</w:t>
      </w:r>
    </w:p>
    <w:p w14:paraId="761ABDA1"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Gonflements œdémateux</w:t>
      </w:r>
    </w:p>
    <w:p w14:paraId="7AE9BF6C"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Amélioration dans une pièce chaude</w:t>
      </w:r>
    </w:p>
    <w:p w14:paraId="74618ED6"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Aggravation après la grippe`</w:t>
      </w:r>
    </w:p>
    <w:p w14:paraId="5DB1AAA4" w14:textId="77777777" w:rsidR="00DD276F" w:rsidRPr="00324518" w:rsidRDefault="00DD276F" w:rsidP="00634315">
      <w:pPr>
        <w:numPr>
          <w:ilvl w:val="0"/>
          <w:numId w:val="169"/>
        </w:numPr>
        <w:spacing w:after="0"/>
        <w:jc w:val="both"/>
        <w:rPr>
          <w:rFonts w:ascii="Arial" w:hAnsi="Arial" w:cs="Arial"/>
          <w:spacing w:val="4"/>
          <w:lang w:val="fr-BE"/>
        </w:rPr>
      </w:pPr>
      <w:r w:rsidRPr="00324518">
        <w:rPr>
          <w:rFonts w:ascii="Arial" w:hAnsi="Arial" w:cs="Arial"/>
          <w:spacing w:val="4"/>
          <w:lang w:val="fr-BE"/>
        </w:rPr>
        <w:t>Cyanose</w:t>
      </w:r>
    </w:p>
    <w:p w14:paraId="03EC3C02" w14:textId="77777777" w:rsidR="00DD276F" w:rsidRPr="00324518" w:rsidRDefault="00DD276F" w:rsidP="00DD276F">
      <w:pPr>
        <w:jc w:val="both"/>
        <w:rPr>
          <w:rFonts w:ascii="Arial" w:hAnsi="Arial" w:cs="Arial"/>
          <w:spacing w:val="4"/>
          <w:lang w:val="fr-BE"/>
        </w:rPr>
      </w:pPr>
    </w:p>
    <w:p w14:paraId="18C6D7D2" w14:textId="77777777" w:rsidR="00DD276F" w:rsidRPr="00324518" w:rsidRDefault="00DD276F" w:rsidP="00DD276F">
      <w:pPr>
        <w:jc w:val="both"/>
        <w:rPr>
          <w:rFonts w:ascii="Arial" w:hAnsi="Arial" w:cs="Arial"/>
          <w:b/>
          <w:bCs/>
          <w:spacing w:val="4"/>
          <w:lang w:val="fr-BE"/>
        </w:rPr>
      </w:pPr>
    </w:p>
    <w:p w14:paraId="1F524485"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Experimentation du Dr Bonino (Anglais)</w:t>
      </w:r>
    </w:p>
    <w:p w14:paraId="321B62C2" w14:textId="77777777" w:rsidR="00DD276F" w:rsidRPr="00324518" w:rsidRDefault="00DD276F" w:rsidP="00DD276F">
      <w:pPr>
        <w:jc w:val="both"/>
        <w:rPr>
          <w:rFonts w:ascii="Arial" w:hAnsi="Arial" w:cs="Arial"/>
          <w:b/>
          <w:bCs/>
          <w:spacing w:val="4"/>
          <w:lang w:val="fr-BE"/>
        </w:rPr>
      </w:pPr>
    </w:p>
    <w:p w14:paraId="5FA8680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Dr. Bonino, endowed with a nervous-bilious temperament, subject to all kinds of neuralgic pains, brunette, 41 years old, took, on March 2d, at 10 A.M., gr. 0.02 of the first decimal trituration of Chininum arsenicosum. Outside of a few indefinite pains in the abdomen and in the bones, which might possibly be attributed to the dry winds prevailing at the time, he was not aware of any disease, and ate dinner with his </w:t>
      </w:r>
      <w:r w:rsidRPr="00324518">
        <w:rPr>
          <w:rFonts w:ascii="Arial" w:hAnsi="Arial" w:cs="Arial"/>
          <w:spacing w:val="4"/>
          <w:lang w:val="fr-BE"/>
        </w:rPr>
        <w:lastRenderedPageBreak/>
        <w:t xml:space="preserve">customary appetite. At 5 o'clock of the same day he took the same dose as above. One hour afterwards, dryness in the roof of the mouth, gnawing and nausea as before vomiting (similar to the condition at the commencement of intoxication brought on by smoking tobacco). After a half hour this nausea disappeared, and the night passed off quietly. </w:t>
      </w:r>
    </w:p>
    <w:p w14:paraId="5AAC575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p>
    <w:p w14:paraId="209FB3A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March 13th, 7 A.M.  Another </w:t>
      </w:r>
      <w:proofErr w:type="gramStart"/>
      <w:r w:rsidRPr="00324518">
        <w:rPr>
          <w:rFonts w:ascii="Arial" w:hAnsi="Arial" w:cs="Arial"/>
          <w:spacing w:val="4"/>
          <w:lang w:val="fr-BE"/>
        </w:rPr>
        <w:t>dose;</w:t>
      </w:r>
      <w:proofErr w:type="gramEnd"/>
      <w:r w:rsidRPr="00324518">
        <w:rPr>
          <w:rFonts w:ascii="Arial" w:hAnsi="Arial" w:cs="Arial"/>
          <w:spacing w:val="4"/>
          <w:lang w:val="fr-BE"/>
        </w:rPr>
        <w:t xml:space="preserve"> after onehour frequent gnawing in rapid succession; momentary dizziness; inside griping around the naval, as before a purgative; appetite not essentially changed. At 4 o'clock, a second </w:t>
      </w:r>
      <w:proofErr w:type="gramStart"/>
      <w:r w:rsidRPr="00324518">
        <w:rPr>
          <w:rFonts w:ascii="Arial" w:hAnsi="Arial" w:cs="Arial"/>
          <w:spacing w:val="4"/>
          <w:lang w:val="fr-BE"/>
        </w:rPr>
        <w:t>dose;</w:t>
      </w:r>
      <w:proofErr w:type="gramEnd"/>
      <w:r w:rsidRPr="00324518">
        <w:rPr>
          <w:rFonts w:ascii="Arial" w:hAnsi="Arial" w:cs="Arial"/>
          <w:spacing w:val="4"/>
          <w:lang w:val="fr-BE"/>
        </w:rPr>
        <w:t xml:space="preserve"> soon after a deep, dull pain in the left upper thigh, which he had already felt on the day previous. After one hour, dull pain in the left temporal region at the articulation of the lower jaw, and in the hip of the same </w:t>
      </w:r>
      <w:proofErr w:type="gramStart"/>
      <w:r w:rsidRPr="00324518">
        <w:rPr>
          <w:rFonts w:ascii="Arial" w:hAnsi="Arial" w:cs="Arial"/>
          <w:spacing w:val="4"/>
          <w:lang w:val="fr-BE"/>
        </w:rPr>
        <w:t>side;</w:t>
      </w:r>
      <w:proofErr w:type="gramEnd"/>
      <w:r w:rsidRPr="00324518">
        <w:rPr>
          <w:rFonts w:ascii="Arial" w:hAnsi="Arial" w:cs="Arial"/>
          <w:spacing w:val="4"/>
          <w:lang w:val="fr-BE"/>
        </w:rPr>
        <w:t xml:space="preserve"> a tightening sensation in the mediastinum, in front, at the left of the breastbone; flying, stinging irritation, especially on the scalp; shooting pain deep along the whole of the right lower extremity, especially while resting. At 5 </w:t>
      </w:r>
      <w:proofErr w:type="gramStart"/>
      <w:r w:rsidRPr="00324518">
        <w:rPr>
          <w:rFonts w:ascii="Arial" w:hAnsi="Arial" w:cs="Arial"/>
          <w:spacing w:val="4"/>
          <w:lang w:val="fr-BE"/>
        </w:rPr>
        <w:t>P.M. ,</w:t>
      </w:r>
      <w:proofErr w:type="gramEnd"/>
      <w:r w:rsidRPr="00324518">
        <w:rPr>
          <w:rFonts w:ascii="Arial" w:hAnsi="Arial" w:cs="Arial"/>
          <w:spacing w:val="4"/>
          <w:lang w:val="fr-BE"/>
        </w:rPr>
        <w:t xml:space="preserve"> repeated gnawing; general chill and cold; dull headache; pain, as if from a flatus wedged in the left flexure of the colon; pulse 55 in a minute, otherwise 61; general expansion and contraction; penetrating pain in the registemporo -frontalis superior sinistra; pain in the right astragalotarsal joint, as if both heads were drawn in opposite directions; it ceases while walking. After the feverish cough in the first stadium, the chill, there was no reaction of perceptible warmth, and everything gradually disappeared in the evening. </w:t>
      </w:r>
    </w:p>
    <w:p w14:paraId="29BB914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Matters of business forced Dr. Bonino to stop the proving for a time, but he took it up again on the 24th of the same month, with a dose of Chininum arsenicosum in natura of gr. 0.05. Almost immediately (10 </w:t>
      </w:r>
      <w:proofErr w:type="gramStart"/>
      <w:r w:rsidRPr="00324518">
        <w:rPr>
          <w:rFonts w:ascii="Arial" w:hAnsi="Arial" w:cs="Arial"/>
          <w:spacing w:val="4"/>
          <w:lang w:val="fr-BE"/>
        </w:rPr>
        <w:t>A.M. )</w:t>
      </w:r>
      <w:proofErr w:type="gramEnd"/>
      <w:r w:rsidRPr="00324518">
        <w:rPr>
          <w:rFonts w:ascii="Arial" w:hAnsi="Arial" w:cs="Arial"/>
          <w:spacing w:val="4"/>
          <w:lang w:val="fr-BE"/>
        </w:rPr>
        <w:t xml:space="preserve"> followed trembling of the facial muscles, especially of the orbicularis palpebrarum. After an hour, stretching, repeated yawning, nausea, complete relaxation of the muscles, especially of the lower limbs, as if from tobacco poisoning. While walking, dizziness, collapse, the same as after an acute and severe </w:t>
      </w:r>
      <w:proofErr w:type="gramStart"/>
      <w:r w:rsidRPr="00324518">
        <w:rPr>
          <w:rFonts w:ascii="Arial" w:hAnsi="Arial" w:cs="Arial"/>
          <w:spacing w:val="4"/>
          <w:lang w:val="fr-BE"/>
        </w:rPr>
        <w:t>sickness;</w:t>
      </w:r>
      <w:proofErr w:type="gramEnd"/>
      <w:r w:rsidRPr="00324518">
        <w:rPr>
          <w:rFonts w:ascii="Arial" w:hAnsi="Arial" w:cs="Arial"/>
          <w:spacing w:val="4"/>
          <w:lang w:val="fr-BE"/>
        </w:rPr>
        <w:t xml:space="preserve"> urine watery; pulse 53; dislike of mental occupation in spite of sufficient clear-headedness. Toward noon nearly all the symptoms disappeared. He eats from a feeling of hunger, but with little taste for the victuals. </w:t>
      </w:r>
    </w:p>
    <w:p w14:paraId="1BC0ACC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In the afternoon of March 25th, a new dose, 0.05. All the evening no symptoms of consequence, except an annoying feeling of fatigue in the right shoulder, as if the humerus had been torn out of the articular cavity. </w:t>
      </w:r>
    </w:p>
    <w:p w14:paraId="49B033CA" w14:textId="77777777" w:rsidR="00DD276F" w:rsidRPr="00324518" w:rsidRDefault="00DD276F" w:rsidP="00DD276F">
      <w:pPr>
        <w:jc w:val="both"/>
        <w:rPr>
          <w:rFonts w:ascii="Arial" w:hAnsi="Arial" w:cs="Arial"/>
          <w:spacing w:val="4"/>
          <w:lang w:val="fr-BE"/>
        </w:rPr>
      </w:pPr>
    </w:p>
    <w:p w14:paraId="07BFB7C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March 27th, at 11 </w:t>
      </w:r>
      <w:proofErr w:type="gramStart"/>
      <w:r w:rsidRPr="00324518">
        <w:rPr>
          <w:rFonts w:ascii="Arial" w:hAnsi="Arial" w:cs="Arial"/>
          <w:spacing w:val="4"/>
          <w:lang w:val="fr-BE"/>
        </w:rPr>
        <w:t>A.M. ,</w:t>
      </w:r>
      <w:proofErr w:type="gramEnd"/>
      <w:r w:rsidRPr="00324518">
        <w:rPr>
          <w:rFonts w:ascii="Arial" w:hAnsi="Arial" w:cs="Arial"/>
          <w:spacing w:val="4"/>
          <w:lang w:val="fr-BE"/>
        </w:rPr>
        <w:t xml:space="preserve"> 0.05. Sudden attacks of vertigo, as if he would be thrown on the ground, which increased on looking up. Deep pains in the wrists, as if the periosteum were </w:t>
      </w:r>
      <w:proofErr w:type="gramStart"/>
      <w:r w:rsidRPr="00324518">
        <w:rPr>
          <w:rFonts w:ascii="Arial" w:hAnsi="Arial" w:cs="Arial"/>
          <w:spacing w:val="4"/>
          <w:lang w:val="fr-BE"/>
        </w:rPr>
        <w:t>affected;</w:t>
      </w:r>
      <w:proofErr w:type="gramEnd"/>
      <w:r w:rsidRPr="00324518">
        <w:rPr>
          <w:rFonts w:ascii="Arial" w:hAnsi="Arial" w:cs="Arial"/>
          <w:spacing w:val="4"/>
          <w:lang w:val="fr-BE"/>
        </w:rPr>
        <w:t xml:space="preserve"> motion does not increase this, but rather diminishes it. Sitting down, the head seems to be covered with an iron cap; after three-quarters of an hour extreme fatigue, with a desire to lie down. Urine watery. Numbness of the legs after hardly having laid </w:t>
      </w:r>
      <w:proofErr w:type="gramStart"/>
      <w:r w:rsidRPr="00324518">
        <w:rPr>
          <w:rFonts w:ascii="Arial" w:hAnsi="Arial" w:cs="Arial"/>
          <w:spacing w:val="4"/>
          <w:lang w:val="fr-BE"/>
        </w:rPr>
        <w:t>down;</w:t>
      </w:r>
      <w:proofErr w:type="gramEnd"/>
      <w:r w:rsidRPr="00324518">
        <w:rPr>
          <w:rFonts w:ascii="Arial" w:hAnsi="Arial" w:cs="Arial"/>
          <w:spacing w:val="4"/>
          <w:lang w:val="fr-BE"/>
        </w:rPr>
        <w:t xml:space="preserve"> the pain of having the arm torn out (on the right side) returns. </w:t>
      </w:r>
    </w:p>
    <w:p w14:paraId="60F94C1D" w14:textId="77777777" w:rsidR="00DD276F" w:rsidRPr="00324518" w:rsidRDefault="00DD276F" w:rsidP="00DD276F">
      <w:pPr>
        <w:jc w:val="both"/>
        <w:rPr>
          <w:rFonts w:ascii="Arial" w:hAnsi="Arial" w:cs="Arial"/>
          <w:spacing w:val="4"/>
          <w:lang w:val="fr-BE"/>
        </w:rPr>
      </w:pPr>
    </w:p>
    <w:p w14:paraId="56E9EF0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 March 29th, at 11 </w:t>
      </w:r>
      <w:proofErr w:type="gramStart"/>
      <w:r w:rsidRPr="00324518">
        <w:rPr>
          <w:rFonts w:ascii="Arial" w:hAnsi="Arial" w:cs="Arial"/>
          <w:spacing w:val="4"/>
          <w:lang w:val="fr-BE"/>
        </w:rPr>
        <w:t>A.M. ,</w:t>
      </w:r>
      <w:proofErr w:type="gramEnd"/>
      <w:r w:rsidRPr="00324518">
        <w:rPr>
          <w:rFonts w:ascii="Arial" w:hAnsi="Arial" w:cs="Arial"/>
          <w:spacing w:val="4"/>
          <w:lang w:val="fr-BE"/>
        </w:rPr>
        <w:t xml:space="preserve"> gr. 0.05. Almost sudden, indescribable, general nausea, with attacks of flying heat and waning away of strength, principally in the lower </w:t>
      </w:r>
      <w:proofErr w:type="gramStart"/>
      <w:r w:rsidRPr="00324518">
        <w:rPr>
          <w:rFonts w:ascii="Arial" w:hAnsi="Arial" w:cs="Arial"/>
          <w:spacing w:val="4"/>
          <w:lang w:val="fr-BE"/>
        </w:rPr>
        <w:t>limbs;</w:t>
      </w:r>
      <w:proofErr w:type="gramEnd"/>
      <w:r w:rsidRPr="00324518">
        <w:rPr>
          <w:rFonts w:ascii="Arial" w:hAnsi="Arial" w:cs="Arial"/>
          <w:spacing w:val="4"/>
          <w:lang w:val="fr-BE"/>
        </w:rPr>
        <w:t xml:space="preserve"> feeling of debility, as after long fasting; colic pains around the navel. At 7 P.M.  (</w:t>
      </w:r>
      <w:proofErr w:type="gramStart"/>
      <w:r w:rsidRPr="00324518">
        <w:rPr>
          <w:rFonts w:ascii="Arial" w:hAnsi="Arial" w:cs="Arial"/>
          <w:spacing w:val="4"/>
          <w:lang w:val="fr-BE"/>
        </w:rPr>
        <w:t>after</w:t>
      </w:r>
      <w:proofErr w:type="gramEnd"/>
      <w:r w:rsidRPr="00324518">
        <w:rPr>
          <w:rFonts w:ascii="Arial" w:hAnsi="Arial" w:cs="Arial"/>
          <w:spacing w:val="4"/>
          <w:lang w:val="fr-BE"/>
        </w:rPr>
        <w:t xml:space="preserve"> supper), pain in the epigastrium, as if from a foul stomach, without nausea; the action of the abdomen is inclined toward costiveness. The day following, stiffness of all bones, even while in </w:t>
      </w:r>
      <w:proofErr w:type="gramStart"/>
      <w:r w:rsidRPr="00324518">
        <w:rPr>
          <w:rFonts w:ascii="Arial" w:hAnsi="Arial" w:cs="Arial"/>
          <w:spacing w:val="4"/>
          <w:lang w:val="fr-BE"/>
        </w:rPr>
        <w:t>motion.Mental</w:t>
      </w:r>
      <w:proofErr w:type="gramEnd"/>
      <w:r w:rsidRPr="00324518">
        <w:rPr>
          <w:rFonts w:ascii="Arial" w:hAnsi="Arial" w:cs="Arial"/>
          <w:spacing w:val="4"/>
          <w:lang w:val="fr-BE"/>
        </w:rPr>
        <w:t xml:space="preserve"> faculties dull, with ringing in the right ear. The night between March 30th and 31st was disturbed by a severe pain in the stomach, which repeated itself several mornings, as if the stomach was pushed against the spinal </w:t>
      </w:r>
      <w:proofErr w:type="gramStart"/>
      <w:r w:rsidRPr="00324518">
        <w:rPr>
          <w:rFonts w:ascii="Arial" w:hAnsi="Arial" w:cs="Arial"/>
          <w:spacing w:val="4"/>
          <w:lang w:val="fr-BE"/>
        </w:rPr>
        <w:t>column;</w:t>
      </w:r>
      <w:proofErr w:type="gramEnd"/>
      <w:r w:rsidRPr="00324518">
        <w:rPr>
          <w:rFonts w:ascii="Arial" w:hAnsi="Arial" w:cs="Arial"/>
          <w:spacing w:val="4"/>
          <w:lang w:val="fr-BE"/>
        </w:rPr>
        <w:t xml:space="preserve"> eating would relieve it for a few moments. </w:t>
      </w:r>
    </w:p>
    <w:p w14:paraId="67845229" w14:textId="77777777" w:rsidR="00DD276F" w:rsidRPr="00324518" w:rsidRDefault="00DD276F" w:rsidP="00DD276F">
      <w:pPr>
        <w:jc w:val="both"/>
        <w:rPr>
          <w:rFonts w:ascii="Arial" w:hAnsi="Arial" w:cs="Arial"/>
          <w:spacing w:val="4"/>
          <w:lang w:val="fr-BE"/>
        </w:rPr>
      </w:pPr>
    </w:p>
    <w:p w14:paraId="5A50CE9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On April 12th, at 3 </w:t>
      </w:r>
      <w:proofErr w:type="gramStart"/>
      <w:r w:rsidRPr="00324518">
        <w:rPr>
          <w:rFonts w:ascii="Arial" w:hAnsi="Arial" w:cs="Arial"/>
          <w:spacing w:val="4"/>
          <w:lang w:val="fr-BE"/>
        </w:rPr>
        <w:t>P.M. ,</w:t>
      </w:r>
      <w:proofErr w:type="gramEnd"/>
      <w:r w:rsidRPr="00324518">
        <w:rPr>
          <w:rFonts w:ascii="Arial" w:hAnsi="Arial" w:cs="Arial"/>
          <w:spacing w:val="4"/>
          <w:lang w:val="fr-BE"/>
        </w:rPr>
        <w:t xml:space="preserve"> Dr. Bonino's took 10 centigrammes of the medicine in natura at once. Almost immediately tightening pain in the region of the stomach, and after one-half of an hour copious bleeding from the nose. All the evening, on different parts of the body, burning, fluttering beats, as in the use of </w:t>
      </w:r>
      <w:proofErr w:type="gramStart"/>
      <w:r w:rsidRPr="00324518">
        <w:rPr>
          <w:rFonts w:ascii="Arial" w:hAnsi="Arial" w:cs="Arial"/>
          <w:spacing w:val="4"/>
          <w:lang w:val="fr-BE"/>
        </w:rPr>
        <w:t>electricity;</w:t>
      </w:r>
      <w:proofErr w:type="gramEnd"/>
      <w:r w:rsidRPr="00324518">
        <w:rPr>
          <w:rFonts w:ascii="Arial" w:hAnsi="Arial" w:cs="Arial"/>
          <w:spacing w:val="4"/>
          <w:lang w:val="fr-BE"/>
        </w:rPr>
        <w:t xml:space="preserve"> the night was full of visions, and heavy sleep until morning. Stiffness of the bones the next day, besides pains deep in the joints, which were not changed by moving about. </w:t>
      </w:r>
    </w:p>
    <w:p w14:paraId="6911DBE1" w14:textId="77777777" w:rsidR="00DD276F" w:rsidRPr="00324518" w:rsidRDefault="00DD276F" w:rsidP="00DD276F">
      <w:pPr>
        <w:jc w:val="both"/>
        <w:rPr>
          <w:rFonts w:ascii="Arial" w:hAnsi="Arial" w:cs="Arial"/>
          <w:spacing w:val="4"/>
          <w:lang w:val="fr-BE"/>
        </w:rPr>
      </w:pPr>
    </w:p>
    <w:p w14:paraId="6D2D37F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April 14th, at 11 A.M.  He took 1 gramme of the 3d decimal at once. Pain in the left wrist, with stiffness of the arm on the same side. Feeling of emptiness in the cardiac region, as if from long fasting. Congestion towards the head, especially on the left side, with ringing in the ears, like the sound of bells. The hot and tickling fluttering upon the surface of the skin came back, and pains deep in the legs, which are severer when resting. The night was </w:t>
      </w:r>
      <w:proofErr w:type="gramStart"/>
      <w:r w:rsidRPr="00324518">
        <w:rPr>
          <w:rFonts w:ascii="Arial" w:hAnsi="Arial" w:cs="Arial"/>
          <w:spacing w:val="4"/>
          <w:lang w:val="fr-BE"/>
        </w:rPr>
        <w:t>quiet;</w:t>
      </w:r>
      <w:proofErr w:type="gramEnd"/>
      <w:r w:rsidRPr="00324518">
        <w:rPr>
          <w:rFonts w:ascii="Arial" w:hAnsi="Arial" w:cs="Arial"/>
          <w:spacing w:val="4"/>
          <w:lang w:val="fr-BE"/>
        </w:rPr>
        <w:t xml:space="preserve"> toward morning frequent bad-smelling flatus, without stomach-ache; general debility, with excessive hunger. Not disposed to studying or walking. </w:t>
      </w:r>
    </w:p>
    <w:p w14:paraId="7AC87716" w14:textId="77777777" w:rsidR="00DD276F" w:rsidRPr="00324518" w:rsidRDefault="00DD276F" w:rsidP="00DD276F">
      <w:pPr>
        <w:jc w:val="both"/>
        <w:rPr>
          <w:rFonts w:ascii="Arial" w:hAnsi="Arial" w:cs="Arial"/>
          <w:spacing w:val="4"/>
          <w:lang w:val="fr-BE"/>
        </w:rPr>
      </w:pPr>
    </w:p>
    <w:p w14:paraId="778D731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April 17th, at 7 </w:t>
      </w:r>
      <w:proofErr w:type="gramStart"/>
      <w:r w:rsidRPr="00324518">
        <w:rPr>
          <w:rFonts w:ascii="Arial" w:hAnsi="Arial" w:cs="Arial"/>
          <w:spacing w:val="4"/>
          <w:lang w:val="fr-BE"/>
        </w:rPr>
        <w:t>A.M. ,</w:t>
      </w:r>
      <w:proofErr w:type="gramEnd"/>
      <w:r w:rsidRPr="00324518">
        <w:rPr>
          <w:rFonts w:ascii="Arial" w:hAnsi="Arial" w:cs="Arial"/>
          <w:spacing w:val="4"/>
          <w:lang w:val="fr-BE"/>
        </w:rPr>
        <w:t xml:space="preserve"> 0.05 in natura, and at 10 a new dose. Very soon the caducity of the whole muscular system made itself manifest. Ache around the navel and in the </w:t>
      </w:r>
      <w:proofErr w:type="gramStart"/>
      <w:r w:rsidRPr="00324518">
        <w:rPr>
          <w:rFonts w:ascii="Arial" w:hAnsi="Arial" w:cs="Arial"/>
          <w:spacing w:val="4"/>
          <w:lang w:val="fr-BE"/>
        </w:rPr>
        <w:t>ileum;</w:t>
      </w:r>
      <w:proofErr w:type="gramEnd"/>
      <w:r w:rsidRPr="00324518">
        <w:rPr>
          <w:rFonts w:ascii="Arial" w:hAnsi="Arial" w:cs="Arial"/>
          <w:spacing w:val="4"/>
          <w:lang w:val="fr-BE"/>
        </w:rPr>
        <w:t xml:space="preserve"> contracting gastralgia, corresponding with cardia, as if pushed up from pressure; tasteless eructations give relief only for a moment. Pain in the right knee as if it had been hurt by falling, lasting all the evening and yet the next day, hindering from </w:t>
      </w:r>
      <w:proofErr w:type="gramStart"/>
      <w:r w:rsidRPr="00324518">
        <w:rPr>
          <w:rFonts w:ascii="Arial" w:hAnsi="Arial" w:cs="Arial"/>
          <w:spacing w:val="4"/>
          <w:lang w:val="fr-BE"/>
        </w:rPr>
        <w:t>sleeping;</w:t>
      </w:r>
      <w:proofErr w:type="gramEnd"/>
      <w:r w:rsidRPr="00324518">
        <w:rPr>
          <w:rFonts w:ascii="Arial" w:hAnsi="Arial" w:cs="Arial"/>
          <w:spacing w:val="4"/>
          <w:lang w:val="fr-BE"/>
        </w:rPr>
        <w:t xml:space="preserve"> pressure upon the tuberosity tibiae, which has swollen somewhat, increases the pain. Pains of spraining in the deep cavities of the cruralis and biceps, first on the right and then on the left side. Gastralgia is relieved by eating supper, but the depression and the lassitude of the bones continues until the next </w:t>
      </w:r>
      <w:proofErr w:type="gramStart"/>
      <w:r w:rsidRPr="00324518">
        <w:rPr>
          <w:rFonts w:ascii="Arial" w:hAnsi="Arial" w:cs="Arial"/>
          <w:spacing w:val="4"/>
          <w:lang w:val="fr-BE"/>
        </w:rPr>
        <w:t>day;</w:t>
      </w:r>
      <w:proofErr w:type="gramEnd"/>
      <w:r w:rsidRPr="00324518">
        <w:rPr>
          <w:rFonts w:ascii="Arial" w:hAnsi="Arial" w:cs="Arial"/>
          <w:spacing w:val="4"/>
          <w:lang w:val="fr-BE"/>
        </w:rPr>
        <w:t xml:space="preserve"> sad and afflicted feelings. Taste metallic-bitter, without changing the taste of victuals. Burning pain, as in the periosteum of the left </w:t>
      </w:r>
      <w:proofErr w:type="gramStart"/>
      <w:r w:rsidRPr="00324518">
        <w:rPr>
          <w:rFonts w:ascii="Arial" w:hAnsi="Arial" w:cs="Arial"/>
          <w:spacing w:val="4"/>
          <w:lang w:val="fr-BE"/>
        </w:rPr>
        <w:t>elbow;</w:t>
      </w:r>
      <w:proofErr w:type="gramEnd"/>
      <w:r w:rsidRPr="00324518">
        <w:rPr>
          <w:rFonts w:ascii="Arial" w:hAnsi="Arial" w:cs="Arial"/>
          <w:spacing w:val="4"/>
          <w:lang w:val="fr-BE"/>
        </w:rPr>
        <w:t xml:space="preserve"> cramp-like pulling in the gemellus sinister. Gastralgia alleviated in the evening, returns more severe in the morning, as from indigestion caused by eating sour fruits or poorly baked rye </w:t>
      </w:r>
      <w:proofErr w:type="gramStart"/>
      <w:r w:rsidRPr="00324518">
        <w:rPr>
          <w:rFonts w:ascii="Arial" w:hAnsi="Arial" w:cs="Arial"/>
          <w:spacing w:val="4"/>
          <w:lang w:val="fr-BE"/>
        </w:rPr>
        <w:t>bread;</w:t>
      </w:r>
      <w:proofErr w:type="gramEnd"/>
      <w:r w:rsidRPr="00324518">
        <w:rPr>
          <w:rFonts w:ascii="Arial" w:hAnsi="Arial" w:cs="Arial"/>
          <w:spacing w:val="4"/>
          <w:lang w:val="fr-BE"/>
        </w:rPr>
        <w:t xml:space="preserve"> at the same time neither nausea nor bad taste. On April 19th, the pain in the stomach continued, as if the stomach had contracted itself around an uneven stone. The pain of fatigue in the right wrist also returned. </w:t>
      </w:r>
    </w:p>
    <w:p w14:paraId="0885FD9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p>
    <w:p w14:paraId="175DA26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 Dr. Bonino now attempts to arrange the symptoms which he had observed, and gives the following </w:t>
      </w:r>
      <w:proofErr w:type="gramStart"/>
      <w:r w:rsidRPr="00324518">
        <w:rPr>
          <w:rFonts w:ascii="Arial" w:hAnsi="Arial" w:cs="Arial"/>
          <w:spacing w:val="4"/>
          <w:lang w:val="fr-BE"/>
        </w:rPr>
        <w:t>conclusions:</w:t>
      </w:r>
      <w:proofErr w:type="gramEnd"/>
      <w:r w:rsidRPr="00324518">
        <w:rPr>
          <w:rFonts w:ascii="Arial" w:hAnsi="Arial" w:cs="Arial"/>
          <w:spacing w:val="4"/>
          <w:lang w:val="fr-BE"/>
        </w:rPr>
        <w:t xml:space="preserve"> </w:t>
      </w:r>
    </w:p>
    <w:p w14:paraId="7E2B42F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1. The symptoms of disease make themselves more perceptible while at rest, in the morning and when the stomach is </w:t>
      </w:r>
      <w:proofErr w:type="gramStart"/>
      <w:r w:rsidRPr="00324518">
        <w:rPr>
          <w:rFonts w:ascii="Arial" w:hAnsi="Arial" w:cs="Arial"/>
          <w:spacing w:val="4"/>
          <w:lang w:val="fr-BE"/>
        </w:rPr>
        <w:t>empty;</w:t>
      </w:r>
      <w:proofErr w:type="gramEnd"/>
      <w:r w:rsidRPr="00324518">
        <w:rPr>
          <w:rFonts w:ascii="Arial" w:hAnsi="Arial" w:cs="Arial"/>
          <w:spacing w:val="4"/>
          <w:lang w:val="fr-BE"/>
        </w:rPr>
        <w:t xml:space="preserve"> motion seems to alleviate the symptoms of vertigo; eating soothes gastralgia. </w:t>
      </w:r>
    </w:p>
    <w:p w14:paraId="5CB60FB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2. The effect of Chininum arsenicosum manifests itself directly upon the stomach, plexus solaris, the articular ligaments, the periosteum, the deep muscular layers, brain, colon, heart and, lastly, upon the skin. </w:t>
      </w:r>
    </w:p>
    <w:p w14:paraId="4F85F303" w14:textId="77777777" w:rsidR="00DD276F" w:rsidRPr="00324518" w:rsidRDefault="00DD276F" w:rsidP="00DD276F">
      <w:pPr>
        <w:jc w:val="both"/>
        <w:rPr>
          <w:rFonts w:ascii="Arial" w:hAnsi="Arial" w:cs="Arial"/>
          <w:spacing w:val="4"/>
          <w:lang w:val="fr-BE"/>
        </w:rPr>
      </w:pPr>
    </w:p>
    <w:p w14:paraId="60C8ACE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3. It will therefore find homoeopathic use in difficulties from smoking tobacco; in indigestion from unripe fruits; in gastralgia caused by eating coarse victuals or poorly baked bread - being worse in the morning, with the need of rising from the stomach, which relieves momentarily; in chronic rheumatism of the joints, without swelling; in tertiary syphilis, if located in the periosteum; in colic pains from strangulated flatulence; in periodical fevers, with predominant chills, little thirst and continuous, almost convulsive, yawning; in the effects of severe, depressing influences upon the mind, and in recovering from long-lasting sickness. The symptoms of the heart are not clear enough to draw conclusions therefrom for therapeutic </w:t>
      </w:r>
      <w:proofErr w:type="gramStart"/>
      <w:r w:rsidRPr="00324518">
        <w:rPr>
          <w:rFonts w:ascii="Arial" w:hAnsi="Arial" w:cs="Arial"/>
          <w:spacing w:val="4"/>
          <w:lang w:val="fr-BE"/>
        </w:rPr>
        <w:t>purposes;</w:t>
      </w:r>
      <w:proofErr w:type="gramEnd"/>
      <w:r w:rsidRPr="00324518">
        <w:rPr>
          <w:rFonts w:ascii="Arial" w:hAnsi="Arial" w:cs="Arial"/>
          <w:spacing w:val="4"/>
          <w:lang w:val="fr-BE"/>
        </w:rPr>
        <w:t xml:space="preserve"> the same is the case with the skin. In conclusion, it may be said that the relaxation of the limbs, as the result of slow circulation of the blood, will find a remedy in Chininum arsenicosum. </w:t>
      </w:r>
    </w:p>
    <w:p w14:paraId="0D9D1812" w14:textId="77777777" w:rsidR="00DD276F" w:rsidRPr="00324518" w:rsidRDefault="00DD276F" w:rsidP="00DD276F">
      <w:pPr>
        <w:jc w:val="both"/>
        <w:rPr>
          <w:rFonts w:ascii="Arial" w:hAnsi="Arial" w:cs="Arial"/>
          <w:spacing w:val="4"/>
          <w:lang w:val="fr-BE"/>
        </w:rPr>
      </w:pPr>
    </w:p>
    <w:p w14:paraId="5EB12655" w14:textId="77777777" w:rsidR="00DD276F" w:rsidRPr="00324518" w:rsidRDefault="00DD276F" w:rsidP="00DD276F">
      <w:pPr>
        <w:jc w:val="both"/>
        <w:rPr>
          <w:rFonts w:ascii="Arial" w:hAnsi="Arial" w:cs="Arial"/>
          <w:spacing w:val="4"/>
          <w:lang w:val="fr-BE"/>
        </w:rPr>
      </w:pPr>
    </w:p>
    <w:p w14:paraId="4D1862C5"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Expérimentation du Dr Bonino (Français)</w:t>
      </w:r>
    </w:p>
    <w:p w14:paraId="3B91FBE1" w14:textId="77777777" w:rsidR="00DD276F" w:rsidRPr="00324518" w:rsidRDefault="00DD276F" w:rsidP="00DD276F">
      <w:pPr>
        <w:jc w:val="both"/>
        <w:rPr>
          <w:rFonts w:ascii="Arial" w:hAnsi="Arial" w:cs="Arial"/>
          <w:b/>
          <w:bCs/>
          <w:spacing w:val="4"/>
          <w:lang w:val="fr-BE"/>
        </w:rPr>
      </w:pPr>
    </w:p>
    <w:p w14:paraId="6A78B82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Brunet âgé de 41 ans pris le 2 mars à 1O heures, 0,02 gr de la première trituration décimale de chininum. Arsenicoisum. S’ensuivirent quelques douleurs abdominales et dans les os, que l’on attribua au vent sec. Il n’avait eu aucune maladie, auparavant, avec un grand appétit au diner. </w:t>
      </w:r>
    </w:p>
    <w:p w14:paraId="343ECDE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 5 heures de l’après-midi du même jour, il prit la même dose. Une heure après la prise du remède, il ressentit une sécheresse de la racine de la langue, sensation de rongement et nausées comme s’il allait vomir (même type de nausée lors d’une intoxication tabagique). Une heure après, les nausées disparurent et la nuit se passa tranquillement. </w:t>
      </w:r>
    </w:p>
    <w:p w14:paraId="686EB15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13 mars à 7heures du matin, une nouvelle dose et une heure après, sensation de rongement et dans une rapide succession, vertiges momentanés avec nécessité de s’agripper au navire, comme avant une purge. L’appétit reste conservé. </w:t>
      </w:r>
    </w:p>
    <w:p w14:paraId="799587C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 4 heures de l’après-midi, il prend une seconde dose ; aussitôt, il ressent une douleur sourde, profonde au niveau de la partie supérieure droite de la cuisse, ce qu’il avait ressenti dans les jours précédents. Une heure après, douleurs sourdes dans la région temporale droite jusque l’articulation de la mandibule et dans la </w:t>
      </w:r>
      <w:r w:rsidRPr="00324518">
        <w:rPr>
          <w:rFonts w:ascii="Arial" w:hAnsi="Arial" w:cs="Arial"/>
          <w:spacing w:val="4"/>
          <w:lang w:val="fr-BE"/>
        </w:rPr>
        <w:lastRenderedPageBreak/>
        <w:t>hanche du même côté ; une sensation de constriction, sur la face antérieure et le côté gauche du sternum ; sensation de frottement, de picotements sur le cuir chevelu ; douleurs lancinantes tout le long du membre inférieur droit alors qu’il est au repos.</w:t>
      </w:r>
    </w:p>
    <w:p w14:paraId="7886DA3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 5 heures de l’après-midi, répétition des rongements, frissons généraux et sensation de froid, céphalées sourdes, douleurs comme si des gaz étaient coincés dans le colon gauche ; pouls à 55/mn voir 61/mn, distension et contractions abdominales ; douleurs pénétrantes dans la region fronto-temporale ; douleurs de l’articulation tarso-astragalienne, comme si elle était tirée en même temps que la tête dans des directions opposées. Cessation des douleurs à la marche. Après une toux fébrile dans le premier stade, des frissons, il n’y avait pas de réaction de chaleur perceptible, et tout disparut dans la soirée.</w:t>
      </w:r>
    </w:p>
    <w:p w14:paraId="686DA892" w14:textId="77777777" w:rsidR="00DD276F" w:rsidRPr="00324518" w:rsidRDefault="00DD276F" w:rsidP="00DD276F">
      <w:pPr>
        <w:jc w:val="both"/>
        <w:rPr>
          <w:rFonts w:ascii="Arial" w:hAnsi="Arial" w:cs="Arial"/>
          <w:spacing w:val="4"/>
          <w:lang w:val="fr-BE"/>
        </w:rPr>
      </w:pPr>
    </w:p>
    <w:p w14:paraId="51E8E55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Pour des questions administratives, le Dr Bonimo dut arrêter l’expérimentation, mais il prit de nouveau le 24 du même mois, une dose de 0,05 g de Chininum Arsenicosum.  </w:t>
      </w:r>
    </w:p>
    <w:p w14:paraId="6EB347E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S’en suivirent immédiatement (10 Heures) des tremblements des muscles faciaux dont les muscles palpébraux et périorbitaires. </w:t>
      </w:r>
    </w:p>
    <w:p w14:paraId="6EDAF23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Une heure après, survinrent des étirements, des bâillements réchauffés, des nausées, une relaxation complète des muscles plus spécialement des membres inférieurs, comme dans un empoisonnement par le tabac. </w:t>
      </w:r>
    </w:p>
    <w:p w14:paraId="608BEF5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Lors de la marche, surviennent des vertiges et un collapsuscomme dans une maladie aigue et sévère, avec des urines aqueuses, des pulsations à 53, une aversion pour l’occupation mentale et un étourdissement. </w:t>
      </w:r>
    </w:p>
    <w:p w14:paraId="7369CD1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Tous les symptômes disparurent vers midi. Il mangea à la suite d’une sensation de faim, mais avec un petit goût pour les aliments vitaux. </w:t>
      </w:r>
    </w:p>
    <w:p w14:paraId="3CED1E0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Dans l’après-midi du 25 Mars, il prit une nouvelle dose de 0.05g. Dans la soirée, pas de symptôme, exceptée une fatigue dans l’épaule droite, comme si l’humérus était sorti de la cavité articulaire.                                                                                                      </w:t>
      </w:r>
    </w:p>
    <w:p w14:paraId="6FA5E15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27 </w:t>
      </w:r>
      <w:proofErr w:type="gramStart"/>
      <w:r w:rsidRPr="00324518">
        <w:rPr>
          <w:rFonts w:ascii="Arial" w:hAnsi="Arial" w:cs="Arial"/>
          <w:spacing w:val="4"/>
          <w:lang w:val="fr-BE"/>
        </w:rPr>
        <w:t>Mars</w:t>
      </w:r>
      <w:proofErr w:type="gramEnd"/>
      <w:r w:rsidRPr="00324518">
        <w:rPr>
          <w:rFonts w:ascii="Arial" w:hAnsi="Arial" w:cs="Arial"/>
          <w:spacing w:val="4"/>
          <w:lang w:val="fr-BE"/>
        </w:rPr>
        <w:t xml:space="preserve">, à 11 heures, prise d’une dose de 0.O5g. Survenue d’une attaque de vertiges comme s’il était jeté sur le sol, aggravée en regardant au-dessus. Douleurs profondes des poignets comme si le périoste était atteint, plutôt diminué par le mouvement. </w:t>
      </w:r>
    </w:p>
    <w:p w14:paraId="49C3791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Assis, la tête semblait couverte avec une cape de fer, et ¾ d’heure plus tard apparût une extrême fatigue avec désir de se coucher. </w:t>
      </w:r>
    </w:p>
    <w:p w14:paraId="6B08315A" w14:textId="77777777" w:rsidR="00DD276F" w:rsidRPr="00324518" w:rsidRDefault="00DD276F" w:rsidP="00DD276F">
      <w:pPr>
        <w:jc w:val="both"/>
        <w:rPr>
          <w:rFonts w:ascii="Arial" w:hAnsi="Arial" w:cs="Arial"/>
          <w:spacing w:val="4"/>
          <w:lang w:val="fr-BE"/>
        </w:rPr>
      </w:pPr>
    </w:p>
    <w:p w14:paraId="345A420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Urines aqueuses. Engourdissement des membres après s’être calé ; les douleurs des bras avec sensation de déchirement revinrent.</w:t>
      </w:r>
    </w:p>
    <w:p w14:paraId="05A3FBF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29 </w:t>
      </w:r>
      <w:proofErr w:type="gramStart"/>
      <w:r w:rsidRPr="00324518">
        <w:rPr>
          <w:rFonts w:ascii="Arial" w:hAnsi="Arial" w:cs="Arial"/>
          <w:spacing w:val="4"/>
          <w:lang w:val="fr-BE"/>
        </w:rPr>
        <w:t>Mars</w:t>
      </w:r>
      <w:proofErr w:type="gramEnd"/>
      <w:r w:rsidRPr="00324518">
        <w:rPr>
          <w:rFonts w:ascii="Arial" w:hAnsi="Arial" w:cs="Arial"/>
          <w:spacing w:val="4"/>
          <w:lang w:val="fr-BE"/>
        </w:rPr>
        <w:t xml:space="preserve">, à 11 heures, 0,05 g. Aussitôt, des nausées indescriptibles avec bouffées de chaleur et un déclin des forces, principalement au niveau des membres inférieurs, </w:t>
      </w:r>
      <w:r w:rsidRPr="00324518">
        <w:rPr>
          <w:rFonts w:ascii="Arial" w:hAnsi="Arial" w:cs="Arial"/>
          <w:spacing w:val="4"/>
          <w:lang w:val="fr-BE"/>
        </w:rPr>
        <w:lastRenderedPageBreak/>
        <w:t xml:space="preserve">sensation d’une grande faiblesse, comme après une longue période de jeûne ; des douleurs coliques autour du nombril. </w:t>
      </w:r>
    </w:p>
    <w:p w14:paraId="7F05B1A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 7 heures du soir, douleurs de l’épigastre comme si elles venaient de l’estomac, sans nausées ; l’action sur l’abdomen était dirigée vers une constipation. </w:t>
      </w:r>
    </w:p>
    <w:p w14:paraId="187E4B9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jour suivant, raideurs de tous les os et à chaque mouvement. </w:t>
      </w:r>
    </w:p>
    <w:p w14:paraId="4026783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Affaiblissement des facultés mentales, avec sifflements de l’oreille droite.                                      </w:t>
      </w:r>
    </w:p>
    <w:p w14:paraId="1EDE645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 nuit entre le 30 et le 31 </w:t>
      </w:r>
      <w:proofErr w:type="gramStart"/>
      <w:r w:rsidRPr="00324518">
        <w:rPr>
          <w:rFonts w:ascii="Arial" w:hAnsi="Arial" w:cs="Arial"/>
          <w:spacing w:val="4"/>
          <w:lang w:val="fr-BE"/>
        </w:rPr>
        <w:t>Mars</w:t>
      </w:r>
      <w:proofErr w:type="gramEnd"/>
      <w:r w:rsidRPr="00324518">
        <w:rPr>
          <w:rFonts w:ascii="Arial" w:hAnsi="Arial" w:cs="Arial"/>
          <w:spacing w:val="4"/>
          <w:lang w:val="fr-BE"/>
        </w:rPr>
        <w:t xml:space="preserve"> fut perturbée pas de sévères douleurs de l’estomac qui se répétèrent plusieurs matins, comme si l’estomac était poussé contre la colonne vertébrale. </w:t>
      </w:r>
    </w:p>
    <w:p w14:paraId="54BD3F3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 fait de manger améliorait les douleurs pendant un petit moment.</w:t>
      </w:r>
    </w:p>
    <w:p w14:paraId="7B2E1AD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12 </w:t>
      </w:r>
      <w:proofErr w:type="gramStart"/>
      <w:r w:rsidRPr="00324518">
        <w:rPr>
          <w:rFonts w:ascii="Arial" w:hAnsi="Arial" w:cs="Arial"/>
          <w:spacing w:val="4"/>
          <w:lang w:val="fr-BE"/>
        </w:rPr>
        <w:t>Avril</w:t>
      </w:r>
      <w:proofErr w:type="gramEnd"/>
      <w:r w:rsidRPr="00324518">
        <w:rPr>
          <w:rFonts w:ascii="Arial" w:hAnsi="Arial" w:cs="Arial"/>
          <w:spacing w:val="4"/>
          <w:lang w:val="fr-BE"/>
        </w:rPr>
        <w:t xml:space="preserve">, à 3 heures de l’après-midi, le Dr Bonino prit 10 centigrammes. Immédiatement, survinrent des douleurs à type de serrement au niveau de l’estomac, et une ½ heure apparurent de copieux saignements de nez. Toute la soirée, sur les différentes parties du corps, douleurs pulsantes, brulantes, comme si on avait utilisé de l’électricité. La nuit fût remplie de visions et le sommeil fût lourd jusqu’au matin. Raideur des os le jour suivant, en outre des douleurs profondes dans les articulations non modifiées par le mouvementLe 14 </w:t>
      </w:r>
      <w:proofErr w:type="gramStart"/>
      <w:r w:rsidRPr="00324518">
        <w:rPr>
          <w:rFonts w:ascii="Arial" w:hAnsi="Arial" w:cs="Arial"/>
          <w:spacing w:val="4"/>
          <w:lang w:val="fr-BE"/>
        </w:rPr>
        <w:t>Avril</w:t>
      </w:r>
      <w:proofErr w:type="gramEnd"/>
      <w:r w:rsidRPr="00324518">
        <w:rPr>
          <w:rFonts w:ascii="Arial" w:hAnsi="Arial" w:cs="Arial"/>
          <w:spacing w:val="4"/>
          <w:lang w:val="fr-BE"/>
        </w:rPr>
        <w:t>, à 11 Heures, il prit 1g de la 3</w:t>
      </w:r>
      <w:r w:rsidRPr="00324518">
        <w:rPr>
          <w:rFonts w:ascii="Arial" w:hAnsi="Arial" w:cs="Arial"/>
          <w:spacing w:val="4"/>
          <w:vertAlign w:val="superscript"/>
          <w:lang w:val="fr-BE"/>
        </w:rPr>
        <w:t>ème</w:t>
      </w:r>
      <w:r w:rsidRPr="00324518">
        <w:rPr>
          <w:rFonts w:ascii="Arial" w:hAnsi="Arial" w:cs="Arial"/>
          <w:spacing w:val="4"/>
          <w:lang w:val="fr-BE"/>
        </w:rPr>
        <w:t xml:space="preserve"> décimaleDouleurs du poignet gauche avec raideur des bras du même côté. Sensation de vide dans la région du cœur, comme après une longue période de jeûne.</w:t>
      </w:r>
    </w:p>
    <w:p w14:paraId="32C93E8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Congestion de la tête plus spécialement du côté gauche avec sifflement des oreilles. Chaleur et picotement de la peau, douleurs profondes des jambes qui sont plussévères au repos. La nuit fût tranquille, mais vers matin, flatulences d’odeur nauséabonde, sans douleur d’estomac ; une faiblesse générale avec faim intense. Pas de disposition à marcher ou à étudier.                                                                                    </w:t>
      </w:r>
    </w:p>
    <w:p w14:paraId="6D702AA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17 </w:t>
      </w:r>
      <w:proofErr w:type="gramStart"/>
      <w:r w:rsidRPr="00324518">
        <w:rPr>
          <w:rFonts w:ascii="Arial" w:hAnsi="Arial" w:cs="Arial"/>
          <w:spacing w:val="4"/>
          <w:lang w:val="fr-BE"/>
        </w:rPr>
        <w:t>Avril</w:t>
      </w:r>
      <w:proofErr w:type="gramEnd"/>
      <w:r w:rsidRPr="00324518">
        <w:rPr>
          <w:rFonts w:ascii="Arial" w:hAnsi="Arial" w:cs="Arial"/>
          <w:spacing w:val="4"/>
          <w:lang w:val="fr-BE"/>
        </w:rPr>
        <w:t xml:space="preserve"> à 7heures du matin, prise de 0,05 et 10ème dose.  Décrépitude de tout le système musculaire. Douleurs de l’ombilic et de l’iléon, contraction abdominale, gastralgies comme si le cœur été poussé hors du corps, éructations sans goût.  </w:t>
      </w:r>
    </w:p>
    <w:p w14:paraId="0320A38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Douleurs dans le genou droit comme s’il avait été blessé lors d’une chute, empêchant le sommeil, sensation de pression de la tubérosité tibiale dont legonflement accroît les douleurs. Douleurs à type d’entorse dans les chefs profonds des muscles biceps et cruraux, d’abord du côté droit puis du côté gauche. Les gastralgies sont améliorées en mangeant lors du souper mais la dépression et la fragilité des os continuent jusqu’au lendemain avec sensation d’être triste et affligé. Goût métallique et amer sans changement du goût des victuailles. Douleurs brûlantes dans le périoste du coude gauche, comme des crampes. Gastralgies soulagées le soir mais pire le matin, comme provenant d’une indigestion de fruits.  </w:t>
      </w:r>
    </w:p>
    <w:p w14:paraId="162D621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19 </w:t>
      </w:r>
      <w:proofErr w:type="gramStart"/>
      <w:r w:rsidRPr="00324518">
        <w:rPr>
          <w:rFonts w:ascii="Arial" w:hAnsi="Arial" w:cs="Arial"/>
          <w:spacing w:val="4"/>
          <w:lang w:val="fr-BE"/>
        </w:rPr>
        <w:t>Avril</w:t>
      </w:r>
      <w:proofErr w:type="gramEnd"/>
      <w:r w:rsidRPr="00324518">
        <w:rPr>
          <w:rFonts w:ascii="Arial" w:hAnsi="Arial" w:cs="Arial"/>
          <w:spacing w:val="4"/>
          <w:lang w:val="fr-BE"/>
        </w:rPr>
        <w:t xml:space="preserve">, les douleurs d’estomac continuèrent, comme si l’estomac s’était contracté autour d’une pierre irrégulière. Les douleurs de fatigue du poignet droit revinrent. </w:t>
      </w:r>
    </w:p>
    <w:p w14:paraId="66198245" w14:textId="77777777" w:rsidR="00DD276F" w:rsidRPr="00324518" w:rsidRDefault="00DD276F" w:rsidP="00DD276F">
      <w:pPr>
        <w:jc w:val="both"/>
        <w:rPr>
          <w:rFonts w:ascii="Arial" w:hAnsi="Arial" w:cs="Arial"/>
          <w:spacing w:val="4"/>
          <w:lang w:val="fr-BE"/>
        </w:rPr>
      </w:pPr>
    </w:p>
    <w:p w14:paraId="7BA7877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Le Dr Bonino tente d’arranger les symptômes qu’il a observés et donne les conclusions suivantes. 1) Les symptômes de la maladie font que ceux-ci sont plus perceptibles le matin et lorsque l’estomac est vide ; le mouvement semble améliorer le symptôme de vertiges ; le fait de manger améliore les gastralgies.2) Chininum Arsenicosum a un effet direct sur l’estomac, le plexus solaire, les ligaments articulaires, le périoste, les muscles profonds, le cerveau, le colon, le cœur puis la peau.                                                                                          </w:t>
      </w:r>
    </w:p>
    <w:p w14:paraId="650446A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3) On pourrait alors trouver un usage homéopathique dans les situations suivantes :</w:t>
      </w:r>
    </w:p>
    <w:p w14:paraId="70185D7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-difficultés après avoir fumé du tabac, </w:t>
      </w:r>
    </w:p>
    <w:p w14:paraId="71C5CF4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-indigestion après avoir mangé des fruits,</w:t>
      </w:r>
    </w:p>
    <w:p w14:paraId="4CACDFB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-les gastralgies causées par les victuailles ou le pain cuit,</w:t>
      </w:r>
    </w:p>
    <w:p w14:paraId="1F0FF12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-atteinte de l’estomac pire le matin avec besoin de se lever qui améliore momentanément,</w:t>
      </w:r>
    </w:p>
    <w:p w14:paraId="41A37EC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-rhumatismes chroniques des articulations, sans œdèmes,</w:t>
      </w:r>
    </w:p>
    <w:p w14:paraId="3843335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-la syphilis tertiaire s’il y a des localisations au niveau des périostes, dans les coliques provoquées par </w:t>
      </w:r>
    </w:p>
    <w:p w14:paraId="0515806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proofErr w:type="gramStart"/>
      <w:r w:rsidRPr="00324518">
        <w:rPr>
          <w:rFonts w:ascii="Arial" w:hAnsi="Arial" w:cs="Arial"/>
          <w:spacing w:val="4"/>
          <w:lang w:val="fr-BE"/>
        </w:rPr>
        <w:t>l’étranglement</w:t>
      </w:r>
      <w:proofErr w:type="gramEnd"/>
      <w:r w:rsidRPr="00324518">
        <w:rPr>
          <w:rFonts w:ascii="Arial" w:hAnsi="Arial" w:cs="Arial"/>
          <w:spacing w:val="4"/>
          <w:lang w:val="fr-BE"/>
        </w:rPr>
        <w:t xml:space="preserve"> des flatulences,</w:t>
      </w:r>
    </w:p>
    <w:p w14:paraId="24EBA33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fièvres périodiques avec frissons prédominants, </w:t>
      </w:r>
    </w:p>
    <w:p w14:paraId="7EE07C5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-petite soif continue, </w:t>
      </w:r>
    </w:p>
    <w:p w14:paraId="050F2B3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-bâillements convulsifs,</w:t>
      </w:r>
    </w:p>
    <w:p w14:paraId="31FA92F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-dépression et dans la convalescence de longue maladie. </w:t>
      </w:r>
    </w:p>
    <w:p w14:paraId="74E4AC0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Les symptômes du cœur ne sont pas clairs pour proposer des traitements. </w:t>
      </w:r>
      <w:r w:rsidRPr="00324518">
        <w:rPr>
          <w:rFonts w:ascii="Arial" w:hAnsi="Arial" w:cs="Arial"/>
          <w:spacing w:val="4"/>
          <w:lang w:val="fr-BE"/>
        </w:rPr>
        <w:tab/>
      </w:r>
    </w:p>
    <w:p w14:paraId="03A7648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C’est le cas pour la peau.                                   </w:t>
      </w:r>
    </w:p>
    <w:p w14:paraId="47C8518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En conclusion, on pourrait retrouver dans Chininum Arsenicosum, une action sur la relaxation des membres, sur la circulation lente des membres. </w:t>
      </w:r>
    </w:p>
    <w:p w14:paraId="6AEBA01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 sont les résultats du proving effectué par le Dr Bonino, sur sa propre personne, avec sacrifice et persévérance. Nous avons une obligation de reconnaissance envers cet homme qui nous a proposé un ensemble d’indications d’un remède valable. Nous avons de grandes considérations pour les quelques expérimentateurs qui se sont sacrifiés ces 10 dernières années. (Allg.Hom. Zeit, Juillet 1889)</w:t>
      </w:r>
    </w:p>
    <w:p w14:paraId="6C6AB26E" w14:textId="77777777" w:rsidR="00DD276F" w:rsidRPr="00324518" w:rsidRDefault="00DD276F" w:rsidP="00DD276F">
      <w:pPr>
        <w:jc w:val="both"/>
        <w:rPr>
          <w:rFonts w:ascii="Arial" w:hAnsi="Arial" w:cs="Arial"/>
          <w:b/>
          <w:bCs/>
          <w:spacing w:val="4"/>
          <w:lang w:val="fr-BE"/>
        </w:rPr>
      </w:pPr>
    </w:p>
    <w:p w14:paraId="544C18D3" w14:textId="77777777" w:rsidR="00DD276F" w:rsidRPr="00324518" w:rsidRDefault="00DD276F" w:rsidP="00DD276F">
      <w:pPr>
        <w:jc w:val="both"/>
        <w:rPr>
          <w:rFonts w:ascii="Arial" w:hAnsi="Arial" w:cs="Arial"/>
          <w:b/>
          <w:bCs/>
          <w:spacing w:val="4"/>
          <w:lang w:val="fr-BE"/>
        </w:rPr>
      </w:pPr>
    </w:p>
    <w:p w14:paraId="06614207"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Cas cliniques (Anglais)</w:t>
      </w:r>
    </w:p>
    <w:p w14:paraId="5C2EC52E" w14:textId="77777777" w:rsidR="00DD276F" w:rsidRPr="00324518" w:rsidRDefault="00DD276F" w:rsidP="00DD276F">
      <w:pPr>
        <w:jc w:val="both"/>
        <w:rPr>
          <w:rFonts w:ascii="Arial" w:hAnsi="Arial" w:cs="Arial"/>
          <w:b/>
          <w:bCs/>
          <w:spacing w:val="4"/>
          <w:lang w:val="fr-BE"/>
        </w:rPr>
      </w:pPr>
    </w:p>
    <w:p w14:paraId="094F7039"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lastRenderedPageBreak/>
        <w:t>American institute of Homeopathy 1887- George S. Norton, M.D</w:t>
      </w:r>
    </w:p>
    <w:p w14:paraId="4790ED8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Mrs. P., a wealthy lady, 68 years of age, was attacked March 7, 1887, with acute conjunctivitis, and oedmatous swelling of the left eye, accompanied by profuse secretion from the conjunctiva and nostril of the same side. Apis followed by puls. </w:t>
      </w:r>
      <w:proofErr w:type="gramStart"/>
      <w:r w:rsidRPr="00324518">
        <w:rPr>
          <w:rFonts w:ascii="Arial" w:hAnsi="Arial" w:cs="Arial"/>
          <w:spacing w:val="4"/>
          <w:lang w:val="fr-BE"/>
        </w:rPr>
        <w:t>soon</w:t>
      </w:r>
      <w:proofErr w:type="gramEnd"/>
      <w:r w:rsidRPr="00324518">
        <w:rPr>
          <w:rFonts w:ascii="Arial" w:hAnsi="Arial" w:cs="Arial"/>
          <w:spacing w:val="4"/>
          <w:lang w:val="fr-BE"/>
        </w:rPr>
        <w:t xml:space="preserve"> relieved. But on March 14th, after almost all signs of irritation had disappeared from the eye, a superficial transparent ulcer developed on the outer inferior quadrant of the cornea. The ulcer was alternately better and worse, and was characterized by entire absence of pain, photophobia, or lachrymation, and almost imperceptable conjunctival injection. General health perfect. Kali bich., arsen., tara cub., and china where exhibited in various potencies in the order mentioned until May 1st., when it became absolutely certain that there was an alternate daily aggravation and amelioration, characterized by a clean, defined, transparent ulcer to-day, and tomorrow, an opaque one surrounded by considerable diffuse corneal haziness, and slightly increased conjunctival injection, and watery discharge from the left nostril. Chininum arsenicosum 2x trit., a two grains tablet in eight teaspoons full of water, a teaspoonful every two hours, was prescribed. The ulcer began to improve and at once, already by April 3d., a small facet, no larger than a pin head, only remained</w:t>
      </w:r>
    </w:p>
    <w:p w14:paraId="1DF473EA" w14:textId="77777777" w:rsidR="00DD276F" w:rsidRPr="00324518" w:rsidRDefault="00DD276F" w:rsidP="00DD276F">
      <w:pPr>
        <w:jc w:val="both"/>
        <w:rPr>
          <w:rFonts w:ascii="Arial" w:hAnsi="Arial" w:cs="Arial"/>
          <w:spacing w:val="4"/>
          <w:lang w:val="fr-BE"/>
        </w:rPr>
      </w:pPr>
    </w:p>
    <w:p w14:paraId="460F89C3"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Homeopathic recorder 1945</w:t>
      </w:r>
    </w:p>
    <w:p w14:paraId="5D24C8B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Case </w:t>
      </w:r>
    </w:p>
    <w:p w14:paraId="673419B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I could refer to another case, a young married man his thirties, who had symptoms of debility and gas-by the way, that is a very prominent symptom, gas-and I couldn’t find anything in the nature of pathology or disease of any kind, but aluminum poisoning. </w:t>
      </w:r>
    </w:p>
    <w:p w14:paraId="54CCA05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My favorite prescription for it is Chininum arsenicosum, 6x., and dilute hydrochloric acid after meals in </w:t>
      </w:r>
      <w:proofErr w:type="gramStart"/>
      <w:r w:rsidRPr="00324518">
        <w:rPr>
          <w:rFonts w:ascii="Arial" w:hAnsi="Arial" w:cs="Arial"/>
          <w:spacing w:val="4"/>
          <w:lang w:val="fr-BE"/>
        </w:rPr>
        <w:t>a</w:t>
      </w:r>
      <w:proofErr w:type="gramEnd"/>
      <w:r w:rsidRPr="00324518">
        <w:rPr>
          <w:rFonts w:ascii="Arial" w:hAnsi="Arial" w:cs="Arial"/>
          <w:spacing w:val="4"/>
          <w:lang w:val="fr-BE"/>
        </w:rPr>
        <w:t xml:space="preserve"> glass of water, about 10 drops, because I think it is chemical antidote to aluminum, and it certainly doesn’t interfere with the homoeopathic remedy, because we are supposed to have hydrochloric acid in our stomachs in any case. </w:t>
      </w:r>
    </w:p>
    <w:p w14:paraId="4930B97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In a week he came back and he was feeling pretty good. I gave him another prescription and that ended it for a year. He comes back and his wife is with him, and he gave me very much the same symptoms, and I checked up on them and I said, "You have aluminum poisoning again. Why didn’t you leave aluminum </w:t>
      </w:r>
      <w:proofErr w:type="gramStart"/>
      <w:r w:rsidRPr="00324518">
        <w:rPr>
          <w:rFonts w:ascii="Arial" w:hAnsi="Arial" w:cs="Arial"/>
          <w:spacing w:val="4"/>
          <w:lang w:val="fr-BE"/>
        </w:rPr>
        <w:t>alone?</w:t>
      </w:r>
      <w:proofErr w:type="gramEnd"/>
      <w:r w:rsidRPr="00324518">
        <w:rPr>
          <w:rFonts w:ascii="Arial" w:hAnsi="Arial" w:cs="Arial"/>
          <w:spacing w:val="4"/>
          <w:lang w:val="fr-BE"/>
        </w:rPr>
        <w:t xml:space="preserve">". </w:t>
      </w:r>
    </w:p>
    <w:p w14:paraId="6D4723F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He said, "We haven’t used any aluminum since you told me". </w:t>
      </w:r>
    </w:p>
    <w:p w14:paraId="5D3B23C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I turned to his wife and said, "How about </w:t>
      </w:r>
      <w:proofErr w:type="gramStart"/>
      <w:r w:rsidRPr="00324518">
        <w:rPr>
          <w:rFonts w:ascii="Arial" w:hAnsi="Arial" w:cs="Arial"/>
          <w:spacing w:val="4"/>
          <w:lang w:val="fr-BE"/>
        </w:rPr>
        <w:t>it?</w:t>
      </w:r>
      <w:proofErr w:type="gramEnd"/>
      <w:r w:rsidRPr="00324518">
        <w:rPr>
          <w:rFonts w:ascii="Arial" w:hAnsi="Arial" w:cs="Arial"/>
          <w:spacing w:val="4"/>
          <w:lang w:val="fr-BE"/>
        </w:rPr>
        <w:t xml:space="preserve">". </w:t>
      </w:r>
    </w:p>
    <w:p w14:paraId="40D9597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"To my knowledge we have not any aluminum". </w:t>
      </w:r>
    </w:p>
    <w:p w14:paraId="6D4B37C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"Are you sure about the coffee </w:t>
      </w:r>
      <w:proofErr w:type="gramStart"/>
      <w:r w:rsidRPr="00324518">
        <w:rPr>
          <w:rFonts w:ascii="Arial" w:hAnsi="Arial" w:cs="Arial"/>
          <w:spacing w:val="4"/>
          <w:lang w:val="fr-BE"/>
        </w:rPr>
        <w:t>pot?</w:t>
      </w:r>
      <w:proofErr w:type="gramEnd"/>
      <w:r w:rsidRPr="00324518">
        <w:rPr>
          <w:rFonts w:ascii="Arial" w:hAnsi="Arial" w:cs="Arial"/>
          <w:spacing w:val="4"/>
          <w:lang w:val="fr-BE"/>
        </w:rPr>
        <w:t xml:space="preserve">". </w:t>
      </w:r>
    </w:p>
    <w:p w14:paraId="79A8851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That is one of the worst ones, the coffee pot. </w:t>
      </w:r>
    </w:p>
    <w:p w14:paraId="5105D60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"Well," I said, "we will just have to find out where you get the aluminum, for you have it, and you have it plenty. The only thing we can do now is for both of you to open </w:t>
      </w:r>
      <w:r w:rsidRPr="00324518">
        <w:rPr>
          <w:rFonts w:ascii="Arial" w:hAnsi="Arial" w:cs="Arial"/>
          <w:spacing w:val="4"/>
          <w:lang w:val="fr-BE"/>
        </w:rPr>
        <w:lastRenderedPageBreak/>
        <w:t>your eyes and keep your ears to the ground till you come back and see whether we can locate it</w:t>
      </w:r>
      <w:proofErr w:type="gramStart"/>
      <w:r w:rsidRPr="00324518">
        <w:rPr>
          <w:rFonts w:ascii="Arial" w:hAnsi="Arial" w:cs="Arial"/>
          <w:spacing w:val="4"/>
          <w:lang w:val="fr-BE"/>
        </w:rPr>
        <w:t>":.</w:t>
      </w:r>
      <w:proofErr w:type="gramEnd"/>
      <w:r w:rsidRPr="00324518">
        <w:rPr>
          <w:rFonts w:ascii="Arial" w:hAnsi="Arial" w:cs="Arial"/>
          <w:spacing w:val="4"/>
          <w:lang w:val="fr-BE"/>
        </w:rPr>
        <w:t xml:space="preserve"> </w:t>
      </w:r>
    </w:p>
    <w:p w14:paraId="67F0F0A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They came back in a week, and they both smiled. </w:t>
      </w:r>
    </w:p>
    <w:p w14:paraId="214D519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"Well, have you found out where you got </w:t>
      </w:r>
      <w:proofErr w:type="gramStart"/>
      <w:r w:rsidRPr="00324518">
        <w:rPr>
          <w:rFonts w:ascii="Arial" w:hAnsi="Arial" w:cs="Arial"/>
          <w:spacing w:val="4"/>
          <w:lang w:val="fr-BE"/>
        </w:rPr>
        <w:t>it?</w:t>
      </w:r>
      <w:proofErr w:type="gramEnd"/>
      <w:r w:rsidRPr="00324518">
        <w:rPr>
          <w:rFonts w:ascii="Arial" w:hAnsi="Arial" w:cs="Arial"/>
          <w:spacing w:val="4"/>
          <w:lang w:val="fr-BE"/>
        </w:rPr>
        <w:t xml:space="preserve">". </w:t>
      </w:r>
    </w:p>
    <w:p w14:paraId="2E410C8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"Oh, yes". </w:t>
      </w:r>
    </w:p>
    <w:p w14:paraId="1089EFE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"Well, where was </w:t>
      </w:r>
      <w:proofErr w:type="gramStart"/>
      <w:r w:rsidRPr="00324518">
        <w:rPr>
          <w:rFonts w:ascii="Arial" w:hAnsi="Arial" w:cs="Arial"/>
          <w:spacing w:val="4"/>
          <w:lang w:val="fr-BE"/>
        </w:rPr>
        <w:t>it?</w:t>
      </w:r>
      <w:proofErr w:type="gramEnd"/>
      <w:r w:rsidRPr="00324518">
        <w:rPr>
          <w:rFonts w:ascii="Arial" w:hAnsi="Arial" w:cs="Arial"/>
          <w:spacing w:val="4"/>
          <w:lang w:val="fr-BE"/>
        </w:rPr>
        <w:t xml:space="preserve">". </w:t>
      </w:r>
    </w:p>
    <w:p w14:paraId="16C65E59" w14:textId="77777777" w:rsidR="00DD276F" w:rsidRPr="00324518" w:rsidRDefault="00DD276F" w:rsidP="00DD276F">
      <w:pPr>
        <w:jc w:val="both"/>
        <w:rPr>
          <w:rFonts w:ascii="Arial" w:hAnsi="Arial" w:cs="Arial"/>
          <w:spacing w:val="4"/>
          <w:lang w:val="fr-BE"/>
        </w:rPr>
      </w:pPr>
    </w:p>
    <w:p w14:paraId="531E2A7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It was in some canned fruit she had put up. She had put up a lot of fruit before she had discarded the aluminum kitchen ware, and when the winter came around, they started to eat the fruit again, and he got the aluminum poisoning back in a hurry.</w:t>
      </w:r>
    </w:p>
    <w:p w14:paraId="4750D30E"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Journal of homeopathic clinics 1868-1869 DR. PAYE, of Wurzburg.</w:t>
      </w:r>
    </w:p>
    <w:p w14:paraId="02BD8B2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Case 213 </w:t>
      </w:r>
    </w:p>
    <w:p w14:paraId="3C90A43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-Johann W., 40 years old, merchant, tall and slender of melancholic </w:t>
      </w:r>
      <w:proofErr w:type="gramStart"/>
      <w:r w:rsidRPr="00324518">
        <w:rPr>
          <w:rFonts w:ascii="Arial" w:hAnsi="Arial" w:cs="Arial"/>
          <w:spacing w:val="4"/>
          <w:lang w:val="fr-BE"/>
        </w:rPr>
        <w:t>temperament:</w:t>
      </w:r>
      <w:proofErr w:type="gramEnd"/>
      <w:r w:rsidRPr="00324518">
        <w:rPr>
          <w:rFonts w:ascii="Arial" w:hAnsi="Arial" w:cs="Arial"/>
          <w:spacing w:val="4"/>
          <w:lang w:val="fr-BE"/>
        </w:rPr>
        <w:t xml:space="preserve"> guilty of onanism in his youth; tried, after marriage, to increase his lost virile power by the use of strong drinks, but in vain. Nine years ago he felt post coitum, a spasm, which has since then steadily increased. Without any preceding aura, without cause, it rushes through his brain like zigzag lightning, passes through the right side of his face and neck to the arm, which gets unnaturally turned and twisted with audible cracking noise. The muscles of the face become distorted, the visual power vanishes, the tongue refuses to answer, finally consciousness is lost, and he falls down without a sign of life remaining. After ten minutes cold sweat breaks out, and noisy eructations pass from the stomach, consciousness then returns by degrees, with the sensation of enormous prostration. </w:t>
      </w:r>
    </w:p>
    <w:p w14:paraId="13F9E480" w14:textId="77777777" w:rsidR="00DD276F" w:rsidRPr="00324518" w:rsidRDefault="00DD276F" w:rsidP="00DD276F">
      <w:pPr>
        <w:jc w:val="both"/>
        <w:rPr>
          <w:rFonts w:ascii="Arial" w:hAnsi="Arial" w:cs="Arial"/>
          <w:spacing w:val="4"/>
          <w:lang w:val="fr-BE"/>
        </w:rPr>
      </w:pPr>
    </w:p>
    <w:p w14:paraId="74BFC44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Long after the paroxysm there still remains a remarkable loss of memory, so that he cannot find the right answer, although fully understanding the questions. Only after several hours of sleep he is able to rise-though trembling and with great exertion-and he has to take some strong wine, to get along again. Appetite, stool, and sleep are normal, only some of the paroxysms appeared lately at night. Patient suffers also from vertigo in a high degree, so that he cannot walk alone, but has to support himself by walls and </w:t>
      </w:r>
      <w:proofErr w:type="gramStart"/>
      <w:r w:rsidRPr="00324518">
        <w:rPr>
          <w:rFonts w:ascii="Arial" w:hAnsi="Arial" w:cs="Arial"/>
          <w:spacing w:val="4"/>
          <w:lang w:val="fr-BE"/>
        </w:rPr>
        <w:t>fences;</w:t>
      </w:r>
      <w:proofErr w:type="gramEnd"/>
      <w:r w:rsidRPr="00324518">
        <w:rPr>
          <w:rFonts w:ascii="Arial" w:hAnsi="Arial" w:cs="Arial"/>
          <w:spacing w:val="4"/>
          <w:lang w:val="fr-BE"/>
        </w:rPr>
        <w:t xml:space="preserve"> in the house he can walk well enough. The eye is without </w:t>
      </w:r>
      <w:proofErr w:type="gramStart"/>
      <w:r w:rsidRPr="00324518">
        <w:rPr>
          <w:rFonts w:ascii="Arial" w:hAnsi="Arial" w:cs="Arial"/>
          <w:spacing w:val="4"/>
          <w:lang w:val="fr-BE"/>
        </w:rPr>
        <w:t>luster;</w:t>
      </w:r>
      <w:proofErr w:type="gramEnd"/>
      <w:r w:rsidRPr="00324518">
        <w:rPr>
          <w:rFonts w:ascii="Arial" w:hAnsi="Arial" w:cs="Arial"/>
          <w:spacing w:val="4"/>
          <w:lang w:val="fr-BE"/>
        </w:rPr>
        <w:t xml:space="preserve"> his physiognomy, nearly idiotic. </w:t>
      </w:r>
    </w:p>
    <w:p w14:paraId="7BDA10C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Considering only the causal moment, I gave him, at intervals, </w:t>
      </w:r>
      <w:proofErr w:type="gramStart"/>
      <w:r w:rsidRPr="00324518">
        <w:rPr>
          <w:rFonts w:ascii="Arial" w:hAnsi="Arial" w:cs="Arial"/>
          <w:spacing w:val="4"/>
          <w:lang w:val="fr-BE"/>
        </w:rPr>
        <w:t>Calc.-</w:t>
      </w:r>
      <w:proofErr w:type="gramEnd"/>
      <w:r w:rsidRPr="00324518">
        <w:rPr>
          <w:rFonts w:ascii="Arial" w:hAnsi="Arial" w:cs="Arial"/>
          <w:spacing w:val="4"/>
          <w:lang w:val="fr-BE"/>
        </w:rPr>
        <w:t xml:space="preserve">phos. Lachesis, Phosph., but no improvement following, he begged only for something for the increasing debility and loss of muscular power. I gave him Chinin. </w:t>
      </w:r>
      <w:proofErr w:type="gramStart"/>
      <w:r w:rsidRPr="00324518">
        <w:rPr>
          <w:rFonts w:ascii="Arial" w:hAnsi="Arial" w:cs="Arial"/>
          <w:spacing w:val="4"/>
          <w:lang w:val="fr-BE"/>
        </w:rPr>
        <w:t>arsen</w:t>
      </w:r>
      <w:proofErr w:type="gramEnd"/>
      <w:r w:rsidRPr="00324518">
        <w:rPr>
          <w:rFonts w:ascii="Arial" w:hAnsi="Arial" w:cs="Arial"/>
          <w:spacing w:val="4"/>
          <w:lang w:val="fr-BE"/>
        </w:rPr>
        <w:t xml:space="preserve">. 3, three times a day, five drops, and, after three weeks' use, the paroxysms stopped entirely, his strength began gradually to return, my patient went in the country and returned, after six weeks, really another man. </w:t>
      </w:r>
    </w:p>
    <w:p w14:paraId="77C3015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DR. PAYE, of Wurzburg. </w:t>
      </w:r>
    </w:p>
    <w:p w14:paraId="0F17D02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 REMARKS BY THE TRANSLATOR. - The above case fits entirely the carbo-nitrogenous constitution of </w:t>
      </w:r>
      <w:proofErr w:type="gramStart"/>
      <w:r w:rsidRPr="00324518">
        <w:rPr>
          <w:rFonts w:ascii="Arial" w:hAnsi="Arial" w:cs="Arial"/>
          <w:spacing w:val="4"/>
          <w:lang w:val="fr-BE"/>
        </w:rPr>
        <w:t>Grauvogl;</w:t>
      </w:r>
      <w:proofErr w:type="gramEnd"/>
      <w:r w:rsidRPr="00324518">
        <w:rPr>
          <w:rFonts w:ascii="Arial" w:hAnsi="Arial" w:cs="Arial"/>
          <w:spacing w:val="4"/>
          <w:lang w:val="fr-BE"/>
        </w:rPr>
        <w:t xml:space="preserve"> (vol. II, page 271.) There is a waste of oxydation in the whole body, and, according to G., the Argent-nitr. </w:t>
      </w:r>
      <w:proofErr w:type="gramStart"/>
      <w:r w:rsidRPr="00324518">
        <w:rPr>
          <w:rFonts w:ascii="Arial" w:hAnsi="Arial" w:cs="Arial"/>
          <w:spacing w:val="4"/>
          <w:lang w:val="fr-BE"/>
        </w:rPr>
        <w:t>will</w:t>
      </w:r>
      <w:proofErr w:type="gramEnd"/>
      <w:r w:rsidRPr="00324518">
        <w:rPr>
          <w:rFonts w:ascii="Arial" w:hAnsi="Arial" w:cs="Arial"/>
          <w:spacing w:val="4"/>
          <w:lang w:val="fr-BE"/>
        </w:rPr>
        <w:t xml:space="preserve"> frequently produce a radical cure, as it has been found to act beneficially in tabes dorsalis, in diseases of old age, in atrophy of the genital organs; in epilepsy even the old school has given it ad nauseam. Its pathogenesis shows it to have been the remedy for the case, whereas, we fear, that the Arsen. </w:t>
      </w:r>
      <w:proofErr w:type="gramStart"/>
      <w:r w:rsidRPr="00324518">
        <w:rPr>
          <w:rFonts w:ascii="Arial" w:hAnsi="Arial" w:cs="Arial"/>
          <w:spacing w:val="4"/>
          <w:lang w:val="fr-BE"/>
        </w:rPr>
        <w:t>of</w:t>
      </w:r>
      <w:proofErr w:type="gramEnd"/>
      <w:r w:rsidRPr="00324518">
        <w:rPr>
          <w:rFonts w:ascii="Arial" w:hAnsi="Arial" w:cs="Arial"/>
          <w:spacing w:val="4"/>
          <w:lang w:val="fr-BE"/>
        </w:rPr>
        <w:t xml:space="preserve"> Chinin will only be of temporary benefit. </w:t>
      </w:r>
    </w:p>
    <w:p w14:paraId="1F996F1E" w14:textId="77777777" w:rsidR="00DD276F" w:rsidRPr="00324518" w:rsidRDefault="00DD276F" w:rsidP="00DD276F">
      <w:pPr>
        <w:jc w:val="both"/>
        <w:rPr>
          <w:rFonts w:ascii="Arial" w:hAnsi="Arial" w:cs="Arial"/>
          <w:spacing w:val="4"/>
          <w:lang w:val="fr-BE"/>
        </w:rPr>
      </w:pPr>
    </w:p>
    <w:p w14:paraId="5C488A8B"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 xml:space="preserve"> S. Lilienthal Royal G textbook of homeo MM</w:t>
      </w:r>
    </w:p>
    <w:p w14:paraId="65F7DC9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Illustrative </w:t>
      </w:r>
      <w:proofErr w:type="gramStart"/>
      <w:r w:rsidRPr="00324518">
        <w:rPr>
          <w:rFonts w:ascii="Arial" w:hAnsi="Arial" w:cs="Arial"/>
          <w:spacing w:val="4"/>
          <w:lang w:val="fr-BE"/>
        </w:rPr>
        <w:t>case:</w:t>
      </w:r>
      <w:proofErr w:type="gramEnd"/>
      <w:r w:rsidRPr="00324518">
        <w:rPr>
          <w:rFonts w:ascii="Arial" w:hAnsi="Arial" w:cs="Arial"/>
          <w:spacing w:val="4"/>
          <w:lang w:val="fr-BE"/>
        </w:rPr>
        <w:t xml:space="preserve"> </w:t>
      </w:r>
    </w:p>
    <w:p w14:paraId="70D7AFB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Mrs. B., aged 28, whose mother and one aunt had died of t.b.c., gave birth to a child. </w:t>
      </w:r>
    </w:p>
    <w:p w14:paraId="1D7C747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On the third day a severe chill was followed by a rapid rise in temperature, restlessness and cessation of the lochia. </w:t>
      </w:r>
    </w:p>
    <w:p w14:paraId="4A8CDE9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About 24 hours afterwards the temperature fell to 97 and was followed by a very profuse sweat. </w:t>
      </w:r>
    </w:p>
    <w:p w14:paraId="1944D74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There were the high and low temperature, alternating for two days more, while the sweat continued all the time and was so profuse as to necessitate changing her clothing every few hours. </w:t>
      </w:r>
    </w:p>
    <w:p w14:paraId="0104432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The patient had become very weak and delirious. </w:t>
      </w:r>
    </w:p>
    <w:p w14:paraId="1B91AA2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At this stage Chin. Ars., 3x, three grains every two hours, was given. </w:t>
      </w:r>
    </w:p>
    <w:p w14:paraId="3E3A6D3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The disease was checked after about 24 hours and the patient made a full, though slow recovery.</w:t>
      </w:r>
    </w:p>
    <w:p w14:paraId="627CDFC3" w14:textId="77777777" w:rsidR="00DD276F" w:rsidRPr="00324518" w:rsidRDefault="00DD276F" w:rsidP="00DD276F">
      <w:pPr>
        <w:jc w:val="both"/>
        <w:rPr>
          <w:rFonts w:ascii="Arial" w:hAnsi="Arial" w:cs="Arial"/>
          <w:spacing w:val="4"/>
          <w:lang w:val="fr-BE"/>
        </w:rPr>
      </w:pPr>
    </w:p>
    <w:p w14:paraId="6BA118E6"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Sankaran P. - The elements of Homeopathy</w:t>
      </w:r>
    </w:p>
    <w:p w14:paraId="1E45205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 boy, P.N., aged 3 years, was admitted to the hospital on 11 June 1957, with a history of oedema of the lower limbs, puffiness of the face and oliguria of five years' duration with intermittent remissions and exacerbations. His case was taken thoroughly, and all investigations done, and a diagnosis of hypoproteinemia was arrived at. The oedema was aggravated by taking fish or eggs. </w:t>
      </w:r>
    </w:p>
    <w:p w14:paraId="5CF5D1D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The symptoms indicated the probable similimum as Chi-a. Therefore, the patient was put on Chi-a 200, t.d. s. whereupon his urine output, which originally averaged 6 to 8 oz. </w:t>
      </w:r>
      <w:proofErr w:type="gramStart"/>
      <w:r w:rsidRPr="00324518">
        <w:rPr>
          <w:rFonts w:ascii="Arial" w:hAnsi="Arial" w:cs="Arial"/>
          <w:spacing w:val="4"/>
          <w:lang w:val="fr-BE"/>
        </w:rPr>
        <w:t>per</w:t>
      </w:r>
      <w:proofErr w:type="gramEnd"/>
      <w:r w:rsidRPr="00324518">
        <w:rPr>
          <w:rFonts w:ascii="Arial" w:hAnsi="Arial" w:cs="Arial"/>
          <w:spacing w:val="4"/>
          <w:lang w:val="fr-BE"/>
        </w:rPr>
        <w:t xml:space="preserve"> day, gradually and steadily rose to 78 oz. </w:t>
      </w:r>
      <w:proofErr w:type="gramStart"/>
      <w:r w:rsidRPr="00324518">
        <w:rPr>
          <w:rFonts w:ascii="Arial" w:hAnsi="Arial" w:cs="Arial"/>
          <w:spacing w:val="4"/>
          <w:lang w:val="fr-BE"/>
        </w:rPr>
        <w:t>per</w:t>
      </w:r>
      <w:proofErr w:type="gramEnd"/>
      <w:r w:rsidRPr="00324518">
        <w:rPr>
          <w:rFonts w:ascii="Arial" w:hAnsi="Arial" w:cs="Arial"/>
          <w:spacing w:val="4"/>
          <w:lang w:val="fr-BE"/>
        </w:rPr>
        <w:t xml:space="preserve"> day within a fortnight. The puffiness and oedemaconsiderably lessened and then disappeared. The patient was kept under observation for six months and he continued to remain well."</w:t>
      </w:r>
    </w:p>
    <w:p w14:paraId="5D80F096" w14:textId="77777777" w:rsidR="00DD276F" w:rsidRPr="00324518" w:rsidRDefault="00DD276F" w:rsidP="00DD276F">
      <w:pPr>
        <w:jc w:val="both"/>
        <w:rPr>
          <w:rFonts w:ascii="Arial" w:hAnsi="Arial" w:cs="Arial"/>
          <w:spacing w:val="4"/>
          <w:lang w:val="fr-BE"/>
        </w:rPr>
      </w:pPr>
    </w:p>
    <w:p w14:paraId="369A9A8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"I remember another case of a middle-aged person. He was admitted in the Govt. Homoeopathic Hospital with general anasarca and his case was also diagnosed as hypoproteinaemia. In his case also, he gave a symptom that his oedema was </w:t>
      </w:r>
      <w:r w:rsidRPr="00324518">
        <w:rPr>
          <w:rFonts w:ascii="Arial" w:hAnsi="Arial" w:cs="Arial"/>
          <w:spacing w:val="4"/>
          <w:lang w:val="fr-BE"/>
        </w:rPr>
        <w:lastRenderedPageBreak/>
        <w:t xml:space="preserve">worsened by taking fish or eggs. On admission, his urine output was only about 6 or 7 oz. </w:t>
      </w:r>
      <w:proofErr w:type="gramStart"/>
      <w:r w:rsidRPr="00324518">
        <w:rPr>
          <w:rFonts w:ascii="Arial" w:hAnsi="Arial" w:cs="Arial"/>
          <w:spacing w:val="4"/>
          <w:lang w:val="fr-BE"/>
        </w:rPr>
        <w:t>a</w:t>
      </w:r>
      <w:proofErr w:type="gramEnd"/>
      <w:r w:rsidRPr="00324518">
        <w:rPr>
          <w:rFonts w:ascii="Arial" w:hAnsi="Arial" w:cs="Arial"/>
          <w:spacing w:val="4"/>
          <w:lang w:val="fr-BE"/>
        </w:rPr>
        <w:t xml:space="preserve"> day. But after Chi-a, the output increased steadily and went upto 170 oz. </w:t>
      </w:r>
      <w:proofErr w:type="gramStart"/>
      <w:r w:rsidRPr="00324518">
        <w:rPr>
          <w:rFonts w:ascii="Arial" w:hAnsi="Arial" w:cs="Arial"/>
          <w:spacing w:val="4"/>
          <w:lang w:val="fr-BE"/>
        </w:rPr>
        <w:t>or</w:t>
      </w:r>
      <w:proofErr w:type="gramEnd"/>
      <w:r w:rsidRPr="00324518">
        <w:rPr>
          <w:rFonts w:ascii="Arial" w:hAnsi="Arial" w:cs="Arial"/>
          <w:spacing w:val="4"/>
          <w:lang w:val="fr-BE"/>
        </w:rPr>
        <w:t xml:space="preserve"> so daily which continued for several days, so much so that he nearly became dehydrated. The medicine was discontinued and he became well."  </w:t>
      </w:r>
    </w:p>
    <w:p w14:paraId="64265C45" w14:textId="77777777" w:rsidR="00DD276F" w:rsidRPr="00324518" w:rsidRDefault="00DD276F" w:rsidP="00DD276F">
      <w:pPr>
        <w:jc w:val="both"/>
        <w:rPr>
          <w:rFonts w:ascii="Arial" w:hAnsi="Arial" w:cs="Arial"/>
          <w:spacing w:val="4"/>
          <w:lang w:val="fr-BE"/>
        </w:rPr>
      </w:pPr>
    </w:p>
    <w:p w14:paraId="2EAEA44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"I was called to see Mr. S.S. K., aged 21 years, son of a well-known allopathic doctor who was also running a nursing home. The boy was studying for M.B. B.S.  I saw him </w:t>
      </w:r>
      <w:proofErr w:type="gramStart"/>
      <w:r w:rsidRPr="00324518">
        <w:rPr>
          <w:rFonts w:ascii="Arial" w:hAnsi="Arial" w:cs="Arial"/>
          <w:spacing w:val="4"/>
          <w:lang w:val="fr-BE"/>
        </w:rPr>
        <w:t>on  3</w:t>
      </w:r>
      <w:proofErr w:type="gramEnd"/>
      <w:r w:rsidRPr="00324518">
        <w:rPr>
          <w:rFonts w:ascii="Arial" w:hAnsi="Arial" w:cs="Arial"/>
          <w:spacing w:val="4"/>
          <w:lang w:val="fr-BE"/>
        </w:rPr>
        <w:t xml:space="preserve">rd Sept. 1972. </w:t>
      </w:r>
    </w:p>
    <w:p w14:paraId="7CDFF54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He was getting fever from the 2nd week of July and had been treated with Chloromycetin and Betnesol. The fever had come down and he was well for 11/2 weeks.  But he had fever again on 30th July. His W.B. C. count was 12 100 (poly. 62.5%) and he responded to Ledermycin and was all right for three weeks. He started attending his college. But again he got fever on 21st Aug. </w:t>
      </w:r>
      <w:proofErr w:type="gramStart"/>
      <w:r w:rsidRPr="00324518">
        <w:rPr>
          <w:rFonts w:ascii="Arial" w:hAnsi="Arial" w:cs="Arial"/>
          <w:spacing w:val="4"/>
          <w:lang w:val="fr-BE"/>
        </w:rPr>
        <w:t>with</w:t>
      </w:r>
      <w:proofErr w:type="gramEnd"/>
      <w:r w:rsidRPr="00324518">
        <w:rPr>
          <w:rFonts w:ascii="Arial" w:hAnsi="Arial" w:cs="Arial"/>
          <w:spacing w:val="4"/>
          <w:lang w:val="fr-BE"/>
        </w:rPr>
        <w:t xml:space="preserve"> shivering. This time it did not respond to any of the allopathic medicines. So I was called in by the parent who, being a doctor, had become anxious, especially because several consultants had prescribed for him with no result. </w:t>
      </w:r>
    </w:p>
    <w:p w14:paraId="36D1905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The present situation was that he was having daily remittent temperature. The temperature would rise upto a maximum of 105 or 106 ºF at any time with chill. The fever used to go up and down very quickly. For instance, if the temperature was 98 ºF at 9 </w:t>
      </w:r>
      <w:proofErr w:type="gramStart"/>
      <w:r w:rsidRPr="00324518">
        <w:rPr>
          <w:rFonts w:ascii="Arial" w:hAnsi="Arial" w:cs="Arial"/>
          <w:spacing w:val="4"/>
          <w:lang w:val="fr-BE"/>
        </w:rPr>
        <w:t>a.m. ,</w:t>
      </w:r>
      <w:proofErr w:type="gramEnd"/>
      <w:r w:rsidRPr="00324518">
        <w:rPr>
          <w:rFonts w:ascii="Arial" w:hAnsi="Arial" w:cs="Arial"/>
          <w:spacing w:val="4"/>
          <w:lang w:val="fr-BE"/>
        </w:rPr>
        <w:t xml:space="preserve">  it might be 104 ºF at 10 a.m.  He gets burning of palms with the rise of temperature. Gets pain in left shoulder and hip and cramps in calf muscles occasionally. Gets offensive stools three to four times a day. His maternal aunt had suffered from T.B.  </w:t>
      </w:r>
    </w:p>
    <w:p w14:paraId="209A401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His case was repertorized in Phatak's Repertory with the following </w:t>
      </w:r>
      <w:proofErr w:type="gramStart"/>
      <w:r w:rsidRPr="00324518">
        <w:rPr>
          <w:rFonts w:ascii="Arial" w:hAnsi="Arial" w:cs="Arial"/>
          <w:spacing w:val="4"/>
          <w:lang w:val="fr-BE"/>
        </w:rPr>
        <w:t>rubrics:</w:t>
      </w:r>
      <w:proofErr w:type="gramEnd"/>
      <w:r w:rsidRPr="00324518">
        <w:rPr>
          <w:rFonts w:ascii="Arial" w:hAnsi="Arial" w:cs="Arial"/>
          <w:spacing w:val="4"/>
          <w:lang w:val="fr-BE"/>
        </w:rPr>
        <w:t xml:space="preserve"> </w:t>
      </w:r>
    </w:p>
    <w:p w14:paraId="5899122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Fever high, hyperpyrexia (p. 105</w:t>
      </w:r>
      <w:proofErr w:type="gramStart"/>
      <w:r w:rsidRPr="00324518">
        <w:rPr>
          <w:rFonts w:ascii="Arial" w:hAnsi="Arial" w:cs="Arial"/>
          <w:spacing w:val="4"/>
          <w:lang w:val="fr-BE"/>
        </w:rPr>
        <w:t>);</w:t>
      </w:r>
      <w:proofErr w:type="gramEnd"/>
      <w:r w:rsidRPr="00324518">
        <w:rPr>
          <w:rFonts w:ascii="Arial" w:hAnsi="Arial" w:cs="Arial"/>
          <w:spacing w:val="4"/>
          <w:lang w:val="fr-BE"/>
        </w:rPr>
        <w:t xml:space="preserve"> Fever, Oscillating (p. 104): Fever, hectic (p. 104); </w:t>
      </w:r>
    </w:p>
    <w:p w14:paraId="03599E8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Only Chi-a came through. Chi-a 200, 8 doses to be taken every 3 hrs. </w:t>
      </w:r>
      <w:proofErr w:type="gramStart"/>
      <w:r w:rsidRPr="00324518">
        <w:rPr>
          <w:rFonts w:ascii="Arial" w:hAnsi="Arial" w:cs="Arial"/>
          <w:spacing w:val="4"/>
          <w:lang w:val="fr-BE"/>
        </w:rPr>
        <w:t>was</w:t>
      </w:r>
      <w:proofErr w:type="gramEnd"/>
      <w:r w:rsidRPr="00324518">
        <w:rPr>
          <w:rFonts w:ascii="Arial" w:hAnsi="Arial" w:cs="Arial"/>
          <w:spacing w:val="4"/>
          <w:lang w:val="fr-BE"/>
        </w:rPr>
        <w:t xml:space="preserve"> given. Within 2 days he felt better. The maximum temperature was only 102.8 ºF. `</w:t>
      </w:r>
    </w:p>
    <w:p w14:paraId="2022BA3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Now Chi-a 1M, 6 doses t.d. s. were given. Next day, the temperature was normal </w:t>
      </w:r>
      <w:proofErr w:type="gramStart"/>
      <w:r w:rsidRPr="00324518">
        <w:rPr>
          <w:rFonts w:ascii="Arial" w:hAnsi="Arial" w:cs="Arial"/>
          <w:spacing w:val="4"/>
          <w:lang w:val="fr-BE"/>
        </w:rPr>
        <w:t>upto  4</w:t>
      </w:r>
      <w:proofErr w:type="gramEnd"/>
      <w:r w:rsidRPr="00324518">
        <w:rPr>
          <w:rFonts w:ascii="Arial" w:hAnsi="Arial" w:cs="Arial"/>
          <w:spacing w:val="4"/>
          <w:lang w:val="fr-BE"/>
        </w:rPr>
        <w:t xml:space="preserve"> p.m.  </w:t>
      </w:r>
      <w:proofErr w:type="gramStart"/>
      <w:r w:rsidRPr="00324518">
        <w:rPr>
          <w:rFonts w:ascii="Arial" w:hAnsi="Arial" w:cs="Arial"/>
          <w:spacing w:val="4"/>
          <w:lang w:val="fr-BE"/>
        </w:rPr>
        <w:t>but</w:t>
      </w:r>
      <w:proofErr w:type="gramEnd"/>
      <w:r w:rsidRPr="00324518">
        <w:rPr>
          <w:rFonts w:ascii="Arial" w:hAnsi="Arial" w:cs="Arial"/>
          <w:spacing w:val="4"/>
          <w:lang w:val="fr-BE"/>
        </w:rPr>
        <w:t xml:space="preserve"> rose thereafter. </w:t>
      </w:r>
    </w:p>
    <w:p w14:paraId="6F4FAE4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Chi-a 1M was continued t.d. s. and by 09.09.72 the temperature came down and remained normal and thereafter, it did not rise. </w:t>
      </w:r>
    </w:p>
    <w:p w14:paraId="5EDD6D6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The boy started attending college from the 11th. The father who had planned for a long convalescence was surprised both because I permitted the boy to attend his college from the 11th and also because the boy himself felt no weakness and was able to attend classes. There has been no recurrence of the fever for over 3 years." </w:t>
      </w:r>
    </w:p>
    <w:p w14:paraId="6FBBB8D9" w14:textId="77777777" w:rsidR="00DD276F" w:rsidRPr="00324518" w:rsidRDefault="00DD276F" w:rsidP="00DD276F">
      <w:pPr>
        <w:jc w:val="both"/>
        <w:rPr>
          <w:rFonts w:ascii="Arial" w:hAnsi="Arial" w:cs="Arial"/>
          <w:spacing w:val="4"/>
          <w:lang w:val="fr-BE"/>
        </w:rPr>
      </w:pPr>
    </w:p>
    <w:p w14:paraId="0FAF5D4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One day, a patient came to our hospital suffering from severe hypoprotememia with marked general anasarca and oliguria. His total daily urine output was only 150 to 180cc. His swelling was agg. </w:t>
      </w:r>
      <w:proofErr w:type="gramStart"/>
      <w:r w:rsidRPr="00324518">
        <w:rPr>
          <w:rFonts w:ascii="Arial" w:hAnsi="Arial" w:cs="Arial"/>
          <w:spacing w:val="4"/>
          <w:lang w:val="fr-BE"/>
        </w:rPr>
        <w:t>by</w:t>
      </w:r>
      <w:proofErr w:type="gramEnd"/>
      <w:r w:rsidRPr="00324518">
        <w:rPr>
          <w:rFonts w:ascii="Arial" w:hAnsi="Arial" w:cs="Arial"/>
          <w:spacing w:val="4"/>
          <w:lang w:val="fr-BE"/>
        </w:rPr>
        <w:t xml:space="preserve"> taking fish, eggs and fruits. The only drug that came through the rubrics "Food, agg. </w:t>
      </w:r>
      <w:proofErr w:type="gramStart"/>
      <w:r w:rsidRPr="00324518">
        <w:rPr>
          <w:rFonts w:ascii="Arial" w:hAnsi="Arial" w:cs="Arial"/>
          <w:spacing w:val="4"/>
          <w:lang w:val="fr-BE"/>
        </w:rPr>
        <w:t>eggs</w:t>
      </w:r>
      <w:proofErr w:type="gramEnd"/>
      <w:r w:rsidRPr="00324518">
        <w:rPr>
          <w:rFonts w:ascii="Arial" w:hAnsi="Arial" w:cs="Arial"/>
          <w:spacing w:val="4"/>
          <w:lang w:val="fr-BE"/>
        </w:rPr>
        <w:t xml:space="preserve">,", "Food, agg. </w:t>
      </w:r>
      <w:proofErr w:type="gramStart"/>
      <w:r w:rsidRPr="00324518">
        <w:rPr>
          <w:rFonts w:ascii="Arial" w:hAnsi="Arial" w:cs="Arial"/>
          <w:spacing w:val="4"/>
          <w:lang w:val="fr-BE"/>
        </w:rPr>
        <w:t>fish</w:t>
      </w:r>
      <w:proofErr w:type="gramEnd"/>
      <w:r w:rsidRPr="00324518">
        <w:rPr>
          <w:rFonts w:ascii="Arial" w:hAnsi="Arial" w:cs="Arial"/>
          <w:spacing w:val="4"/>
          <w:lang w:val="fr-BE"/>
        </w:rPr>
        <w:t xml:space="preserve">" and "Food, agg. </w:t>
      </w:r>
      <w:proofErr w:type="gramStart"/>
      <w:r w:rsidRPr="00324518">
        <w:rPr>
          <w:rFonts w:ascii="Arial" w:hAnsi="Arial" w:cs="Arial"/>
          <w:spacing w:val="4"/>
          <w:lang w:val="fr-BE"/>
        </w:rPr>
        <w:t>fruits</w:t>
      </w:r>
      <w:proofErr w:type="gramEnd"/>
      <w:r w:rsidRPr="00324518">
        <w:rPr>
          <w:rFonts w:ascii="Arial" w:hAnsi="Arial" w:cs="Arial"/>
          <w:spacing w:val="4"/>
          <w:lang w:val="fr-BE"/>
        </w:rPr>
        <w:t xml:space="preserve">" was Chi-a. This drug had such a profound effect on the patient that the urine output went </w:t>
      </w:r>
      <w:r w:rsidRPr="00324518">
        <w:rPr>
          <w:rFonts w:ascii="Arial" w:hAnsi="Arial" w:cs="Arial"/>
          <w:spacing w:val="4"/>
          <w:lang w:val="fr-BE"/>
        </w:rPr>
        <w:lastRenderedPageBreak/>
        <w:t xml:space="preserve">up from the 150 or 180 cc daily to 3 900 cc daily and maintained this level so that in a few days he became nearly dehydrated! </w:t>
      </w:r>
    </w:p>
    <w:p w14:paraId="559993B4" w14:textId="77777777" w:rsidR="00DD276F" w:rsidRPr="00324518" w:rsidRDefault="00DD276F" w:rsidP="00DD276F">
      <w:pPr>
        <w:jc w:val="both"/>
        <w:rPr>
          <w:rFonts w:ascii="Arial" w:hAnsi="Arial" w:cs="Arial"/>
          <w:spacing w:val="4"/>
          <w:lang w:val="fr-BE"/>
        </w:rPr>
      </w:pPr>
    </w:p>
    <w:p w14:paraId="7FC43B5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Recently we had a patient admitted to the hospital. He was passing about 25 stools per day, with mucus and blood in every stool, for the last four days. He used to get such attacks on and off in the last three years. Stool examination showed that he was suffering from tape worm infestation. His attacks were generally provoked by taking fish and eggs. The repertory as mentioned in the above case showed his remedy to be Chi-a. This medicine rapidly cut down his disorder. With the first day's medicine he improved and passed only seven stools with no mucus or blood. Next day, he had only one normal stool and thereafter the improvement was sustained.</w:t>
      </w:r>
    </w:p>
    <w:p w14:paraId="2625D92B" w14:textId="77777777" w:rsidR="00DD276F" w:rsidRPr="00324518" w:rsidRDefault="00DD276F" w:rsidP="00DD276F">
      <w:pPr>
        <w:jc w:val="both"/>
        <w:rPr>
          <w:rFonts w:ascii="Arial" w:hAnsi="Arial" w:cs="Arial"/>
          <w:spacing w:val="4"/>
          <w:lang w:val="fr-BE"/>
        </w:rPr>
      </w:pPr>
    </w:p>
    <w:p w14:paraId="150908A3" w14:textId="77777777" w:rsidR="00DD276F" w:rsidRPr="00324518" w:rsidRDefault="00DD276F" w:rsidP="00DD276F">
      <w:pPr>
        <w:jc w:val="both"/>
        <w:rPr>
          <w:rFonts w:ascii="Arial" w:hAnsi="Arial" w:cs="Arial"/>
          <w:spacing w:val="4"/>
          <w:lang w:val="fr-BE"/>
        </w:rPr>
      </w:pPr>
    </w:p>
    <w:p w14:paraId="169D09AB"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Cas cliniques (traduction française)</w:t>
      </w:r>
    </w:p>
    <w:p w14:paraId="21889E4B" w14:textId="77777777" w:rsidR="00DD276F" w:rsidRPr="00324518" w:rsidRDefault="00DD276F" w:rsidP="00DD276F">
      <w:pPr>
        <w:jc w:val="both"/>
        <w:rPr>
          <w:rFonts w:ascii="Arial" w:hAnsi="Arial" w:cs="Arial"/>
          <w:b/>
          <w:bCs/>
          <w:spacing w:val="4"/>
          <w:lang w:val="fr-BE"/>
        </w:rPr>
      </w:pPr>
    </w:p>
    <w:p w14:paraId="112D6D6E"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American institute of Homeopathy 1887- George S. Norton, M.D</w:t>
      </w:r>
    </w:p>
    <w:p w14:paraId="16CBC1B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Madame P, une femme riche âgée de 68 ans, fut atteinte le 7 </w:t>
      </w:r>
      <w:proofErr w:type="gramStart"/>
      <w:r w:rsidRPr="00324518">
        <w:rPr>
          <w:rFonts w:ascii="Arial" w:hAnsi="Arial" w:cs="Arial"/>
          <w:spacing w:val="4"/>
          <w:lang w:val="fr-BE"/>
        </w:rPr>
        <w:t>Mars</w:t>
      </w:r>
      <w:proofErr w:type="gramEnd"/>
      <w:r w:rsidRPr="00324518">
        <w:rPr>
          <w:rFonts w:ascii="Arial" w:hAnsi="Arial" w:cs="Arial"/>
          <w:spacing w:val="4"/>
          <w:lang w:val="fr-BE"/>
        </w:rPr>
        <w:t xml:space="preserve"> 1887, d’une conjonctivite avec gonflement œdémateux de l’œil droit accompagné de sécrétion profuse de la conjonctive et de la narine du même côté. Apis suivi de Pulsatilla apporta vite une amélioration. Mais le 14 </w:t>
      </w:r>
      <w:proofErr w:type="gramStart"/>
      <w:r w:rsidRPr="00324518">
        <w:rPr>
          <w:rFonts w:ascii="Arial" w:hAnsi="Arial" w:cs="Arial"/>
          <w:spacing w:val="4"/>
          <w:lang w:val="fr-BE"/>
        </w:rPr>
        <w:t>Mars</w:t>
      </w:r>
      <w:proofErr w:type="gramEnd"/>
      <w:r w:rsidRPr="00324518">
        <w:rPr>
          <w:rFonts w:ascii="Arial" w:hAnsi="Arial" w:cs="Arial"/>
          <w:spacing w:val="4"/>
          <w:lang w:val="fr-BE"/>
        </w:rPr>
        <w:t>, après que tous les signes d’irritation disparurent de l’œil, un ulcère superficiel transparent, se développa sur le quadrant inférieur de la cornée. L’ulcère fut alternativement meilleur et pire, caractérisé par l’absence de douleur, de photophobie ou de larmoiement, d’imperceptible injection conjonctivale. État général parfait. Kali bichromicum, arsenicum album, et china, furent utilisés à différentes dilutions, jusqu’ au. 1</w:t>
      </w:r>
      <w:r w:rsidRPr="00324518">
        <w:rPr>
          <w:rFonts w:ascii="Arial" w:hAnsi="Arial" w:cs="Arial"/>
          <w:spacing w:val="4"/>
          <w:vertAlign w:val="superscript"/>
          <w:lang w:val="fr-BE"/>
        </w:rPr>
        <w:t>ER</w:t>
      </w:r>
      <w:r w:rsidRPr="00324518">
        <w:rPr>
          <w:rFonts w:ascii="Arial" w:hAnsi="Arial" w:cs="Arial"/>
          <w:spacing w:val="4"/>
          <w:lang w:val="fr-BE"/>
        </w:rPr>
        <w:t xml:space="preserve"> </w:t>
      </w:r>
      <w:proofErr w:type="gramStart"/>
      <w:r w:rsidRPr="00324518">
        <w:rPr>
          <w:rFonts w:ascii="Arial" w:hAnsi="Arial" w:cs="Arial"/>
          <w:spacing w:val="4"/>
          <w:lang w:val="fr-BE"/>
        </w:rPr>
        <w:t>Mai</w:t>
      </w:r>
      <w:proofErr w:type="gramEnd"/>
      <w:r w:rsidRPr="00324518">
        <w:rPr>
          <w:rFonts w:ascii="Arial" w:hAnsi="Arial" w:cs="Arial"/>
          <w:spacing w:val="4"/>
          <w:lang w:val="fr-BE"/>
        </w:rPr>
        <w:t>. Quand on fut certain, qu’il y avait une alternance entre amélioration, caractérisée par un ulcère propre et transparent puis le lendemain par un ulcère opaque surmonté par une considérable opacité diffuse de la cornée, un léger accroissement de l’injection conjonctivale, et un écoulement aqueux de l’écoulement de la narine droite. Chininum arsenicosum 2</w:t>
      </w:r>
      <w:r w:rsidRPr="00324518">
        <w:rPr>
          <w:rFonts w:ascii="Arial" w:hAnsi="Arial" w:cs="Arial"/>
          <w:spacing w:val="4"/>
          <w:vertAlign w:val="superscript"/>
          <w:lang w:val="fr-BE"/>
        </w:rPr>
        <w:t>ème</w:t>
      </w:r>
      <w:r w:rsidRPr="00324518">
        <w:rPr>
          <w:rFonts w:ascii="Arial" w:hAnsi="Arial" w:cs="Arial"/>
          <w:spacing w:val="4"/>
          <w:lang w:val="fr-BE"/>
        </w:rPr>
        <w:t xml:space="preserve"> trituration, 2grains mélangés avec 8 cuillères à café d’eau, une cuillère à café toutes les 2 heures, fut prescrit. L’ulcère commença à s’améliorer et le 3 avril, on retrouva un ulcère dont la taille équivalait à une tête d’épingle.</w:t>
      </w:r>
    </w:p>
    <w:p w14:paraId="21D28E00" w14:textId="77777777" w:rsidR="00DD276F" w:rsidRPr="00324518" w:rsidRDefault="00DD276F" w:rsidP="00DD276F">
      <w:pPr>
        <w:jc w:val="both"/>
        <w:rPr>
          <w:rFonts w:ascii="Arial" w:hAnsi="Arial" w:cs="Arial"/>
          <w:spacing w:val="4"/>
          <w:lang w:val="fr-BE"/>
        </w:rPr>
      </w:pPr>
    </w:p>
    <w:p w14:paraId="259E62A7"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Enregistrement homéopathique 1945</w:t>
      </w:r>
    </w:p>
    <w:p w14:paraId="483B738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Je pourrais me référer sur un autre cas, celui d’un jeune homme marié, qui a 30 ans et qui avait des symptômes de faiblesse et de stupeur. C’étaient les symptômes proéminents et je n’ai pas trouvé dans cette pathologie, aucune cause, si n’est qu’un empoisonnement à l’aluminium.  Ma prescription favorite pour ceci est Chininum arsenicosum 6X et une dilution d’acide chlorhydrique dans un verre d’eau après le repas, 10 gouttes, parce que j’estime que c’est l’antidote de l’aluminium et qu’il n’interfère pas avec le remède homéopathique, parce que nous sommes supposés </w:t>
      </w:r>
      <w:r w:rsidRPr="00324518">
        <w:rPr>
          <w:rFonts w:ascii="Arial" w:hAnsi="Arial" w:cs="Arial"/>
          <w:spacing w:val="4"/>
          <w:lang w:val="fr-BE"/>
        </w:rPr>
        <w:lastRenderedPageBreak/>
        <w:t xml:space="preserve">d’avoir de l’acide chlorhydrique dans notre estomac pour tous les cas.  Au bout d’une semaine, il revint et se sentait joliment bien. Je lui donnais une nouvelle prescription et pour un an. Il revint avec épouse et me donna vraiment les mêmes symptômes et je pus vérifier sur eux et je dis : « vous avez de nouveau un empoisonnement à l’aluminium, pourquoi n’abandonnez-vous pas l’aluminium ? Il dit : « Nous avons utilisé d’aluminium depuis que vous me suivez ». Je me tournais vers son épouse : « Êtes-vous d’accord ? »                                                                                                                     </w:t>
      </w:r>
    </w:p>
    <w:p w14:paraId="2BCC4AE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 ma connaissance, nous n’avons pas d’aluminium. »                                                                                                                  </w:t>
      </w:r>
    </w:p>
    <w:p w14:paraId="57633F1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Êtes-vous sûre au sujet des pots de café ?» `</w:t>
      </w:r>
    </w:p>
    <w:p w14:paraId="15790D4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 pire, ce sont les pots de café.</w:t>
      </w:r>
    </w:p>
    <w:p w14:paraId="5FFF638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Bien », je dis, « Nous trouverons où vous avez de l’aluminium, et vous en avez beaucoup. La seule chose que nous pouvons pour vous deux, c’est que vous ouvriez vos yeux et vos oreilles pour pouvoir localiser l’aluminium. »   </w:t>
      </w:r>
    </w:p>
    <w:p w14:paraId="6399890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Ils revinrent au bout d’une semaine et sourirent tous les deux.</w:t>
      </w:r>
    </w:p>
    <w:p w14:paraId="142BD09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Vous avez trouvé où vous en aviez ? »</w:t>
      </w:r>
    </w:p>
    <w:p w14:paraId="6FED863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Oh oui. »</w:t>
      </w:r>
    </w:p>
    <w:p w14:paraId="064304F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Ou était-il ? »</w:t>
      </w:r>
    </w:p>
    <w:p w14:paraId="54230E1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était dans des converses de fruit qu’elle avait posé. Elle avait posé quelques fruits avant qu’elle ait écarté les ustensiles de cuisine en aluminium et quand l’hiver vint, ils commencèrent à manger de nouveau les fruits et il y eu une intoxication à l’aluminium.</w:t>
      </w:r>
    </w:p>
    <w:p w14:paraId="5FE05A53" w14:textId="77777777" w:rsidR="00DD276F" w:rsidRPr="00324518" w:rsidRDefault="00DD276F" w:rsidP="00DD276F">
      <w:pPr>
        <w:jc w:val="both"/>
        <w:rPr>
          <w:rFonts w:ascii="Arial" w:hAnsi="Arial" w:cs="Arial"/>
          <w:spacing w:val="4"/>
          <w:lang w:val="fr-BE"/>
        </w:rPr>
      </w:pPr>
    </w:p>
    <w:p w14:paraId="3CF6176A"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 xml:space="preserve">Cas journal of homeopathic clinics 1868-1869 DR. PAYE, of Wurzburg. </w:t>
      </w:r>
    </w:p>
    <w:p w14:paraId="47ED219D"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 xml:space="preserve">Johan âgé de 40 ans, marchand, a un tempérament </w:t>
      </w:r>
      <w:proofErr w:type="gramStart"/>
      <w:r w:rsidRPr="00324518">
        <w:rPr>
          <w:rFonts w:ascii="Arial" w:hAnsi="Arial" w:cs="Arial"/>
          <w:spacing w:val="4"/>
          <w:lang w:val="fr-BE"/>
        </w:rPr>
        <w:t>mélancolique:</w:t>
      </w:r>
      <w:proofErr w:type="gramEnd"/>
      <w:r w:rsidRPr="00324518">
        <w:rPr>
          <w:rFonts w:ascii="Arial" w:hAnsi="Arial" w:cs="Arial"/>
          <w:spacing w:val="4"/>
          <w:lang w:val="fr-BE"/>
        </w:rPr>
        <w:t xml:space="preserve"> coupable d’onanisme dans sa jeunesse; fatigué après le mariage, avec accroissement de la perte de sa virilité favorisée par l’utilisation de boisson forte, mais en vain. Neuf ans auparavant, il sentit un spasme après le coït, ce qui a régulièrement augmenté. Sans aura précédent, sans cause apparente, il y eut au travers de son cerveau comme des douleursfoudroyantes enzigzags, passant au travers du côté droit de la sa face et la nuque jusqu’ au bras. De ce fait il se tourna et se tordit avec un craquement audible. Les muscles de la face se déformaient, la vision disparut et la langue refusait de répondre. Il perdit finalement connaissance et tomba sans signes de retour à la vie. 10 minutes après, apparition de sueurs froides et éructations nauséabondes venant de l’estomac, retour progressif de la conscience avec sensation d’énorme prostration.</w:t>
      </w:r>
    </w:p>
    <w:p w14:paraId="6F2F514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Longtemps après le paroxysme, il y eut une remarquable perte de mémoire, si bien qu’il ne pouvait répondre correctement aux questions et les comprendre. Après quelques heures de sommeil, il était capable de se lever avec tremblements et grand effort, et il prit du vin fort, pour de nouveau être en forme.</w:t>
      </w:r>
    </w:p>
    <w:p w14:paraId="054E41C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L’appétit, les selles, et le sommeil furent normaux, seulement quelques paroxysmes apparaissaient la nuit. Le patient souffre de vertiges de haut degré, si bien qu’il ne peut marcher mais peut se porter en se tenant au mur et aux clôtures ; dans la maison, il peut bien marcher. Les yeux sont sans lumière ; sa physionomie, presque idiote.</w:t>
      </w:r>
    </w:p>
    <w:p w14:paraId="263E244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Considérant ce moment causal, je lui donnais Calcarea. Phos, Lachesis, Phosphorus, mais il n’y eut pas d’amélioration. Il supplia qu’on lui donne quelque chose contre l’accroissement de la faiblesse et la perte de puissance musculaire. Je lui donnais Chininumarsensicosum trois fois par jour, 5 gouttes et après trois semaines, les paroxysmes stoppèrent entièrement, ses forces revinrent progressivement. Mon patient partit à la campagne et revint transformé.</w:t>
      </w:r>
    </w:p>
    <w:p w14:paraId="39022EA7" w14:textId="77777777" w:rsidR="00DD276F" w:rsidRPr="00324518" w:rsidRDefault="00DD276F" w:rsidP="00DD276F">
      <w:pPr>
        <w:jc w:val="both"/>
        <w:rPr>
          <w:rFonts w:ascii="Arial" w:hAnsi="Arial" w:cs="Arial"/>
          <w:spacing w:val="4"/>
          <w:lang w:val="fr-BE"/>
        </w:rPr>
      </w:pPr>
    </w:p>
    <w:p w14:paraId="23C4905D" w14:textId="77777777" w:rsidR="00DD276F" w:rsidRPr="00324518" w:rsidRDefault="00DD276F" w:rsidP="00DD276F">
      <w:pPr>
        <w:jc w:val="both"/>
        <w:rPr>
          <w:rFonts w:ascii="Arial" w:hAnsi="Arial" w:cs="Arial"/>
          <w:color w:val="33CCCC"/>
          <w:spacing w:val="4"/>
          <w:lang w:val="fr-BE"/>
        </w:rPr>
      </w:pPr>
    </w:p>
    <w:p w14:paraId="46E31581" w14:textId="77777777" w:rsidR="00DD276F" w:rsidRPr="00324518" w:rsidRDefault="00DD276F" w:rsidP="00DD276F">
      <w:pPr>
        <w:jc w:val="both"/>
        <w:rPr>
          <w:rFonts w:ascii="Arial" w:hAnsi="Arial" w:cs="Arial"/>
          <w:color w:val="33CCCC"/>
          <w:spacing w:val="4"/>
          <w:lang w:val="fr-BE"/>
        </w:rPr>
      </w:pPr>
    </w:p>
    <w:p w14:paraId="10BCC7EA" w14:textId="77777777" w:rsidR="00DD276F" w:rsidRPr="00324518" w:rsidRDefault="00DD276F" w:rsidP="00DD276F">
      <w:pPr>
        <w:jc w:val="both"/>
        <w:rPr>
          <w:rFonts w:ascii="Arial" w:hAnsi="Arial" w:cs="Arial"/>
          <w:color w:val="33CCCC"/>
          <w:spacing w:val="4"/>
          <w:lang w:val="fr-BE"/>
        </w:rPr>
      </w:pPr>
    </w:p>
    <w:p w14:paraId="354E0B83"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S. Lilienthal Royal G textbook of homeo MM</w:t>
      </w:r>
    </w:p>
    <w:p w14:paraId="0E1C809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Mme B âgée de 28 ans dont la mère est décédée d’une tuberculose, donna naissance à un enfant.  Au 3</w:t>
      </w:r>
      <w:r w:rsidRPr="00324518">
        <w:rPr>
          <w:rFonts w:ascii="Arial" w:hAnsi="Arial" w:cs="Arial"/>
          <w:spacing w:val="4"/>
          <w:vertAlign w:val="superscript"/>
          <w:lang w:val="fr-BE"/>
        </w:rPr>
        <w:t>ème</w:t>
      </w:r>
      <w:r w:rsidRPr="00324518">
        <w:rPr>
          <w:rFonts w:ascii="Arial" w:hAnsi="Arial" w:cs="Arial"/>
          <w:spacing w:val="4"/>
          <w:lang w:val="fr-BE"/>
        </w:rPr>
        <w:t xml:space="preserve"> jour, il y eut des frissons sévères suivis par une élévation importante de la température, agitation et arrêt des lochies. Au bout de 24 heures, la température était vraiment haute et était suivie par des sueurs profuses.</w:t>
      </w:r>
    </w:p>
    <w:p w14:paraId="767D550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Il y avait des hautes et basses températures en alternance tous les 2 jours, alors que transpiration continuait tout le temps.  Elle était si profuse, qu’il était nécessaire de changer les vêtements toutes les quelques heures. Elle devenait très faible et délirante.</w:t>
      </w:r>
    </w:p>
    <w:p w14:paraId="4133CE4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 ce stade, Chininum arsenicosum 3 X, trois gouttes toutes les 2 heures, fut donné.</w:t>
      </w:r>
    </w:p>
    <w:p w14:paraId="7B7D407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maladie fut contrôlée au bout de 24 heures et patiente retrouva la forme.</w:t>
      </w:r>
    </w:p>
    <w:p w14:paraId="0F1E60A2" w14:textId="77777777" w:rsidR="00DD276F" w:rsidRPr="00324518" w:rsidRDefault="00DD276F" w:rsidP="00DD276F">
      <w:pPr>
        <w:jc w:val="both"/>
        <w:rPr>
          <w:rFonts w:ascii="Arial" w:hAnsi="Arial" w:cs="Arial"/>
          <w:spacing w:val="4"/>
          <w:lang w:val="fr-BE"/>
        </w:rPr>
      </w:pPr>
    </w:p>
    <w:p w14:paraId="1B6DED36"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Sankaran P. - The elements of Homeopathy</w:t>
      </w:r>
    </w:p>
    <w:p w14:paraId="6331F99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Un garçon âgé de 3 ans fut admis à l’hôpital le 11. Juin 1957, avec une histoire d’œdème des membres inférieurs, des poches de la face et oligurie avec rémission intermittente et exacerbations. Ce cas fut pris avec minutie et on fit toutes les investigations et le diagnostic d’hypo protéinémie fut établi. L’œdème fut aggravé par la prise de poisson et d’œufs. Ce symptôme indiquait un probable simillimum comme chininum arsensicosum. L’enfant fut mis sous chininum arsenicosum 200. A la suite de quoi, ses urines sortirent avec une moyenne de 6 à 8 onces par jour qui augmenta progressivement à 78 onces par jour. La poche et l’œdème diminuèrent et disparurent. Le patient fut gardé en observation pendant 6 mois et continua à aller bien.</w:t>
      </w:r>
    </w:p>
    <w:p w14:paraId="0F413947" w14:textId="77777777" w:rsidR="00DD276F" w:rsidRPr="00324518" w:rsidRDefault="00DD276F" w:rsidP="00DD276F">
      <w:pPr>
        <w:jc w:val="both"/>
        <w:rPr>
          <w:rFonts w:ascii="Arial" w:hAnsi="Arial" w:cs="Arial"/>
          <w:spacing w:val="4"/>
          <w:lang w:val="fr-BE"/>
        </w:rPr>
      </w:pPr>
    </w:p>
    <w:p w14:paraId="543F125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Je me souviens d’un autre cas d’une personne moyennement âgée. Il fut admis dans l’hôpital homéopathique avec un anasarque général et on diagnostiqua une hypo protéinémie. Dans ce cas, il donna le symptôme que cet œdème était aggravé par prise de poisson et d’œuf. A son admission, il urinait seulement 6 à 7 onces par jour. Mais après la prise de chininum arsenicosum, la diurèse augmenta pour atteindre. 170 onces. Il continua à uriner plusieurs fois avec un risque de déshydratation. Le traitement fut arrêté et le patient allait bien.</w:t>
      </w:r>
    </w:p>
    <w:p w14:paraId="12AF5A44" w14:textId="77777777" w:rsidR="00DD276F" w:rsidRPr="00324518" w:rsidRDefault="00DD276F" w:rsidP="00DD276F">
      <w:pPr>
        <w:jc w:val="both"/>
        <w:rPr>
          <w:rFonts w:ascii="Arial" w:hAnsi="Arial" w:cs="Arial"/>
          <w:spacing w:val="4"/>
          <w:lang w:val="fr-BE"/>
        </w:rPr>
      </w:pPr>
    </w:p>
    <w:p w14:paraId="6C26A13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Je fus appelé pour voir Mr SSK, âgé de 21 ans, fils d’un médecin bien connu qui faisait des visites à domicile. Le garçon étudiait pour M BBD. Je vis le 3 septembre 1972. Il était fébrile les 2 premières semaines de juillet et a été traité par chloromycetin et betnesol. La fièvre tomba et il fut bien pendant 2 semaines. Mais il eut à nouveau de la fièvre le 30 </w:t>
      </w:r>
      <w:proofErr w:type="gramStart"/>
      <w:r w:rsidRPr="00324518">
        <w:rPr>
          <w:rFonts w:ascii="Arial" w:hAnsi="Arial" w:cs="Arial"/>
          <w:spacing w:val="4"/>
          <w:lang w:val="fr-BE"/>
        </w:rPr>
        <w:t>Juillet</w:t>
      </w:r>
      <w:proofErr w:type="gramEnd"/>
      <w:r w:rsidRPr="00324518">
        <w:rPr>
          <w:rFonts w:ascii="Arial" w:hAnsi="Arial" w:cs="Arial"/>
          <w:spacing w:val="4"/>
          <w:lang w:val="fr-BE"/>
        </w:rPr>
        <w:t>. La NFS montrait 12000 blancs et il répondit à la ledermycin et fut bien pendant 3 semaines. Lors de son retour au collège, il eut de nouveau de la fièvre le 21 Aout avec frissons. Il ne répondit plus à aucun traitement allopathique.</w:t>
      </w:r>
    </w:p>
    <w:p w14:paraId="2102C16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Ainsi, je fus appelé par l’un des parents qui, alors qu’ils étaient médecins, étaient très anxieux. Ils avaient consulté plusieurs fois et les différentes prescriptions n’avaient rien amélioré.</w:t>
      </w:r>
    </w:p>
    <w:p w14:paraId="01C13AF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Dans la situation présente, il avait une température rémittente qui atteignait 105 à106° F avec à aucun moment des frissons. La fièvre avait l’habitude de grimper mais pas de façon rapide. Pour l’instant si la température était à 98° à 9h du matin, elle atteignait 104 °F à 10 H. Il avait Les mains brulantes avec l’élévation de la température. Il avait des douleurs de l’épaule gauche et des hanches avec crampes occasionnelles dans les mollets. Il avait des selles offensives toutes les 3 heures. Sa tante maternelle avait souffert d’une tuberculose.</w:t>
      </w:r>
    </w:p>
    <w:p w14:paraId="6D01082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Son cas fut répertorisé avec le répertoire de Phatak et les rubriques suivantes :</w:t>
      </w:r>
    </w:p>
    <w:p w14:paraId="5BA3816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Fièvre haute, hyper pyrexie, fièvre oscillante et fièvre hectique</w:t>
      </w:r>
    </w:p>
    <w:p w14:paraId="2AA7980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On retrouve chininum arsenicosum.</w:t>
      </w:r>
    </w:p>
    <w:p w14:paraId="7A80B91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Chininum arsenicosum 200, 8 Doses à prendre toutes les 3 heures. Au bout de 2 jours, il se sentait mieux. La température maximale atteignait 102°F.</w:t>
      </w:r>
    </w:p>
    <w:p w14:paraId="374A3C3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Maintenant Chininum arsenicosum 1M 6 dose. Le jour suivant, la température était normale mais s’élevait ensuite.</w:t>
      </w:r>
    </w:p>
    <w:p w14:paraId="35F4EA1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Chininum arsenicosum 1M fut continué et la température ne s’éleva pas.</w:t>
      </w:r>
    </w:p>
    <w:p w14:paraId="0FC6361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 garçon retourna au collège le 11 septembre. Le père s’attendait à une convalescence plus longue et fut surpris. Le garçon ne ressentait plus de faiblesse et était capable de reprendre les cours. Il n’y eu pas de récidive pendant 3 ans.</w:t>
      </w:r>
    </w:p>
    <w:p w14:paraId="42163593" w14:textId="77777777" w:rsidR="00DD276F" w:rsidRPr="00324518" w:rsidRDefault="00DD276F" w:rsidP="00DD276F">
      <w:pPr>
        <w:jc w:val="both"/>
        <w:rPr>
          <w:rFonts w:ascii="Arial" w:hAnsi="Arial" w:cs="Arial"/>
          <w:spacing w:val="4"/>
          <w:lang w:val="fr-BE"/>
        </w:rPr>
      </w:pPr>
    </w:p>
    <w:p w14:paraId="69120FBB" w14:textId="77777777" w:rsidR="00DD276F" w:rsidRPr="00324518" w:rsidRDefault="00DD276F" w:rsidP="00DD276F">
      <w:pPr>
        <w:jc w:val="both"/>
        <w:rPr>
          <w:rFonts w:ascii="Arial" w:hAnsi="Arial" w:cs="Arial"/>
          <w:spacing w:val="4"/>
          <w:lang w:val="fr-BE"/>
        </w:rPr>
      </w:pPr>
    </w:p>
    <w:p w14:paraId="74F27623" w14:textId="77777777" w:rsidR="00DD276F" w:rsidRPr="00324518" w:rsidRDefault="00DD276F" w:rsidP="00DD276F">
      <w:pPr>
        <w:jc w:val="both"/>
        <w:rPr>
          <w:rFonts w:ascii="Arial" w:hAnsi="Arial" w:cs="Arial"/>
          <w:spacing w:val="4"/>
          <w:lang w:val="fr-BE"/>
        </w:rPr>
      </w:pPr>
    </w:p>
    <w:p w14:paraId="14AB0A9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Un jour, un patient vint dans notre hôpital pour une hypo protéinémie sévère marquée par une anasarque et une oligurie. Sa diurèse totale était de 150 à 180 cc. Son œdème fut aggravé par la prise de poisson, de fruit et d’œufs. Le remède qui couvre aggravé par les œufs, le poisson et les fruits est chininum arsenicosum. Ce remède eut un effet profond sur le patient. La diurèse passa de 150 cc à 3900 cc et fut maintenue pendant quelques jours.  Il fut presque déshydraté.</w:t>
      </w:r>
    </w:p>
    <w:p w14:paraId="00C0F4E2" w14:textId="77777777" w:rsidR="00DD276F" w:rsidRPr="00324518" w:rsidRDefault="00DD276F" w:rsidP="00DD276F">
      <w:pPr>
        <w:jc w:val="both"/>
        <w:rPr>
          <w:rFonts w:ascii="Arial" w:hAnsi="Arial" w:cs="Arial"/>
          <w:spacing w:val="4"/>
          <w:lang w:val="fr-BE"/>
        </w:rPr>
      </w:pPr>
    </w:p>
    <w:p w14:paraId="057F28E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Récemment, nous avons admis un patient à. l’hôpital. Il avait 25 selles par jour avec du mucus et du sang à chaque selle, ses 4 derniers jours. L’analyse des selles montrait qu’il souffrait d’infection par des vers.  Ces attaques étaient provoquées en prenant du Poisson et des œufs. Il prit Chininum arsenicosum qui coupa ce désordre. Il fut amélioré dès le premier jour du traitement et il eut une selle par jour sans mucus et sang. Le jour suivant, les selles furent normales et l’amélioration fut soutenue.</w:t>
      </w:r>
    </w:p>
    <w:p w14:paraId="7CBDDA48" w14:textId="1A6BFDF0" w:rsidR="00DD276F" w:rsidRPr="00324518" w:rsidRDefault="00DD276F" w:rsidP="00842500">
      <w:pPr>
        <w:jc w:val="both"/>
        <w:rPr>
          <w:rFonts w:ascii="Arial" w:hAnsi="Arial" w:cs="Arial"/>
          <w:lang w:val="fr-BE"/>
        </w:rPr>
      </w:pPr>
    </w:p>
    <w:p w14:paraId="57DF408D" w14:textId="32167C06" w:rsidR="00DD276F" w:rsidRPr="00324518" w:rsidRDefault="00DD276F" w:rsidP="00DD276F">
      <w:pPr>
        <w:rPr>
          <w:rFonts w:ascii="Arial" w:hAnsi="Arial" w:cs="Arial"/>
          <w:lang w:val="fr-BE"/>
        </w:rPr>
      </w:pPr>
      <w:r w:rsidRPr="00324518">
        <w:rPr>
          <w:rFonts w:ascii="Arial" w:hAnsi="Arial" w:cs="Arial"/>
          <w:lang w:val="fr-BE"/>
        </w:rPr>
        <w:t xml:space="preserve">[#RC1] </w:t>
      </w:r>
      <w:r w:rsidRPr="00324518">
        <w:rPr>
          <w:rFonts w:ascii="Arial" w:hAnsi="Arial" w:cs="Arial"/>
          <w:b/>
          <w:bCs/>
          <w:color w:val="33CCCC"/>
          <w:spacing w:val="4"/>
          <w:lang w:val="fr-BE"/>
        </w:rPr>
        <w:t>Sepia</w:t>
      </w:r>
    </w:p>
    <w:p w14:paraId="66EE6C9A" w14:textId="6A152113" w:rsidR="00DD276F" w:rsidRPr="00324518" w:rsidRDefault="00DD276F" w:rsidP="00DD276F">
      <w:pPr>
        <w:pBdr>
          <w:bottom w:val="single" w:sz="12" w:space="1" w:color="33CCCC"/>
        </w:pBdr>
        <w:spacing w:after="0"/>
        <w:jc w:val="center"/>
        <w:rPr>
          <w:rFonts w:ascii="Arial" w:eastAsia="Times New Roman" w:hAnsi="Arial" w:cs="Arial"/>
          <w:b/>
          <w:bCs/>
          <w:color w:val="33CCCC"/>
          <w:lang w:val="fr-BE" w:eastAsia="fr-FR"/>
        </w:rPr>
      </w:pPr>
      <w:r w:rsidRPr="00324518">
        <w:rPr>
          <w:rFonts w:ascii="Arial" w:hAnsi="Arial" w:cs="Arial"/>
          <w:lang w:val="fr-BE"/>
        </w:rPr>
        <w:t>[#CV2]</w:t>
      </w:r>
      <w:r w:rsidRPr="00324518">
        <w:rPr>
          <w:rFonts w:ascii="Arial" w:eastAsia="Times New Roman" w:hAnsi="Arial" w:cs="Arial"/>
          <w:b/>
          <w:bCs/>
          <w:color w:val="006699"/>
          <w:lang w:val="fr-BE" w:eastAsia="fr-FR"/>
        </w:rPr>
        <w:t xml:space="preserve"> </w:t>
      </w:r>
      <w:r w:rsidRPr="00324518">
        <w:rPr>
          <w:rFonts w:ascii="Arial" w:eastAsia="Times New Roman" w:hAnsi="Arial" w:cs="Arial"/>
          <w:b/>
          <w:bCs/>
          <w:color w:val="33CCCC"/>
          <w:lang w:val="fr-BE" w:eastAsia="fr-FR"/>
        </w:rPr>
        <w:t>T</w:t>
      </w:r>
      <w:r w:rsidR="00A57B0D" w:rsidRPr="00324518">
        <w:rPr>
          <w:rFonts w:ascii="Arial" w:eastAsia="Times New Roman" w:hAnsi="Arial" w:cs="Arial"/>
          <w:b/>
          <w:bCs/>
          <w:color w:val="33CCCC"/>
          <w:lang w:val="fr-BE" w:eastAsia="fr-FR"/>
        </w:rPr>
        <w:t>ranche de vie et rage de dent</w:t>
      </w:r>
    </w:p>
    <w:p w14:paraId="63C94043" w14:textId="77777777" w:rsidR="00DD276F" w:rsidRPr="00324518" w:rsidRDefault="00DD276F" w:rsidP="00DD276F">
      <w:pPr>
        <w:pBdr>
          <w:bottom w:val="single" w:sz="12" w:space="1" w:color="33CCCC"/>
        </w:pBdr>
        <w:spacing w:after="0"/>
        <w:jc w:val="center"/>
        <w:rPr>
          <w:rFonts w:ascii="Arial" w:eastAsia="Times New Roman" w:hAnsi="Arial" w:cs="Arial"/>
          <w:b/>
          <w:bCs/>
          <w:color w:val="33CCCC"/>
          <w:lang w:val="fr-BE" w:eastAsia="fr-FR"/>
        </w:rPr>
      </w:pPr>
    </w:p>
    <w:p w14:paraId="3AB32EE5" w14:textId="77777777" w:rsidR="00DD276F" w:rsidRPr="00324518" w:rsidRDefault="00DD276F" w:rsidP="00DD276F">
      <w:pPr>
        <w:spacing w:before="240" w:after="0"/>
        <w:jc w:val="right"/>
        <w:rPr>
          <w:rFonts w:ascii="Arial" w:eastAsia="Times New Roman" w:hAnsi="Arial" w:cs="Arial"/>
          <w:color w:val="33CCCC"/>
          <w:lang w:val="fr-BE" w:eastAsia="fr-FR"/>
        </w:rPr>
      </w:pPr>
      <w:r w:rsidRPr="00324518">
        <w:rPr>
          <w:rFonts w:ascii="Arial" w:eastAsia="Times New Roman" w:hAnsi="Arial" w:cs="Arial"/>
          <w:color w:val="33CCCC"/>
          <w:lang w:val="fr-BE" w:eastAsia="fr-FR"/>
        </w:rPr>
        <w:tab/>
        <w:t>Arlette Blanchy (Bruxelles - Belgique)</w:t>
      </w:r>
    </w:p>
    <w:p w14:paraId="071AD7E5" w14:textId="77777777" w:rsidR="00DD276F" w:rsidRPr="00324518" w:rsidRDefault="00DD276F" w:rsidP="00DD276F">
      <w:pPr>
        <w:spacing w:after="0"/>
        <w:jc w:val="both"/>
        <w:rPr>
          <w:rFonts w:ascii="Arial" w:eastAsia="Times New Roman" w:hAnsi="Arial" w:cs="Arial"/>
          <w:color w:val="33CCCC"/>
          <w:spacing w:val="4"/>
          <w:lang w:val="fr-BE" w:eastAsia="fr-FR"/>
        </w:rPr>
      </w:pPr>
    </w:p>
    <w:p w14:paraId="587E9EC0" w14:textId="77777777" w:rsidR="00DD276F" w:rsidRPr="00324518" w:rsidRDefault="00DD276F" w:rsidP="00DD276F">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2BD9115B" w14:textId="77777777" w:rsidR="00DD276F" w:rsidRPr="00324518" w:rsidRDefault="00DD276F" w:rsidP="00DD276F">
      <w:pPr>
        <w:spacing w:after="0"/>
        <w:jc w:val="both"/>
        <w:rPr>
          <w:rFonts w:ascii="Arial" w:eastAsia="Times New Roman" w:hAnsi="Arial" w:cs="Arial"/>
          <w:spacing w:val="4"/>
          <w:lang w:val="fr-BE" w:eastAsia="fr-FR"/>
        </w:rPr>
      </w:pPr>
    </w:p>
    <w:p w14:paraId="417BAD7F"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vous présente Patapouf, persan de 14 ans avec un pedigree qui ferait pâlir d’envie toutes nos familles régnantes d’Europe.</w:t>
      </w:r>
    </w:p>
    <w:p w14:paraId="40BBA805"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Mais foin de protocole, ce sera « Pouf » pour les intimes (dont je me demande si je suis, finalement).</w:t>
      </w:r>
    </w:p>
    <w:p w14:paraId="7A299B35" w14:textId="77777777" w:rsidR="00DD276F" w:rsidRPr="00324518" w:rsidRDefault="00DD276F" w:rsidP="00DD276F">
      <w:pPr>
        <w:spacing w:after="0"/>
        <w:jc w:val="both"/>
        <w:rPr>
          <w:rFonts w:ascii="Arial" w:eastAsia="Times New Roman" w:hAnsi="Arial" w:cs="Arial"/>
          <w:spacing w:val="4"/>
          <w:lang w:val="fr-BE" w:eastAsia="fr-FR"/>
        </w:rPr>
      </w:pPr>
    </w:p>
    <w:p w14:paraId="293446D4"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suis Pouf depuis de très nombreuses années et j'ai eu plusieurs fois l'occasion de le traiter, Pouf ayant toujours eu des soucis de dents. Il avait donc déjà reçu </w:t>
      </w:r>
      <w:r w:rsidRPr="00324518">
        <w:rPr>
          <w:rFonts w:ascii="Arial" w:eastAsia="Times New Roman" w:hAnsi="Arial" w:cs="Arial"/>
          <w:color w:val="33CCCC"/>
          <w:spacing w:val="4"/>
          <w:lang w:val="fr-BE" w:eastAsia="fr-FR"/>
        </w:rPr>
        <w:t>Silicea</w:t>
      </w:r>
      <w:r w:rsidRPr="00324518">
        <w:rPr>
          <w:rFonts w:ascii="Arial" w:eastAsia="Times New Roman" w:hAnsi="Arial" w:cs="Arial"/>
          <w:spacing w:val="4"/>
          <w:lang w:val="fr-BE" w:eastAsia="fr-FR"/>
        </w:rPr>
        <w:t xml:space="preserve">, </w:t>
      </w:r>
      <w:r w:rsidRPr="00324518">
        <w:rPr>
          <w:rFonts w:ascii="Arial" w:eastAsia="Times New Roman" w:hAnsi="Arial" w:cs="Arial"/>
          <w:color w:val="33CCCC"/>
          <w:spacing w:val="4"/>
          <w:lang w:val="fr-BE" w:eastAsia="fr-FR"/>
        </w:rPr>
        <w:t>Mercurius</w:t>
      </w:r>
      <w:r w:rsidRPr="00324518">
        <w:rPr>
          <w:rFonts w:ascii="Arial" w:eastAsia="Times New Roman" w:hAnsi="Arial" w:cs="Arial"/>
          <w:spacing w:val="4"/>
          <w:lang w:val="fr-BE" w:eastAsia="fr-FR"/>
        </w:rPr>
        <w:t xml:space="preserve">, </w:t>
      </w:r>
      <w:r w:rsidRPr="00324518">
        <w:rPr>
          <w:rFonts w:ascii="Arial" w:eastAsia="Times New Roman" w:hAnsi="Arial" w:cs="Arial"/>
          <w:color w:val="33CCCC"/>
          <w:spacing w:val="4"/>
          <w:lang w:val="fr-BE" w:eastAsia="fr-FR"/>
        </w:rPr>
        <w:t>Hepar sulphur</w:t>
      </w:r>
      <w:r w:rsidRPr="00324518">
        <w:rPr>
          <w:rFonts w:ascii="Arial" w:eastAsia="Times New Roman" w:hAnsi="Arial" w:cs="Arial"/>
          <w:spacing w:val="4"/>
          <w:lang w:val="fr-BE" w:eastAsia="fr-FR"/>
        </w:rPr>
        <w:t xml:space="preserve">, </w:t>
      </w:r>
      <w:r w:rsidRPr="00324518">
        <w:rPr>
          <w:rFonts w:ascii="Arial" w:eastAsia="Times New Roman" w:hAnsi="Arial" w:cs="Arial"/>
          <w:color w:val="33CCCC"/>
          <w:spacing w:val="4"/>
          <w:lang w:val="fr-BE" w:eastAsia="fr-FR"/>
        </w:rPr>
        <w:t>Pyrogenium</w:t>
      </w:r>
      <w:r w:rsidRPr="00324518">
        <w:rPr>
          <w:rFonts w:ascii="Arial" w:eastAsia="Times New Roman" w:hAnsi="Arial" w:cs="Arial"/>
          <w:spacing w:val="4"/>
          <w:lang w:val="fr-BE" w:eastAsia="fr-FR"/>
        </w:rPr>
        <w:t>…</w:t>
      </w:r>
    </w:p>
    <w:p w14:paraId="558DEF2F" w14:textId="77777777" w:rsidR="00DD276F" w:rsidRPr="00324518" w:rsidRDefault="00DD276F" w:rsidP="00DD276F">
      <w:pPr>
        <w:spacing w:after="0"/>
        <w:jc w:val="both"/>
        <w:rPr>
          <w:rFonts w:ascii="Arial" w:eastAsia="Times New Roman" w:hAnsi="Arial" w:cs="Arial"/>
          <w:spacing w:val="4"/>
          <w:lang w:val="fr-BE" w:eastAsia="fr-FR"/>
        </w:rPr>
      </w:pPr>
    </w:p>
    <w:p w14:paraId="411DB272"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animaux brachycéphales, (persan chez les chats, bouledogue et apparentés chez les chiens) ont une caractéristique anatomique qui consiste à avoir une bouche très fantaisiste, où les mâchoires sont très souvent ou prognathes ou brachygnathes et où les dents ont une fâcheuse tendance à s’implanter là où elles seraient tombées.</w:t>
      </w:r>
    </w:p>
    <w:p w14:paraId="2B53871F"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J’avais déjà eu l’occasion de faire un détartrage et à l’occasion, de jouer au toiletteur en tondant quasiment "triple zéro" ce chat qui - </w:t>
      </w:r>
      <w:proofErr w:type="gramStart"/>
      <w:r w:rsidRPr="00324518">
        <w:rPr>
          <w:rFonts w:ascii="Arial" w:eastAsia="Times New Roman" w:hAnsi="Arial" w:cs="Arial"/>
          <w:spacing w:val="4"/>
          <w:lang w:val="fr-BE" w:eastAsia="fr-FR"/>
        </w:rPr>
        <w:t>malgré</w:t>
      </w:r>
      <w:proofErr w:type="gramEnd"/>
      <w:r w:rsidRPr="00324518">
        <w:rPr>
          <w:rFonts w:ascii="Arial" w:eastAsia="Times New Roman" w:hAnsi="Arial" w:cs="Arial"/>
          <w:spacing w:val="4"/>
          <w:lang w:val="fr-BE" w:eastAsia="fr-FR"/>
        </w:rPr>
        <w:t xml:space="preserve"> que sa propriétaire le qualifie de « tellement gentil » - ne supportait pas d’être brossé et, a fortiori peigné. Il fallait donc une fois par an au moins en venir aux grands moyens et utiliser la tondeuse, seule solution pour enlever les multiples amas de poils. Je lui concède que je ne suis pas un figaro émérite et que ma coupe était plus pratique qu’esthétique. Les chats ont-ils la notion du ridicule ??</w:t>
      </w:r>
    </w:p>
    <w:p w14:paraId="3E738395"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me demande si Pouf ne serait pas dans la rubrique </w:t>
      </w:r>
      <w:r w:rsidRPr="00324518">
        <w:rPr>
          <w:rFonts w:ascii="Arial" w:eastAsia="Times New Roman" w:hAnsi="Arial" w:cs="Arial"/>
          <w:i/>
          <w:iCs/>
          <w:spacing w:val="4"/>
          <w:lang w:val="fr-BE" w:eastAsia="fr-FR"/>
        </w:rPr>
        <w:t>Vindicative</w:t>
      </w:r>
      <w:r w:rsidRPr="00324518">
        <w:rPr>
          <w:rFonts w:ascii="Arial" w:eastAsia="Times New Roman" w:hAnsi="Arial" w:cs="Arial"/>
          <w:spacing w:val="4"/>
          <w:lang w:val="fr-BE" w:eastAsia="fr-FR"/>
        </w:rPr>
        <w:t xml:space="preserve"> et </w:t>
      </w:r>
      <w:r w:rsidRPr="00324518">
        <w:rPr>
          <w:rFonts w:ascii="Arial" w:eastAsia="Times New Roman" w:hAnsi="Arial" w:cs="Arial"/>
          <w:i/>
          <w:iCs/>
          <w:spacing w:val="4"/>
          <w:lang w:val="fr-BE" w:eastAsia="fr-FR"/>
        </w:rPr>
        <w:t>Revengeful</w:t>
      </w:r>
      <w:r w:rsidRPr="00324518">
        <w:rPr>
          <w:rFonts w:ascii="Arial" w:eastAsia="Times New Roman" w:hAnsi="Arial" w:cs="Arial"/>
          <w:spacing w:val="4"/>
          <w:lang w:val="fr-BE" w:eastAsia="fr-FR"/>
        </w:rPr>
        <w:t>…</w:t>
      </w:r>
    </w:p>
    <w:p w14:paraId="708BC45E" w14:textId="77777777" w:rsidR="00DD276F" w:rsidRPr="00324518" w:rsidRDefault="00DD276F" w:rsidP="00DD276F">
      <w:pPr>
        <w:spacing w:after="0"/>
        <w:jc w:val="both"/>
        <w:rPr>
          <w:rFonts w:ascii="Arial" w:eastAsia="Times New Roman" w:hAnsi="Arial" w:cs="Arial"/>
          <w:spacing w:val="4"/>
          <w:lang w:val="fr-BE" w:eastAsia="fr-FR"/>
        </w:rPr>
      </w:pPr>
    </w:p>
    <w:p w14:paraId="3CF930C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Comme il y a quelques années, Patrick Moutschen vous a parlé des risques d'être vétérinaire gros animaux, je ne résiste pas au plaisir de vous raconter une visite parmi d’autres…</w:t>
      </w:r>
    </w:p>
    <w:p w14:paraId="3ED1FC9E"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Sa propriétaire m’appelle un jour pour me demander de passer (cela faisait près d’un an que je n’avais pas de nouvelles et dans ce cas plus que jamais « pas de nouvelles, bonnes nouvelles »).</w:t>
      </w:r>
    </w:p>
    <w:p w14:paraId="18D5129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me demande de passer parce que Pouf a une "chique" à la joue droite.</w:t>
      </w:r>
    </w:p>
    <w:p w14:paraId="4135FDFF" w14:textId="77777777" w:rsidR="00DD276F" w:rsidRPr="00324518" w:rsidRDefault="00DD276F" w:rsidP="00DD276F">
      <w:pPr>
        <w:spacing w:after="0"/>
        <w:jc w:val="both"/>
        <w:rPr>
          <w:rFonts w:ascii="Arial" w:eastAsia="Times New Roman" w:hAnsi="Arial" w:cs="Arial"/>
          <w:spacing w:val="4"/>
          <w:lang w:val="fr-BE" w:eastAsia="fr-FR"/>
        </w:rPr>
      </w:pPr>
    </w:p>
    <w:p w14:paraId="4F5DF7C0"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Me voilà donc un soir devant sa porte. La propriétaire me lance les clefs par la fenêtre (quand je vous disais que les vétérinaires vivaient dangereusement !). Je monte l’escalier et j’entre dans l’antre de madame, qui fume bien ses deux paquets de cigarettes quotidiens, ce qui donne à l’appartement une odeur pénétrante de tabac. La propriétaire a eu la géniale idée d'enfermer Pouf dans la cuisine pour me faciliter la capture.</w:t>
      </w:r>
    </w:p>
    <w:p w14:paraId="62F671F7"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J’entre donc vaillamment pour le voir. Au moment où j’allais le coincer contre la porte, voilà la propriétaire pleine de bonnes intentions qui ouvre ladite porte, et passe la tête pour me demander (« Et alors, tu l'as ? ») il n'en fallut pas plus à Pouf, sentant un vent de liberté, pour foncer hors de la cuisine. Tel un rugbyman chevronné, je plonge sur le chat pour éviter de le voir disparaître dans les profondeurs de l’appartement et je le prends par la peau du cou. A ce moment, me pissant joyeusement sur le pantalon, il se tortilla dans tous les sens et me planta vigoureusement les dents dans le bras (celles-là, je peux le confirmer, étaient en très bonne santé et parfaitement opérationnelles). Mon courage ayant des limites, j’ai donc lâché Pouf, lui permettant ainsi de filer ventre à terre direction le salon. Tout ce qui me restait de lui était une poignée de poils me collant aux doigts (toujours ça que je ne devrai pas couper !!)</w:t>
      </w:r>
    </w:p>
    <w:p w14:paraId="237EFC2E" w14:textId="77777777" w:rsidR="00DD276F" w:rsidRPr="00324518" w:rsidRDefault="00DD276F" w:rsidP="00DD276F">
      <w:pPr>
        <w:spacing w:after="0"/>
        <w:jc w:val="both"/>
        <w:rPr>
          <w:rFonts w:ascii="Arial" w:eastAsia="Times New Roman" w:hAnsi="Arial" w:cs="Arial"/>
          <w:spacing w:val="4"/>
          <w:lang w:val="fr-BE" w:eastAsia="fr-FR"/>
        </w:rPr>
      </w:pPr>
    </w:p>
    <w:p w14:paraId="599D365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Après un passage dans la salle de bain pour désinfecter la morsure, me revoilà dans le salon, dans l’espoir de localiser le fauve, que je trouve finalement planqué sous un des deux fauteuils du salon (ameublement constitué de 2 fauteuils et d'un divan), en bois, bien lourds.</w:t>
      </w:r>
    </w:p>
    <w:p w14:paraId="7F39B7CF"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soulevai l’engin, le chat fila sous le deuxième, puis de là sous le divan.</w:t>
      </w:r>
    </w:p>
    <w:p w14:paraId="644D801A"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De plus, la pièce qui faisait office de salon et salle à manger était encore plus en désordre que mon cabinet, ce qui n’est déjà pas peu dire et donnait donc à Pouf une multitude de coins et de recoins dans lesquels se planquer, plus inaccessibles les uns que les autres.</w:t>
      </w:r>
    </w:p>
    <w:p w14:paraId="0C3841AF"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Après 25 minutes de ce petit jeu, alternant poids et haltères et course poursuite, où la propriétaire, en nettement moins bonne forme physique que son chat, avait toujours une longueur de retard sur nous et ne m’apportait comme aide que de petits coups de baguette au hasard sous le fauteuil en criant « Pouf, Pouf, viens près de moi » (Tiens mon œil !!).</w:t>
      </w:r>
    </w:p>
    <w:p w14:paraId="653CA10D" w14:textId="77777777" w:rsidR="00DD276F" w:rsidRPr="00324518" w:rsidRDefault="00DD276F" w:rsidP="00DD276F">
      <w:pPr>
        <w:spacing w:after="0"/>
        <w:jc w:val="both"/>
        <w:rPr>
          <w:rFonts w:ascii="Arial" w:eastAsia="Times New Roman" w:hAnsi="Arial" w:cs="Arial"/>
          <w:spacing w:val="4"/>
          <w:lang w:val="fr-BE" w:eastAsia="fr-FR"/>
        </w:rPr>
      </w:pPr>
    </w:p>
    <w:p w14:paraId="61FB5EB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finis par coincer Pouf sous une chaise, contre le mur et me voilà à quatre pattes, sous la table, une lampe de poche coincée entre les dents afin de pouvoir voir de plus près la bouche de ce "monstre poilu "qui grognait tant et plus.</w:t>
      </w:r>
    </w:p>
    <w:p w14:paraId="036C8685"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A droite, vous avez dit ? » C’est bizarre, je ne vois rien de spécial à droite, si ce n'est une appréciable quantité de tartre. Silence, quelques secondes d’intense réflexion « Attends, à droite, oui, oui, quand je le regarde, c’est à droite. »</w:t>
      </w:r>
    </w:p>
    <w:p w14:paraId="7571441A"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Sans commentaires, dans ce cas il vaut mieux quelquefois s'abstenir.</w:t>
      </w:r>
    </w:p>
    <w:p w14:paraId="154E8499"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On prend les mêmes et on recommence, inspection de la partie gauche de la bouche, un abcès bien visible, à moitié vidé avec un petit orifice sanguinolent à la hauteur des molaires supérieures.</w:t>
      </w:r>
    </w:p>
    <w:p w14:paraId="00418B79"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J’arrive à lui glisser dans la bouche quelques gouttes de </w:t>
      </w:r>
      <w:r w:rsidRPr="00324518">
        <w:rPr>
          <w:rFonts w:ascii="Arial" w:eastAsia="Times New Roman" w:hAnsi="Arial" w:cs="Arial"/>
          <w:color w:val="33CCCC"/>
          <w:spacing w:val="4"/>
          <w:lang w:val="fr-BE" w:eastAsia="fr-FR"/>
        </w:rPr>
        <w:t xml:space="preserve">Silicea </w:t>
      </w:r>
      <w:r w:rsidRPr="00324518">
        <w:rPr>
          <w:rFonts w:ascii="Arial" w:eastAsia="Times New Roman" w:hAnsi="Arial" w:cs="Arial"/>
          <w:spacing w:val="4"/>
          <w:lang w:val="fr-BE" w:eastAsia="fr-FR"/>
        </w:rPr>
        <w:t>(j’avais pris le flacon avec moi pour le cas où, étant donné que c'est Silicea qui avait le mieux fonctionné la dernière fois).</w:t>
      </w:r>
    </w:p>
    <w:p w14:paraId="6D9042AC" w14:textId="77777777" w:rsidR="00DD276F" w:rsidRPr="00324518" w:rsidRDefault="00DD276F" w:rsidP="00DD276F">
      <w:pPr>
        <w:spacing w:after="0"/>
        <w:jc w:val="both"/>
        <w:rPr>
          <w:rFonts w:ascii="Arial" w:eastAsia="Times New Roman" w:hAnsi="Arial" w:cs="Arial"/>
          <w:spacing w:val="4"/>
          <w:lang w:val="fr-BE" w:eastAsia="fr-FR"/>
        </w:rPr>
      </w:pPr>
    </w:p>
    <w:p w14:paraId="525AB6A6"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M’extirpant du dessous de la table, je propose donc à la propriétaire de se revoir la semaine d’après pour tondre le chat, faire un examen complet de sa bouche et le détartrer.</w:t>
      </w:r>
    </w:p>
    <w:p w14:paraId="7D1DD166"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la rassure, j’apporterai de quoi le tranquilliser.</w:t>
      </w:r>
    </w:p>
    <w:p w14:paraId="7BF720C0"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Et c'est l’esprit serein avec le sentiment du devoir accompli, que je quittai Pouf et sa propriétaire. Je sortis de la maison, puant l’urine et la cigarette et me disant que décidément, je faisais un bien beau métier.</w:t>
      </w:r>
    </w:p>
    <w:p w14:paraId="52B058C4" w14:textId="77777777" w:rsidR="00DD276F" w:rsidRPr="00324518" w:rsidRDefault="00DD276F" w:rsidP="00DD276F">
      <w:pPr>
        <w:spacing w:after="0"/>
        <w:jc w:val="both"/>
        <w:rPr>
          <w:rFonts w:ascii="Arial" w:eastAsia="Times New Roman" w:hAnsi="Arial" w:cs="Arial"/>
          <w:spacing w:val="4"/>
          <w:lang w:val="fr-BE" w:eastAsia="fr-FR"/>
        </w:rPr>
      </w:pPr>
    </w:p>
    <w:p w14:paraId="524A2A26"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Deux semaines plus tard</w:t>
      </w:r>
      <w:r w:rsidRPr="00324518">
        <w:rPr>
          <w:rFonts w:ascii="Arial" w:eastAsia="Times New Roman" w:hAnsi="Arial" w:cs="Arial"/>
          <w:spacing w:val="4"/>
          <w:lang w:val="fr-BE" w:eastAsia="fr-FR"/>
        </w:rPr>
        <w:t>, retour chez Pouf où j'ai joué de la tondeuse et de l'appareil à détartrer. J'ai eu l’occasion de bien voir sa bouche (pas de mérite, il était anesthésié).</w:t>
      </w:r>
    </w:p>
    <w:p w14:paraId="023FD092" w14:textId="77777777" w:rsidR="00DD276F" w:rsidRPr="00324518" w:rsidRDefault="00DD276F" w:rsidP="00DD276F">
      <w:pPr>
        <w:spacing w:after="0"/>
        <w:jc w:val="both"/>
        <w:rPr>
          <w:rFonts w:ascii="Arial" w:eastAsia="Times New Roman" w:hAnsi="Arial" w:cs="Arial"/>
          <w:spacing w:val="4"/>
          <w:lang w:val="fr-BE" w:eastAsia="fr-FR"/>
        </w:rPr>
      </w:pPr>
    </w:p>
    <w:p w14:paraId="65311F9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J’en profite, pendant le détartrage, pour faire le point sur Pouf et essayer de cerner un peu son caractère pour lui donner un remède plus "global", au lieu de ne donner, comme je le faisais en vitesse jusqu'à présent, que des remèdes du moment.</w:t>
      </w:r>
    </w:p>
    <w:p w14:paraId="2894F62A" w14:textId="77777777" w:rsidR="00DD276F" w:rsidRPr="00324518" w:rsidRDefault="00DD276F" w:rsidP="00DD276F">
      <w:pPr>
        <w:spacing w:after="0"/>
        <w:jc w:val="both"/>
        <w:rPr>
          <w:rFonts w:ascii="Arial" w:eastAsia="Times New Roman" w:hAnsi="Arial" w:cs="Arial"/>
          <w:spacing w:val="4"/>
          <w:lang w:val="fr-BE" w:eastAsia="fr-FR"/>
        </w:rPr>
      </w:pPr>
    </w:p>
    <w:p w14:paraId="75B476BB"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Au cours de la conversation, madame m'avoue que le grand caprice de Pouf, c'est la crème glacée. Vanille de préférence.</w:t>
      </w:r>
    </w:p>
    <w:p w14:paraId="273BDD18"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L'avantage de passer 50 minutes à papoter avec la propriétaire pendant la séance de tonte et le détartrage, c'est que cela laisse le temps à son cerveau de cogiter et de retrouver des informations enfouies aux tréfonds de sa mémoire, dans un environnement nettement plus serein pour la propriétaire que mon cabinet.</w:t>
      </w:r>
    </w:p>
    <w:p w14:paraId="3E9DB09E" w14:textId="77777777" w:rsidR="00DD276F" w:rsidRPr="00324518" w:rsidRDefault="00DD276F" w:rsidP="00DD276F">
      <w:pPr>
        <w:spacing w:after="0"/>
        <w:jc w:val="both"/>
        <w:rPr>
          <w:rFonts w:ascii="Arial" w:eastAsia="Times New Roman" w:hAnsi="Arial" w:cs="Arial"/>
          <w:spacing w:val="4"/>
          <w:lang w:val="fr-BE" w:eastAsia="fr-FR"/>
        </w:rPr>
      </w:pPr>
    </w:p>
    <w:p w14:paraId="428D818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Et c'est là que surgissent les informations déterminantes pour trouver LE remède ….  </w:t>
      </w:r>
    </w:p>
    <w:p w14:paraId="49ADFF1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Ayant été castré très jeune, il n'y a aucune info à retirer de ce côté. </w:t>
      </w:r>
    </w:p>
    <w:p w14:paraId="3320DFCA"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Niveau digestif : RAS, un estomac en béton, il accepte tout, digère tout.</w:t>
      </w:r>
    </w:p>
    <w:p w14:paraId="0F362393"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Respiratoire : à part le nez perpétuellement réactif avec de temps en temps des décharges jaunâtres, sans autres symptômes plus profonds.</w:t>
      </w:r>
    </w:p>
    <w:p w14:paraId="2AFF740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Quand on le brosse, il grogne et contrairement à la majorité des chats, il ne griffe pas, non madame, il mord ! Et fort …</w:t>
      </w:r>
    </w:p>
    <w:p w14:paraId="2513F2A9" w14:textId="77777777" w:rsidR="00DD276F" w:rsidRPr="00324518" w:rsidRDefault="00DD276F" w:rsidP="00DD276F">
      <w:pPr>
        <w:spacing w:after="0"/>
        <w:jc w:val="both"/>
        <w:rPr>
          <w:rFonts w:ascii="Arial" w:eastAsia="Times New Roman" w:hAnsi="Arial" w:cs="Arial"/>
          <w:spacing w:val="4"/>
          <w:lang w:val="fr-BE" w:eastAsia="fr-FR"/>
        </w:rPr>
      </w:pPr>
    </w:p>
    <w:p w14:paraId="0951125E"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y a 8-9 ans, le chat qui vivait avec Pouf est décédé et, à la demande de madame, j'ai apporté une petite chatte d'un an que j'avais chez moi en attente de placement. Cette chatte était, et est toujours, une crème, jamais de coup de griffe, très conciliante et très câline avec les humains, elle n'était absolument pas en recherche de prérogatives et hissait le drapeau blanc à la moindre saute d'humeur d'un autre chat. Ce qu'elle a fait avec Pouf pendant toutes les années où ils ont vécu ensemble.</w:t>
      </w:r>
    </w:p>
    <w:p w14:paraId="063A52E1"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Mais madame m'avoue que, contrairement à Chipie qui est très câline et affectueuse,</w:t>
      </w:r>
    </w:p>
    <w:p w14:paraId="068A3418"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Pouf n'est pas démonstratif du tout.</w:t>
      </w:r>
    </w:p>
    <w:p w14:paraId="7EFD3297" w14:textId="77777777" w:rsidR="00DD276F" w:rsidRPr="00324518" w:rsidRDefault="00DD276F" w:rsidP="00DD276F">
      <w:pPr>
        <w:spacing w:after="0"/>
        <w:jc w:val="both"/>
        <w:rPr>
          <w:rFonts w:ascii="Arial" w:eastAsia="Times New Roman" w:hAnsi="Arial" w:cs="Arial"/>
          <w:spacing w:val="4"/>
          <w:lang w:val="fr-BE" w:eastAsia="fr-FR"/>
        </w:rPr>
      </w:pPr>
    </w:p>
    <w:p w14:paraId="528ABBB2"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Autre petit détail qui vient dans la conversation, que madame me livre alors qu'on parlait musique, et qu'on pourrait qualifier de symptôme rare, bizarre et curieux, </w:t>
      </w:r>
      <w:r w:rsidRPr="00324518">
        <w:rPr>
          <w:rFonts w:ascii="Arial" w:eastAsia="Times New Roman" w:hAnsi="Arial" w:cs="Arial"/>
          <w:spacing w:val="4"/>
          <w:lang w:val="fr-BE" w:eastAsia="fr-FR"/>
        </w:rPr>
        <w:lastRenderedPageBreak/>
        <w:t>madame adore la musique classique (elle a d'ailleurs dans son salon une impressionnante collection de 33 tours de musique classique, de concertos, de symphonies, d'opéras…) et elle a remarqué que, chaque fois qu'elle passe un concerto pour piano ou des morceaux de piano, Pouf miaule et semble très contrarié, alors que même les opéras de Wagner ou les compilations des ténors ne le font pas réagir…</w:t>
      </w:r>
    </w:p>
    <w:p w14:paraId="2F4F8AC9" w14:textId="77777777" w:rsidR="00DD276F" w:rsidRPr="00324518" w:rsidRDefault="00DD276F" w:rsidP="00DD276F">
      <w:pPr>
        <w:spacing w:after="0"/>
        <w:jc w:val="both"/>
        <w:rPr>
          <w:rFonts w:ascii="Arial" w:eastAsia="Times New Roman" w:hAnsi="Arial" w:cs="Arial"/>
          <w:spacing w:val="4"/>
          <w:lang w:val="fr-BE" w:eastAsia="fr-FR"/>
        </w:rPr>
      </w:pPr>
    </w:p>
    <w:p w14:paraId="198C02CF"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Une répertorisation fait apparaître clairement un remède parmi les polychrestes traditionnels se retrouvant peu ou prou dans toutes les répertorisations. </w:t>
      </w:r>
    </w:p>
    <w:p w14:paraId="2B54851C"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m'en veux de ne pas m'être donnée la peine de faire cette répertorisation plus tôt. Tout colle, c'est presque trop beau pour être vrai.</w:t>
      </w:r>
    </w:p>
    <w:p w14:paraId="648348B4"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Et peut être ai-je obtenu des symptômes déterminants pour le choix du remède parce que sa propriétaire était bien chez elle et elle ne me les aurait pas donnés dans mon cabinet de consultation….</w:t>
      </w:r>
    </w:p>
    <w:p w14:paraId="1B8910D0" w14:textId="77777777" w:rsidR="00DD276F" w:rsidRPr="00324518" w:rsidRDefault="00DD276F" w:rsidP="00DD276F">
      <w:pPr>
        <w:spacing w:after="0"/>
        <w:jc w:val="both"/>
        <w:rPr>
          <w:rFonts w:ascii="Arial" w:eastAsia="Times New Roman" w:hAnsi="Arial" w:cs="Arial"/>
          <w:spacing w:val="4"/>
          <w:lang w:val="fr-BE" w:eastAsia="fr-FR"/>
        </w:rPr>
      </w:pPr>
    </w:p>
    <w:p w14:paraId="7456B2DB" w14:textId="77777777" w:rsidR="00DD276F" w:rsidRPr="00324518" w:rsidRDefault="00DD276F" w:rsidP="00DD276F">
      <w:pPr>
        <w:spacing w:after="0"/>
        <w:jc w:val="both"/>
        <w:rPr>
          <w:rFonts w:ascii="Arial" w:eastAsia="Times New Roman" w:hAnsi="Arial" w:cs="Arial"/>
          <w:spacing w:val="4"/>
          <w:lang w:val="fr-BE" w:eastAsia="fr-FR"/>
        </w:rPr>
      </w:pPr>
    </w:p>
    <w:p w14:paraId="752C2806" w14:textId="77777777" w:rsidR="00DD276F" w:rsidRPr="00324518" w:rsidRDefault="00DD276F" w:rsidP="00DD276F">
      <w:pPr>
        <w:ind w:right="851"/>
        <w:rPr>
          <w:rFonts w:ascii="Arial" w:hAnsi="Arial" w:cs="Arial"/>
          <w:lang w:val="fr-BE"/>
        </w:rPr>
      </w:pPr>
      <w:r w:rsidRPr="00324518">
        <w:rPr>
          <w:rFonts w:ascii="Arial" w:hAnsi="Arial" w:cs="Arial"/>
          <w:lang w:val="fr-BE"/>
        </w:rPr>
        <w:t>[#S3] Solution</w:t>
      </w:r>
    </w:p>
    <w:p w14:paraId="3BF98FEB" w14:textId="7012F8E5" w:rsidR="00DD276F" w:rsidRPr="00324518" w:rsidRDefault="00DD276F" w:rsidP="00842500">
      <w:pPr>
        <w:jc w:val="both"/>
        <w:rPr>
          <w:rFonts w:ascii="Arial" w:hAnsi="Arial" w:cs="Arial"/>
          <w:lang w:val="fr-BE"/>
        </w:rPr>
      </w:pPr>
    </w:p>
    <w:p w14:paraId="5A86CEC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Voici donc la </w:t>
      </w:r>
      <w:r w:rsidRPr="00324518">
        <w:rPr>
          <w:rFonts w:ascii="Arial" w:hAnsi="Arial" w:cs="Arial"/>
          <w:b/>
          <w:bCs/>
          <w:color w:val="33CCCC"/>
          <w:spacing w:val="4"/>
          <w:lang w:val="fr-BE"/>
        </w:rPr>
        <w:t>répertorisation</w:t>
      </w:r>
      <w:r w:rsidRPr="00324518">
        <w:rPr>
          <w:rFonts w:ascii="Arial" w:hAnsi="Arial" w:cs="Arial"/>
          <w:spacing w:val="4"/>
          <w:lang w:val="fr-BE"/>
        </w:rPr>
        <w:t xml:space="preserve"> faite après le détartrage.</w:t>
      </w:r>
    </w:p>
    <w:p w14:paraId="00B872CE" w14:textId="77777777" w:rsidR="00DD276F" w:rsidRPr="00324518" w:rsidRDefault="00DD276F" w:rsidP="00DD276F">
      <w:pPr>
        <w:jc w:val="both"/>
        <w:rPr>
          <w:rFonts w:ascii="Arial" w:hAnsi="Arial" w:cs="Arial"/>
          <w:spacing w:val="4"/>
          <w:lang w:val="fr-BE"/>
        </w:rPr>
      </w:pPr>
    </w:p>
    <w:p w14:paraId="3F1904A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Ne supporte pas d'être brossé, aversion d'être massé, peigné, brossé</w:t>
      </w:r>
    </w:p>
    <w:p w14:paraId="3DD36C6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Impatience</w:t>
      </w:r>
    </w:p>
    <w:p w14:paraId="72F1AD0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Mord</w:t>
      </w:r>
    </w:p>
    <w:p w14:paraId="3C873BE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Désir de crème glacée</w:t>
      </w:r>
    </w:p>
    <w:p w14:paraId="2B11273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Gingivite chronique et stomatite</w:t>
      </w:r>
    </w:p>
    <w:p w14:paraId="4C1B3CB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Dents cariées</w:t>
      </w:r>
    </w:p>
    <w:p w14:paraId="4BF4B4A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Jetage nasal jaune</w:t>
      </w:r>
    </w:p>
    <w:p w14:paraId="05C3871F" w14:textId="77777777" w:rsidR="00DD276F" w:rsidRPr="00324518" w:rsidRDefault="00DD276F" w:rsidP="00DD276F">
      <w:pPr>
        <w:jc w:val="both"/>
        <w:rPr>
          <w:rFonts w:ascii="Arial" w:hAnsi="Arial" w:cs="Arial"/>
          <w:spacing w:val="4"/>
          <w:lang w:val="fr-BE"/>
        </w:rPr>
      </w:pPr>
    </w:p>
    <w:p w14:paraId="39236DEE"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Generalities;</w:t>
      </w:r>
      <w:proofErr w:type="gramEnd"/>
      <w:r w:rsidRPr="00324518">
        <w:rPr>
          <w:rFonts w:ascii="Arial" w:hAnsi="Arial" w:cs="Arial"/>
          <w:i/>
          <w:iCs/>
          <w:spacing w:val="4"/>
          <w:lang w:val="fr-BE"/>
        </w:rPr>
        <w:t xml:space="preserve"> COMBING or brushing hair; agg. (63) </w:t>
      </w:r>
    </w:p>
    <w:p w14:paraId="1F3D09BF"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Generalities;</w:t>
      </w:r>
      <w:proofErr w:type="gramEnd"/>
      <w:r w:rsidRPr="00324518">
        <w:rPr>
          <w:rFonts w:ascii="Arial" w:hAnsi="Arial" w:cs="Arial"/>
          <w:i/>
          <w:iCs/>
          <w:spacing w:val="4"/>
          <w:lang w:val="fr-BE"/>
        </w:rPr>
        <w:t xml:space="preserve"> RUBBING, massage, friction; agg. (152) </w:t>
      </w:r>
    </w:p>
    <w:p w14:paraId="03ABA667"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Mind;</w:t>
      </w:r>
      <w:proofErr w:type="gramEnd"/>
      <w:r w:rsidRPr="00324518">
        <w:rPr>
          <w:rFonts w:ascii="Arial" w:hAnsi="Arial" w:cs="Arial"/>
          <w:i/>
          <w:iCs/>
          <w:spacing w:val="4"/>
          <w:lang w:val="fr-BE"/>
        </w:rPr>
        <w:t xml:space="preserve"> IMPATIENCE (283)  </w:t>
      </w:r>
    </w:p>
    <w:p w14:paraId="6B1B71DE"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Mind;</w:t>
      </w:r>
      <w:proofErr w:type="gramEnd"/>
      <w:r w:rsidRPr="00324518">
        <w:rPr>
          <w:rFonts w:ascii="Arial" w:hAnsi="Arial" w:cs="Arial"/>
          <w:i/>
          <w:iCs/>
          <w:spacing w:val="4"/>
          <w:lang w:val="fr-BE"/>
        </w:rPr>
        <w:t xml:space="preserve"> BITING (128) </w:t>
      </w:r>
    </w:p>
    <w:p w14:paraId="16EC312F"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Generalities;</w:t>
      </w:r>
      <w:proofErr w:type="gramEnd"/>
      <w:r w:rsidRPr="00324518">
        <w:rPr>
          <w:rFonts w:ascii="Arial" w:hAnsi="Arial" w:cs="Arial"/>
          <w:i/>
          <w:iCs/>
          <w:spacing w:val="4"/>
          <w:lang w:val="fr-BE"/>
        </w:rPr>
        <w:t xml:space="preserve"> FOOD and drinks; ice-cream; desires (40) </w:t>
      </w:r>
    </w:p>
    <w:p w14:paraId="7E27A253"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Mouth;</w:t>
      </w:r>
      <w:proofErr w:type="gramEnd"/>
      <w:r w:rsidRPr="00324518">
        <w:rPr>
          <w:rFonts w:ascii="Arial" w:hAnsi="Arial" w:cs="Arial"/>
          <w:i/>
          <w:iCs/>
          <w:spacing w:val="4"/>
          <w:lang w:val="fr-BE"/>
        </w:rPr>
        <w:t xml:space="preserve"> INFLAMMATION; gums, gingivitis (156) </w:t>
      </w:r>
    </w:p>
    <w:p w14:paraId="518B4A94"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Teeth;</w:t>
      </w:r>
      <w:proofErr w:type="gramEnd"/>
      <w:r w:rsidRPr="00324518">
        <w:rPr>
          <w:rFonts w:ascii="Arial" w:hAnsi="Arial" w:cs="Arial"/>
          <w:i/>
          <w:iCs/>
          <w:spacing w:val="4"/>
          <w:lang w:val="fr-BE"/>
        </w:rPr>
        <w:t xml:space="preserve"> CARIES, decayed, hollow (179)</w:t>
      </w:r>
    </w:p>
    <w:p w14:paraId="67B8F67D"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lastRenderedPageBreak/>
        <w:t>Teeth;</w:t>
      </w:r>
      <w:proofErr w:type="gramEnd"/>
      <w:r w:rsidRPr="00324518">
        <w:rPr>
          <w:rFonts w:ascii="Arial" w:hAnsi="Arial" w:cs="Arial"/>
          <w:i/>
          <w:iCs/>
          <w:spacing w:val="4"/>
          <w:lang w:val="fr-BE"/>
        </w:rPr>
        <w:t xml:space="preserve"> CARIES, decayed, hollow; molars, bicuspids (53) </w:t>
      </w:r>
    </w:p>
    <w:p w14:paraId="3DD51ABD"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i/>
          <w:iCs/>
          <w:spacing w:val="4"/>
          <w:lang w:val="fr-BE"/>
        </w:rPr>
        <w:t>Nose;</w:t>
      </w:r>
      <w:proofErr w:type="gramEnd"/>
      <w:r w:rsidRPr="00324518">
        <w:rPr>
          <w:rFonts w:ascii="Arial" w:hAnsi="Arial" w:cs="Arial"/>
          <w:i/>
          <w:iCs/>
          <w:spacing w:val="4"/>
          <w:lang w:val="fr-BE"/>
        </w:rPr>
        <w:t xml:space="preserve"> DISCHARGE; yellow (272)</w:t>
      </w:r>
      <w:r w:rsidRPr="00324518">
        <w:rPr>
          <w:rFonts w:ascii="Arial" w:hAnsi="Arial" w:cs="Arial"/>
          <w:spacing w:val="4"/>
          <w:lang w:val="fr-BE"/>
        </w:rPr>
        <w:t xml:space="preserve"> </w:t>
      </w:r>
    </w:p>
    <w:p w14:paraId="336F8BC5" w14:textId="77777777" w:rsidR="00DD276F" w:rsidRPr="00324518" w:rsidRDefault="00DD276F" w:rsidP="00DD276F">
      <w:pPr>
        <w:jc w:val="both"/>
        <w:rPr>
          <w:rFonts w:ascii="Arial" w:hAnsi="Arial" w:cs="Arial"/>
          <w:spacing w:val="4"/>
          <w:lang w:val="fr-BE"/>
        </w:rPr>
      </w:pPr>
    </w:p>
    <w:p w14:paraId="5951C681" w14:textId="1D53AB8D" w:rsidR="00DD276F" w:rsidRPr="00324518" w:rsidRDefault="00DD276F" w:rsidP="00DD276F">
      <w:pPr>
        <w:jc w:val="both"/>
        <w:rPr>
          <w:rFonts w:ascii="Arial" w:hAnsi="Arial" w:cs="Arial"/>
          <w:spacing w:val="4"/>
          <w:lang w:val="fr-BE"/>
        </w:rPr>
      </w:pPr>
      <w:r w:rsidRPr="00324518">
        <w:rPr>
          <w:rFonts w:ascii="Arial" w:hAnsi="Arial" w:cs="Arial"/>
          <w:noProof/>
          <w:spacing w:val="4"/>
          <w:lang w:val="fr-BE"/>
        </w:rPr>
        <w:drawing>
          <wp:inline distT="0" distB="0" distL="0" distR="0" wp14:anchorId="01521C9B" wp14:editId="7127C23E">
            <wp:extent cx="5689600" cy="2438400"/>
            <wp:effectExtent l="0" t="0" r="6350" b="0"/>
            <wp:docPr id="105" name="Image 10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5" descr="Une image contenant texte&#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r="23343" b="27048"/>
                    <a:stretch>
                      <a:fillRect/>
                    </a:stretch>
                  </pic:blipFill>
                  <pic:spPr bwMode="auto">
                    <a:xfrm>
                      <a:off x="0" y="0"/>
                      <a:ext cx="5689600" cy="2438400"/>
                    </a:xfrm>
                    <a:prstGeom prst="rect">
                      <a:avLst/>
                    </a:prstGeom>
                    <a:noFill/>
                    <a:ln>
                      <a:noFill/>
                    </a:ln>
                  </pic:spPr>
                </pic:pic>
              </a:graphicData>
            </a:graphic>
          </wp:inline>
        </w:drawing>
      </w:r>
    </w:p>
    <w:p w14:paraId="313916B6" w14:textId="77777777" w:rsidR="00DD276F" w:rsidRPr="00324518" w:rsidRDefault="00DD276F" w:rsidP="00DD276F">
      <w:pPr>
        <w:jc w:val="both"/>
        <w:rPr>
          <w:rFonts w:ascii="Arial" w:hAnsi="Arial" w:cs="Arial"/>
          <w:spacing w:val="4"/>
          <w:lang w:val="fr-BE"/>
        </w:rPr>
      </w:pPr>
    </w:p>
    <w:p w14:paraId="7629016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Et, pour se faire plaisir, j'ai ajouté les symptômes correspondants à sa réaction au piano. Mais j'ai pris les trois rubriques, ne sachant pas exactement ce qui se passait chez Pouf quand il entendait du piano.</w:t>
      </w:r>
    </w:p>
    <w:p w14:paraId="1E27E2F4" w14:textId="77777777" w:rsidR="00DD276F" w:rsidRPr="00324518" w:rsidRDefault="00DD276F" w:rsidP="00DD276F">
      <w:pPr>
        <w:jc w:val="both"/>
        <w:rPr>
          <w:rFonts w:ascii="Arial" w:hAnsi="Arial" w:cs="Arial"/>
          <w:spacing w:val="4"/>
          <w:lang w:val="fr-BE"/>
        </w:rPr>
      </w:pPr>
    </w:p>
    <w:p w14:paraId="7B3A5AF7"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Mind;</w:t>
      </w:r>
      <w:proofErr w:type="gramEnd"/>
      <w:r w:rsidRPr="00324518">
        <w:rPr>
          <w:rFonts w:ascii="Arial" w:hAnsi="Arial" w:cs="Arial"/>
          <w:i/>
          <w:iCs/>
          <w:spacing w:val="4"/>
          <w:lang w:val="fr-BE"/>
        </w:rPr>
        <w:t xml:space="preserve"> IRRITABILITY; music; agg.; piano, of (4) </w:t>
      </w:r>
    </w:p>
    <w:p w14:paraId="08C0BC01"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Mind;</w:t>
      </w:r>
      <w:proofErr w:type="gramEnd"/>
      <w:r w:rsidRPr="00324518">
        <w:rPr>
          <w:rFonts w:ascii="Arial" w:hAnsi="Arial" w:cs="Arial"/>
          <w:i/>
          <w:iCs/>
          <w:spacing w:val="4"/>
          <w:lang w:val="fr-BE"/>
        </w:rPr>
        <w:t xml:space="preserve"> WEEPING, tearful mood; music, from; piano, of (4) </w:t>
      </w:r>
    </w:p>
    <w:p w14:paraId="64F93905" w14:textId="77777777" w:rsidR="00DD276F" w:rsidRPr="00324518" w:rsidRDefault="00DD276F" w:rsidP="00DD276F">
      <w:pPr>
        <w:jc w:val="both"/>
        <w:rPr>
          <w:rFonts w:ascii="Arial" w:hAnsi="Arial" w:cs="Arial"/>
          <w:i/>
          <w:iCs/>
          <w:spacing w:val="4"/>
          <w:lang w:val="fr-BE"/>
        </w:rPr>
      </w:pPr>
      <w:proofErr w:type="gramStart"/>
      <w:r w:rsidRPr="00324518">
        <w:rPr>
          <w:rFonts w:ascii="Arial" w:hAnsi="Arial" w:cs="Arial"/>
          <w:i/>
          <w:iCs/>
          <w:spacing w:val="4"/>
          <w:lang w:val="fr-BE"/>
        </w:rPr>
        <w:t>Hearing;</w:t>
      </w:r>
      <w:proofErr w:type="gramEnd"/>
      <w:r w:rsidRPr="00324518">
        <w:rPr>
          <w:rFonts w:ascii="Arial" w:hAnsi="Arial" w:cs="Arial"/>
          <w:i/>
          <w:iCs/>
          <w:spacing w:val="4"/>
          <w:lang w:val="fr-BE"/>
        </w:rPr>
        <w:t xml:space="preserve"> ACUTE; music, to; piano (3) </w:t>
      </w:r>
    </w:p>
    <w:p w14:paraId="480D59AB" w14:textId="46DFEF5A" w:rsidR="00DD276F" w:rsidRPr="00324518" w:rsidRDefault="00DD276F" w:rsidP="00DD276F">
      <w:pPr>
        <w:jc w:val="both"/>
        <w:rPr>
          <w:rFonts w:ascii="Arial" w:hAnsi="Arial" w:cs="Arial"/>
          <w:spacing w:val="4"/>
          <w:lang w:val="fr-BE"/>
        </w:rPr>
      </w:pPr>
      <w:r w:rsidRPr="00324518">
        <w:rPr>
          <w:rFonts w:ascii="Arial" w:hAnsi="Arial" w:cs="Arial"/>
          <w:noProof/>
          <w:spacing w:val="4"/>
          <w:lang w:val="fr-BE"/>
        </w:rPr>
        <w:drawing>
          <wp:inline distT="0" distB="0" distL="0" distR="0" wp14:anchorId="4620270C" wp14:editId="7AD134B5">
            <wp:extent cx="5029200" cy="1549400"/>
            <wp:effectExtent l="0" t="0" r="0" b="0"/>
            <wp:docPr id="104" name="Image 104"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4" descr="Une image contenant texte, capture d’écran&#10;&#10;Description générée automatiquement"/>
                    <pic:cNvPicPr>
                      <a:picLocks noChangeAspect="1" noChangeArrowheads="1"/>
                    </pic:cNvPicPr>
                  </pic:nvPicPr>
                  <pic:blipFill>
                    <a:blip r:embed="rId35">
                      <a:extLst>
                        <a:ext uri="{28A0092B-C50C-407E-A947-70E740481C1C}">
                          <a14:useLocalDpi xmlns:a14="http://schemas.microsoft.com/office/drawing/2010/main" val="0"/>
                        </a:ext>
                      </a:extLst>
                    </a:blip>
                    <a:srcRect r="40401" b="59290"/>
                    <a:stretch>
                      <a:fillRect/>
                    </a:stretch>
                  </pic:blipFill>
                  <pic:spPr bwMode="auto">
                    <a:xfrm>
                      <a:off x="0" y="0"/>
                      <a:ext cx="5029200" cy="1549400"/>
                    </a:xfrm>
                    <a:prstGeom prst="rect">
                      <a:avLst/>
                    </a:prstGeom>
                    <a:noFill/>
                    <a:ln>
                      <a:noFill/>
                    </a:ln>
                  </pic:spPr>
                </pic:pic>
              </a:graphicData>
            </a:graphic>
          </wp:inline>
        </w:drawing>
      </w:r>
    </w:p>
    <w:p w14:paraId="4335E1B1" w14:textId="77777777" w:rsidR="00DD276F" w:rsidRPr="00324518" w:rsidRDefault="00DD276F" w:rsidP="00DD276F">
      <w:pPr>
        <w:jc w:val="both"/>
        <w:rPr>
          <w:rFonts w:ascii="Arial" w:hAnsi="Arial" w:cs="Arial"/>
          <w:spacing w:val="4"/>
          <w:lang w:val="fr-BE"/>
        </w:rPr>
      </w:pPr>
    </w:p>
    <w:p w14:paraId="052024B6" w14:textId="77777777" w:rsidR="00DD276F" w:rsidRPr="00324518" w:rsidRDefault="00DD276F" w:rsidP="00DD276F">
      <w:pPr>
        <w:jc w:val="both"/>
        <w:rPr>
          <w:rFonts w:ascii="Arial" w:hAnsi="Arial" w:cs="Arial"/>
          <w:spacing w:val="4"/>
          <w:lang w:val="fr-BE"/>
        </w:rPr>
      </w:pPr>
    </w:p>
    <w:p w14:paraId="3D2D12B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Et une petite rubrique peut être pas tout à fait exacte (c'est pour ça que je ne l'ai pas prise dans la répertorisation principale)</w:t>
      </w:r>
    </w:p>
    <w:p w14:paraId="0532C91A" w14:textId="77777777" w:rsidR="00DD276F" w:rsidRPr="00324518" w:rsidRDefault="00DD276F" w:rsidP="00DD276F">
      <w:pPr>
        <w:jc w:val="both"/>
        <w:rPr>
          <w:rFonts w:ascii="Arial" w:hAnsi="Arial" w:cs="Arial"/>
          <w:spacing w:val="4"/>
          <w:lang w:val="fr-BE"/>
        </w:rPr>
      </w:pPr>
    </w:p>
    <w:p w14:paraId="085991C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Pas démonstratif (dans son affection pour sa propriétaire, mais pas dans son aversion pour sa vétérinaire !!)</w:t>
      </w:r>
    </w:p>
    <w:p w14:paraId="6F3A8D5B"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i/>
          <w:iCs/>
          <w:spacing w:val="4"/>
          <w:lang w:val="fr-BE"/>
        </w:rPr>
        <w:t>Mind;</w:t>
      </w:r>
      <w:proofErr w:type="gramEnd"/>
      <w:r w:rsidRPr="00324518">
        <w:rPr>
          <w:rFonts w:ascii="Arial" w:hAnsi="Arial" w:cs="Arial"/>
          <w:i/>
          <w:iCs/>
          <w:spacing w:val="4"/>
          <w:lang w:val="fr-BE"/>
        </w:rPr>
        <w:t xml:space="preserve"> AFFECTION; demonstrate, cannot </w:t>
      </w:r>
      <w:r w:rsidRPr="00324518">
        <w:rPr>
          <w:rFonts w:ascii="Arial" w:hAnsi="Arial" w:cs="Arial"/>
          <w:spacing w:val="4"/>
          <w:lang w:val="fr-BE"/>
        </w:rPr>
        <w:t xml:space="preserve">(3) : </w:t>
      </w:r>
      <w:r w:rsidRPr="00324518">
        <w:rPr>
          <w:rFonts w:ascii="Arial" w:hAnsi="Arial" w:cs="Arial"/>
          <w:b/>
          <w:spacing w:val="4"/>
          <w:lang w:val="fr-BE"/>
        </w:rPr>
        <w:t>Sep.</w:t>
      </w:r>
      <w:r w:rsidRPr="00324518">
        <w:rPr>
          <w:rFonts w:ascii="Arial" w:hAnsi="Arial" w:cs="Arial"/>
          <w:spacing w:val="4"/>
          <w:lang w:val="fr-BE"/>
        </w:rPr>
        <w:t>, hura, nat-m.</w:t>
      </w:r>
    </w:p>
    <w:p w14:paraId="344DC4E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p>
    <w:p w14:paraId="2686F07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Je lui ai donc donné, (manquerait plus que ça !!) une dose de </w:t>
      </w:r>
      <w:r w:rsidRPr="00324518">
        <w:rPr>
          <w:rFonts w:ascii="Arial" w:hAnsi="Arial" w:cs="Arial"/>
          <w:b/>
          <w:bCs/>
          <w:color w:val="33CCCC"/>
          <w:spacing w:val="4"/>
          <w:lang w:val="fr-BE"/>
        </w:rPr>
        <w:t>200 K</w:t>
      </w:r>
      <w:r w:rsidRPr="00324518">
        <w:rPr>
          <w:rFonts w:ascii="Arial" w:hAnsi="Arial" w:cs="Arial"/>
          <w:spacing w:val="4"/>
          <w:lang w:val="fr-BE"/>
        </w:rPr>
        <w:t>.</w:t>
      </w:r>
    </w:p>
    <w:p w14:paraId="21C2C67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Et pendant près d'un an, madame D. m'a appelé trois ou quatre fois (mea culpa, je n'ai pas noté chaque appel téléphonique) pour me dire qu'elle avait redonné une dose quelques jours avant et que tout allait bien. Symptômes buccaux sous contrôle et niveau comportement, pas de transformation miraculeuse mais peut-être un peu plus affectueux.</w:t>
      </w:r>
    </w:p>
    <w:p w14:paraId="48448B8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Pendant trois ans, tout va bien, je passe une fois par an pour effectuer la tonte annuelle, Pouf n'étant toujours pas très chaud pour se faire trimer, brosser, peigner…</w:t>
      </w:r>
    </w:p>
    <w:p w14:paraId="08A9EB7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Puis, pendant plusieurs mois, je n'ai plus de nouvelles de Pouf et de son humaine.</w:t>
      </w:r>
    </w:p>
    <w:p w14:paraId="79BB5F97" w14:textId="77777777" w:rsidR="00DD276F" w:rsidRPr="00324518" w:rsidRDefault="00DD276F" w:rsidP="00DD276F">
      <w:pPr>
        <w:jc w:val="both"/>
        <w:rPr>
          <w:rFonts w:ascii="Arial" w:hAnsi="Arial" w:cs="Arial"/>
          <w:spacing w:val="4"/>
          <w:lang w:val="fr-BE"/>
        </w:rPr>
      </w:pPr>
    </w:p>
    <w:p w14:paraId="244F0D8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Après plus d'un an, madame D. me rappelle, le moment est venu de lui enlever sa pelisse, Pouf a maintenant plus de 17 ans.  Mais madame a eu beaucoup de problèmes de santé, un décès dans la famille et un moral avoisinant le zéro absolu. </w:t>
      </w:r>
    </w:p>
    <w:p w14:paraId="07C5EC3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 l'occasion de la tonte, j'enlève à Patapouf une "croûte" de 6 à 8 cm d'épaisseur qui recouvrait tout son dos et lui donnait une apparence de bonne santé. Mais à cette occasion, je me rends compte que Pouf est devenu très maigre. </w:t>
      </w:r>
    </w:p>
    <w:p w14:paraId="4F032E4D" w14:textId="77777777" w:rsidR="00DD276F" w:rsidRPr="00324518" w:rsidRDefault="00DD276F" w:rsidP="00DD276F">
      <w:pPr>
        <w:jc w:val="both"/>
        <w:rPr>
          <w:rFonts w:ascii="Arial" w:hAnsi="Arial" w:cs="Arial"/>
          <w:spacing w:val="4"/>
          <w:lang w:val="fr-BE"/>
        </w:rPr>
      </w:pPr>
    </w:p>
    <w:p w14:paraId="48142EA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Examen de la bouche, à la vue de laquelle je suis horrifiée.</w:t>
      </w:r>
    </w:p>
    <w:p w14:paraId="494E2E4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 n'est qu'un abcès, rougeur, salivation collante, puante et sanguinolente.</w:t>
      </w:r>
    </w:p>
    <w:p w14:paraId="57525EC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Malheureusement, certains de nos patients sont tributaires des capacités de leurs humains à les observer et à saisir les modifications dans leur comportement. Pouf devait avoir mal à la bouche et manger de moins en moins. Mais Madame n'était pas en état de s'en apercevoir…</w:t>
      </w:r>
    </w:p>
    <w:p w14:paraId="0E0B550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J'avoue avoir fait une injection d'antibiotiques et d'anti-inflammatoire en plus de lui avoir rendu une dose de </w:t>
      </w:r>
      <w:r w:rsidRPr="00324518">
        <w:rPr>
          <w:rFonts w:ascii="Arial" w:hAnsi="Arial" w:cs="Arial"/>
          <w:b/>
          <w:bCs/>
          <w:color w:val="33CCCC"/>
          <w:spacing w:val="4"/>
          <w:lang w:val="fr-BE"/>
        </w:rPr>
        <w:t>Sepia 200K</w:t>
      </w:r>
      <w:r w:rsidRPr="00324518">
        <w:rPr>
          <w:rFonts w:ascii="Arial" w:hAnsi="Arial" w:cs="Arial"/>
          <w:spacing w:val="4"/>
          <w:lang w:val="fr-BE"/>
        </w:rPr>
        <w:t>.</w:t>
      </w:r>
    </w:p>
    <w:p w14:paraId="63C9F21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Cela permet de le remettre d'aplomb pour quelques semaines, mais cette fois, l'amélioration ne dure pas. Pouf est fatigué et a plongé très loin dans ses réserves. Il dort de plus en plus et mange de moins en moins.</w:t>
      </w:r>
    </w:p>
    <w:p w14:paraId="5559428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Je me dis qu'une nouvelle dose de </w:t>
      </w:r>
      <w:r w:rsidRPr="00324518">
        <w:rPr>
          <w:rFonts w:ascii="Arial" w:hAnsi="Arial" w:cs="Arial"/>
          <w:b/>
          <w:bCs/>
          <w:color w:val="33CCCC"/>
          <w:spacing w:val="4"/>
          <w:lang w:val="fr-BE"/>
        </w:rPr>
        <w:t>Sepia 200 K</w:t>
      </w:r>
      <w:r w:rsidRPr="00324518">
        <w:rPr>
          <w:rFonts w:ascii="Arial" w:hAnsi="Arial" w:cs="Arial"/>
          <w:spacing w:val="4"/>
          <w:lang w:val="fr-BE"/>
        </w:rPr>
        <w:t xml:space="preserve"> aura peut-être un effet positif, … ou pas. Je renonce à administrer des LM tous les jours parce que je sais que Madame ne saura pas gérer. </w:t>
      </w:r>
    </w:p>
    <w:p w14:paraId="5C5B387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Effectivement, après la nouvelle dose de Sepia 200K, Madame me téléphone pour m'annoncer que Pouf s'est définitivement endormi. </w:t>
      </w:r>
    </w:p>
    <w:p w14:paraId="3293441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Je pense que la dernière dose de Sepia a permis une euthanasie. </w:t>
      </w:r>
    </w:p>
    <w:p w14:paraId="56A80C08" w14:textId="77777777" w:rsidR="00DD276F" w:rsidRPr="00324518" w:rsidRDefault="00DD276F" w:rsidP="00DD276F">
      <w:pPr>
        <w:jc w:val="both"/>
        <w:rPr>
          <w:rFonts w:ascii="Arial" w:hAnsi="Arial" w:cs="Arial"/>
          <w:spacing w:val="4"/>
          <w:lang w:val="fr-BE"/>
        </w:rPr>
      </w:pPr>
    </w:p>
    <w:p w14:paraId="07E27B68" w14:textId="77777777" w:rsidR="00DD276F" w:rsidRPr="00324518" w:rsidRDefault="00DD276F" w:rsidP="00DD276F">
      <w:pPr>
        <w:jc w:val="both"/>
        <w:rPr>
          <w:rFonts w:ascii="Arial" w:hAnsi="Arial" w:cs="Arial"/>
          <w:spacing w:val="4"/>
          <w:lang w:val="fr-BE"/>
        </w:rPr>
      </w:pPr>
    </w:p>
    <w:p w14:paraId="16A4F8DC" w14:textId="77777777" w:rsidR="00DD276F" w:rsidRPr="00324518" w:rsidRDefault="00DD276F" w:rsidP="00DD276F">
      <w:pPr>
        <w:jc w:val="both"/>
        <w:rPr>
          <w:rFonts w:ascii="Arial" w:hAnsi="Arial" w:cs="Arial"/>
          <w:spacing w:val="4"/>
          <w:lang w:val="fr-BE"/>
        </w:rPr>
      </w:pPr>
    </w:p>
    <w:p w14:paraId="51EBCC9D" w14:textId="1F1A2A89" w:rsidR="00DD276F" w:rsidRPr="00324518" w:rsidRDefault="00DD276F" w:rsidP="00DD276F">
      <w:pPr>
        <w:pBdr>
          <w:top w:val="single" w:sz="6" w:space="1" w:color="33CCCC"/>
          <w:left w:val="single" w:sz="6" w:space="4" w:color="33CCCC"/>
          <w:bottom w:val="single" w:sz="6" w:space="1" w:color="33CCCC"/>
          <w:right w:val="single" w:sz="6" w:space="4" w:color="33CCCC"/>
        </w:pBdr>
        <w:jc w:val="center"/>
        <w:rPr>
          <w:rFonts w:ascii="Arial" w:hAnsi="Arial" w:cs="Arial"/>
          <w:b/>
          <w:bCs/>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bCs/>
          <w:color w:val="33CCCC"/>
          <w:spacing w:val="4"/>
          <w:lang w:val="fr-BE"/>
        </w:rPr>
        <w:t>A</w:t>
      </w:r>
      <w:r w:rsidR="00A57B0D" w:rsidRPr="00324518">
        <w:rPr>
          <w:rFonts w:ascii="Arial" w:hAnsi="Arial" w:cs="Arial"/>
          <w:b/>
          <w:bCs/>
          <w:color w:val="33CCCC"/>
          <w:spacing w:val="4"/>
          <w:lang w:val="fr-BE"/>
        </w:rPr>
        <w:t>utres</w:t>
      </w:r>
      <w:proofErr w:type="gramEnd"/>
      <w:r w:rsidR="00A57B0D" w:rsidRPr="00324518">
        <w:rPr>
          <w:rFonts w:ascii="Arial" w:hAnsi="Arial" w:cs="Arial"/>
          <w:b/>
          <w:bCs/>
          <w:color w:val="33CCCC"/>
          <w:spacing w:val="4"/>
          <w:lang w:val="fr-BE"/>
        </w:rPr>
        <w:t xml:space="preserve"> cas de Sepia</w:t>
      </w:r>
    </w:p>
    <w:p w14:paraId="5E1581D1" w14:textId="77777777" w:rsidR="00DD276F" w:rsidRPr="00324518" w:rsidRDefault="00DD276F" w:rsidP="00DD276F">
      <w:pPr>
        <w:jc w:val="both"/>
        <w:rPr>
          <w:rFonts w:ascii="Arial" w:hAnsi="Arial" w:cs="Arial"/>
          <w:spacing w:val="4"/>
          <w:lang w:val="fr-BE"/>
        </w:rPr>
      </w:pPr>
    </w:p>
    <w:p w14:paraId="7A222682"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1</w:t>
      </w:r>
      <w:r w:rsidRPr="00324518">
        <w:rPr>
          <w:rFonts w:ascii="Arial" w:hAnsi="Arial" w:cs="Arial"/>
          <w:b/>
          <w:bCs/>
          <w:color w:val="33CCCC"/>
          <w:spacing w:val="4"/>
          <w:vertAlign w:val="superscript"/>
          <w:lang w:val="fr-BE"/>
        </w:rPr>
        <w:t>er</w:t>
      </w:r>
      <w:r w:rsidRPr="00324518">
        <w:rPr>
          <w:rFonts w:ascii="Arial" w:hAnsi="Arial" w:cs="Arial"/>
          <w:b/>
          <w:bCs/>
          <w:color w:val="33CCCC"/>
          <w:spacing w:val="4"/>
          <w:lang w:val="fr-BE"/>
        </w:rPr>
        <w:t xml:space="preserve"> cas - Françoise Louveaux</w:t>
      </w:r>
    </w:p>
    <w:p w14:paraId="0B2C458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Corinne, 10 ans avec cystites à répétition</w:t>
      </w:r>
    </w:p>
    <w:p w14:paraId="3C74596F"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u w:val="single"/>
          <w:lang w:val="fr-BE"/>
        </w:rPr>
        <w:t>Rubriques retenues</w:t>
      </w:r>
    </w:p>
    <w:p w14:paraId="5697C7CC"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xml:space="preserve">- Mind, forsaken feeling, beloved by his parents, wife, friends, feels of not being S 111 </w:t>
      </w:r>
    </w:p>
    <w:p w14:paraId="17D8BA19"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Mind, jealousy between children S 134</w:t>
      </w:r>
    </w:p>
    <w:p w14:paraId="70681484"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Mind, liar S 139</w:t>
      </w:r>
    </w:p>
    <w:p w14:paraId="63E7F81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Comme signes caractéristiques :</w:t>
      </w:r>
    </w:p>
    <w:p w14:paraId="5524CEF0" w14:textId="77777777" w:rsidR="00DD276F" w:rsidRPr="00324518" w:rsidRDefault="00DD276F" w:rsidP="00DD276F">
      <w:pPr>
        <w:jc w:val="both"/>
        <w:rPr>
          <w:rFonts w:ascii="Arial" w:hAnsi="Arial" w:cs="Arial"/>
          <w:i/>
          <w:iCs/>
          <w:spacing w:val="4"/>
          <w:lang w:val="fr-BE"/>
        </w:rPr>
      </w:pPr>
      <w:r w:rsidRPr="00324518">
        <w:rPr>
          <w:rFonts w:ascii="Arial" w:hAnsi="Arial" w:cs="Arial"/>
          <w:spacing w:val="4"/>
          <w:lang w:val="fr-BE"/>
        </w:rPr>
        <w:t xml:space="preserve">- </w:t>
      </w:r>
      <w:r w:rsidRPr="00324518">
        <w:rPr>
          <w:rFonts w:ascii="Arial" w:hAnsi="Arial" w:cs="Arial"/>
          <w:i/>
          <w:iCs/>
          <w:spacing w:val="4"/>
          <w:lang w:val="fr-BE"/>
        </w:rPr>
        <w:t>Head, pain, urination, before, if the call be not attended to S 271</w:t>
      </w:r>
    </w:p>
    <w:p w14:paraId="0023A575"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Abdomen, movements of the fœtus painful S 698</w:t>
      </w:r>
    </w:p>
    <w:p w14:paraId="728F2BEE" w14:textId="77777777" w:rsidR="00DD276F" w:rsidRPr="00324518" w:rsidRDefault="00DD276F" w:rsidP="00DD276F">
      <w:pPr>
        <w:jc w:val="both"/>
        <w:rPr>
          <w:rFonts w:ascii="Arial" w:hAnsi="Arial" w:cs="Arial"/>
          <w:spacing w:val="4"/>
          <w:lang w:val="fr-BE"/>
        </w:rPr>
      </w:pPr>
    </w:p>
    <w:p w14:paraId="79952CAA"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2</w:t>
      </w:r>
      <w:r w:rsidRPr="00324518">
        <w:rPr>
          <w:rFonts w:ascii="Arial" w:hAnsi="Arial" w:cs="Arial"/>
          <w:b/>
          <w:bCs/>
          <w:color w:val="33CCCC"/>
          <w:spacing w:val="4"/>
          <w:vertAlign w:val="superscript"/>
          <w:lang w:val="fr-BE"/>
        </w:rPr>
        <w:t xml:space="preserve">eme </w:t>
      </w:r>
      <w:r w:rsidRPr="00324518">
        <w:rPr>
          <w:rFonts w:ascii="Arial" w:hAnsi="Arial" w:cs="Arial"/>
          <w:b/>
          <w:bCs/>
          <w:color w:val="33CCCC"/>
          <w:spacing w:val="4"/>
          <w:lang w:val="fr-BE"/>
        </w:rPr>
        <w:t>cas - Françoise Louveaux</w:t>
      </w:r>
    </w:p>
    <w:p w14:paraId="6ADF70D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Charlène 2 ans, bronchites spastiques, otites et gastro-entérites.</w:t>
      </w:r>
    </w:p>
    <w:p w14:paraId="18F9B8E9"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u w:val="single"/>
          <w:lang w:val="fr-BE"/>
        </w:rPr>
        <w:t xml:space="preserve">Rubriques retenues : </w:t>
      </w:r>
    </w:p>
    <w:p w14:paraId="3F378867"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Mind, stranger, presence of strangers agg. S 186</w:t>
      </w:r>
    </w:p>
    <w:p w14:paraId="5078B561"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Mind, jealousy between children S 134</w:t>
      </w:r>
    </w:p>
    <w:p w14:paraId="41D31B89"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Vertigo, heat during S 217</w:t>
      </w:r>
    </w:p>
    <w:p w14:paraId="5AD433AE"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Generals, vaccination after S 1698</w:t>
      </w:r>
    </w:p>
    <w:p w14:paraId="19CF7D0B" w14:textId="77777777" w:rsidR="00DD276F" w:rsidRPr="00324518" w:rsidRDefault="00DD276F" w:rsidP="00DD276F">
      <w:pPr>
        <w:jc w:val="both"/>
        <w:rPr>
          <w:rFonts w:ascii="Arial" w:hAnsi="Arial" w:cs="Arial"/>
          <w:b/>
          <w:bCs/>
          <w:color w:val="33CCCC"/>
          <w:spacing w:val="4"/>
          <w:lang w:val="fr-BE"/>
        </w:rPr>
      </w:pPr>
    </w:p>
    <w:p w14:paraId="47FCD8E0"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3</w:t>
      </w:r>
      <w:r w:rsidRPr="00324518">
        <w:rPr>
          <w:rFonts w:ascii="Arial" w:hAnsi="Arial" w:cs="Arial"/>
          <w:b/>
          <w:bCs/>
          <w:color w:val="33CCCC"/>
          <w:spacing w:val="4"/>
          <w:vertAlign w:val="superscript"/>
          <w:lang w:val="fr-BE"/>
        </w:rPr>
        <w:t>ème</w:t>
      </w:r>
      <w:r w:rsidRPr="00324518">
        <w:rPr>
          <w:rFonts w:ascii="Arial" w:hAnsi="Arial" w:cs="Arial"/>
          <w:b/>
          <w:bCs/>
          <w:color w:val="33CCCC"/>
          <w:spacing w:val="4"/>
          <w:lang w:val="fr-BE"/>
        </w:rPr>
        <w:t xml:space="preserve"> Cas de Françoise Louveaux</w:t>
      </w:r>
    </w:p>
    <w:p w14:paraId="4A18E6F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Amandine 9 ans, dépression et isolement</w:t>
      </w:r>
    </w:p>
    <w:p w14:paraId="38614030"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u w:val="single"/>
          <w:lang w:val="fr-BE"/>
        </w:rPr>
        <w:t>Rubriques retenues :</w:t>
      </w:r>
    </w:p>
    <w:p w14:paraId="05E83C98" w14:textId="77777777" w:rsidR="00DD276F" w:rsidRPr="00324518" w:rsidRDefault="00DD276F" w:rsidP="00DD276F">
      <w:pPr>
        <w:jc w:val="both"/>
        <w:rPr>
          <w:rFonts w:ascii="Arial" w:hAnsi="Arial" w:cs="Arial"/>
          <w:bCs/>
          <w:i/>
          <w:iCs/>
          <w:spacing w:val="4"/>
          <w:lang w:val="fr-BE"/>
        </w:rPr>
      </w:pPr>
      <w:r w:rsidRPr="00324518">
        <w:rPr>
          <w:rFonts w:ascii="Arial" w:hAnsi="Arial" w:cs="Arial"/>
          <w:bCs/>
          <w:i/>
          <w:iCs/>
          <w:spacing w:val="4"/>
          <w:lang w:val="fr-BE"/>
        </w:rPr>
        <w:t>- Mind, forsaken feeling, beloved by his parents, wife, friends, feels of not being S111</w:t>
      </w:r>
    </w:p>
    <w:p w14:paraId="39694DD0" w14:textId="77777777" w:rsidR="00DD276F" w:rsidRPr="00324518" w:rsidRDefault="00DD276F" w:rsidP="00DD276F">
      <w:pPr>
        <w:jc w:val="both"/>
        <w:rPr>
          <w:rFonts w:ascii="Arial" w:hAnsi="Arial" w:cs="Arial"/>
          <w:bCs/>
          <w:i/>
          <w:iCs/>
          <w:spacing w:val="4"/>
          <w:lang w:val="fr-BE"/>
        </w:rPr>
      </w:pPr>
      <w:r w:rsidRPr="00324518">
        <w:rPr>
          <w:rFonts w:ascii="Arial" w:hAnsi="Arial" w:cs="Arial"/>
          <w:bCs/>
          <w:i/>
          <w:iCs/>
          <w:spacing w:val="4"/>
          <w:lang w:val="fr-BE"/>
        </w:rPr>
        <w:lastRenderedPageBreak/>
        <w:t>- Mind, weeping causeless S206</w:t>
      </w:r>
    </w:p>
    <w:p w14:paraId="17DB000D" w14:textId="77777777" w:rsidR="00DD276F" w:rsidRPr="00324518" w:rsidRDefault="00DD276F" w:rsidP="00DD276F">
      <w:pPr>
        <w:jc w:val="both"/>
        <w:rPr>
          <w:rFonts w:ascii="Arial" w:hAnsi="Arial" w:cs="Arial"/>
          <w:bCs/>
          <w:i/>
          <w:iCs/>
          <w:spacing w:val="4"/>
          <w:lang w:val="fr-BE"/>
        </w:rPr>
      </w:pPr>
      <w:r w:rsidRPr="00324518">
        <w:rPr>
          <w:rFonts w:ascii="Arial" w:hAnsi="Arial" w:cs="Arial"/>
          <w:bCs/>
          <w:i/>
          <w:iCs/>
          <w:spacing w:val="4"/>
          <w:lang w:val="fr-BE"/>
        </w:rPr>
        <w:t>- Mind, fastidious S98</w:t>
      </w:r>
    </w:p>
    <w:p w14:paraId="479DC43F" w14:textId="77777777" w:rsidR="00DD276F" w:rsidRPr="00324518" w:rsidRDefault="00DD276F" w:rsidP="00DD276F">
      <w:pPr>
        <w:jc w:val="both"/>
        <w:rPr>
          <w:rFonts w:ascii="Arial" w:hAnsi="Arial" w:cs="Arial"/>
          <w:bCs/>
          <w:i/>
          <w:iCs/>
          <w:spacing w:val="4"/>
          <w:lang w:val="fr-BE"/>
        </w:rPr>
      </w:pPr>
      <w:r w:rsidRPr="00324518">
        <w:rPr>
          <w:rFonts w:ascii="Arial" w:hAnsi="Arial" w:cs="Arial"/>
          <w:bCs/>
          <w:i/>
          <w:iCs/>
          <w:spacing w:val="4"/>
          <w:lang w:val="fr-BE"/>
        </w:rPr>
        <w:t>- Mind, doubtful of recovery S87</w:t>
      </w:r>
    </w:p>
    <w:p w14:paraId="0A7E7058" w14:textId="77777777" w:rsidR="00DD276F" w:rsidRPr="00324518" w:rsidRDefault="00DD276F" w:rsidP="00DD276F">
      <w:pPr>
        <w:jc w:val="both"/>
        <w:rPr>
          <w:rFonts w:ascii="Arial" w:hAnsi="Arial" w:cs="Arial"/>
          <w:bCs/>
          <w:i/>
          <w:iCs/>
          <w:spacing w:val="4"/>
          <w:lang w:val="fr-BE"/>
        </w:rPr>
      </w:pPr>
      <w:r w:rsidRPr="00324518">
        <w:rPr>
          <w:rFonts w:ascii="Arial" w:hAnsi="Arial" w:cs="Arial"/>
          <w:bCs/>
          <w:i/>
          <w:iCs/>
          <w:spacing w:val="4"/>
          <w:lang w:val="fr-BE"/>
        </w:rPr>
        <w:t>- Mind, occupations amel S155</w:t>
      </w:r>
    </w:p>
    <w:p w14:paraId="2FA89013" w14:textId="77777777" w:rsidR="00DD276F" w:rsidRPr="00324518" w:rsidRDefault="00DD276F" w:rsidP="00DD276F">
      <w:pPr>
        <w:jc w:val="both"/>
        <w:rPr>
          <w:rFonts w:ascii="Arial" w:hAnsi="Arial" w:cs="Arial"/>
          <w:bCs/>
          <w:i/>
          <w:iCs/>
          <w:spacing w:val="4"/>
          <w:lang w:val="fr-BE"/>
        </w:rPr>
      </w:pPr>
      <w:r w:rsidRPr="00324518">
        <w:rPr>
          <w:rFonts w:ascii="Arial" w:hAnsi="Arial" w:cs="Arial"/>
          <w:bCs/>
          <w:i/>
          <w:iCs/>
          <w:spacing w:val="4"/>
          <w:lang w:val="fr-BE"/>
        </w:rPr>
        <w:t>- Cough anger from S962</w:t>
      </w:r>
    </w:p>
    <w:p w14:paraId="70ABF3E7" w14:textId="77777777" w:rsidR="00DD276F" w:rsidRPr="00324518" w:rsidRDefault="00DD276F" w:rsidP="00DD276F">
      <w:pPr>
        <w:jc w:val="both"/>
        <w:rPr>
          <w:rFonts w:ascii="Arial" w:hAnsi="Arial" w:cs="Arial"/>
          <w:bCs/>
          <w:i/>
          <w:iCs/>
          <w:spacing w:val="4"/>
          <w:lang w:val="fr-BE"/>
        </w:rPr>
      </w:pPr>
      <w:r w:rsidRPr="00324518">
        <w:rPr>
          <w:rFonts w:ascii="Arial" w:hAnsi="Arial" w:cs="Arial"/>
          <w:bCs/>
          <w:i/>
          <w:iCs/>
          <w:spacing w:val="4"/>
          <w:lang w:val="fr-BE"/>
        </w:rPr>
        <w:t>- Mind, bed remain in, desires to, morning S23</w:t>
      </w:r>
    </w:p>
    <w:p w14:paraId="0FB8DE4E" w14:textId="77777777" w:rsidR="00DD276F" w:rsidRPr="00324518" w:rsidRDefault="00DD276F" w:rsidP="00DD276F">
      <w:pPr>
        <w:jc w:val="both"/>
        <w:rPr>
          <w:rFonts w:ascii="Arial" w:hAnsi="Arial" w:cs="Arial"/>
          <w:bCs/>
          <w:i/>
          <w:iCs/>
          <w:spacing w:val="4"/>
          <w:lang w:val="fr-BE"/>
        </w:rPr>
      </w:pPr>
    </w:p>
    <w:p w14:paraId="423513B4"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4</w:t>
      </w:r>
      <w:r w:rsidRPr="00324518">
        <w:rPr>
          <w:rFonts w:ascii="Arial" w:hAnsi="Arial" w:cs="Arial"/>
          <w:b/>
          <w:bCs/>
          <w:color w:val="33CCCC"/>
          <w:spacing w:val="4"/>
          <w:vertAlign w:val="superscript"/>
          <w:lang w:val="fr-BE"/>
        </w:rPr>
        <w:t>ème</w:t>
      </w:r>
      <w:r w:rsidRPr="00324518">
        <w:rPr>
          <w:rFonts w:ascii="Arial" w:hAnsi="Arial" w:cs="Arial"/>
          <w:b/>
          <w:bCs/>
          <w:color w:val="33CCCC"/>
          <w:spacing w:val="4"/>
          <w:lang w:val="fr-BE"/>
        </w:rPr>
        <w:t xml:space="preserve"> Cas de Grégory Helfenbein</w:t>
      </w:r>
    </w:p>
    <w:p w14:paraId="0941B12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Sylvie, </w:t>
      </w:r>
      <w:r w:rsidRPr="00324518">
        <w:rPr>
          <w:rFonts w:ascii="Arial" w:hAnsi="Arial" w:cs="Arial"/>
          <w:bCs/>
          <w:spacing w:val="4"/>
          <w:lang w:val="fr-BE"/>
        </w:rPr>
        <w:t>souffre du dos, du cou et des épaules et grince des dents</w:t>
      </w:r>
    </w:p>
    <w:p w14:paraId="38366AC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Rubriques retenues : </w:t>
      </w:r>
    </w:p>
    <w:p w14:paraId="1AAA476E" w14:textId="77777777" w:rsidR="00DD276F" w:rsidRPr="00324518" w:rsidRDefault="00DD276F" w:rsidP="00DD276F">
      <w:pPr>
        <w:jc w:val="both"/>
        <w:rPr>
          <w:rFonts w:ascii="Arial" w:hAnsi="Arial" w:cs="Arial"/>
          <w:i/>
          <w:iCs/>
          <w:spacing w:val="4"/>
          <w:lang w:val="fr-BE"/>
        </w:rPr>
      </w:pPr>
      <w:r w:rsidRPr="00324518">
        <w:rPr>
          <w:rFonts w:ascii="Arial" w:hAnsi="Arial" w:cs="Arial"/>
          <w:spacing w:val="4"/>
          <w:lang w:val="fr-BE"/>
        </w:rPr>
        <w:t xml:space="preserve">- </w:t>
      </w:r>
      <w:proofErr w:type="gramStart"/>
      <w:r w:rsidRPr="00324518">
        <w:rPr>
          <w:rFonts w:ascii="Arial" w:hAnsi="Arial" w:cs="Arial"/>
          <w:i/>
          <w:iCs/>
          <w:spacing w:val="4"/>
          <w:lang w:val="fr-BE"/>
        </w:rPr>
        <w:t>Teeth;</w:t>
      </w:r>
      <w:proofErr w:type="gramEnd"/>
      <w:r w:rsidRPr="00324518">
        <w:rPr>
          <w:rFonts w:ascii="Arial" w:hAnsi="Arial" w:cs="Arial"/>
          <w:i/>
          <w:iCs/>
          <w:spacing w:val="4"/>
          <w:lang w:val="fr-BE"/>
        </w:rPr>
        <w:t xml:space="preserve"> CLINCHING, clenching together (81) </w:t>
      </w:r>
    </w:p>
    <w:p w14:paraId="11830E39"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xml:space="preserve">- </w:t>
      </w:r>
      <w:proofErr w:type="gramStart"/>
      <w:r w:rsidRPr="00324518">
        <w:rPr>
          <w:rFonts w:ascii="Arial" w:hAnsi="Arial" w:cs="Arial"/>
          <w:i/>
          <w:iCs/>
          <w:spacing w:val="4"/>
          <w:lang w:val="fr-BE"/>
        </w:rPr>
        <w:t>Face;</w:t>
      </w:r>
      <w:proofErr w:type="gramEnd"/>
      <w:r w:rsidRPr="00324518">
        <w:rPr>
          <w:rFonts w:ascii="Arial" w:hAnsi="Arial" w:cs="Arial"/>
          <w:i/>
          <w:iCs/>
          <w:spacing w:val="4"/>
          <w:lang w:val="fr-BE"/>
        </w:rPr>
        <w:t xml:space="preserve"> PARALYSIS (108) </w:t>
      </w:r>
    </w:p>
    <w:p w14:paraId="6BC54A37"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xml:space="preserve">- </w:t>
      </w:r>
      <w:proofErr w:type="gramStart"/>
      <w:r w:rsidRPr="00324518">
        <w:rPr>
          <w:rFonts w:ascii="Arial" w:hAnsi="Arial" w:cs="Arial"/>
          <w:i/>
          <w:iCs/>
          <w:spacing w:val="4"/>
          <w:lang w:val="fr-BE"/>
        </w:rPr>
        <w:t>Abdomen;</w:t>
      </w:r>
      <w:proofErr w:type="gramEnd"/>
      <w:r w:rsidRPr="00324518">
        <w:rPr>
          <w:rFonts w:ascii="Arial" w:hAnsi="Arial" w:cs="Arial"/>
          <w:i/>
          <w:iCs/>
          <w:spacing w:val="4"/>
          <w:lang w:val="fr-BE"/>
        </w:rPr>
        <w:t xml:space="preserve"> DISTENSION; eating; after (137)</w:t>
      </w:r>
    </w:p>
    <w:p w14:paraId="0ABD11F3"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xml:space="preserve">- </w:t>
      </w:r>
      <w:proofErr w:type="gramStart"/>
      <w:r w:rsidRPr="00324518">
        <w:rPr>
          <w:rFonts w:ascii="Arial" w:hAnsi="Arial" w:cs="Arial"/>
          <w:i/>
          <w:iCs/>
          <w:spacing w:val="4"/>
          <w:lang w:val="fr-BE"/>
        </w:rPr>
        <w:t>Generalities;</w:t>
      </w:r>
      <w:proofErr w:type="gramEnd"/>
      <w:r w:rsidRPr="00324518">
        <w:rPr>
          <w:rFonts w:ascii="Arial" w:hAnsi="Arial" w:cs="Arial"/>
          <w:i/>
          <w:iCs/>
          <w:spacing w:val="4"/>
          <w:lang w:val="fr-BE"/>
        </w:rPr>
        <w:t xml:space="preserve"> OVULATION, ailments during (69) </w:t>
      </w:r>
    </w:p>
    <w:p w14:paraId="12665565" w14:textId="77777777" w:rsidR="00DD276F" w:rsidRPr="00324518" w:rsidRDefault="00DD276F" w:rsidP="00DD276F">
      <w:pPr>
        <w:jc w:val="both"/>
        <w:rPr>
          <w:rFonts w:ascii="Arial" w:hAnsi="Arial" w:cs="Arial"/>
          <w:i/>
          <w:iCs/>
          <w:spacing w:val="4"/>
          <w:lang w:val="fr-BE"/>
        </w:rPr>
      </w:pPr>
      <w:r w:rsidRPr="00324518">
        <w:rPr>
          <w:rFonts w:ascii="Arial" w:hAnsi="Arial" w:cs="Arial"/>
          <w:i/>
          <w:iCs/>
          <w:spacing w:val="4"/>
          <w:lang w:val="fr-BE"/>
        </w:rPr>
        <w:t xml:space="preserve">- </w:t>
      </w:r>
      <w:proofErr w:type="gramStart"/>
      <w:r w:rsidRPr="00324518">
        <w:rPr>
          <w:rFonts w:ascii="Arial" w:hAnsi="Arial" w:cs="Arial"/>
          <w:i/>
          <w:iCs/>
          <w:spacing w:val="4"/>
          <w:lang w:val="fr-BE"/>
        </w:rPr>
        <w:t>Generalities;</w:t>
      </w:r>
      <w:proofErr w:type="gramEnd"/>
      <w:r w:rsidRPr="00324518">
        <w:rPr>
          <w:rFonts w:ascii="Arial" w:hAnsi="Arial" w:cs="Arial"/>
          <w:i/>
          <w:iCs/>
          <w:spacing w:val="4"/>
          <w:lang w:val="fr-BE"/>
        </w:rPr>
        <w:t xml:space="preserve"> PARALYSIS; delivery, parturition, after, puerperal (18) </w:t>
      </w:r>
    </w:p>
    <w:p w14:paraId="7AE6CD6B" w14:textId="77777777" w:rsidR="00DD276F" w:rsidRPr="00324518" w:rsidRDefault="00DD276F" w:rsidP="00DD276F">
      <w:pPr>
        <w:jc w:val="both"/>
        <w:rPr>
          <w:rFonts w:ascii="Arial" w:hAnsi="Arial" w:cs="Arial"/>
          <w:spacing w:val="4"/>
          <w:lang w:val="fr-BE"/>
        </w:rPr>
      </w:pPr>
    </w:p>
    <w:p w14:paraId="036377E3" w14:textId="77777777" w:rsidR="00DD276F" w:rsidRPr="00324518" w:rsidRDefault="00DD276F" w:rsidP="00DD276F">
      <w:pPr>
        <w:jc w:val="both"/>
        <w:rPr>
          <w:rFonts w:ascii="Arial" w:hAnsi="Arial" w:cs="Arial"/>
          <w:spacing w:val="4"/>
          <w:lang w:val="fr-BE"/>
        </w:rPr>
      </w:pPr>
    </w:p>
    <w:p w14:paraId="19FAF63D" w14:textId="77777777" w:rsidR="00DD276F" w:rsidRPr="00324518" w:rsidRDefault="00DD276F" w:rsidP="00DD276F">
      <w:pPr>
        <w:jc w:val="both"/>
        <w:rPr>
          <w:rFonts w:ascii="Arial" w:hAnsi="Arial" w:cs="Arial"/>
          <w:spacing w:val="4"/>
          <w:lang w:val="fr-BE"/>
        </w:rPr>
      </w:pPr>
    </w:p>
    <w:p w14:paraId="4BC55388"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Très grand polychreste homéopathique, SEPIA est un remède largement décrit, très souvent sous sa forme féminine. De nombreux cas cliniques rapportés montrent des femmes épuisées physiquement et mentalement, débordées par leur vie familiale et professionnelle, des femmes indifférentes à tout, renfermées émotionnellement, ou bien à l’inverse des femmes qui cherchent à s’émanciper de leur rôle traditionnellement passif d’épouse et de mère au foyer et qui s’épanouissent dans leur vie professionnelle.</w:t>
      </w:r>
    </w:p>
    <w:p w14:paraId="6C226C49" w14:textId="77777777" w:rsidR="00DD276F" w:rsidRPr="00324518" w:rsidRDefault="00DD276F" w:rsidP="00DD276F">
      <w:pPr>
        <w:jc w:val="both"/>
        <w:rPr>
          <w:rFonts w:ascii="Arial" w:hAnsi="Arial" w:cs="Arial"/>
          <w:bCs/>
          <w:spacing w:val="4"/>
          <w:lang w:val="fr-BE"/>
        </w:rPr>
      </w:pPr>
    </w:p>
    <w:p w14:paraId="7FA10B3A" w14:textId="77777777" w:rsidR="00DD276F" w:rsidRPr="00324518" w:rsidRDefault="00DD276F" w:rsidP="00DD276F">
      <w:pPr>
        <w:jc w:val="both"/>
        <w:rPr>
          <w:rFonts w:ascii="Arial" w:hAnsi="Arial" w:cs="Arial"/>
          <w:spacing w:val="4"/>
          <w:lang w:val="fr-BE"/>
        </w:rPr>
      </w:pPr>
      <w:r w:rsidRPr="00324518">
        <w:rPr>
          <w:rFonts w:ascii="Arial" w:hAnsi="Arial" w:cs="Arial"/>
          <w:bCs/>
          <w:spacing w:val="4"/>
          <w:lang w:val="fr-BE"/>
        </w:rPr>
        <w:t xml:space="preserve">C’est Samuel Hahnemann lui-même qui a décrit ce remède pour la première fois. Voici l’histoire rapportée par Farrington : </w:t>
      </w:r>
      <w:r w:rsidRPr="00324518">
        <w:rPr>
          <w:rFonts w:ascii="Arial" w:hAnsi="Arial" w:cs="Arial"/>
          <w:spacing w:val="4"/>
          <w:lang w:val="fr-BE"/>
        </w:rPr>
        <w:t xml:space="preserve">« Hahnemann avait un ami, un artiste, qui devint si malade qu’il était à peine capable de pratiquer son métier. Malgré les soins attentifs de Hahnemann, il ne s’améliorait pas. Un jour, dans le studio de son ami, Hahnemann vit ce dernier utiliser le pigment tiré de la seiche, et nota également que l’artiste humectait fréquemment son pinceau avec sa bouche. Immédiatement, l’idée que ce pourrait être la cause de la maladie jaillit dans l’esprit de Hahnemann. Il suggéra l’idée à l’artiste, lequel déclara de façon catégorique que la peinture à base de seiche était absolument inoffensive. Après la suggestion du médecin, cependant, </w:t>
      </w:r>
      <w:r w:rsidRPr="00324518">
        <w:rPr>
          <w:rFonts w:ascii="Arial" w:hAnsi="Arial" w:cs="Arial"/>
          <w:spacing w:val="4"/>
          <w:lang w:val="fr-BE"/>
        </w:rPr>
        <w:lastRenderedPageBreak/>
        <w:t>l’artiste s’abstint de porter le pinceau à la bouche, et l’obscure maladie de l’artiste disparut en peu de temps. Et c'était un homme !!! Sepia n'est donc pas uniquement un remède féminin.</w:t>
      </w:r>
    </w:p>
    <w:p w14:paraId="6038A0B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Hahnemann se mit alors à faire des expérimentations avec du suc de seiche. Tous les symptômes observés par lui été confirmés depuis. »</w:t>
      </w:r>
    </w:p>
    <w:p w14:paraId="77795A13" w14:textId="77777777" w:rsidR="00DD276F" w:rsidRPr="00324518" w:rsidRDefault="00DD276F" w:rsidP="00DD276F">
      <w:pPr>
        <w:jc w:val="both"/>
        <w:rPr>
          <w:rFonts w:ascii="Arial" w:hAnsi="Arial" w:cs="Arial"/>
          <w:spacing w:val="4"/>
          <w:lang w:val="fr-BE"/>
        </w:rPr>
      </w:pPr>
    </w:p>
    <w:p w14:paraId="0581787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bCs/>
          <w:iCs/>
          <w:spacing w:val="4"/>
          <w:lang w:val="fr-BE"/>
        </w:rPr>
        <w:t>Sepia</w:t>
      </w:r>
      <w:r w:rsidRPr="00324518">
        <w:rPr>
          <w:rFonts w:ascii="Arial" w:hAnsi="Arial" w:cs="Arial"/>
          <w:spacing w:val="4"/>
          <w:lang w:val="fr-BE"/>
        </w:rPr>
        <w:t xml:space="preserve"> a la réputation d’être un remède de dépression, mais il </w:t>
      </w:r>
      <w:r w:rsidRPr="00324518">
        <w:rPr>
          <w:rFonts w:ascii="Arial" w:hAnsi="Arial" w:cs="Arial"/>
          <w:bCs/>
          <w:spacing w:val="4"/>
          <w:lang w:val="fr-BE"/>
        </w:rPr>
        <w:t>ne guérira</w:t>
      </w:r>
      <w:r w:rsidRPr="00324518">
        <w:rPr>
          <w:rFonts w:ascii="Arial" w:hAnsi="Arial" w:cs="Arial"/>
          <w:spacing w:val="4"/>
          <w:lang w:val="fr-BE"/>
        </w:rPr>
        <w:t xml:space="preserve">, bien sûr, </w:t>
      </w:r>
      <w:r w:rsidRPr="00324518">
        <w:rPr>
          <w:rFonts w:ascii="Arial" w:hAnsi="Arial" w:cs="Arial"/>
          <w:bCs/>
          <w:spacing w:val="4"/>
          <w:lang w:val="fr-BE"/>
        </w:rPr>
        <w:t xml:space="preserve">que la dépression de </w:t>
      </w:r>
      <w:r w:rsidRPr="00324518">
        <w:rPr>
          <w:rFonts w:ascii="Arial" w:hAnsi="Arial" w:cs="Arial"/>
          <w:bCs/>
          <w:iCs/>
          <w:spacing w:val="4"/>
          <w:lang w:val="fr-BE"/>
        </w:rPr>
        <w:t>Sepia.</w:t>
      </w:r>
    </w:p>
    <w:p w14:paraId="52F69CD5" w14:textId="77777777" w:rsidR="00DD276F" w:rsidRPr="00324518" w:rsidRDefault="00DD276F" w:rsidP="00DD276F">
      <w:pPr>
        <w:jc w:val="both"/>
        <w:rPr>
          <w:rFonts w:ascii="Arial" w:hAnsi="Arial" w:cs="Arial"/>
          <w:spacing w:val="4"/>
          <w:lang w:val="fr-BE"/>
        </w:rPr>
      </w:pPr>
    </w:p>
    <w:p w14:paraId="6455FD22" w14:textId="77777777" w:rsidR="00324518" w:rsidRDefault="00DD276F" w:rsidP="00324518">
      <w:pPr>
        <w:jc w:val="center"/>
        <w:rPr>
          <w:rFonts w:ascii="Arial" w:hAnsi="Arial" w:cs="Arial"/>
          <w:b/>
          <w:bCs/>
          <w:color w:val="33CCCC"/>
          <w:spacing w:val="4"/>
          <w:lang w:val="fr-BE"/>
        </w:rPr>
      </w:pPr>
      <w:r w:rsidRPr="00324518">
        <w:rPr>
          <w:rFonts w:ascii="Arial" w:hAnsi="Arial" w:cs="Arial"/>
          <w:lang w:val="fr-BE"/>
        </w:rPr>
        <w:t>[#R</w:t>
      </w:r>
      <w:proofErr w:type="gramStart"/>
      <w:r w:rsidRPr="00324518">
        <w:rPr>
          <w:rFonts w:ascii="Arial" w:hAnsi="Arial" w:cs="Arial"/>
          <w:lang w:val="fr-BE"/>
        </w:rPr>
        <w:t>3]</w:t>
      </w:r>
      <w:r w:rsidR="00A57B0D" w:rsidRPr="00324518">
        <w:rPr>
          <w:rFonts w:ascii="Arial" w:hAnsi="Arial" w:cs="Arial"/>
          <w:b/>
          <w:bCs/>
          <w:color w:val="33CCCC"/>
          <w:spacing w:val="4"/>
          <w:lang w:val="fr-BE"/>
        </w:rPr>
        <w:t>Sepia</w:t>
      </w:r>
      <w:proofErr w:type="gramEnd"/>
      <w:r w:rsidR="00A57B0D" w:rsidRPr="00324518">
        <w:rPr>
          <w:rFonts w:ascii="Arial" w:hAnsi="Arial" w:cs="Arial"/>
          <w:b/>
          <w:bCs/>
          <w:color w:val="33CCCC"/>
          <w:spacing w:val="4"/>
          <w:lang w:val="fr-BE"/>
        </w:rPr>
        <w:t xml:space="preserve"> Officinalis</w:t>
      </w:r>
    </w:p>
    <w:p w14:paraId="59EB750A" w14:textId="17F31AC0" w:rsidR="00DD276F" w:rsidRPr="00324518" w:rsidRDefault="00A57B0D" w:rsidP="00324518">
      <w:pPr>
        <w:jc w:val="center"/>
        <w:rPr>
          <w:rFonts w:ascii="Arial" w:hAnsi="Arial" w:cs="Arial"/>
          <w:b/>
          <w:bCs/>
          <w:color w:val="33CCCC"/>
          <w:spacing w:val="4"/>
          <w:lang w:val="fr-BE"/>
        </w:rPr>
      </w:pPr>
      <w:r w:rsidRPr="00324518">
        <w:rPr>
          <w:rFonts w:ascii="Arial" w:hAnsi="Arial" w:cs="Arial"/>
          <w:b/>
          <w:bCs/>
          <w:color w:val="33CCCC"/>
          <w:spacing w:val="4"/>
          <w:lang w:val="fr-BE"/>
        </w:rPr>
        <w:t>La souche</w:t>
      </w:r>
    </w:p>
    <w:p w14:paraId="38F5DC6C" w14:textId="77777777" w:rsidR="00DD276F" w:rsidRPr="00324518" w:rsidRDefault="00DD276F" w:rsidP="00DD276F">
      <w:pPr>
        <w:jc w:val="both"/>
        <w:rPr>
          <w:rFonts w:ascii="Arial" w:hAnsi="Arial" w:cs="Arial"/>
          <w:spacing w:val="4"/>
          <w:lang w:val="fr-BE"/>
        </w:rPr>
      </w:pPr>
    </w:p>
    <w:p w14:paraId="4B15E244"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Classification</w:t>
      </w:r>
    </w:p>
    <w:p w14:paraId="21962C0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Sepia est le nom latin de la seiche, Sepia officinalis L., mollusque céphalopode dont la description et la place systématique figurent ci-dessous. En homéopathie le terme est utilisé dans un sens nettement plus restreint et ne désigne plus que le remède obtenu en diluant et dynamisant l’encre de la seiche.</w:t>
      </w:r>
    </w:p>
    <w:p w14:paraId="19242D3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 xml:space="preserve">Anglais : </w:t>
      </w:r>
      <w:r w:rsidRPr="00324518">
        <w:rPr>
          <w:rFonts w:ascii="Arial" w:hAnsi="Arial" w:cs="Arial"/>
          <w:spacing w:val="4"/>
          <w:lang w:val="fr-BE"/>
        </w:rPr>
        <w:tab/>
        <w:t>Common Sepia, Cuttle fish</w:t>
      </w:r>
    </w:p>
    <w:p w14:paraId="1BE83A1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 xml:space="preserve">Allemand : </w:t>
      </w:r>
      <w:r w:rsidRPr="00324518">
        <w:rPr>
          <w:rFonts w:ascii="Arial" w:hAnsi="Arial" w:cs="Arial"/>
          <w:spacing w:val="4"/>
          <w:lang w:val="fr-BE"/>
        </w:rPr>
        <w:tab/>
        <w:t>Gemeiner Tintenfisch, Sepie</w:t>
      </w:r>
    </w:p>
    <w:p w14:paraId="3708DE9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Français :</w:t>
      </w:r>
      <w:r w:rsidRPr="00324518">
        <w:rPr>
          <w:rFonts w:ascii="Arial" w:hAnsi="Arial" w:cs="Arial"/>
          <w:spacing w:val="4"/>
          <w:lang w:val="fr-BE"/>
        </w:rPr>
        <w:tab/>
        <w:t>Seiche,</w:t>
      </w:r>
    </w:p>
    <w:p w14:paraId="6A50321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Latin :</w:t>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b/>
          <w:spacing w:val="4"/>
          <w:lang w:val="fr-BE"/>
        </w:rPr>
        <w:t>Sepia officinalis L.</w:t>
      </w:r>
    </w:p>
    <w:p w14:paraId="219E0056" w14:textId="77777777" w:rsidR="00DD276F" w:rsidRPr="00324518" w:rsidRDefault="00DD276F" w:rsidP="00DD276F">
      <w:pPr>
        <w:jc w:val="both"/>
        <w:rPr>
          <w:rFonts w:ascii="Arial" w:hAnsi="Arial" w:cs="Arial"/>
          <w:spacing w:val="4"/>
          <w:lang w:val="fr-BE"/>
        </w:rPr>
      </w:pPr>
    </w:p>
    <w:p w14:paraId="457F994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Avec son squelette interne rudimentaire (l’os de seiche) et sa couronne de tentacules, la seiche est un mollusque céphalopode. Dotée de 2 paires de branchies elle se distingue des Tétrabranchiaux ou Nautiloïdes et fait partie des dibranchiaux, comme les Vampyromorphes (tentacules nombreux reliés par une membrane) et les Octopodes (pieuvres vraies sans squelette aucun, dotées de 8 bras). La seiche possède 8+2 tentacules et rentre donc dans l’ordre des décapodes. Avec son os calcaire elle se range dans les Sepioïdes, au contraire des Calmars ou Theuthoïdes qui possèdent un squelette rudimentaire cartilagineux.</w:t>
      </w:r>
    </w:p>
    <w:p w14:paraId="4B279E1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On trouve des seiches dans presque toutes les mers et celle qui nous intéresse vit en Méditerranée et dans les eaux relativement chaudes de l’Atlantique.</w:t>
      </w:r>
    </w:p>
    <w:p w14:paraId="49E9CBA0" w14:textId="77777777" w:rsidR="00DD276F" w:rsidRPr="00324518" w:rsidRDefault="00DD276F" w:rsidP="00DD276F">
      <w:pPr>
        <w:jc w:val="both"/>
        <w:rPr>
          <w:rFonts w:ascii="Arial" w:hAnsi="Arial" w:cs="Arial"/>
          <w:spacing w:val="4"/>
          <w:lang w:val="fr-BE"/>
        </w:rPr>
      </w:pPr>
    </w:p>
    <w:p w14:paraId="29359417" w14:textId="77777777" w:rsidR="00DD276F" w:rsidRPr="00324518" w:rsidRDefault="00DD276F" w:rsidP="00DD276F">
      <w:pPr>
        <w:jc w:val="both"/>
        <w:rPr>
          <w:rFonts w:ascii="Arial" w:hAnsi="Arial" w:cs="Arial"/>
          <w:spacing w:val="4"/>
          <w:lang w:val="fr-BE"/>
        </w:rPr>
      </w:pPr>
    </w:p>
    <w:p w14:paraId="077EFD77" w14:textId="77777777" w:rsidR="00DD276F" w:rsidRPr="00324518" w:rsidRDefault="00DD276F" w:rsidP="00DD276F">
      <w:pPr>
        <w:jc w:val="both"/>
        <w:rPr>
          <w:rFonts w:ascii="Arial" w:hAnsi="Arial" w:cs="Arial"/>
          <w:spacing w:val="4"/>
          <w:lang w:val="fr-BE"/>
        </w:rPr>
      </w:pPr>
    </w:p>
    <w:p w14:paraId="2DCE802B"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lastRenderedPageBreak/>
        <w:t>Biologie</w:t>
      </w:r>
    </w:p>
    <w:p w14:paraId="6617C57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Situés au sommet de l'évolution des Mollusques, les Céphalopodes ont un cerveau et un système nerveux remarquablement développés.</w:t>
      </w:r>
    </w:p>
    <w:p w14:paraId="38FF49E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Ils nagent soit par de lentes ondulations de leur membrane latérale, soit par bonds rapides à reculons en éjectant de l’eau de leur cavité palléale grâce à leur siphon.</w:t>
      </w:r>
    </w:p>
    <w:p w14:paraId="34C2534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Ils chassent à l’affût grâce à deux grands bras préhensiles (en général à l’abri dans deux poches latérales) et 8 autres tentacules.</w:t>
      </w:r>
    </w:p>
    <w:p w14:paraId="1E0154B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p>
    <w:p w14:paraId="341A9684" w14:textId="77777777" w:rsidR="00DD276F" w:rsidRPr="00324518" w:rsidRDefault="00DD276F" w:rsidP="00DD276F">
      <w:pPr>
        <w:jc w:val="both"/>
        <w:rPr>
          <w:rFonts w:ascii="Arial" w:hAnsi="Arial" w:cs="Arial"/>
          <w:bCs/>
          <w:spacing w:val="4"/>
          <w:lang w:val="fr-BE"/>
        </w:rPr>
      </w:pPr>
      <w:r w:rsidRPr="00324518">
        <w:rPr>
          <w:rFonts w:ascii="Arial" w:hAnsi="Arial" w:cs="Arial"/>
          <w:spacing w:val="4"/>
          <w:lang w:val="fr-BE"/>
        </w:rPr>
        <w:t xml:space="preserve">Comme bien des prédateurs, ils sont assez solitaires. Avec sa petite taille (une trentaine de cm) la seiche a de nombreux ennemis : congres, raies, requins, phoques, manchots, etc... </w:t>
      </w:r>
      <w:r w:rsidRPr="00324518">
        <w:rPr>
          <w:rFonts w:ascii="Arial" w:hAnsi="Arial" w:cs="Arial"/>
          <w:bCs/>
          <w:spacing w:val="4"/>
          <w:lang w:val="fr-BE"/>
        </w:rPr>
        <w:t xml:space="preserve">Pour se protéger, n'ayant pas de carapace ni de protection externe, la seiche met en place différentes techniques : </w:t>
      </w:r>
    </w:p>
    <w:p w14:paraId="7B0D10BA" w14:textId="77777777" w:rsidR="00DD276F" w:rsidRPr="00324518" w:rsidRDefault="00DD276F" w:rsidP="00634315">
      <w:pPr>
        <w:numPr>
          <w:ilvl w:val="0"/>
          <w:numId w:val="193"/>
        </w:numPr>
        <w:spacing w:after="0"/>
        <w:jc w:val="both"/>
        <w:rPr>
          <w:rFonts w:ascii="Arial" w:hAnsi="Arial" w:cs="Arial"/>
          <w:bCs/>
          <w:spacing w:val="4"/>
          <w:lang w:val="fr-BE"/>
        </w:rPr>
      </w:pPr>
      <w:r w:rsidRPr="00324518">
        <w:rPr>
          <w:rFonts w:ascii="Arial" w:hAnsi="Arial" w:cs="Arial"/>
          <w:bCs/>
          <w:spacing w:val="4"/>
          <w:lang w:val="fr-BE"/>
        </w:rPr>
        <w:t>1</w:t>
      </w:r>
      <w:r w:rsidRPr="00324518">
        <w:rPr>
          <w:rFonts w:ascii="Arial" w:hAnsi="Arial" w:cs="Arial"/>
          <w:bCs/>
          <w:spacing w:val="4"/>
          <w:vertAlign w:val="superscript"/>
          <w:lang w:val="fr-BE"/>
        </w:rPr>
        <w:t>ère</w:t>
      </w:r>
      <w:r w:rsidRPr="00324518">
        <w:rPr>
          <w:rFonts w:ascii="Arial" w:hAnsi="Arial" w:cs="Arial"/>
          <w:bCs/>
          <w:spacing w:val="4"/>
          <w:lang w:val="fr-BE"/>
        </w:rPr>
        <w:t xml:space="preserve"> phase : </w:t>
      </w:r>
      <w:r w:rsidRPr="00324518">
        <w:rPr>
          <w:rFonts w:ascii="Arial" w:hAnsi="Arial" w:cs="Arial"/>
          <w:b/>
          <w:bCs/>
          <w:color w:val="33CCCC"/>
          <w:spacing w:val="4"/>
          <w:lang w:val="fr-BE"/>
        </w:rPr>
        <w:t>Observation</w:t>
      </w:r>
      <w:r w:rsidRPr="00324518">
        <w:rPr>
          <w:rFonts w:ascii="Arial" w:hAnsi="Arial" w:cs="Arial"/>
          <w:bCs/>
          <w:spacing w:val="4"/>
          <w:lang w:val="fr-BE"/>
        </w:rPr>
        <w:t>. Surveillance tous azimuts du milieu extérieur grâce à des yeux très développés, qui permettent une vision panoramique à 360°.</w:t>
      </w:r>
    </w:p>
    <w:p w14:paraId="3F47BA6A" w14:textId="77777777" w:rsidR="00DD276F" w:rsidRPr="00324518" w:rsidRDefault="00DD276F" w:rsidP="00DD276F">
      <w:pPr>
        <w:jc w:val="both"/>
        <w:rPr>
          <w:rFonts w:ascii="Arial" w:hAnsi="Arial" w:cs="Arial"/>
          <w:bCs/>
          <w:spacing w:val="4"/>
          <w:lang w:val="fr-BE"/>
        </w:rPr>
      </w:pPr>
    </w:p>
    <w:p w14:paraId="3DC73E50" w14:textId="77777777" w:rsidR="00DD276F" w:rsidRPr="00324518" w:rsidRDefault="00DD276F" w:rsidP="00634315">
      <w:pPr>
        <w:numPr>
          <w:ilvl w:val="0"/>
          <w:numId w:val="193"/>
        </w:numPr>
        <w:spacing w:after="0"/>
        <w:jc w:val="both"/>
        <w:rPr>
          <w:rFonts w:ascii="Arial" w:hAnsi="Arial" w:cs="Arial"/>
          <w:bCs/>
          <w:spacing w:val="4"/>
          <w:lang w:val="fr-BE"/>
        </w:rPr>
      </w:pPr>
      <w:r w:rsidRPr="00324518">
        <w:rPr>
          <w:rFonts w:ascii="Arial" w:hAnsi="Arial" w:cs="Arial"/>
          <w:bCs/>
          <w:spacing w:val="4"/>
          <w:lang w:val="fr-BE"/>
        </w:rPr>
        <w:t>2</w:t>
      </w:r>
      <w:r w:rsidRPr="00324518">
        <w:rPr>
          <w:rFonts w:ascii="Arial" w:hAnsi="Arial" w:cs="Arial"/>
          <w:bCs/>
          <w:spacing w:val="4"/>
          <w:vertAlign w:val="superscript"/>
          <w:lang w:val="fr-BE"/>
        </w:rPr>
        <w:t>ème</w:t>
      </w:r>
      <w:r w:rsidRPr="00324518">
        <w:rPr>
          <w:rFonts w:ascii="Arial" w:hAnsi="Arial" w:cs="Arial"/>
          <w:bCs/>
          <w:spacing w:val="4"/>
          <w:lang w:val="fr-BE"/>
        </w:rPr>
        <w:t xml:space="preserve"> phase : </w:t>
      </w:r>
      <w:r w:rsidRPr="00324518">
        <w:rPr>
          <w:rFonts w:ascii="Arial" w:hAnsi="Arial" w:cs="Arial"/>
          <w:b/>
          <w:bCs/>
          <w:color w:val="33CCCC"/>
          <w:spacing w:val="4"/>
          <w:lang w:val="fr-BE"/>
        </w:rPr>
        <w:t>Mimétisme</w:t>
      </w:r>
      <w:r w:rsidRPr="00324518">
        <w:rPr>
          <w:rFonts w:ascii="Arial" w:hAnsi="Arial" w:cs="Arial"/>
          <w:bCs/>
          <w:spacing w:val="4"/>
          <w:lang w:val="fr-BE"/>
        </w:rPr>
        <w:t>. Grâce à des cellules chromatophores, la seiche peut changer de couleur et se confondre avec le milieu environnant.</w:t>
      </w:r>
    </w:p>
    <w:p w14:paraId="1FAE59AF" w14:textId="77777777" w:rsidR="00DD276F" w:rsidRPr="00324518" w:rsidRDefault="00DD276F" w:rsidP="00DD276F">
      <w:pPr>
        <w:jc w:val="both"/>
        <w:rPr>
          <w:rFonts w:ascii="Arial" w:hAnsi="Arial" w:cs="Arial"/>
          <w:bCs/>
          <w:spacing w:val="4"/>
          <w:lang w:val="fr-BE"/>
        </w:rPr>
      </w:pPr>
    </w:p>
    <w:p w14:paraId="7EB34126" w14:textId="77777777" w:rsidR="00DD276F" w:rsidRPr="00324518" w:rsidRDefault="00DD276F" w:rsidP="00634315">
      <w:pPr>
        <w:numPr>
          <w:ilvl w:val="0"/>
          <w:numId w:val="193"/>
        </w:numPr>
        <w:spacing w:after="0"/>
        <w:jc w:val="both"/>
        <w:rPr>
          <w:rFonts w:ascii="Arial" w:hAnsi="Arial" w:cs="Arial"/>
          <w:bCs/>
          <w:spacing w:val="4"/>
          <w:lang w:val="fr-BE"/>
        </w:rPr>
      </w:pPr>
      <w:r w:rsidRPr="00324518">
        <w:rPr>
          <w:rFonts w:ascii="Arial" w:hAnsi="Arial" w:cs="Arial"/>
          <w:bCs/>
          <w:spacing w:val="4"/>
          <w:lang w:val="fr-BE"/>
        </w:rPr>
        <w:t>3</w:t>
      </w:r>
      <w:r w:rsidRPr="00324518">
        <w:rPr>
          <w:rFonts w:ascii="Arial" w:hAnsi="Arial" w:cs="Arial"/>
          <w:bCs/>
          <w:spacing w:val="4"/>
          <w:vertAlign w:val="superscript"/>
          <w:lang w:val="fr-BE"/>
        </w:rPr>
        <w:t>ème</w:t>
      </w:r>
      <w:r w:rsidRPr="00324518">
        <w:rPr>
          <w:rFonts w:ascii="Arial" w:hAnsi="Arial" w:cs="Arial"/>
          <w:bCs/>
          <w:spacing w:val="4"/>
          <w:lang w:val="fr-BE"/>
        </w:rPr>
        <w:t xml:space="preserve"> phase : </w:t>
      </w:r>
      <w:r w:rsidRPr="00324518">
        <w:rPr>
          <w:rFonts w:ascii="Arial" w:hAnsi="Arial" w:cs="Arial"/>
          <w:b/>
          <w:bCs/>
          <w:color w:val="33CCCC"/>
          <w:spacing w:val="4"/>
          <w:lang w:val="fr-BE"/>
        </w:rPr>
        <w:t>Jet</w:t>
      </w:r>
      <w:r w:rsidRPr="00324518">
        <w:rPr>
          <w:rFonts w:ascii="Arial" w:hAnsi="Arial" w:cs="Arial"/>
          <w:b/>
          <w:bCs/>
          <w:spacing w:val="4"/>
          <w:lang w:val="fr-BE"/>
        </w:rPr>
        <w:t xml:space="preserve"> </w:t>
      </w:r>
      <w:r w:rsidRPr="00324518">
        <w:rPr>
          <w:rFonts w:ascii="Arial" w:hAnsi="Arial" w:cs="Arial"/>
          <w:b/>
          <w:bCs/>
          <w:color w:val="33CCCC"/>
          <w:spacing w:val="4"/>
          <w:lang w:val="fr-BE"/>
        </w:rPr>
        <w:t>d’encre</w:t>
      </w:r>
      <w:r w:rsidRPr="00324518">
        <w:rPr>
          <w:rFonts w:ascii="Arial" w:hAnsi="Arial" w:cs="Arial"/>
          <w:bCs/>
          <w:spacing w:val="4"/>
          <w:lang w:val="fr-BE"/>
        </w:rPr>
        <w:t>. Si l’ennemi s’approche trop, la seiche émet un nuage d’encre qui la protège dans sa fuite et qui sert aussi de leurre sur lequel se précipite son prédateur.</w:t>
      </w:r>
    </w:p>
    <w:p w14:paraId="3DD73FF2" w14:textId="77777777" w:rsidR="00DD276F" w:rsidRPr="00324518" w:rsidRDefault="00DD276F" w:rsidP="00DD276F">
      <w:pPr>
        <w:jc w:val="both"/>
        <w:rPr>
          <w:rFonts w:ascii="Arial" w:hAnsi="Arial" w:cs="Arial"/>
          <w:bCs/>
          <w:spacing w:val="4"/>
          <w:lang w:val="fr-BE"/>
        </w:rPr>
      </w:pPr>
    </w:p>
    <w:p w14:paraId="05BD0B8C" w14:textId="77777777" w:rsidR="00DD276F" w:rsidRPr="00324518" w:rsidRDefault="00DD276F" w:rsidP="00634315">
      <w:pPr>
        <w:numPr>
          <w:ilvl w:val="0"/>
          <w:numId w:val="193"/>
        </w:numPr>
        <w:spacing w:after="0"/>
        <w:jc w:val="both"/>
        <w:rPr>
          <w:rFonts w:ascii="Arial" w:hAnsi="Arial" w:cs="Arial"/>
          <w:bCs/>
          <w:spacing w:val="4"/>
          <w:lang w:val="fr-BE"/>
        </w:rPr>
      </w:pPr>
      <w:r w:rsidRPr="00324518">
        <w:rPr>
          <w:rFonts w:ascii="Arial" w:hAnsi="Arial" w:cs="Arial"/>
          <w:bCs/>
          <w:spacing w:val="4"/>
          <w:lang w:val="fr-BE"/>
        </w:rPr>
        <w:t>4</w:t>
      </w:r>
      <w:r w:rsidRPr="00324518">
        <w:rPr>
          <w:rFonts w:ascii="Arial" w:hAnsi="Arial" w:cs="Arial"/>
          <w:bCs/>
          <w:spacing w:val="4"/>
          <w:vertAlign w:val="superscript"/>
          <w:lang w:val="fr-BE"/>
        </w:rPr>
        <w:t>ème</w:t>
      </w:r>
      <w:r w:rsidRPr="00324518">
        <w:rPr>
          <w:rFonts w:ascii="Arial" w:hAnsi="Arial" w:cs="Arial"/>
          <w:bCs/>
          <w:spacing w:val="4"/>
          <w:lang w:val="fr-BE"/>
        </w:rPr>
        <w:t xml:space="preserve"> phase : </w:t>
      </w:r>
      <w:r w:rsidRPr="00324518">
        <w:rPr>
          <w:rFonts w:ascii="Arial" w:hAnsi="Arial" w:cs="Arial"/>
          <w:b/>
          <w:bCs/>
          <w:color w:val="33CCCC"/>
          <w:spacing w:val="4"/>
          <w:lang w:val="fr-BE"/>
        </w:rPr>
        <w:t>Mobilité</w:t>
      </w:r>
      <w:r w:rsidRPr="00324518">
        <w:rPr>
          <w:rFonts w:ascii="Arial" w:hAnsi="Arial" w:cs="Arial"/>
          <w:bCs/>
          <w:spacing w:val="4"/>
          <w:lang w:val="fr-BE"/>
        </w:rPr>
        <w:t>. La fuite très rapide se fait par un mouvement de recul soudain et violent, grâce à l’éjection d’eau contenue dans la seiche.</w:t>
      </w:r>
    </w:p>
    <w:p w14:paraId="4070AB2A" w14:textId="77777777" w:rsidR="00DD276F" w:rsidRPr="00324518" w:rsidRDefault="00DD276F" w:rsidP="00DD276F">
      <w:pPr>
        <w:jc w:val="both"/>
        <w:rPr>
          <w:rFonts w:ascii="Arial" w:hAnsi="Arial" w:cs="Arial"/>
          <w:spacing w:val="4"/>
          <w:lang w:val="fr-BE"/>
        </w:rPr>
      </w:pPr>
    </w:p>
    <w:p w14:paraId="3D6331AA" w14:textId="77777777" w:rsidR="00DD276F" w:rsidRPr="00324518" w:rsidRDefault="00DD276F" w:rsidP="00DD276F">
      <w:pPr>
        <w:jc w:val="both"/>
        <w:rPr>
          <w:rFonts w:ascii="Arial" w:hAnsi="Arial" w:cs="Arial"/>
          <w:spacing w:val="4"/>
          <w:lang w:val="fr-BE"/>
        </w:rPr>
      </w:pPr>
      <w:r w:rsidRPr="00324518">
        <w:rPr>
          <w:rFonts w:ascii="Arial" w:hAnsi="Arial" w:cs="Arial"/>
          <w:bCs/>
          <w:spacing w:val="4"/>
          <w:lang w:val="fr-BE"/>
        </w:rPr>
        <w:t>Ce qui est encore plus étonnant, c’est que la seiche va adapter sa réaction en fonction du prédateur (Keri Langridge, chercheuse à l’université du Sussex au Royaume-Uni).</w:t>
      </w:r>
    </w:p>
    <w:p w14:paraId="21752492"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Ainsi, l’étude a montré que face à un bar, la seiche aplatit son corps et étend sa nageoire ondulante pour avoir l’air aussi large que possible et faire apparaître sur son dos deux taches noires ressemblant à des yeux ; face à un crabe, qui utilise son odorat pour chasser, la seiche n’ayant pas de système de défense spécifique va utiliser la fuite.</w:t>
      </w:r>
    </w:p>
    <w:p w14:paraId="2608B867" w14:textId="77777777" w:rsidR="00DD276F" w:rsidRPr="00324518" w:rsidRDefault="00DD276F" w:rsidP="00DD276F">
      <w:pPr>
        <w:jc w:val="both"/>
        <w:rPr>
          <w:rFonts w:ascii="Arial" w:hAnsi="Arial" w:cs="Arial"/>
          <w:bCs/>
          <w:spacing w:val="4"/>
          <w:lang w:val="fr-BE"/>
        </w:rPr>
      </w:pPr>
    </w:p>
    <w:p w14:paraId="37970635" w14:textId="77777777" w:rsidR="00DD276F" w:rsidRPr="00324518" w:rsidRDefault="00DD276F" w:rsidP="00DD276F">
      <w:pPr>
        <w:jc w:val="both"/>
        <w:rPr>
          <w:rFonts w:ascii="Arial" w:hAnsi="Arial" w:cs="Arial"/>
          <w:bCs/>
          <w:spacing w:val="4"/>
          <w:lang w:val="fr-BE"/>
        </w:rPr>
      </w:pPr>
      <w:r w:rsidRPr="00324518">
        <w:rPr>
          <w:rFonts w:ascii="Arial" w:hAnsi="Arial" w:cs="Arial"/>
          <w:b/>
          <w:bCs/>
          <w:color w:val="33CCCC"/>
          <w:spacing w:val="4"/>
          <w:lang w:val="fr-BE"/>
        </w:rPr>
        <w:t>Reproduction</w:t>
      </w:r>
    </w:p>
    <w:p w14:paraId="37D60156" w14:textId="77777777" w:rsidR="00DD276F" w:rsidRPr="00324518" w:rsidRDefault="00DD276F" w:rsidP="00DD276F">
      <w:pPr>
        <w:jc w:val="both"/>
        <w:rPr>
          <w:rFonts w:ascii="Arial" w:hAnsi="Arial" w:cs="Arial"/>
          <w:spacing w:val="4"/>
          <w:lang w:val="fr-BE"/>
        </w:rPr>
      </w:pPr>
      <w:r w:rsidRPr="00324518">
        <w:rPr>
          <w:rFonts w:ascii="Arial" w:hAnsi="Arial" w:cs="Arial"/>
          <w:bCs/>
          <w:spacing w:val="4"/>
          <w:lang w:val="fr-BE"/>
        </w:rPr>
        <w:t xml:space="preserve">Animaux solitaires, les seiches se regroupent au moment de la reproduction dans un lieu commun loin de leur environnement habituel. Les seiches choisissent leur partenaire. </w:t>
      </w:r>
      <w:r w:rsidRPr="00324518">
        <w:rPr>
          <w:rFonts w:ascii="Arial" w:hAnsi="Arial" w:cs="Arial"/>
          <w:spacing w:val="4"/>
          <w:lang w:val="fr-BE"/>
        </w:rPr>
        <w:t xml:space="preserve">L'accouplement se fait tête contre tête, le mâle déposant ses spermatophores, des capsules contenant les spermatozoïdes, dans le manteau de </w:t>
      </w:r>
      <w:r w:rsidRPr="00324518">
        <w:rPr>
          <w:rFonts w:ascii="Arial" w:hAnsi="Arial" w:cs="Arial"/>
          <w:spacing w:val="4"/>
          <w:lang w:val="fr-BE"/>
        </w:rPr>
        <w:lastRenderedPageBreak/>
        <w:t>la femelle, à l'aide de son bras transformé, le bras hectocotyle. Les œufs, noirs et formant une grappe, rappelant l'aspect d'une grappe de raisins, sont fécondés dans le corps de la femelle. Ils seront ensuite déposés par cette dernière sur un obstacle quelconque puis la femelle abandonne ses œufs. Dans certaines conditions climatiques (la seiche préfère les eaux chaudes et meurt si l’eau descend en dessous de 6°C), la seiche pourra se reproduire deux ou trois fois maximum.</w:t>
      </w:r>
    </w:p>
    <w:p w14:paraId="27FE112B" w14:textId="77777777" w:rsidR="00DD276F" w:rsidRPr="00324518" w:rsidRDefault="00DD276F" w:rsidP="00DD276F">
      <w:pPr>
        <w:jc w:val="both"/>
        <w:rPr>
          <w:rFonts w:ascii="Arial" w:hAnsi="Arial" w:cs="Arial"/>
          <w:spacing w:val="4"/>
          <w:lang w:val="fr-BE"/>
        </w:rPr>
      </w:pPr>
    </w:p>
    <w:p w14:paraId="58E558B0"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Chimie</w:t>
      </w:r>
    </w:p>
    <w:p w14:paraId="71884F5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L’encre de Seiche (Sepia officinali) est une sécrétion particulière de l’animal, fabriquée dans la poche à encre et éjectée brutalement comme un nuage de fumée noirâtre, lorsque ce dernier inquiété ou irrité s’enfuit brutalement à reculons.</w:t>
      </w:r>
    </w:p>
    <w:p w14:paraId="1559DDE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C’est un liquide brun-noirâtre, épais. Il est de réaction neutre et de saveur légèrement salée, miscible à l’eau à l’état frais.</w:t>
      </w:r>
    </w:p>
    <w:p w14:paraId="33A1F002" w14:textId="77777777" w:rsidR="00DD276F" w:rsidRPr="00324518" w:rsidRDefault="00DD276F" w:rsidP="00DD276F">
      <w:pPr>
        <w:jc w:val="both"/>
        <w:rPr>
          <w:rFonts w:ascii="Arial" w:hAnsi="Arial" w:cs="Arial"/>
          <w:spacing w:val="4"/>
          <w:lang w:val="fr-BE"/>
        </w:rPr>
      </w:pPr>
    </w:p>
    <w:p w14:paraId="66814C7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L'encre de seiche est de composition relativement complexe. Elle a été étudiée dès le siècle dernier par Prout (1815), puis complétée plus récemment (Olivez-Régent, M.F &amp; Leuridan D. 1980 Lille). On note des éléments minéraux importants, en partie liés aux radicaux carboxyliques de la mélanine, quelques acides aminés et enfin d’autres composants organiques comme la mélanine et la mucine.</w:t>
      </w:r>
    </w:p>
    <w:p w14:paraId="095EBBCF" w14:textId="77777777" w:rsidR="00DD276F" w:rsidRPr="00324518" w:rsidRDefault="00DD276F" w:rsidP="00DD276F">
      <w:pPr>
        <w:jc w:val="both"/>
        <w:rPr>
          <w:rFonts w:ascii="Arial" w:hAnsi="Arial" w:cs="Arial"/>
          <w:spacing w:val="4"/>
          <w:lang w:val="fr-BE"/>
        </w:rPr>
      </w:pPr>
    </w:p>
    <w:p w14:paraId="1257BA7C" w14:textId="77777777" w:rsidR="00DD276F" w:rsidRPr="00324518" w:rsidRDefault="00DD276F" w:rsidP="00DD276F">
      <w:pPr>
        <w:tabs>
          <w:tab w:val="left" w:pos="2977"/>
        </w:tabs>
        <w:jc w:val="both"/>
        <w:rPr>
          <w:rFonts w:ascii="Arial" w:hAnsi="Arial" w:cs="Arial"/>
          <w:spacing w:val="4"/>
          <w:lang w:val="fr-BE"/>
        </w:rPr>
      </w:pPr>
      <w:r w:rsidRPr="00324518">
        <w:rPr>
          <w:rFonts w:ascii="Arial" w:hAnsi="Arial" w:cs="Arial"/>
          <w:spacing w:val="4"/>
          <w:lang w:val="fr-BE"/>
        </w:rPr>
        <w:t xml:space="preserve">Minéraux </w:t>
      </w:r>
      <w:r w:rsidRPr="00324518">
        <w:rPr>
          <w:rFonts w:ascii="Arial" w:hAnsi="Arial" w:cs="Arial"/>
          <w:spacing w:val="4"/>
          <w:lang w:val="fr-BE"/>
        </w:rPr>
        <w:tab/>
      </w:r>
      <w:r w:rsidRPr="00324518">
        <w:rPr>
          <w:rFonts w:ascii="Arial" w:hAnsi="Arial" w:cs="Arial"/>
          <w:spacing w:val="4"/>
          <w:lang w:val="fr-BE"/>
        </w:rPr>
        <w:tab/>
        <w:t>CO3Ca</w:t>
      </w:r>
      <w:r w:rsidRPr="00324518">
        <w:rPr>
          <w:rFonts w:ascii="Arial" w:hAnsi="Arial" w:cs="Arial"/>
          <w:spacing w:val="4"/>
          <w:lang w:val="fr-BE"/>
        </w:rPr>
        <w:tab/>
        <w:t>10,4 %</w:t>
      </w:r>
    </w:p>
    <w:p w14:paraId="4A99E90F" w14:textId="77777777" w:rsidR="00DD276F" w:rsidRPr="00324518" w:rsidRDefault="00DD276F" w:rsidP="00DD276F">
      <w:pPr>
        <w:tabs>
          <w:tab w:val="left" w:pos="2977"/>
        </w:tabs>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CO3Mg</w:t>
      </w:r>
      <w:proofErr w:type="gramStart"/>
      <w:r w:rsidRPr="00324518">
        <w:rPr>
          <w:rFonts w:ascii="Arial" w:hAnsi="Arial" w:cs="Arial"/>
          <w:spacing w:val="4"/>
          <w:lang w:val="fr-BE"/>
        </w:rPr>
        <w:tab/>
        <w:t xml:space="preserve">  7</w:t>
      </w:r>
      <w:proofErr w:type="gramEnd"/>
      <w:r w:rsidRPr="00324518">
        <w:rPr>
          <w:rFonts w:ascii="Arial" w:hAnsi="Arial" w:cs="Arial"/>
          <w:spacing w:val="4"/>
          <w:lang w:val="fr-BE"/>
        </w:rPr>
        <w:t>,0 %</w:t>
      </w:r>
    </w:p>
    <w:p w14:paraId="0D8EBF44" w14:textId="77777777" w:rsidR="00DD276F" w:rsidRPr="00324518" w:rsidRDefault="00DD276F" w:rsidP="00DD276F">
      <w:pPr>
        <w:tabs>
          <w:tab w:val="left" w:pos="2977"/>
        </w:tabs>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SO4Na2</w:t>
      </w:r>
      <w:r w:rsidRPr="00324518">
        <w:rPr>
          <w:rFonts w:ascii="Arial" w:hAnsi="Arial" w:cs="Arial"/>
          <w:spacing w:val="4"/>
          <w:lang w:val="fr-BE"/>
        </w:rPr>
        <w:tab/>
      </w:r>
    </w:p>
    <w:p w14:paraId="384C4CE0" w14:textId="77777777" w:rsidR="00DD276F" w:rsidRPr="00324518" w:rsidRDefault="00DD276F" w:rsidP="00DD276F">
      <w:pPr>
        <w:tabs>
          <w:tab w:val="left" w:pos="2977"/>
        </w:tabs>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Cl-Na</w:t>
      </w:r>
      <w:r w:rsidRPr="00324518">
        <w:rPr>
          <w:rFonts w:ascii="Arial" w:hAnsi="Arial" w:cs="Arial"/>
          <w:spacing w:val="4"/>
          <w:lang w:val="fr-BE"/>
        </w:rPr>
        <w:tab/>
        <w:t xml:space="preserve"> </w:t>
      </w:r>
      <w:proofErr w:type="gramStart"/>
      <w:r w:rsidRPr="00324518">
        <w:rPr>
          <w:rFonts w:ascii="Arial" w:hAnsi="Arial" w:cs="Arial"/>
          <w:spacing w:val="4"/>
          <w:lang w:val="fr-BE"/>
        </w:rPr>
        <w:tab/>
        <w:t xml:space="preserve">  2</w:t>
      </w:r>
      <w:proofErr w:type="gramEnd"/>
      <w:r w:rsidRPr="00324518">
        <w:rPr>
          <w:rFonts w:ascii="Arial" w:hAnsi="Arial" w:cs="Arial"/>
          <w:spacing w:val="4"/>
          <w:lang w:val="fr-BE"/>
        </w:rPr>
        <w:t>, 16 %</w:t>
      </w:r>
    </w:p>
    <w:p w14:paraId="622DF78D" w14:textId="77777777" w:rsidR="00DD276F" w:rsidRPr="00324518" w:rsidRDefault="00DD276F" w:rsidP="00DD276F">
      <w:pPr>
        <w:tabs>
          <w:tab w:val="left" w:pos="2977"/>
        </w:tabs>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proofErr w:type="gramStart"/>
      <w:r w:rsidRPr="00324518">
        <w:rPr>
          <w:rFonts w:ascii="Arial" w:hAnsi="Arial" w:cs="Arial"/>
          <w:spacing w:val="4"/>
          <w:lang w:val="fr-BE"/>
        </w:rPr>
        <w:t>de</w:t>
      </w:r>
      <w:proofErr w:type="gramEnd"/>
      <w:r w:rsidRPr="00324518">
        <w:rPr>
          <w:rFonts w:ascii="Arial" w:hAnsi="Arial" w:cs="Arial"/>
          <w:spacing w:val="4"/>
          <w:lang w:val="fr-BE"/>
        </w:rPr>
        <w:t xml:space="preserve"> la Silice</w:t>
      </w:r>
    </w:p>
    <w:p w14:paraId="187ED5AF" w14:textId="77777777" w:rsidR="00DD276F" w:rsidRPr="00324518" w:rsidRDefault="00DD276F" w:rsidP="00DD276F">
      <w:pPr>
        <w:tabs>
          <w:tab w:val="left" w:pos="2977"/>
        </w:tabs>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proofErr w:type="gramStart"/>
      <w:r w:rsidRPr="00324518">
        <w:rPr>
          <w:rFonts w:ascii="Arial" w:hAnsi="Arial" w:cs="Arial"/>
          <w:spacing w:val="4"/>
          <w:lang w:val="fr-BE"/>
        </w:rPr>
        <w:t>du</w:t>
      </w:r>
      <w:proofErr w:type="gramEnd"/>
      <w:r w:rsidRPr="00324518">
        <w:rPr>
          <w:rFonts w:ascii="Arial" w:hAnsi="Arial" w:cs="Arial"/>
          <w:spacing w:val="4"/>
          <w:lang w:val="fr-BE"/>
        </w:rPr>
        <w:t xml:space="preserve"> Cuivre</w:t>
      </w:r>
    </w:p>
    <w:p w14:paraId="54D85EE8" w14:textId="77777777" w:rsidR="00DD276F" w:rsidRPr="00324518" w:rsidRDefault="00DD276F" w:rsidP="00DD276F">
      <w:pPr>
        <w:tabs>
          <w:tab w:val="left" w:pos="2977"/>
        </w:tabs>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proofErr w:type="gramStart"/>
      <w:r w:rsidRPr="00324518">
        <w:rPr>
          <w:rFonts w:ascii="Arial" w:hAnsi="Arial" w:cs="Arial"/>
          <w:spacing w:val="4"/>
          <w:lang w:val="fr-BE"/>
        </w:rPr>
        <w:t>du</w:t>
      </w:r>
      <w:proofErr w:type="gramEnd"/>
      <w:r w:rsidRPr="00324518">
        <w:rPr>
          <w:rFonts w:ascii="Arial" w:hAnsi="Arial" w:cs="Arial"/>
          <w:spacing w:val="4"/>
          <w:lang w:val="fr-BE"/>
        </w:rPr>
        <w:t xml:space="preserve"> Zinc</w:t>
      </w:r>
    </w:p>
    <w:p w14:paraId="0BBDDD4D" w14:textId="77777777" w:rsidR="00DD276F" w:rsidRPr="00324518" w:rsidRDefault="00DD276F" w:rsidP="00DD276F">
      <w:pPr>
        <w:jc w:val="both"/>
        <w:rPr>
          <w:rFonts w:ascii="Arial" w:hAnsi="Arial" w:cs="Arial"/>
          <w:spacing w:val="4"/>
          <w:lang w:val="fr-BE"/>
        </w:rPr>
      </w:pPr>
    </w:p>
    <w:p w14:paraId="0DDF7F7C" w14:textId="77777777" w:rsidR="00DD276F" w:rsidRPr="00324518" w:rsidRDefault="00DD276F" w:rsidP="00DD276F">
      <w:pPr>
        <w:tabs>
          <w:tab w:val="left" w:pos="3544"/>
        </w:tabs>
        <w:jc w:val="both"/>
        <w:rPr>
          <w:rFonts w:ascii="Arial" w:hAnsi="Arial" w:cs="Arial"/>
          <w:spacing w:val="4"/>
          <w:lang w:val="fr-BE"/>
        </w:rPr>
      </w:pPr>
      <w:r w:rsidRPr="00324518">
        <w:rPr>
          <w:rFonts w:ascii="Arial" w:hAnsi="Arial" w:cs="Arial"/>
          <w:spacing w:val="4"/>
          <w:lang w:val="fr-BE"/>
        </w:rPr>
        <w:t>Acides aminés</w:t>
      </w:r>
      <w:r w:rsidRPr="00324518">
        <w:rPr>
          <w:rFonts w:ascii="Arial" w:hAnsi="Arial" w:cs="Arial"/>
          <w:spacing w:val="4"/>
          <w:lang w:val="fr-BE"/>
        </w:rPr>
        <w:tab/>
        <w:t>Tyrosine</w:t>
      </w:r>
    </w:p>
    <w:p w14:paraId="522A677A" w14:textId="77777777" w:rsidR="00DD276F" w:rsidRPr="00324518" w:rsidRDefault="00DD276F" w:rsidP="00DD276F">
      <w:pPr>
        <w:tabs>
          <w:tab w:val="left" w:pos="3544"/>
        </w:tabs>
        <w:jc w:val="both"/>
        <w:rPr>
          <w:rFonts w:ascii="Arial" w:hAnsi="Arial" w:cs="Arial"/>
          <w:spacing w:val="4"/>
          <w:lang w:val="fr-BE"/>
        </w:rPr>
      </w:pPr>
      <w:r w:rsidRPr="00324518">
        <w:rPr>
          <w:rFonts w:ascii="Arial" w:hAnsi="Arial" w:cs="Arial"/>
          <w:spacing w:val="4"/>
          <w:lang w:val="fr-BE"/>
        </w:rPr>
        <w:tab/>
        <w:t>D.O.P.A.</w:t>
      </w:r>
    </w:p>
    <w:p w14:paraId="3FD08C56" w14:textId="77777777" w:rsidR="00DD276F" w:rsidRPr="00324518" w:rsidRDefault="00DD276F" w:rsidP="00DD276F">
      <w:pPr>
        <w:tabs>
          <w:tab w:val="left" w:pos="3544"/>
        </w:tabs>
        <w:jc w:val="both"/>
        <w:rPr>
          <w:rFonts w:ascii="Arial" w:hAnsi="Arial" w:cs="Arial"/>
          <w:spacing w:val="4"/>
          <w:lang w:val="fr-BE"/>
        </w:rPr>
      </w:pPr>
      <w:r w:rsidRPr="00324518">
        <w:rPr>
          <w:rFonts w:ascii="Arial" w:hAnsi="Arial" w:cs="Arial"/>
          <w:spacing w:val="4"/>
          <w:lang w:val="fr-BE"/>
        </w:rPr>
        <w:tab/>
        <w:t>Taurine</w:t>
      </w:r>
    </w:p>
    <w:p w14:paraId="3EA490FD" w14:textId="77777777" w:rsidR="00DD276F" w:rsidRPr="00324518" w:rsidRDefault="00DD276F" w:rsidP="00DD276F">
      <w:pPr>
        <w:tabs>
          <w:tab w:val="left" w:pos="3544"/>
        </w:tabs>
        <w:jc w:val="both"/>
        <w:rPr>
          <w:rFonts w:ascii="Arial" w:hAnsi="Arial" w:cs="Arial"/>
          <w:spacing w:val="4"/>
          <w:lang w:val="fr-BE"/>
        </w:rPr>
      </w:pPr>
      <w:r w:rsidRPr="00324518">
        <w:rPr>
          <w:rFonts w:ascii="Arial" w:hAnsi="Arial" w:cs="Arial"/>
          <w:spacing w:val="4"/>
          <w:lang w:val="fr-BE"/>
        </w:rPr>
        <w:tab/>
        <w:t>Cystéine</w:t>
      </w:r>
    </w:p>
    <w:p w14:paraId="4A5B1A45" w14:textId="77777777" w:rsidR="00DD276F" w:rsidRPr="00324518" w:rsidRDefault="00DD276F" w:rsidP="00DD276F">
      <w:pPr>
        <w:jc w:val="both"/>
        <w:rPr>
          <w:rFonts w:ascii="Arial" w:hAnsi="Arial" w:cs="Arial"/>
          <w:spacing w:val="4"/>
          <w:lang w:val="fr-BE"/>
        </w:rPr>
      </w:pPr>
    </w:p>
    <w:p w14:paraId="240B932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Enzymes </w:t>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t>Tyrosinase</w:t>
      </w:r>
    </w:p>
    <w:p w14:paraId="6B19CB1C" w14:textId="77777777" w:rsidR="00DD276F" w:rsidRPr="00324518" w:rsidRDefault="00DD276F" w:rsidP="00DD276F">
      <w:pPr>
        <w:jc w:val="both"/>
        <w:rPr>
          <w:rFonts w:ascii="Arial" w:hAnsi="Arial" w:cs="Arial"/>
          <w:spacing w:val="4"/>
          <w:lang w:val="fr-BE"/>
        </w:rPr>
      </w:pPr>
    </w:p>
    <w:p w14:paraId="5791DFF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Autres composés organiques </w:t>
      </w:r>
      <w:r w:rsidRPr="00324518">
        <w:rPr>
          <w:rFonts w:ascii="Arial" w:hAnsi="Arial" w:cs="Arial"/>
          <w:spacing w:val="4"/>
          <w:lang w:val="fr-BE"/>
        </w:rPr>
        <w:tab/>
        <w:t xml:space="preserve"> Mélanine</w:t>
      </w:r>
      <w:r w:rsidRPr="00324518">
        <w:rPr>
          <w:rFonts w:ascii="Arial" w:hAnsi="Arial" w:cs="Arial"/>
          <w:spacing w:val="4"/>
          <w:lang w:val="fr-BE"/>
        </w:rPr>
        <w:tab/>
        <w:t>78,0 % (copolymère d’indol-quinones)</w:t>
      </w:r>
    </w:p>
    <w:p w14:paraId="124ADFA1" w14:textId="77777777" w:rsidR="00DD276F" w:rsidRPr="00324518" w:rsidRDefault="00DD276F" w:rsidP="00DD276F">
      <w:pPr>
        <w:tabs>
          <w:tab w:val="left" w:pos="5103"/>
        </w:tabs>
        <w:jc w:val="both"/>
        <w:rPr>
          <w:rFonts w:ascii="Arial" w:hAnsi="Arial" w:cs="Arial"/>
          <w:spacing w:val="4"/>
          <w:lang w:val="fr-BE"/>
        </w:rPr>
      </w:pPr>
      <w:r w:rsidRPr="00324518">
        <w:rPr>
          <w:rFonts w:ascii="Arial" w:hAnsi="Arial" w:cs="Arial"/>
          <w:spacing w:val="4"/>
          <w:lang w:val="fr-BE"/>
        </w:rPr>
        <w:t xml:space="preserve">                                                       Mucine           0,84 %</w:t>
      </w:r>
    </w:p>
    <w:p w14:paraId="5D71DA7C" w14:textId="77777777" w:rsidR="00DD276F" w:rsidRPr="00324518" w:rsidRDefault="00DD276F" w:rsidP="00DD276F">
      <w:pPr>
        <w:jc w:val="both"/>
        <w:rPr>
          <w:rFonts w:ascii="Arial" w:hAnsi="Arial" w:cs="Arial"/>
          <w:spacing w:val="4"/>
          <w:lang w:val="fr-BE"/>
        </w:rPr>
      </w:pPr>
    </w:p>
    <w:p w14:paraId="73D7AD5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On retrouvera donc dans Sepia des signes de Natrum muriaticum (psychisme proche, tendance à l’isolement, herpès...), de Natrum carbonicum (relâchement des ligaments, bearing-down, entorses) et Magnesia carbonica (spasmes sur fond d'atonie), de Silicea avec sa frilosité, son asthénie, ses transpirations, de Cuprum avec les spasmes.</w:t>
      </w:r>
    </w:p>
    <w:p w14:paraId="342120AB" w14:textId="77777777" w:rsidR="00DD276F" w:rsidRPr="00324518" w:rsidRDefault="00DD276F" w:rsidP="00DD276F">
      <w:pPr>
        <w:jc w:val="both"/>
        <w:rPr>
          <w:rFonts w:ascii="Arial" w:hAnsi="Arial" w:cs="Arial"/>
          <w:spacing w:val="4"/>
          <w:lang w:val="fr-BE"/>
        </w:rPr>
      </w:pPr>
    </w:p>
    <w:p w14:paraId="75EF1FF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Les effets endocriniens, vasomoteurs et psychotropes de Sepia sont à relier à la présence de tyrosine, de dopa et de dérivés de l’indol.</w:t>
      </w:r>
    </w:p>
    <w:p w14:paraId="71A9B9B1" w14:textId="77777777" w:rsidR="00DD276F" w:rsidRPr="00324518" w:rsidRDefault="00DD276F" w:rsidP="00DD276F">
      <w:pPr>
        <w:jc w:val="both"/>
        <w:rPr>
          <w:rFonts w:ascii="Arial" w:hAnsi="Arial" w:cs="Arial"/>
          <w:spacing w:val="4"/>
          <w:lang w:val="fr-BE"/>
        </w:rPr>
      </w:pPr>
    </w:p>
    <w:p w14:paraId="1745A46E"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Toxicité</w:t>
      </w:r>
    </w:p>
    <w:p w14:paraId="65C1BD7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Chez les peintres qui ont tendance à mettre en bouche leur pinceau imbibé de peinture sepia à partir de l'encre de seiche, on met en évidence une forte dépression, au point de ne plus pouvoir travailler.</w:t>
      </w:r>
    </w:p>
    <w:p w14:paraId="548D7BB4" w14:textId="77777777" w:rsidR="00DD276F" w:rsidRPr="00324518" w:rsidRDefault="00DD276F" w:rsidP="00DD276F">
      <w:pPr>
        <w:jc w:val="both"/>
        <w:rPr>
          <w:rFonts w:ascii="Arial" w:hAnsi="Arial" w:cs="Arial"/>
          <w:spacing w:val="4"/>
          <w:lang w:val="fr-BE"/>
        </w:rPr>
      </w:pPr>
    </w:p>
    <w:p w14:paraId="52CF988F"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Utilisation à dose pondérale</w:t>
      </w:r>
    </w:p>
    <w:p w14:paraId="011C7C9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Peinture à l'encre de seiche, donnant une couleur qualifiée de "sepia".</w:t>
      </w:r>
    </w:p>
    <w:p w14:paraId="3CE39F9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L'os de seiche est souvent utilisé pour les oiseaux, formé principalement d'aragonite, </w:t>
      </w:r>
      <w:r w:rsidRPr="00324518">
        <w:rPr>
          <w:rFonts w:ascii="Arial" w:hAnsi="Arial" w:cs="Arial"/>
          <w:spacing w:val="4"/>
          <w:lang w:val="fr-BE"/>
        </w:rPr>
        <w:tab/>
        <w:t xml:space="preserve">c'est une source de calcium et d'oligo éléments. </w:t>
      </w:r>
    </w:p>
    <w:p w14:paraId="036F3B2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En reliure, comme nettoyant du papier jauni.</w:t>
      </w:r>
    </w:p>
    <w:p w14:paraId="5D3E1D4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Dans la préparation du dentifrice à l'ancienne.</w:t>
      </w:r>
    </w:p>
    <w:p w14:paraId="32F687F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Pour nettoyer le verre sans le rayer.</w:t>
      </w:r>
    </w:p>
    <w:p w14:paraId="36CAA74F" w14:textId="77777777" w:rsidR="00DD276F" w:rsidRPr="00324518" w:rsidRDefault="00DD276F" w:rsidP="00DD276F">
      <w:pPr>
        <w:jc w:val="both"/>
        <w:rPr>
          <w:rFonts w:ascii="Arial" w:hAnsi="Arial" w:cs="Arial"/>
          <w:spacing w:val="4"/>
          <w:lang w:val="fr-BE"/>
        </w:rPr>
      </w:pPr>
    </w:p>
    <w:p w14:paraId="17814B5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Hippocrate déjà prescrivait du bouillon de céphalopode pour les non-délivrances et   </w:t>
      </w:r>
      <w:r w:rsidRPr="00324518">
        <w:rPr>
          <w:rFonts w:ascii="Arial" w:hAnsi="Arial" w:cs="Arial"/>
          <w:spacing w:val="4"/>
          <w:lang w:val="fr-BE"/>
        </w:rPr>
        <w:tab/>
        <w:t>leurs complications.</w:t>
      </w:r>
    </w:p>
    <w:p w14:paraId="5634AAB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Dioscorides et consorts prônaient l'emploi de chair ou d'œufs de seiche ou de calmar </w:t>
      </w:r>
      <w:r w:rsidRPr="00324518">
        <w:rPr>
          <w:rFonts w:ascii="Arial" w:hAnsi="Arial" w:cs="Arial"/>
          <w:spacing w:val="4"/>
          <w:lang w:val="fr-BE"/>
        </w:rPr>
        <w:tab/>
        <w:t xml:space="preserve">dans la gravelle, la gonorrhée, les cystites catarrhales, l'alopécie et les éphélides. </w:t>
      </w:r>
    </w:p>
    <w:p w14:paraId="3D86F5D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Actuellement, en Lituanie, des chercheurs envisagent d'utiliser l'os de seiche pour la </w:t>
      </w:r>
      <w:r w:rsidRPr="00324518">
        <w:rPr>
          <w:rFonts w:ascii="Arial" w:hAnsi="Arial" w:cs="Arial"/>
          <w:spacing w:val="4"/>
          <w:lang w:val="fr-BE"/>
        </w:rPr>
        <w:tab/>
        <w:t>cicatrisation osseuse et cutanée.</w:t>
      </w:r>
    </w:p>
    <w:p w14:paraId="7D92297F" w14:textId="77777777" w:rsidR="00DD276F" w:rsidRPr="00324518" w:rsidRDefault="00DD276F" w:rsidP="00DD276F">
      <w:pPr>
        <w:jc w:val="both"/>
        <w:rPr>
          <w:rFonts w:ascii="Arial" w:hAnsi="Arial" w:cs="Arial"/>
          <w:spacing w:val="4"/>
          <w:lang w:val="fr-BE"/>
        </w:rPr>
      </w:pPr>
    </w:p>
    <w:p w14:paraId="6B4ED8A8" w14:textId="6B872B27" w:rsidR="00DD276F" w:rsidRPr="00324518" w:rsidRDefault="00DD276F" w:rsidP="00DD276F">
      <w:pPr>
        <w:pBdr>
          <w:top w:val="single" w:sz="6" w:space="1" w:color="33CCCC"/>
          <w:left w:val="single" w:sz="6" w:space="4" w:color="33CCCC"/>
          <w:bottom w:val="single" w:sz="6" w:space="1" w:color="33CCCC"/>
          <w:right w:val="single" w:sz="6" w:space="4" w:color="33CCCC"/>
        </w:pBdr>
        <w:jc w:val="center"/>
        <w:rPr>
          <w:rFonts w:ascii="Arial" w:hAnsi="Arial" w:cs="Arial"/>
          <w:b/>
          <w:bCs/>
          <w:color w:val="33CCCC"/>
          <w:spacing w:val="4"/>
          <w:lang w:val="fr-BE"/>
        </w:rPr>
      </w:pPr>
      <w:r w:rsidRPr="00324518">
        <w:rPr>
          <w:rFonts w:ascii="Arial" w:hAnsi="Arial" w:cs="Arial"/>
          <w:lang w:val="fr-BE"/>
        </w:rPr>
        <w:lastRenderedPageBreak/>
        <w:t>[#S</w:t>
      </w:r>
      <w:proofErr w:type="gramStart"/>
      <w:r w:rsidRPr="00324518">
        <w:rPr>
          <w:rFonts w:ascii="Arial" w:hAnsi="Arial" w:cs="Arial"/>
          <w:lang w:val="fr-BE"/>
        </w:rPr>
        <w:t>3]</w:t>
      </w:r>
      <w:r w:rsidR="00A57B0D" w:rsidRPr="00324518">
        <w:rPr>
          <w:rFonts w:ascii="Arial" w:hAnsi="Arial" w:cs="Arial"/>
          <w:b/>
          <w:bCs/>
          <w:color w:val="33CCCC"/>
          <w:spacing w:val="4"/>
          <w:lang w:val="fr-BE"/>
        </w:rPr>
        <w:t>Sepia</w:t>
      </w:r>
      <w:proofErr w:type="gramEnd"/>
      <w:r w:rsidR="00A57B0D" w:rsidRPr="00324518">
        <w:rPr>
          <w:rFonts w:ascii="Arial" w:hAnsi="Arial" w:cs="Arial"/>
          <w:b/>
          <w:bCs/>
          <w:color w:val="33CCCC"/>
          <w:spacing w:val="4"/>
          <w:lang w:val="fr-BE"/>
        </w:rPr>
        <w:t xml:space="preserve"> Officinalis – Le remède</w:t>
      </w:r>
    </w:p>
    <w:p w14:paraId="4ADA980C" w14:textId="77777777" w:rsidR="00DD276F" w:rsidRPr="00324518" w:rsidRDefault="00DD276F" w:rsidP="00DD276F">
      <w:pPr>
        <w:jc w:val="both"/>
        <w:rPr>
          <w:rFonts w:ascii="Arial" w:hAnsi="Arial" w:cs="Arial"/>
          <w:spacing w:val="4"/>
          <w:lang w:val="fr-BE"/>
        </w:rPr>
      </w:pPr>
    </w:p>
    <w:p w14:paraId="3F07D74E"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Préparation</w:t>
      </w:r>
    </w:p>
    <w:p w14:paraId="2ADBA81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Bien des pharmacopées se contentent de diluer et triturer le contenu séché de la poche à encre. Mais d’après Clarke, l’utilisation de l’encre fraîche diluée et dynamisée donnerait un remède nettement plus actif.</w:t>
      </w:r>
    </w:p>
    <w:p w14:paraId="47CC9BFA" w14:textId="77777777" w:rsidR="00DD276F" w:rsidRPr="00324518" w:rsidRDefault="00DD276F" w:rsidP="00DD276F">
      <w:pPr>
        <w:jc w:val="both"/>
        <w:rPr>
          <w:rFonts w:ascii="Arial" w:hAnsi="Arial" w:cs="Arial"/>
          <w:spacing w:val="4"/>
          <w:lang w:val="fr-BE"/>
        </w:rPr>
      </w:pPr>
    </w:p>
    <w:p w14:paraId="0F8897F2"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Organes – cibles</w:t>
      </w:r>
    </w:p>
    <w:p w14:paraId="0639D56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Il y a presque toujours des troubles vaso-moteurs avec éréthisme circulatoire et congestion passive --&gt; le sang est noir. </w:t>
      </w:r>
    </w:p>
    <w:p w14:paraId="73BC12D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y a une nette tendance à la ptose</w:t>
      </w:r>
    </w:p>
    <w:p w14:paraId="112B1D05" w14:textId="77777777" w:rsidR="00DD276F" w:rsidRPr="00324518" w:rsidRDefault="00DD276F" w:rsidP="00DD276F">
      <w:pPr>
        <w:jc w:val="both"/>
        <w:rPr>
          <w:rFonts w:ascii="Arial" w:hAnsi="Arial" w:cs="Arial"/>
          <w:b/>
          <w:spacing w:val="4"/>
          <w:lang w:val="fr-BE"/>
        </w:rPr>
      </w:pPr>
      <w:r w:rsidRPr="00324518">
        <w:rPr>
          <w:rFonts w:ascii="Arial" w:hAnsi="Arial" w:cs="Arial"/>
          <w:b/>
          <w:spacing w:val="4"/>
          <w:lang w:val="fr-BE"/>
        </w:rPr>
        <w:tab/>
      </w:r>
      <w:r w:rsidRPr="00324518">
        <w:rPr>
          <w:rFonts w:ascii="Arial" w:hAnsi="Arial" w:cs="Arial"/>
          <w:b/>
          <w:spacing w:val="4"/>
          <w:lang w:val="fr-BE"/>
        </w:rPr>
        <w:tab/>
      </w:r>
      <w:r w:rsidRPr="00324518">
        <w:rPr>
          <w:rFonts w:ascii="Arial" w:hAnsi="Arial" w:cs="Arial"/>
          <w:b/>
          <w:spacing w:val="4"/>
          <w:lang w:val="fr-BE"/>
        </w:rPr>
        <w:tab/>
      </w:r>
      <w:r w:rsidRPr="00324518">
        <w:rPr>
          <w:rFonts w:ascii="Arial" w:hAnsi="Arial" w:cs="Arial"/>
          <w:b/>
          <w:spacing w:val="4"/>
          <w:lang w:val="fr-BE"/>
        </w:rPr>
        <w:tab/>
      </w:r>
    </w:p>
    <w:p w14:paraId="3E04FFBD" w14:textId="77777777" w:rsidR="00DD276F" w:rsidRPr="00324518" w:rsidRDefault="00DD276F" w:rsidP="00DD276F">
      <w:pPr>
        <w:jc w:val="both"/>
        <w:rPr>
          <w:rFonts w:ascii="Arial" w:hAnsi="Arial" w:cs="Arial"/>
          <w:b/>
          <w:color w:val="33CCCC"/>
          <w:spacing w:val="4"/>
          <w:lang w:val="fr-BE"/>
        </w:rPr>
      </w:pPr>
      <w:r w:rsidRPr="00324518">
        <w:rPr>
          <w:rFonts w:ascii="Arial" w:hAnsi="Arial" w:cs="Arial"/>
          <w:b/>
          <w:spacing w:val="4"/>
          <w:lang w:val="fr-BE"/>
        </w:rPr>
        <w:tab/>
      </w:r>
      <w:r w:rsidRPr="00324518">
        <w:rPr>
          <w:rFonts w:ascii="Arial" w:hAnsi="Arial" w:cs="Arial"/>
          <w:b/>
          <w:spacing w:val="4"/>
          <w:lang w:val="fr-BE"/>
        </w:rPr>
        <w:tab/>
      </w:r>
      <w:r w:rsidRPr="00324518">
        <w:rPr>
          <w:rFonts w:ascii="Arial" w:hAnsi="Arial" w:cs="Arial"/>
          <w:b/>
          <w:spacing w:val="4"/>
          <w:lang w:val="fr-BE"/>
        </w:rPr>
        <w:tab/>
      </w:r>
      <w:r w:rsidRPr="00324518">
        <w:rPr>
          <w:rFonts w:ascii="Arial" w:hAnsi="Arial" w:cs="Arial"/>
          <w:b/>
          <w:spacing w:val="4"/>
          <w:lang w:val="fr-BE"/>
        </w:rPr>
        <w:tab/>
      </w:r>
      <w:r w:rsidRPr="00324518">
        <w:rPr>
          <w:rFonts w:ascii="Arial" w:hAnsi="Arial" w:cs="Arial"/>
          <w:b/>
          <w:color w:val="33CCCC"/>
          <w:spacing w:val="4"/>
          <w:lang w:val="fr-BE"/>
        </w:rPr>
        <w:sym w:font="Wingdings" w:char="F0E0"/>
      </w:r>
      <w:r w:rsidRPr="00324518">
        <w:rPr>
          <w:rFonts w:ascii="Arial" w:hAnsi="Arial" w:cs="Arial"/>
          <w:b/>
          <w:color w:val="33CCCC"/>
          <w:spacing w:val="4"/>
          <w:lang w:val="fr-BE"/>
        </w:rPr>
        <w:t xml:space="preserve"> Sepia, c'est noir et ça tombe.</w:t>
      </w:r>
    </w:p>
    <w:p w14:paraId="60D3D4F8" w14:textId="77777777" w:rsidR="00DD276F" w:rsidRPr="00324518" w:rsidRDefault="00DD276F" w:rsidP="00DD276F">
      <w:pPr>
        <w:jc w:val="both"/>
        <w:rPr>
          <w:rFonts w:ascii="Arial" w:hAnsi="Arial" w:cs="Arial"/>
          <w:b/>
          <w:spacing w:val="4"/>
          <w:lang w:val="fr-BE"/>
        </w:rPr>
      </w:pPr>
    </w:p>
    <w:p w14:paraId="399E09B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 composition très riche de </w:t>
      </w:r>
      <w:r w:rsidRPr="00324518">
        <w:rPr>
          <w:rFonts w:ascii="Arial" w:hAnsi="Arial" w:cs="Arial"/>
          <w:i/>
          <w:iCs/>
          <w:spacing w:val="4"/>
          <w:lang w:val="fr-BE"/>
        </w:rPr>
        <w:t>Sepia</w:t>
      </w:r>
      <w:r w:rsidRPr="00324518">
        <w:rPr>
          <w:rFonts w:ascii="Arial" w:hAnsi="Arial" w:cs="Arial"/>
          <w:spacing w:val="4"/>
          <w:lang w:val="fr-BE"/>
        </w:rPr>
        <w:t xml:space="preserve"> est en relation directe avec son action majeure dans </w:t>
      </w:r>
    </w:p>
    <w:p w14:paraId="7EE82A64" w14:textId="77777777" w:rsidR="00DD276F" w:rsidRPr="00324518" w:rsidRDefault="00DD276F" w:rsidP="00634315">
      <w:pPr>
        <w:numPr>
          <w:ilvl w:val="0"/>
          <w:numId w:val="194"/>
        </w:numPr>
        <w:spacing w:after="0"/>
        <w:jc w:val="both"/>
        <w:rPr>
          <w:rFonts w:ascii="Arial" w:hAnsi="Arial" w:cs="Arial"/>
          <w:spacing w:val="4"/>
          <w:lang w:val="fr-BE"/>
        </w:rPr>
      </w:pPr>
      <w:proofErr w:type="gramStart"/>
      <w:r w:rsidRPr="00324518">
        <w:rPr>
          <w:rFonts w:ascii="Arial" w:hAnsi="Arial" w:cs="Arial"/>
          <w:spacing w:val="4"/>
          <w:lang w:val="fr-BE"/>
        </w:rPr>
        <w:t>les</w:t>
      </w:r>
      <w:proofErr w:type="gramEnd"/>
      <w:r w:rsidRPr="00324518">
        <w:rPr>
          <w:rFonts w:ascii="Arial" w:hAnsi="Arial" w:cs="Arial"/>
          <w:spacing w:val="4"/>
          <w:lang w:val="fr-BE"/>
        </w:rPr>
        <w:t xml:space="preserve"> troubles digestifs et </w:t>
      </w:r>
    </w:p>
    <w:p w14:paraId="2BAF27E7" w14:textId="77777777" w:rsidR="00DD276F" w:rsidRPr="00324518" w:rsidRDefault="00DD276F" w:rsidP="00634315">
      <w:pPr>
        <w:numPr>
          <w:ilvl w:val="0"/>
          <w:numId w:val="194"/>
        </w:numPr>
        <w:spacing w:after="0"/>
        <w:jc w:val="both"/>
        <w:rPr>
          <w:rFonts w:ascii="Arial" w:hAnsi="Arial" w:cs="Arial"/>
          <w:spacing w:val="4"/>
          <w:lang w:val="fr-BE"/>
        </w:rPr>
      </w:pPr>
      <w:proofErr w:type="gramStart"/>
      <w:r w:rsidRPr="00324518">
        <w:rPr>
          <w:rFonts w:ascii="Arial" w:hAnsi="Arial" w:cs="Arial"/>
          <w:spacing w:val="4"/>
          <w:lang w:val="fr-BE"/>
        </w:rPr>
        <w:t>les</w:t>
      </w:r>
      <w:proofErr w:type="gramEnd"/>
      <w:r w:rsidRPr="00324518">
        <w:rPr>
          <w:rFonts w:ascii="Arial" w:hAnsi="Arial" w:cs="Arial"/>
          <w:spacing w:val="4"/>
          <w:lang w:val="fr-BE"/>
        </w:rPr>
        <w:t xml:space="preserve"> dysfonctionnements vésiculaires et hépatique,</w:t>
      </w:r>
    </w:p>
    <w:p w14:paraId="799AA035" w14:textId="77777777" w:rsidR="00DD276F" w:rsidRPr="00324518" w:rsidRDefault="00DD276F" w:rsidP="00634315">
      <w:pPr>
        <w:numPr>
          <w:ilvl w:val="0"/>
          <w:numId w:val="194"/>
        </w:numPr>
        <w:spacing w:after="0"/>
        <w:jc w:val="both"/>
        <w:rPr>
          <w:rFonts w:ascii="Arial" w:hAnsi="Arial" w:cs="Arial"/>
          <w:spacing w:val="4"/>
          <w:lang w:val="fr-BE"/>
        </w:rPr>
      </w:pPr>
      <w:proofErr w:type="gramStart"/>
      <w:r w:rsidRPr="00324518">
        <w:rPr>
          <w:rFonts w:ascii="Arial" w:hAnsi="Arial" w:cs="Arial"/>
          <w:spacing w:val="4"/>
          <w:lang w:val="fr-BE"/>
        </w:rPr>
        <w:t>dans</w:t>
      </w:r>
      <w:proofErr w:type="gramEnd"/>
      <w:r w:rsidRPr="00324518">
        <w:rPr>
          <w:rFonts w:ascii="Arial" w:hAnsi="Arial" w:cs="Arial"/>
          <w:spacing w:val="4"/>
          <w:lang w:val="fr-BE"/>
        </w:rPr>
        <w:t xml:space="preserve"> les atteintes dermatologiques, </w:t>
      </w:r>
    </w:p>
    <w:p w14:paraId="3C01028C" w14:textId="77777777" w:rsidR="00DD276F" w:rsidRPr="00324518" w:rsidRDefault="00DD276F" w:rsidP="00634315">
      <w:pPr>
        <w:numPr>
          <w:ilvl w:val="0"/>
          <w:numId w:val="194"/>
        </w:numPr>
        <w:spacing w:after="0"/>
        <w:jc w:val="both"/>
        <w:rPr>
          <w:rFonts w:ascii="Arial" w:hAnsi="Arial" w:cs="Arial"/>
          <w:spacing w:val="4"/>
          <w:lang w:val="fr-BE"/>
        </w:rPr>
      </w:pPr>
      <w:proofErr w:type="gramStart"/>
      <w:r w:rsidRPr="00324518">
        <w:rPr>
          <w:rFonts w:ascii="Arial" w:hAnsi="Arial" w:cs="Arial"/>
          <w:spacing w:val="4"/>
          <w:lang w:val="fr-BE"/>
        </w:rPr>
        <w:t>dans</w:t>
      </w:r>
      <w:proofErr w:type="gramEnd"/>
      <w:r w:rsidRPr="00324518">
        <w:rPr>
          <w:rFonts w:ascii="Arial" w:hAnsi="Arial" w:cs="Arial"/>
          <w:spacing w:val="4"/>
          <w:lang w:val="fr-BE"/>
        </w:rPr>
        <w:t xml:space="preserve"> les troubles endocriniens et </w:t>
      </w:r>
    </w:p>
    <w:p w14:paraId="0DCB80EA" w14:textId="77777777" w:rsidR="00DD276F" w:rsidRPr="00324518" w:rsidRDefault="00DD276F" w:rsidP="00634315">
      <w:pPr>
        <w:numPr>
          <w:ilvl w:val="0"/>
          <w:numId w:val="194"/>
        </w:numPr>
        <w:spacing w:after="0"/>
        <w:jc w:val="both"/>
        <w:rPr>
          <w:rFonts w:ascii="Arial" w:hAnsi="Arial" w:cs="Arial"/>
          <w:spacing w:val="4"/>
          <w:lang w:val="fr-BE"/>
        </w:rPr>
      </w:pPr>
      <w:proofErr w:type="gramStart"/>
      <w:r w:rsidRPr="00324518">
        <w:rPr>
          <w:rFonts w:ascii="Arial" w:hAnsi="Arial" w:cs="Arial"/>
          <w:spacing w:val="4"/>
          <w:lang w:val="fr-BE"/>
        </w:rPr>
        <w:t>dans</w:t>
      </w:r>
      <w:proofErr w:type="gramEnd"/>
      <w:r w:rsidRPr="00324518">
        <w:rPr>
          <w:rFonts w:ascii="Arial" w:hAnsi="Arial" w:cs="Arial"/>
          <w:spacing w:val="4"/>
          <w:lang w:val="fr-BE"/>
        </w:rPr>
        <w:t xml:space="preserve"> la sphère neuro-psychique.</w:t>
      </w:r>
    </w:p>
    <w:p w14:paraId="531D527F" w14:textId="77777777" w:rsidR="00DD276F" w:rsidRPr="00324518" w:rsidRDefault="00DD276F" w:rsidP="00DD276F">
      <w:pPr>
        <w:jc w:val="both"/>
        <w:rPr>
          <w:rFonts w:ascii="Arial" w:hAnsi="Arial" w:cs="Arial"/>
          <w:spacing w:val="4"/>
          <w:lang w:val="fr-BE"/>
        </w:rPr>
      </w:pPr>
    </w:p>
    <w:p w14:paraId="26F2A289"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Pathogénésie</w:t>
      </w:r>
    </w:p>
    <w:p w14:paraId="455237C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Expérimenté par Hahnemann lui-même, sa matière médicale se retrouve dans "The Chronic Diseases ", 1829.</w:t>
      </w:r>
    </w:p>
    <w:p w14:paraId="7E3307F0" w14:textId="77777777" w:rsidR="00DD276F" w:rsidRPr="00324518" w:rsidRDefault="00DD276F" w:rsidP="00DD276F">
      <w:pPr>
        <w:jc w:val="both"/>
        <w:rPr>
          <w:rFonts w:ascii="Arial" w:hAnsi="Arial" w:cs="Arial"/>
          <w:spacing w:val="4"/>
          <w:lang w:val="fr-BE"/>
        </w:rPr>
      </w:pPr>
    </w:p>
    <w:p w14:paraId="06C46DF0"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Modalités</w:t>
      </w:r>
    </w:p>
    <w:p w14:paraId="38BA4B75" w14:textId="77777777" w:rsidR="00DD276F" w:rsidRPr="00324518" w:rsidRDefault="00DD276F" w:rsidP="00DD276F">
      <w:pPr>
        <w:jc w:val="both"/>
        <w:rPr>
          <w:rFonts w:ascii="Arial" w:hAnsi="Arial" w:cs="Arial"/>
          <w:b/>
          <w:bCs/>
          <w:color w:val="33CCCC"/>
          <w:spacing w:val="4"/>
          <w:lang w:val="fr-BE"/>
        </w:rPr>
      </w:pPr>
    </w:p>
    <w:p w14:paraId="5DED94FA" w14:textId="77777777" w:rsidR="00DD276F" w:rsidRPr="00324518" w:rsidRDefault="00DD276F" w:rsidP="00634315">
      <w:pPr>
        <w:numPr>
          <w:ilvl w:val="0"/>
          <w:numId w:val="194"/>
        </w:numPr>
        <w:spacing w:after="0"/>
        <w:jc w:val="both"/>
        <w:rPr>
          <w:rFonts w:ascii="Arial" w:hAnsi="Arial" w:cs="Arial"/>
          <w:color w:val="33CCCC"/>
          <w:spacing w:val="4"/>
          <w:u w:val="single"/>
          <w:lang w:val="fr-BE"/>
        </w:rPr>
      </w:pPr>
      <w:r w:rsidRPr="00324518">
        <w:rPr>
          <w:rFonts w:ascii="Arial" w:hAnsi="Arial" w:cs="Arial"/>
          <w:color w:val="33CCCC"/>
          <w:spacing w:val="4"/>
          <w:u w:val="single"/>
          <w:lang w:val="fr-BE"/>
        </w:rPr>
        <w:t>Aggravation</w:t>
      </w:r>
    </w:p>
    <w:p w14:paraId="7E7933FA" w14:textId="77777777" w:rsidR="00DD276F" w:rsidRPr="00324518" w:rsidRDefault="00DD276F" w:rsidP="00DD276F">
      <w:pPr>
        <w:jc w:val="both"/>
        <w:rPr>
          <w:rFonts w:ascii="Arial" w:hAnsi="Arial" w:cs="Arial"/>
          <w:spacing w:val="4"/>
          <w:lang w:val="fr-BE"/>
        </w:rPr>
      </w:pPr>
    </w:p>
    <w:p w14:paraId="0ACBF30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PAR TOUT CE QUI ACCROIT LA CONGESTION VEINEUSE ET LA PTOSE</w:t>
      </w:r>
    </w:p>
    <w:p w14:paraId="4D3670DD" w14:textId="77777777" w:rsidR="00DD276F" w:rsidRPr="00324518" w:rsidRDefault="00DD276F" w:rsidP="00DD276F">
      <w:pPr>
        <w:jc w:val="both"/>
        <w:rPr>
          <w:rFonts w:ascii="Arial" w:hAnsi="Arial" w:cs="Arial"/>
          <w:spacing w:val="4"/>
          <w:lang w:val="fr-BE"/>
        </w:rPr>
      </w:pPr>
    </w:p>
    <w:p w14:paraId="3C949FA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le froid : par le temps humide ; par le temps neigeux</w:t>
      </w:r>
    </w:p>
    <w:p w14:paraId="2CBDD3E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 la chaleur : chaleur humide de l'atmosphère ; dans une chambre humide et chaude, </w:t>
      </w:r>
      <w:r w:rsidRPr="00324518">
        <w:rPr>
          <w:rFonts w:ascii="Arial" w:hAnsi="Arial" w:cs="Arial"/>
          <w:spacing w:val="4"/>
          <w:lang w:val="fr-BE"/>
        </w:rPr>
        <w:tab/>
        <w:t>dans une atmosphère confinée (Lyc.)</w:t>
      </w:r>
    </w:p>
    <w:p w14:paraId="0977705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temps nuageux et sombre (dépression)</w:t>
      </w:r>
    </w:p>
    <w:p w14:paraId="461E1D5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la tempête (angoisse) (Lyc., …) ; avant et pendant l'orage (Phos.)</w:t>
      </w:r>
    </w:p>
    <w:p w14:paraId="0C57602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à la nouvelle et à la pleine lune, mais surtout premier et dernier quartier (Ars., Phos., </w:t>
      </w:r>
      <w:r w:rsidRPr="00324518">
        <w:rPr>
          <w:rFonts w:ascii="Arial" w:hAnsi="Arial" w:cs="Arial"/>
          <w:spacing w:val="4"/>
          <w:lang w:val="fr-BE"/>
        </w:rPr>
        <w:tab/>
        <w:t>Puls.,.)</w:t>
      </w:r>
    </w:p>
    <w:p w14:paraId="0F0F923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le matin au réveil avant la période d'activité</w:t>
      </w:r>
    </w:p>
    <w:p w14:paraId="6368A1E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le soir par la fatigue</w:t>
      </w:r>
    </w:p>
    <w:p w14:paraId="401883B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au bord de la mer (Nat-m.)</w:t>
      </w:r>
    </w:p>
    <w:p w14:paraId="07821166" w14:textId="77777777" w:rsidR="00DD276F" w:rsidRPr="00324518" w:rsidRDefault="00DD276F" w:rsidP="00DD276F">
      <w:pPr>
        <w:jc w:val="both"/>
        <w:rPr>
          <w:rFonts w:ascii="Arial" w:hAnsi="Arial" w:cs="Arial"/>
          <w:spacing w:val="4"/>
          <w:lang w:val="fr-BE"/>
        </w:rPr>
      </w:pPr>
    </w:p>
    <w:p w14:paraId="23E22A9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par le bruit, la musique, </w:t>
      </w:r>
    </w:p>
    <w:p w14:paraId="3688564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la lumière artificielle</w:t>
      </w:r>
    </w:p>
    <w:p w14:paraId="27625B2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l'agitation ambiante (enfants, …)</w:t>
      </w:r>
    </w:p>
    <w:p w14:paraId="034EAE1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le repos</w:t>
      </w:r>
      <w:r w:rsidRPr="00324518">
        <w:rPr>
          <w:rFonts w:ascii="Arial" w:hAnsi="Arial" w:cs="Arial"/>
          <w:spacing w:val="4"/>
          <w:lang w:val="fr-BE"/>
        </w:rPr>
        <w:tab/>
        <w:t>- le sédentarisme</w:t>
      </w:r>
    </w:p>
    <w:p w14:paraId="7C79B5E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la station debout, à genoux (vertiges, varices, …)</w:t>
      </w:r>
    </w:p>
    <w:p w14:paraId="6443F09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spacing w:val="4"/>
          <w:u w:val="single"/>
          <w:lang w:val="fr-BE"/>
        </w:rPr>
        <w:t xml:space="preserve">par les mouvements passifs </w:t>
      </w:r>
      <w:r w:rsidRPr="00324518">
        <w:rPr>
          <w:rFonts w:ascii="Arial" w:hAnsi="Arial" w:cs="Arial"/>
          <w:spacing w:val="4"/>
          <w:lang w:val="fr-BE"/>
        </w:rPr>
        <w:t>(bateau, voiture, ...) (nausées)</w:t>
      </w:r>
    </w:p>
    <w:p w14:paraId="1D722FC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en montant un escalier</w:t>
      </w:r>
    </w:p>
    <w:p w14:paraId="409F5AA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en se lavant</w:t>
      </w:r>
    </w:p>
    <w:p w14:paraId="3C659A7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Aggravation générale par perte de liquides, comme d’allaiter ou suites de diarrhées </w:t>
      </w:r>
      <w:r w:rsidRPr="00324518">
        <w:rPr>
          <w:rFonts w:ascii="Arial" w:hAnsi="Arial" w:cs="Arial"/>
          <w:spacing w:val="4"/>
          <w:lang w:val="fr-BE"/>
        </w:rPr>
        <w:tab/>
        <w:t>(</w:t>
      </w:r>
      <w:r w:rsidRPr="00324518">
        <w:rPr>
          <w:rFonts w:ascii="Arial" w:hAnsi="Arial" w:cs="Arial"/>
          <w:i/>
          <w:iCs/>
          <w:spacing w:val="4"/>
          <w:lang w:val="fr-BE"/>
        </w:rPr>
        <w:t>Chin, Ph-Ac</w:t>
      </w:r>
      <w:r w:rsidRPr="00324518">
        <w:rPr>
          <w:rFonts w:ascii="Arial" w:hAnsi="Arial" w:cs="Arial"/>
          <w:spacing w:val="4"/>
          <w:lang w:val="fr-BE"/>
        </w:rPr>
        <w:t>).</w:t>
      </w:r>
    </w:p>
    <w:p w14:paraId="20E30931" w14:textId="77777777" w:rsidR="00DD276F" w:rsidRPr="00324518" w:rsidRDefault="00DD276F" w:rsidP="00DD276F">
      <w:pPr>
        <w:jc w:val="both"/>
        <w:rPr>
          <w:rFonts w:ascii="Arial" w:hAnsi="Arial" w:cs="Arial"/>
          <w:spacing w:val="4"/>
          <w:lang w:val="fr-BE"/>
        </w:rPr>
      </w:pPr>
    </w:p>
    <w:p w14:paraId="40E4675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spacing w:val="4"/>
          <w:u w:val="single"/>
          <w:lang w:val="fr-BE"/>
        </w:rPr>
        <w:t>la consolation</w:t>
      </w:r>
      <w:r w:rsidRPr="00324518">
        <w:rPr>
          <w:rFonts w:ascii="Arial" w:hAnsi="Arial" w:cs="Arial"/>
          <w:spacing w:val="4"/>
          <w:lang w:val="fr-BE"/>
        </w:rPr>
        <w:t xml:space="preserve"> (Natrum muriaticum)</w:t>
      </w:r>
      <w:r w:rsidRPr="00324518">
        <w:rPr>
          <w:rFonts w:ascii="Arial" w:hAnsi="Arial" w:cs="Arial"/>
          <w:spacing w:val="4"/>
          <w:lang w:val="fr-BE"/>
        </w:rPr>
        <w:tab/>
      </w:r>
    </w:p>
    <w:p w14:paraId="155DDDA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la contradiction, </w:t>
      </w:r>
      <w:r w:rsidRPr="00324518">
        <w:rPr>
          <w:rFonts w:ascii="Arial" w:hAnsi="Arial" w:cs="Arial"/>
          <w:spacing w:val="4"/>
          <w:u w:val="single"/>
          <w:lang w:val="fr-BE"/>
        </w:rPr>
        <w:t>l’humiliation</w:t>
      </w:r>
      <w:r w:rsidRPr="00324518">
        <w:rPr>
          <w:rFonts w:ascii="Arial" w:hAnsi="Arial" w:cs="Arial"/>
          <w:spacing w:val="4"/>
          <w:lang w:val="fr-BE"/>
        </w:rPr>
        <w:t xml:space="preserve"> </w:t>
      </w:r>
    </w:p>
    <w:p w14:paraId="4D0C65F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le chagrin, la déception amoureuse…</w:t>
      </w:r>
    </w:p>
    <w:p w14:paraId="6FAFC370"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lang w:val="fr-BE"/>
        </w:rPr>
        <w:t>- l'excitation, la contrariété</w:t>
      </w:r>
    </w:p>
    <w:p w14:paraId="44E98750" w14:textId="77777777" w:rsidR="00DD276F" w:rsidRPr="00324518" w:rsidRDefault="00DD276F" w:rsidP="00DD276F">
      <w:pPr>
        <w:jc w:val="both"/>
        <w:rPr>
          <w:rFonts w:ascii="Arial" w:hAnsi="Arial" w:cs="Arial"/>
          <w:spacing w:val="4"/>
          <w:lang w:val="fr-BE"/>
        </w:rPr>
      </w:pPr>
    </w:p>
    <w:p w14:paraId="4DF8E9FE"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lang w:val="fr-BE"/>
        </w:rPr>
        <w:t>- l</w:t>
      </w:r>
      <w:r w:rsidRPr="00324518">
        <w:rPr>
          <w:rFonts w:ascii="Arial" w:hAnsi="Arial" w:cs="Arial"/>
          <w:spacing w:val="4"/>
          <w:u w:val="single"/>
          <w:lang w:val="fr-BE"/>
        </w:rPr>
        <w:t>es rapports sexuels</w:t>
      </w:r>
    </w:p>
    <w:p w14:paraId="61359E9F" w14:textId="77777777" w:rsidR="00DD276F" w:rsidRPr="00324518" w:rsidRDefault="00DD276F" w:rsidP="00DD276F">
      <w:pPr>
        <w:jc w:val="both"/>
        <w:rPr>
          <w:rFonts w:ascii="Arial" w:hAnsi="Arial" w:cs="Arial"/>
          <w:b/>
          <w:spacing w:val="4"/>
          <w:lang w:val="fr-BE"/>
        </w:rPr>
      </w:pPr>
      <w:r w:rsidRPr="00324518">
        <w:rPr>
          <w:rFonts w:ascii="Arial" w:hAnsi="Arial" w:cs="Arial"/>
          <w:b/>
          <w:spacing w:val="4"/>
          <w:lang w:val="fr-BE"/>
        </w:rPr>
        <w:t>- avant et pendant les règles</w:t>
      </w:r>
    </w:p>
    <w:p w14:paraId="6113226F"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lang w:val="fr-BE"/>
        </w:rPr>
        <w:t xml:space="preserve">- </w:t>
      </w:r>
      <w:r w:rsidRPr="00324518">
        <w:rPr>
          <w:rFonts w:ascii="Arial" w:hAnsi="Arial" w:cs="Arial"/>
          <w:spacing w:val="4"/>
          <w:u w:val="single"/>
          <w:lang w:val="fr-BE"/>
        </w:rPr>
        <w:t>pendant et après la grossesse</w:t>
      </w:r>
    </w:p>
    <w:p w14:paraId="361CF30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lors d'une fausse-couche ou d'un avortement</w:t>
      </w:r>
    </w:p>
    <w:p w14:paraId="0FA38924" w14:textId="77777777" w:rsidR="00DD276F" w:rsidRPr="00324518" w:rsidRDefault="00DD276F" w:rsidP="00DD276F">
      <w:pPr>
        <w:jc w:val="both"/>
        <w:rPr>
          <w:rFonts w:ascii="Arial" w:hAnsi="Arial" w:cs="Arial"/>
          <w:spacing w:val="4"/>
          <w:lang w:val="fr-BE"/>
        </w:rPr>
      </w:pPr>
    </w:p>
    <w:p w14:paraId="0FD0F5C2" w14:textId="77777777" w:rsidR="00DD276F" w:rsidRPr="00324518" w:rsidRDefault="00DD276F" w:rsidP="00DD276F">
      <w:pPr>
        <w:jc w:val="both"/>
        <w:rPr>
          <w:rFonts w:ascii="Arial" w:hAnsi="Arial" w:cs="Arial"/>
          <w:b/>
          <w:spacing w:val="4"/>
          <w:lang w:val="fr-BE"/>
        </w:rPr>
      </w:pPr>
      <w:r w:rsidRPr="00324518">
        <w:rPr>
          <w:rFonts w:ascii="Arial" w:hAnsi="Arial" w:cs="Arial"/>
          <w:b/>
          <w:spacing w:val="4"/>
          <w:lang w:val="fr-BE"/>
        </w:rPr>
        <w:t>Aggravation générale entre 2 et 4 heures l’après-midi, ou entre 3 et 5 heures de l’après-midi.</w:t>
      </w:r>
    </w:p>
    <w:p w14:paraId="5E70D87C" w14:textId="77777777" w:rsidR="00DD276F" w:rsidRPr="00324518" w:rsidRDefault="00DD276F" w:rsidP="00DD276F">
      <w:pPr>
        <w:jc w:val="both"/>
        <w:rPr>
          <w:rFonts w:ascii="Arial" w:hAnsi="Arial" w:cs="Arial"/>
          <w:b/>
          <w:spacing w:val="4"/>
          <w:lang w:val="fr-BE"/>
        </w:rPr>
      </w:pPr>
    </w:p>
    <w:p w14:paraId="2A2DF20D" w14:textId="77777777" w:rsidR="00DD276F" w:rsidRPr="00324518" w:rsidRDefault="00DD276F" w:rsidP="00634315">
      <w:pPr>
        <w:numPr>
          <w:ilvl w:val="0"/>
          <w:numId w:val="194"/>
        </w:numPr>
        <w:spacing w:after="0"/>
        <w:jc w:val="both"/>
        <w:rPr>
          <w:rFonts w:ascii="Arial" w:hAnsi="Arial" w:cs="Arial"/>
          <w:color w:val="33CCCC"/>
          <w:spacing w:val="4"/>
          <w:u w:val="single"/>
          <w:lang w:val="fr-BE"/>
        </w:rPr>
      </w:pPr>
      <w:r w:rsidRPr="00324518">
        <w:rPr>
          <w:rFonts w:ascii="Arial" w:hAnsi="Arial" w:cs="Arial"/>
          <w:color w:val="33CCCC"/>
          <w:spacing w:val="4"/>
          <w:u w:val="single"/>
          <w:lang w:val="fr-BE"/>
        </w:rPr>
        <w:t>Amélioration</w:t>
      </w:r>
    </w:p>
    <w:p w14:paraId="3FABB0D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la chaleur immédiate ; par les applications chaudes, la chaleur du lit</w:t>
      </w:r>
    </w:p>
    <w:p w14:paraId="38AD0DD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l'après-midi</w:t>
      </w:r>
    </w:p>
    <w:p w14:paraId="61F7C43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les boissons chaudes</w:t>
      </w:r>
    </w:p>
    <w:p w14:paraId="79307D0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le sommeil</w:t>
      </w:r>
    </w:p>
    <w:p w14:paraId="54385A3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par l'exercice au grand air</w:t>
      </w:r>
    </w:p>
    <w:p w14:paraId="10E9DB81"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lang w:val="fr-BE"/>
        </w:rPr>
        <w:t xml:space="preserve">- </w:t>
      </w:r>
      <w:r w:rsidRPr="00324518">
        <w:rPr>
          <w:rFonts w:ascii="Arial" w:hAnsi="Arial" w:cs="Arial"/>
          <w:spacing w:val="4"/>
          <w:u w:val="single"/>
          <w:lang w:val="fr-BE"/>
        </w:rPr>
        <w:t>par le mouvement rapide et l'exercice violent</w:t>
      </w:r>
    </w:p>
    <w:p w14:paraId="7696B070"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lang w:val="fr-BE"/>
        </w:rPr>
        <w:t xml:space="preserve">- </w:t>
      </w:r>
      <w:r w:rsidRPr="00324518">
        <w:rPr>
          <w:rFonts w:ascii="Arial" w:hAnsi="Arial" w:cs="Arial"/>
          <w:spacing w:val="4"/>
          <w:u w:val="single"/>
          <w:lang w:val="fr-BE"/>
        </w:rPr>
        <w:t>par l'occupation</w:t>
      </w:r>
    </w:p>
    <w:p w14:paraId="0DFBAAF5" w14:textId="77777777" w:rsidR="00DD276F" w:rsidRPr="00324518" w:rsidRDefault="00DD276F" w:rsidP="00DD276F">
      <w:pPr>
        <w:jc w:val="both"/>
        <w:rPr>
          <w:rFonts w:ascii="Arial" w:hAnsi="Arial" w:cs="Arial"/>
          <w:spacing w:val="4"/>
          <w:lang w:val="fr-BE"/>
        </w:rPr>
      </w:pPr>
    </w:p>
    <w:p w14:paraId="0ADA2CA2"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Périodicité</w:t>
      </w:r>
    </w:p>
    <w:p w14:paraId="6EEEFC1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Périodicité en général : +++</w:t>
      </w:r>
    </w:p>
    <w:p w14:paraId="614A1C3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Tous les 28 jours +++</w:t>
      </w:r>
    </w:p>
    <w:p w14:paraId="7329D27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A la lune montante ; à la lune descendante.</w:t>
      </w:r>
    </w:p>
    <w:p w14:paraId="267CAABA" w14:textId="77777777" w:rsidR="00DD276F" w:rsidRPr="00324518" w:rsidRDefault="00DD276F" w:rsidP="00DD276F">
      <w:pPr>
        <w:jc w:val="both"/>
        <w:rPr>
          <w:rFonts w:ascii="Arial" w:hAnsi="Arial" w:cs="Arial"/>
          <w:spacing w:val="4"/>
          <w:lang w:val="fr-BE"/>
        </w:rPr>
      </w:pPr>
    </w:p>
    <w:p w14:paraId="17AE66BB"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Latéralité</w:t>
      </w:r>
      <w:r w:rsidRPr="00324518">
        <w:rPr>
          <w:rFonts w:ascii="Arial" w:hAnsi="Arial" w:cs="Arial"/>
          <w:spacing w:val="4"/>
          <w:lang w:val="fr-BE"/>
        </w:rPr>
        <w:tab/>
      </w:r>
    </w:p>
    <w:p w14:paraId="18A7E08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Latéralité plutôt gauche. </w:t>
      </w:r>
    </w:p>
    <w:p w14:paraId="7B5CCD7D" w14:textId="77777777" w:rsidR="00DD276F" w:rsidRPr="00324518" w:rsidRDefault="00DD276F" w:rsidP="00DD276F">
      <w:pPr>
        <w:jc w:val="both"/>
        <w:rPr>
          <w:rFonts w:ascii="Arial" w:hAnsi="Arial" w:cs="Arial"/>
          <w:spacing w:val="4"/>
          <w:lang w:val="fr-BE"/>
        </w:rPr>
      </w:pPr>
    </w:p>
    <w:p w14:paraId="324434B0" w14:textId="77777777" w:rsidR="00DD276F" w:rsidRPr="00324518" w:rsidRDefault="00DD276F" w:rsidP="00DD276F">
      <w:pPr>
        <w:jc w:val="both"/>
        <w:rPr>
          <w:rFonts w:ascii="Arial" w:hAnsi="Arial" w:cs="Arial"/>
          <w:color w:val="33CCCC"/>
          <w:spacing w:val="4"/>
          <w:lang w:val="fr-BE"/>
        </w:rPr>
      </w:pPr>
      <w:r w:rsidRPr="00324518">
        <w:rPr>
          <w:rFonts w:ascii="Arial" w:hAnsi="Arial" w:cs="Arial"/>
          <w:color w:val="33CCCC"/>
          <w:spacing w:val="4"/>
          <w:lang w:val="fr-BE"/>
        </w:rPr>
        <w:t>Causalités</w:t>
      </w:r>
    </w:p>
    <w:p w14:paraId="7DA61C9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Avant et pendant un orage</w:t>
      </w:r>
    </w:p>
    <w:p w14:paraId="68A32F08" w14:textId="77777777" w:rsidR="00DD276F" w:rsidRPr="00324518" w:rsidRDefault="00DD276F" w:rsidP="00DD276F">
      <w:pPr>
        <w:jc w:val="both"/>
        <w:rPr>
          <w:rFonts w:ascii="Arial" w:hAnsi="Arial" w:cs="Arial"/>
          <w:spacing w:val="4"/>
          <w:lang w:val="fr-BE"/>
        </w:rPr>
      </w:pPr>
    </w:p>
    <w:p w14:paraId="57503B05" w14:textId="77777777" w:rsidR="00DD276F" w:rsidRPr="00324518" w:rsidRDefault="00DD276F" w:rsidP="00DD276F">
      <w:pPr>
        <w:jc w:val="both"/>
        <w:rPr>
          <w:rFonts w:ascii="Arial" w:hAnsi="Arial" w:cs="Arial"/>
          <w:spacing w:val="4"/>
          <w:lang w:val="fr-BE"/>
        </w:rPr>
      </w:pPr>
      <w:r w:rsidRPr="00324518">
        <w:rPr>
          <w:rFonts w:ascii="Arial" w:hAnsi="Arial" w:cs="Arial"/>
          <w:color w:val="33CCCC"/>
          <w:spacing w:val="4"/>
          <w:lang w:val="fr-BE"/>
        </w:rPr>
        <w:t>Digestives</w:t>
      </w:r>
      <w:r w:rsidRPr="00324518">
        <w:rPr>
          <w:rFonts w:ascii="Arial" w:hAnsi="Arial" w:cs="Arial"/>
          <w:spacing w:val="4"/>
          <w:lang w:val="fr-BE"/>
        </w:rPr>
        <w:t xml:space="preserve"> </w:t>
      </w:r>
      <w:r w:rsidRPr="00324518">
        <w:rPr>
          <w:rFonts w:ascii="Arial" w:hAnsi="Arial" w:cs="Arial"/>
          <w:spacing w:val="4"/>
          <w:lang w:val="fr-BE"/>
        </w:rPr>
        <w:tab/>
        <w:t>- Excès alimentaires.</w:t>
      </w:r>
    </w:p>
    <w:p w14:paraId="3BF504F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 xml:space="preserve">- Aliments trop riches (Graisses, féculents, lait +++) </w:t>
      </w:r>
    </w:p>
    <w:p w14:paraId="41CD0D0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 Pains sont mal digérés.</w:t>
      </w:r>
    </w:p>
    <w:p w14:paraId="727A1C23" w14:textId="77777777" w:rsidR="00DD276F" w:rsidRPr="00324518" w:rsidRDefault="00DD276F" w:rsidP="00DD276F">
      <w:pPr>
        <w:jc w:val="both"/>
        <w:rPr>
          <w:rFonts w:ascii="Arial" w:hAnsi="Arial" w:cs="Arial"/>
          <w:spacing w:val="4"/>
          <w:lang w:val="fr-BE"/>
        </w:rPr>
      </w:pPr>
    </w:p>
    <w:p w14:paraId="51964CF2" w14:textId="77777777" w:rsidR="00DD276F" w:rsidRPr="00324518" w:rsidRDefault="00DD276F" w:rsidP="00DD276F">
      <w:pPr>
        <w:jc w:val="both"/>
        <w:rPr>
          <w:rFonts w:ascii="Arial" w:hAnsi="Arial" w:cs="Arial"/>
          <w:spacing w:val="4"/>
          <w:lang w:val="fr-BE"/>
        </w:rPr>
      </w:pPr>
      <w:r w:rsidRPr="00324518">
        <w:rPr>
          <w:rFonts w:ascii="Arial" w:hAnsi="Arial" w:cs="Arial"/>
          <w:color w:val="33CCCC"/>
          <w:spacing w:val="4"/>
          <w:lang w:val="fr-BE"/>
        </w:rPr>
        <w:t>Génitales</w:t>
      </w:r>
      <w:r w:rsidRPr="00324518">
        <w:rPr>
          <w:rFonts w:ascii="Arial" w:hAnsi="Arial" w:cs="Arial"/>
          <w:spacing w:val="4"/>
          <w:lang w:val="fr-BE"/>
        </w:rPr>
        <w:tab/>
        <w:t>- Gestation, avortements répétés,</w:t>
      </w:r>
    </w:p>
    <w:p w14:paraId="0E12BED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 Rétention placentaire</w:t>
      </w:r>
    </w:p>
    <w:p w14:paraId="003069F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ab/>
      </w:r>
      <w:r w:rsidRPr="00324518">
        <w:rPr>
          <w:rFonts w:ascii="Arial" w:hAnsi="Arial" w:cs="Arial"/>
          <w:spacing w:val="4"/>
          <w:lang w:val="fr-BE"/>
        </w:rPr>
        <w:tab/>
        <w:t>- ménopause.</w:t>
      </w:r>
    </w:p>
    <w:p w14:paraId="5C5F02F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 xml:space="preserve">- Suppression des règles </w:t>
      </w:r>
    </w:p>
    <w:p w14:paraId="4401F22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 Excès sexuels</w:t>
      </w:r>
    </w:p>
    <w:p w14:paraId="19B3DFB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 Lactations nerveuses répétées (Quiquandon, vétérinaire)</w:t>
      </w:r>
    </w:p>
    <w:p w14:paraId="249B557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 Suppression de la lactation nerveuse (VT)</w:t>
      </w:r>
    </w:p>
    <w:p w14:paraId="762B719A" w14:textId="77777777" w:rsidR="00DD276F" w:rsidRPr="00324518" w:rsidRDefault="00DD276F" w:rsidP="00DD276F">
      <w:pPr>
        <w:jc w:val="both"/>
        <w:rPr>
          <w:rFonts w:ascii="Arial" w:hAnsi="Arial" w:cs="Arial"/>
          <w:spacing w:val="4"/>
          <w:lang w:val="fr-BE"/>
        </w:rPr>
      </w:pPr>
    </w:p>
    <w:p w14:paraId="7BB20EF0"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Food</w:t>
      </w:r>
    </w:p>
    <w:p w14:paraId="78F3FFE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color w:val="33CCCC"/>
          <w:spacing w:val="4"/>
          <w:lang w:val="fr-BE"/>
        </w:rPr>
        <w:t>Désirs</w:t>
      </w:r>
      <w:r w:rsidRPr="00324518">
        <w:rPr>
          <w:rFonts w:ascii="Arial" w:hAnsi="Arial" w:cs="Arial"/>
          <w:spacing w:val="4"/>
          <w:lang w:val="fr-BE"/>
        </w:rPr>
        <w:t xml:space="preserve"> : </w:t>
      </w:r>
      <w:r w:rsidRPr="00324518">
        <w:rPr>
          <w:rFonts w:ascii="Arial" w:hAnsi="Arial" w:cs="Arial"/>
          <w:spacing w:val="4"/>
          <w:lang w:val="fr-BE"/>
        </w:rPr>
        <w:tab/>
        <w:t>d’acides, de vinaigre, de mets acides et amers mais aussi vins</w:t>
      </w:r>
      <w:r w:rsidRPr="00324518">
        <w:rPr>
          <w:rFonts w:ascii="Arial" w:hAnsi="Arial" w:cs="Arial"/>
          <w:spacing w:val="4"/>
          <w:lang w:val="fr-BE"/>
        </w:rPr>
        <w:tab/>
      </w:r>
      <w:r w:rsidRPr="00324518">
        <w:rPr>
          <w:rFonts w:ascii="Arial" w:hAnsi="Arial" w:cs="Arial"/>
          <w:spacing w:val="4"/>
          <w:lang w:val="fr-BE"/>
        </w:rPr>
        <w:tab/>
        <w:t xml:space="preserve"> </w:t>
      </w:r>
    </w:p>
    <w:p w14:paraId="43AD1E5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w:t>
      </w:r>
      <w:proofErr w:type="gramStart"/>
      <w:r w:rsidRPr="00324518">
        <w:rPr>
          <w:rFonts w:ascii="Arial" w:hAnsi="Arial" w:cs="Arial"/>
          <w:spacing w:val="4"/>
          <w:lang w:val="fr-BE"/>
        </w:rPr>
        <w:t>désir</w:t>
      </w:r>
      <w:proofErr w:type="gramEnd"/>
      <w:r w:rsidRPr="00324518">
        <w:rPr>
          <w:rFonts w:ascii="Arial" w:hAnsi="Arial" w:cs="Arial"/>
          <w:spacing w:val="4"/>
          <w:lang w:val="fr-BE"/>
        </w:rPr>
        <w:t xml:space="preserve"> de stimulants // Nux vomica )</w:t>
      </w:r>
    </w:p>
    <w:p w14:paraId="6372500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t xml:space="preserve">Envies immodérées de sucreries. </w:t>
      </w:r>
    </w:p>
    <w:p w14:paraId="337483D1"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b/>
          <w:bCs/>
          <w:spacing w:val="4"/>
          <w:lang w:val="fr-BE"/>
        </w:rPr>
        <w:t>De pain. De sel.</w:t>
      </w:r>
    </w:p>
    <w:p w14:paraId="17F1C504" w14:textId="77777777" w:rsidR="00DD276F" w:rsidRPr="00324518" w:rsidRDefault="00DD276F" w:rsidP="00DD276F">
      <w:pPr>
        <w:jc w:val="both"/>
        <w:rPr>
          <w:rFonts w:ascii="Arial" w:hAnsi="Arial" w:cs="Arial"/>
          <w:spacing w:val="4"/>
          <w:lang w:val="fr-BE"/>
        </w:rPr>
      </w:pPr>
    </w:p>
    <w:p w14:paraId="311FE6FF" w14:textId="77777777" w:rsidR="00DD276F" w:rsidRPr="00324518" w:rsidRDefault="00DD276F" w:rsidP="00DD276F">
      <w:pPr>
        <w:jc w:val="both"/>
        <w:rPr>
          <w:rFonts w:ascii="Arial" w:hAnsi="Arial" w:cs="Arial"/>
          <w:spacing w:val="4"/>
          <w:lang w:val="fr-BE"/>
        </w:rPr>
      </w:pPr>
    </w:p>
    <w:p w14:paraId="2FED957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color w:val="33CCCC"/>
          <w:spacing w:val="4"/>
          <w:lang w:val="fr-BE"/>
        </w:rPr>
        <w:t>Aversions</w:t>
      </w:r>
      <w:r w:rsidRPr="00324518">
        <w:rPr>
          <w:rFonts w:ascii="Arial" w:hAnsi="Arial" w:cs="Arial"/>
          <w:spacing w:val="4"/>
          <w:lang w:val="fr-BE"/>
        </w:rPr>
        <w:tab/>
        <w:t xml:space="preserve">pour la viande et la graisse, </w:t>
      </w:r>
    </w:p>
    <w:p w14:paraId="488C8F8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proofErr w:type="gramStart"/>
      <w:r w:rsidRPr="00324518">
        <w:rPr>
          <w:rFonts w:ascii="Arial" w:hAnsi="Arial" w:cs="Arial"/>
          <w:spacing w:val="4"/>
          <w:lang w:val="fr-BE"/>
        </w:rPr>
        <w:t>pour</w:t>
      </w:r>
      <w:proofErr w:type="gramEnd"/>
      <w:r w:rsidRPr="00324518">
        <w:rPr>
          <w:rFonts w:ascii="Arial" w:hAnsi="Arial" w:cs="Arial"/>
          <w:spacing w:val="4"/>
          <w:lang w:val="fr-BE"/>
        </w:rPr>
        <w:t xml:space="preserve"> la bière, </w:t>
      </w:r>
    </w:p>
    <w:p w14:paraId="536A69C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proofErr w:type="gramStart"/>
      <w:r w:rsidRPr="00324518">
        <w:rPr>
          <w:rFonts w:ascii="Arial" w:hAnsi="Arial" w:cs="Arial"/>
          <w:spacing w:val="4"/>
          <w:lang w:val="fr-BE"/>
        </w:rPr>
        <w:t>pour</w:t>
      </w:r>
      <w:proofErr w:type="gramEnd"/>
      <w:r w:rsidRPr="00324518">
        <w:rPr>
          <w:rFonts w:ascii="Arial" w:hAnsi="Arial" w:cs="Arial"/>
          <w:spacing w:val="4"/>
          <w:lang w:val="fr-BE"/>
        </w:rPr>
        <w:t xml:space="preserve"> le lait (qui provoque de la diarrhée : Calcarea carbonica, Magnesia  </w:t>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t xml:space="preserve">carbonica, Natrum carbonicum), </w:t>
      </w:r>
    </w:p>
    <w:p w14:paraId="34690BA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proofErr w:type="gramStart"/>
      <w:r w:rsidRPr="00324518">
        <w:rPr>
          <w:rFonts w:ascii="Arial" w:hAnsi="Arial" w:cs="Arial"/>
          <w:spacing w:val="4"/>
          <w:lang w:val="fr-BE"/>
        </w:rPr>
        <w:t>pour</w:t>
      </w:r>
      <w:proofErr w:type="gramEnd"/>
      <w:r w:rsidRPr="00324518">
        <w:rPr>
          <w:rFonts w:ascii="Arial" w:hAnsi="Arial" w:cs="Arial"/>
          <w:spacing w:val="4"/>
          <w:lang w:val="fr-BE"/>
        </w:rPr>
        <w:t xml:space="preserve"> les odeurs fortes (nombreux hépatiques : Nux vomica, </w:t>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t xml:space="preserve">Lycopodium, Hepar sulfur.....) et de  cuisine (Arsenicum album, </w:t>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t xml:space="preserve">Colchicum) </w:t>
      </w:r>
    </w:p>
    <w:p w14:paraId="3CF0D205"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b/>
          <w:bCs/>
          <w:spacing w:val="4"/>
          <w:lang w:val="fr-BE"/>
        </w:rPr>
        <w:t>Aversion pour le gras. Pour le sel.</w:t>
      </w:r>
    </w:p>
    <w:p w14:paraId="7DB5E72C" w14:textId="77777777" w:rsidR="00DD276F" w:rsidRPr="00324518" w:rsidRDefault="00DD276F" w:rsidP="00DD276F">
      <w:pPr>
        <w:jc w:val="both"/>
        <w:rPr>
          <w:rFonts w:ascii="Arial" w:hAnsi="Arial" w:cs="Arial"/>
          <w:spacing w:val="4"/>
          <w:lang w:val="fr-BE"/>
        </w:rPr>
      </w:pPr>
    </w:p>
    <w:p w14:paraId="46728FA0"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Quelques indications cliniques</w:t>
      </w:r>
    </w:p>
    <w:p w14:paraId="33FCC4B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Congestion portale</w:t>
      </w:r>
    </w:p>
    <w:p w14:paraId="0313874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Atonie gastro-intestinale </w:t>
      </w:r>
    </w:p>
    <w:p w14:paraId="1F39B71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Atonie utérine (éventuellement pendant la grossesse). </w:t>
      </w:r>
    </w:p>
    <w:p w14:paraId="0431B05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Indifférence de la femme envers son bébé et refus d'allaiter (idem en médecine VT)</w:t>
      </w:r>
    </w:p>
    <w:p w14:paraId="0146F94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Prolapsus vaginal</w:t>
      </w:r>
    </w:p>
    <w:p w14:paraId="1AD62CC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Métrite, pyomètre, salpingites</w:t>
      </w:r>
    </w:p>
    <w:p w14:paraId="25809E2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Leucorrhée verdâtre à noirâtre malodorante</w:t>
      </w:r>
    </w:p>
    <w:p w14:paraId="5240AEB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Non-délivrance, rétention placentaire</w:t>
      </w:r>
    </w:p>
    <w:p w14:paraId="167BE243" w14:textId="77777777" w:rsidR="00DD276F" w:rsidRPr="00324518" w:rsidRDefault="00DD276F" w:rsidP="00DD276F">
      <w:pPr>
        <w:jc w:val="both"/>
        <w:rPr>
          <w:rFonts w:ascii="Arial" w:hAnsi="Arial" w:cs="Arial"/>
          <w:spacing w:val="4"/>
          <w:lang w:val="fr-BE"/>
        </w:rPr>
      </w:pPr>
    </w:p>
    <w:p w14:paraId="29A3E77A" w14:textId="77777777" w:rsidR="00DD276F" w:rsidRPr="00324518" w:rsidRDefault="00DD276F" w:rsidP="00DD276F">
      <w:pPr>
        <w:jc w:val="both"/>
        <w:rPr>
          <w:rFonts w:ascii="Arial" w:hAnsi="Arial" w:cs="Arial"/>
          <w:spacing w:val="4"/>
          <w:lang w:val="fr-BE"/>
        </w:rPr>
      </w:pPr>
    </w:p>
    <w:p w14:paraId="0FF40392" w14:textId="77777777" w:rsidR="00DD276F" w:rsidRPr="00324518" w:rsidRDefault="00DD276F" w:rsidP="00DD276F">
      <w:pPr>
        <w:jc w:val="both"/>
        <w:rPr>
          <w:rFonts w:ascii="Arial" w:hAnsi="Arial" w:cs="Arial"/>
          <w:b/>
          <w:bCs/>
          <w:color w:val="33CCCC"/>
          <w:spacing w:val="4"/>
          <w:bdr w:val="single" w:sz="6" w:space="0" w:color="33CCCC"/>
          <w:lang w:val="fr-BE"/>
        </w:rPr>
      </w:pPr>
      <w:r w:rsidRPr="00324518">
        <w:rPr>
          <w:rFonts w:ascii="Arial" w:hAnsi="Arial" w:cs="Arial"/>
          <w:b/>
          <w:bCs/>
          <w:color w:val="33CCCC"/>
          <w:spacing w:val="4"/>
          <w:bdr w:val="single" w:sz="6" w:space="0" w:color="33CCCC"/>
          <w:lang w:val="fr-BE"/>
        </w:rPr>
        <w:t>Physique</w:t>
      </w:r>
    </w:p>
    <w:p w14:paraId="1F39C01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maître mot de Sepia est </w:t>
      </w:r>
      <w:r w:rsidRPr="00324518">
        <w:rPr>
          <w:rFonts w:ascii="Arial" w:hAnsi="Arial" w:cs="Arial"/>
          <w:b/>
          <w:bCs/>
          <w:color w:val="33CCCC"/>
          <w:spacing w:val="4"/>
          <w:lang w:val="fr-BE"/>
        </w:rPr>
        <w:t>PTOSE</w:t>
      </w:r>
    </w:p>
    <w:p w14:paraId="058C3510" w14:textId="77777777" w:rsidR="00DD276F" w:rsidRPr="00324518" w:rsidRDefault="00DD276F" w:rsidP="00DD276F">
      <w:pPr>
        <w:jc w:val="both"/>
        <w:rPr>
          <w:rFonts w:ascii="Arial" w:hAnsi="Arial" w:cs="Arial"/>
          <w:spacing w:val="4"/>
          <w:lang w:val="fr-BE"/>
        </w:rPr>
      </w:pPr>
      <w:r w:rsidRPr="00324518">
        <w:rPr>
          <w:rFonts w:ascii="Arial" w:hAnsi="Arial" w:cs="Arial"/>
          <w:bCs/>
          <w:iCs/>
          <w:spacing w:val="4"/>
          <w:lang w:val="fr-BE"/>
        </w:rPr>
        <w:t>En ce qui concerne les</w:t>
      </w:r>
      <w:r w:rsidRPr="00324518">
        <w:rPr>
          <w:rFonts w:ascii="Arial" w:hAnsi="Arial" w:cs="Arial"/>
          <w:iCs/>
          <w:spacing w:val="4"/>
          <w:lang w:val="fr-BE"/>
        </w:rPr>
        <w:t xml:space="preserve"> </w:t>
      </w:r>
      <w:r w:rsidRPr="00324518">
        <w:rPr>
          <w:rFonts w:ascii="Arial" w:hAnsi="Arial" w:cs="Arial"/>
          <w:bCs/>
          <w:iCs/>
          <w:spacing w:val="4"/>
          <w:lang w:val="fr-BE"/>
        </w:rPr>
        <w:t>ptoses viscérales</w:t>
      </w:r>
      <w:r w:rsidRPr="00324518">
        <w:rPr>
          <w:rFonts w:ascii="Arial" w:hAnsi="Arial" w:cs="Arial"/>
          <w:spacing w:val="4"/>
          <w:lang w:val="fr-BE"/>
        </w:rPr>
        <w:t xml:space="preserve">, le problème se situera essentiellement au niveau des tissus de soutien </w:t>
      </w:r>
      <w:r w:rsidRPr="00324518">
        <w:rPr>
          <w:rFonts w:ascii="Arial" w:hAnsi="Arial" w:cs="Arial"/>
          <w:bCs/>
          <w:spacing w:val="4"/>
          <w:lang w:val="fr-BE"/>
        </w:rPr>
        <w:t>digestifs</w:t>
      </w:r>
      <w:r w:rsidRPr="00324518">
        <w:rPr>
          <w:rFonts w:ascii="Arial" w:hAnsi="Arial" w:cs="Arial"/>
          <w:spacing w:val="4"/>
          <w:lang w:val="fr-BE"/>
        </w:rPr>
        <w:t xml:space="preserve">, </w:t>
      </w:r>
      <w:r w:rsidRPr="00324518">
        <w:rPr>
          <w:rFonts w:ascii="Arial" w:hAnsi="Arial" w:cs="Arial"/>
          <w:bCs/>
          <w:spacing w:val="4"/>
          <w:lang w:val="fr-BE"/>
        </w:rPr>
        <w:t>génitaux</w:t>
      </w:r>
      <w:r w:rsidRPr="00324518">
        <w:rPr>
          <w:rFonts w:ascii="Arial" w:hAnsi="Arial" w:cs="Arial"/>
          <w:spacing w:val="4"/>
          <w:lang w:val="fr-BE"/>
        </w:rPr>
        <w:t xml:space="preserve"> et </w:t>
      </w:r>
      <w:r w:rsidRPr="00324518">
        <w:rPr>
          <w:rFonts w:ascii="Arial" w:hAnsi="Arial" w:cs="Arial"/>
          <w:bCs/>
          <w:spacing w:val="4"/>
          <w:lang w:val="fr-BE"/>
        </w:rPr>
        <w:t>urinaires</w:t>
      </w:r>
      <w:r w:rsidRPr="00324518">
        <w:rPr>
          <w:rFonts w:ascii="Arial" w:hAnsi="Arial" w:cs="Arial"/>
          <w:spacing w:val="4"/>
          <w:lang w:val="fr-BE"/>
        </w:rPr>
        <w:t>.</w:t>
      </w:r>
    </w:p>
    <w:p w14:paraId="6EDC6B72" w14:textId="77777777" w:rsidR="00DD276F" w:rsidRPr="00324518" w:rsidRDefault="00DD276F" w:rsidP="00DD276F">
      <w:pPr>
        <w:jc w:val="both"/>
        <w:rPr>
          <w:rFonts w:ascii="Arial" w:hAnsi="Arial" w:cs="Arial"/>
          <w:spacing w:val="4"/>
          <w:lang w:val="fr-BE"/>
        </w:rPr>
      </w:pPr>
    </w:p>
    <w:p w14:paraId="1912DCF1"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Tête</w:t>
      </w:r>
    </w:p>
    <w:p w14:paraId="03B2CC0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Maux de tête du côté gauche, particulièrement au-dessus de l’œil gauche.</w:t>
      </w:r>
    </w:p>
    <w:p w14:paraId="7D496D59"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Rhinites. Sinusites accompagnées d’écoulements provenant de l’arrière-nez et provoquant de la nausée.</w:t>
      </w:r>
    </w:p>
    <w:p w14:paraId="04F4DC82"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Maux de tête aggravés en restant à jeun, pires à la ménopause, ainsi qu’avant ou pendant les règles.</w:t>
      </w:r>
    </w:p>
    <w:p w14:paraId="40BC0D5E"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Genre de « selle » jaune ou brunâtre au niveau de l’arête du nez.</w:t>
      </w:r>
    </w:p>
    <w:p w14:paraId="09599416"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Herpes simplex.</w:t>
      </w:r>
    </w:p>
    <w:p w14:paraId="4C92C7A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Crevasses au niveau des lèvres, aux coins ou au beau milieu de la lèvre inférieure.</w:t>
      </w:r>
    </w:p>
    <w:p w14:paraId="36029D06"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Système digestif</w:t>
      </w:r>
    </w:p>
    <w:p w14:paraId="1D4EC7F9" w14:textId="77777777" w:rsidR="00DD276F" w:rsidRPr="00324518" w:rsidRDefault="00DD276F" w:rsidP="00DD276F">
      <w:pPr>
        <w:jc w:val="both"/>
        <w:rPr>
          <w:rFonts w:ascii="Arial" w:hAnsi="Arial" w:cs="Arial"/>
          <w:spacing w:val="4"/>
          <w:lang w:val="fr-BE"/>
        </w:rPr>
      </w:pPr>
    </w:p>
    <w:p w14:paraId="725A584C"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u w:val="single"/>
          <w:lang w:val="fr-BE"/>
        </w:rPr>
        <w:t>Ptoses digestives</w:t>
      </w:r>
      <w:r w:rsidRPr="00324518">
        <w:rPr>
          <w:rFonts w:ascii="Arial" w:hAnsi="Arial" w:cs="Arial"/>
          <w:b/>
          <w:bCs/>
          <w:spacing w:val="4"/>
          <w:lang w:val="fr-BE"/>
        </w:rPr>
        <w:t> </w:t>
      </w:r>
    </w:p>
    <w:p w14:paraId="0EFA485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b/>
          <w:bCs/>
          <w:spacing w:val="4"/>
          <w:lang w:val="fr-BE"/>
        </w:rPr>
        <w:t>.</w:t>
      </w:r>
      <w:r w:rsidRPr="00324518">
        <w:rPr>
          <w:rFonts w:ascii="Arial" w:hAnsi="Arial" w:cs="Arial"/>
          <w:spacing w:val="4"/>
          <w:lang w:val="fr-BE"/>
        </w:rPr>
        <w:t xml:space="preserve"> </w:t>
      </w:r>
      <w:proofErr w:type="gramStart"/>
      <w:r w:rsidRPr="00324518">
        <w:rPr>
          <w:rFonts w:ascii="Arial" w:hAnsi="Arial" w:cs="Arial"/>
          <w:spacing w:val="4"/>
          <w:lang w:val="fr-BE"/>
        </w:rPr>
        <w:t>ptose</w:t>
      </w:r>
      <w:proofErr w:type="gramEnd"/>
      <w:r w:rsidRPr="00324518">
        <w:rPr>
          <w:rFonts w:ascii="Arial" w:hAnsi="Arial" w:cs="Arial"/>
          <w:spacing w:val="4"/>
          <w:lang w:val="fr-BE"/>
        </w:rPr>
        <w:t xml:space="preserve"> gastrique avec hypochlorhydrie suscitant un grignotement permanent dans la     </w:t>
      </w:r>
    </w:p>
    <w:p w14:paraId="32B5ADE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proofErr w:type="gramStart"/>
      <w:r w:rsidRPr="00324518">
        <w:rPr>
          <w:rFonts w:ascii="Arial" w:hAnsi="Arial" w:cs="Arial"/>
          <w:spacing w:val="4"/>
          <w:lang w:val="fr-BE"/>
        </w:rPr>
        <w:t>journée</w:t>
      </w:r>
      <w:proofErr w:type="gramEnd"/>
      <w:r w:rsidRPr="00324518">
        <w:rPr>
          <w:rFonts w:ascii="Arial" w:hAnsi="Arial" w:cs="Arial"/>
          <w:spacing w:val="4"/>
          <w:lang w:val="fr-BE"/>
        </w:rPr>
        <w:t>, qui ne soulage pas pour autant la sensation de vide épigastrique ;</w:t>
      </w:r>
    </w:p>
    <w:p w14:paraId="7EDE877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b/>
          <w:bCs/>
          <w:spacing w:val="4"/>
          <w:lang w:val="fr-BE"/>
        </w:rPr>
        <w:t xml:space="preserve">. </w:t>
      </w:r>
      <w:proofErr w:type="gramStart"/>
      <w:r w:rsidRPr="00324518">
        <w:rPr>
          <w:rFonts w:ascii="Arial" w:hAnsi="Arial" w:cs="Arial"/>
          <w:b/>
          <w:bCs/>
          <w:spacing w:val="4"/>
          <w:lang w:val="fr-BE"/>
        </w:rPr>
        <w:t>hypokinésie</w:t>
      </w:r>
      <w:proofErr w:type="gramEnd"/>
      <w:r w:rsidRPr="00324518">
        <w:rPr>
          <w:rFonts w:ascii="Arial" w:hAnsi="Arial" w:cs="Arial"/>
          <w:b/>
          <w:bCs/>
          <w:spacing w:val="4"/>
          <w:lang w:val="fr-BE"/>
        </w:rPr>
        <w:t xml:space="preserve"> et ptose vésiculaires</w:t>
      </w:r>
      <w:r w:rsidRPr="00324518">
        <w:rPr>
          <w:rFonts w:ascii="Arial" w:hAnsi="Arial" w:cs="Arial"/>
          <w:spacing w:val="4"/>
          <w:lang w:val="fr-BE"/>
        </w:rPr>
        <w:t xml:space="preserve"> qui, jointes à la déficience de la musculature </w:t>
      </w:r>
      <w:r w:rsidRPr="00324518">
        <w:rPr>
          <w:rFonts w:ascii="Arial" w:hAnsi="Arial" w:cs="Arial"/>
          <w:spacing w:val="4"/>
          <w:lang w:val="fr-BE"/>
        </w:rPr>
        <w:tab/>
        <w:t xml:space="preserve">lisse intestinale, engendrent une </w:t>
      </w:r>
      <w:r w:rsidRPr="00324518">
        <w:rPr>
          <w:rFonts w:ascii="Arial" w:hAnsi="Arial" w:cs="Arial"/>
          <w:b/>
          <w:bCs/>
          <w:spacing w:val="4"/>
          <w:lang w:val="fr-BE"/>
        </w:rPr>
        <w:t>constipation</w:t>
      </w:r>
      <w:r w:rsidRPr="00324518">
        <w:rPr>
          <w:rFonts w:ascii="Arial" w:hAnsi="Arial" w:cs="Arial"/>
          <w:spacing w:val="4"/>
          <w:lang w:val="fr-BE"/>
        </w:rPr>
        <w:t xml:space="preserve"> ou des exonérations considérées </w:t>
      </w:r>
      <w:r w:rsidRPr="00324518">
        <w:rPr>
          <w:rFonts w:ascii="Arial" w:hAnsi="Arial" w:cs="Arial"/>
          <w:spacing w:val="4"/>
          <w:lang w:val="fr-BE"/>
        </w:rPr>
        <w:tab/>
        <w:t>comme insuffisantes.</w:t>
      </w:r>
    </w:p>
    <w:p w14:paraId="3A007BD6" w14:textId="77777777" w:rsidR="00DD276F" w:rsidRPr="00324518" w:rsidRDefault="00DD276F" w:rsidP="00DD276F">
      <w:pPr>
        <w:jc w:val="both"/>
        <w:rPr>
          <w:rFonts w:ascii="Arial" w:hAnsi="Arial" w:cs="Arial"/>
          <w:spacing w:val="4"/>
          <w:lang w:val="fr-BE"/>
        </w:rPr>
      </w:pPr>
    </w:p>
    <w:p w14:paraId="3F9B87D9" w14:textId="77777777" w:rsidR="00DD276F" w:rsidRPr="00324518" w:rsidRDefault="00DD276F" w:rsidP="00DD276F">
      <w:pPr>
        <w:jc w:val="both"/>
        <w:rPr>
          <w:rFonts w:ascii="Arial" w:hAnsi="Arial" w:cs="Arial"/>
          <w:spacing w:val="4"/>
          <w:lang w:val="fr-BE"/>
        </w:rPr>
      </w:pPr>
      <w:r w:rsidRPr="00324518">
        <w:rPr>
          <w:rFonts w:ascii="Arial" w:hAnsi="Arial" w:cs="Arial"/>
          <w:b/>
          <w:spacing w:val="4"/>
          <w:lang w:val="fr-BE"/>
        </w:rPr>
        <w:t>La congestion portale</w:t>
      </w:r>
      <w:r w:rsidRPr="00324518">
        <w:rPr>
          <w:rFonts w:ascii="Arial" w:hAnsi="Arial" w:cs="Arial"/>
          <w:spacing w:val="4"/>
          <w:lang w:val="fr-BE"/>
        </w:rPr>
        <w:t xml:space="preserve"> entraîne évidemment une insuffisance hépato-biliaire avec des digestions difficiles et lentes. L'appétit est irrégulier et faible, la langue chargée. La constipation atonique en petites crottes dures est de règle. (Nat. mur). </w:t>
      </w:r>
    </w:p>
    <w:p w14:paraId="4CB7782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Douleurs et sensibilité au niveau du foie et de la vésicule aggravées couché sur le côté gauche.</w:t>
      </w:r>
    </w:p>
    <w:p w14:paraId="35888433" w14:textId="77777777" w:rsidR="00DD276F" w:rsidRPr="00324518" w:rsidRDefault="00DD276F" w:rsidP="00DD276F">
      <w:pPr>
        <w:jc w:val="both"/>
        <w:rPr>
          <w:rFonts w:ascii="Arial" w:hAnsi="Arial" w:cs="Arial"/>
          <w:spacing w:val="4"/>
          <w:lang w:val="fr-BE"/>
        </w:rPr>
      </w:pPr>
    </w:p>
    <w:p w14:paraId="514455D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Nausées le matin à jeun aggravées par le repas ; mais possibilité de nausées à la vue des aliments ou en sentant des odeurs de cuisine...</w:t>
      </w:r>
    </w:p>
    <w:p w14:paraId="459D231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Sensation de vide au niveau de l’estomac, non améliorée en mangeant.</w:t>
      </w:r>
    </w:p>
    <w:p w14:paraId="38582656" w14:textId="77777777" w:rsidR="00DD276F" w:rsidRPr="00324518" w:rsidRDefault="00DD276F" w:rsidP="00DD276F">
      <w:pPr>
        <w:jc w:val="both"/>
        <w:rPr>
          <w:rFonts w:ascii="Arial" w:hAnsi="Arial" w:cs="Arial"/>
          <w:b/>
          <w:spacing w:val="4"/>
          <w:lang w:val="fr-BE"/>
        </w:rPr>
      </w:pPr>
      <w:r w:rsidRPr="00324518">
        <w:rPr>
          <w:rFonts w:ascii="Arial" w:hAnsi="Arial" w:cs="Arial"/>
          <w:b/>
          <w:spacing w:val="4"/>
          <w:lang w:val="fr-BE"/>
        </w:rPr>
        <w:t>Nausées et vomissements durant la grossesse.</w:t>
      </w:r>
    </w:p>
    <w:p w14:paraId="28C38A2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Nausées à l’idée ou à la vue des aliments et en voiture.</w:t>
      </w:r>
    </w:p>
    <w:p w14:paraId="7098F7DA" w14:textId="77777777" w:rsidR="00DD276F" w:rsidRPr="00324518" w:rsidRDefault="00DD276F" w:rsidP="00DD276F">
      <w:pPr>
        <w:jc w:val="both"/>
        <w:rPr>
          <w:rFonts w:ascii="Arial" w:hAnsi="Arial" w:cs="Arial"/>
          <w:spacing w:val="4"/>
          <w:lang w:val="fr-BE"/>
        </w:rPr>
      </w:pPr>
    </w:p>
    <w:p w14:paraId="37694AA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Tendance à la flatulence</w:t>
      </w:r>
    </w:p>
    <w:p w14:paraId="5D6298A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Constipé, </w:t>
      </w:r>
      <w:r w:rsidRPr="00324518">
        <w:rPr>
          <w:rFonts w:ascii="Arial" w:hAnsi="Arial" w:cs="Arial"/>
          <w:b/>
          <w:spacing w:val="4"/>
          <w:lang w:val="fr-BE"/>
        </w:rPr>
        <w:t>beaucoup d'efforts pour pas grand chose</w:t>
      </w:r>
      <w:r w:rsidRPr="00324518">
        <w:rPr>
          <w:rFonts w:ascii="Arial" w:hAnsi="Arial" w:cs="Arial"/>
          <w:spacing w:val="4"/>
          <w:lang w:val="fr-BE"/>
        </w:rPr>
        <w:t xml:space="preserve"> avec selles dures, agglutinées par du mucus, parfois selles en bouse de vache.</w:t>
      </w:r>
    </w:p>
    <w:p w14:paraId="2A87154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station debout prolongée l'aggrave.</w:t>
      </w:r>
    </w:p>
    <w:p w14:paraId="1B486A76" w14:textId="77777777" w:rsidR="00DD276F" w:rsidRPr="00324518" w:rsidRDefault="00DD276F" w:rsidP="00DD276F">
      <w:pPr>
        <w:jc w:val="both"/>
        <w:rPr>
          <w:rFonts w:ascii="Arial" w:hAnsi="Arial" w:cs="Arial"/>
          <w:spacing w:val="4"/>
          <w:lang w:val="fr-BE"/>
        </w:rPr>
      </w:pPr>
    </w:p>
    <w:p w14:paraId="4428FBA5"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Système circulatoire</w:t>
      </w:r>
    </w:p>
    <w:p w14:paraId="734ACD6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entraîne</w:t>
      </w:r>
    </w:p>
    <w:p w14:paraId="17B771F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b/>
          <w:bCs/>
          <w:spacing w:val="4"/>
          <w:lang w:val="fr-BE"/>
        </w:rPr>
        <w:t>de la stase veineuse</w:t>
      </w:r>
      <w:r w:rsidRPr="00324518">
        <w:rPr>
          <w:rFonts w:ascii="Arial" w:hAnsi="Arial" w:cs="Arial"/>
          <w:spacing w:val="4"/>
          <w:lang w:val="fr-BE"/>
        </w:rPr>
        <w:t xml:space="preserve">, plus particulièrement du </w:t>
      </w:r>
      <w:r w:rsidRPr="00324518">
        <w:rPr>
          <w:rFonts w:ascii="Arial" w:hAnsi="Arial" w:cs="Arial"/>
          <w:b/>
          <w:bCs/>
          <w:spacing w:val="4"/>
          <w:lang w:val="fr-BE"/>
        </w:rPr>
        <w:t>système porte</w:t>
      </w:r>
    </w:p>
    <w:p w14:paraId="739BE060" w14:textId="77777777" w:rsidR="00DD276F" w:rsidRPr="00324518" w:rsidRDefault="00DD276F" w:rsidP="00DD276F">
      <w:pPr>
        <w:jc w:val="both"/>
        <w:rPr>
          <w:rFonts w:ascii="Arial" w:hAnsi="Arial" w:cs="Arial"/>
          <w:b/>
          <w:bCs/>
          <w:spacing w:val="4"/>
          <w:u w:val="single"/>
          <w:lang w:val="fr-BE"/>
        </w:rPr>
      </w:pPr>
    </w:p>
    <w:p w14:paraId="3DFBC64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Par son action sur les tissus fibro-conjonctifs et conjonctivo-élastiques, il provoque un relâchement générateur de ptoses viscérales et de varices.</w:t>
      </w:r>
    </w:p>
    <w:p w14:paraId="7EF34286"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 xml:space="preserve">               </w:t>
      </w:r>
      <w:r w:rsidRPr="00324518">
        <w:rPr>
          <w:rFonts w:ascii="Arial" w:hAnsi="Arial" w:cs="Arial"/>
          <w:b/>
          <w:bCs/>
          <w:spacing w:val="4"/>
          <w:lang w:val="fr-BE"/>
        </w:rPr>
        <w:t>- varices des membres inférieurs ;</w:t>
      </w:r>
    </w:p>
    <w:p w14:paraId="554C049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varices génitales (</w:t>
      </w:r>
      <w:r w:rsidRPr="00324518">
        <w:rPr>
          <w:rFonts w:ascii="Arial" w:hAnsi="Arial" w:cs="Arial"/>
          <w:i/>
          <w:iCs/>
          <w:spacing w:val="4"/>
          <w:lang w:val="fr-BE"/>
        </w:rPr>
        <w:t>Lycopodium</w:t>
      </w:r>
      <w:r w:rsidRPr="00324518">
        <w:rPr>
          <w:rFonts w:ascii="Arial" w:hAnsi="Arial" w:cs="Arial"/>
          <w:spacing w:val="4"/>
          <w:lang w:val="fr-BE"/>
        </w:rPr>
        <w:t>) ;</w:t>
      </w:r>
    </w:p>
    <w:p w14:paraId="6059F7A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b/>
          <w:bCs/>
          <w:spacing w:val="4"/>
          <w:lang w:val="fr-BE"/>
        </w:rPr>
        <w:t>- hémorroïdes</w:t>
      </w:r>
      <w:r w:rsidRPr="00324518">
        <w:rPr>
          <w:rFonts w:ascii="Arial" w:hAnsi="Arial" w:cs="Arial"/>
          <w:spacing w:val="4"/>
          <w:lang w:val="fr-BE"/>
        </w:rPr>
        <w:t xml:space="preserve"> avec tendance au prolapsus hémorroïdaire.</w:t>
      </w:r>
    </w:p>
    <w:p w14:paraId="767E2B09" w14:textId="77777777" w:rsidR="00DD276F" w:rsidRPr="00324518" w:rsidRDefault="00DD276F" w:rsidP="00DD276F">
      <w:pPr>
        <w:jc w:val="both"/>
        <w:rPr>
          <w:rFonts w:ascii="Arial" w:hAnsi="Arial" w:cs="Arial"/>
          <w:spacing w:val="4"/>
          <w:lang w:val="fr-BE"/>
        </w:rPr>
      </w:pPr>
    </w:p>
    <w:p w14:paraId="6145FE04"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Système respiratoire</w:t>
      </w:r>
    </w:p>
    <w:p w14:paraId="552EC22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Catarrhe ou irritation chronique des muqueuses se traduisent par une expectoration muco-purulente de mauvaise odeur (goût salé)</w:t>
      </w:r>
    </w:p>
    <w:p w14:paraId="7DDA74A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douleur thoracique s’améliore sous la pression.</w:t>
      </w:r>
    </w:p>
    <w:p w14:paraId="40BA36DC"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Toux aggravée la nuit, aggravée en étant allongée,</w:t>
      </w:r>
      <w:r w:rsidRPr="00324518">
        <w:rPr>
          <w:rFonts w:ascii="Arial" w:hAnsi="Arial" w:cs="Arial"/>
          <w:spacing w:val="4"/>
          <w:lang w:val="fr-BE"/>
        </w:rPr>
        <w:t xml:space="preserve"> améliorée en étant assise.</w:t>
      </w:r>
    </w:p>
    <w:p w14:paraId="42D76A1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Asthme.</w:t>
      </w:r>
    </w:p>
    <w:p w14:paraId="5D0CE757" w14:textId="77777777" w:rsidR="00DD276F" w:rsidRPr="00324518" w:rsidRDefault="00DD276F" w:rsidP="00DD276F">
      <w:pPr>
        <w:jc w:val="both"/>
        <w:rPr>
          <w:rFonts w:ascii="Arial" w:hAnsi="Arial" w:cs="Arial"/>
          <w:spacing w:val="4"/>
          <w:lang w:val="fr-BE"/>
        </w:rPr>
      </w:pPr>
    </w:p>
    <w:p w14:paraId="5313D44A"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Système urinaire</w:t>
      </w:r>
    </w:p>
    <w:p w14:paraId="3AC3F300"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lastRenderedPageBreak/>
        <w:t>Ptose urinaire</w:t>
      </w:r>
    </w:p>
    <w:p w14:paraId="0A4E11DB"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Cystocèle</w:t>
      </w:r>
      <w:r w:rsidRPr="00324518">
        <w:rPr>
          <w:rFonts w:ascii="Arial" w:hAnsi="Arial" w:cs="Arial"/>
          <w:spacing w:val="4"/>
          <w:lang w:val="fr-BE"/>
        </w:rPr>
        <w:t xml:space="preserve"> déterminant des infections urinaires chroniques, des cystites à répétition. </w:t>
      </w:r>
    </w:p>
    <w:p w14:paraId="700FC3A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Ptose rénale avec urines troubles, fétides, à sédiment rougeâtre adhérent et tendance à la lithiase et l'infection. Besoins fréquents d'uriner</w:t>
      </w:r>
    </w:p>
    <w:p w14:paraId="27D1568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Urines chargées de sédiments collants, rouges, parfois sanglantes ; sable.</w:t>
      </w:r>
    </w:p>
    <w:p w14:paraId="24F22F53" w14:textId="77777777" w:rsidR="00DD276F" w:rsidRPr="00324518" w:rsidRDefault="00DD276F" w:rsidP="00DD276F">
      <w:pPr>
        <w:tabs>
          <w:tab w:val="left" w:pos="0"/>
        </w:tabs>
        <w:jc w:val="both"/>
        <w:rPr>
          <w:rFonts w:ascii="Arial" w:hAnsi="Arial" w:cs="Arial"/>
          <w:spacing w:val="4"/>
          <w:lang w:val="fr-BE"/>
        </w:rPr>
      </w:pPr>
      <w:r w:rsidRPr="00324518">
        <w:rPr>
          <w:rFonts w:ascii="Arial" w:hAnsi="Arial" w:cs="Arial"/>
          <w:spacing w:val="4"/>
          <w:lang w:val="fr-BE"/>
        </w:rPr>
        <w:t>Pyélonéphrite.</w:t>
      </w:r>
    </w:p>
    <w:p w14:paraId="7A0E3D4B" w14:textId="77777777" w:rsidR="00DD276F" w:rsidRPr="00324518" w:rsidRDefault="00DD276F" w:rsidP="00DD276F">
      <w:pPr>
        <w:tabs>
          <w:tab w:val="left" w:pos="0"/>
        </w:tabs>
        <w:jc w:val="both"/>
        <w:rPr>
          <w:rFonts w:ascii="Arial" w:hAnsi="Arial" w:cs="Arial"/>
          <w:spacing w:val="4"/>
          <w:lang w:val="fr-BE"/>
        </w:rPr>
      </w:pPr>
      <w:r w:rsidRPr="00324518">
        <w:rPr>
          <w:rFonts w:ascii="Arial" w:hAnsi="Arial" w:cs="Arial"/>
          <w:spacing w:val="4"/>
          <w:lang w:val="fr-BE"/>
        </w:rPr>
        <w:t>Incontinence occasionnelle (toux, éternuement, frayeur)</w:t>
      </w:r>
    </w:p>
    <w:p w14:paraId="0F5264A7" w14:textId="77777777" w:rsidR="00DD276F" w:rsidRPr="00324518" w:rsidRDefault="00DD276F" w:rsidP="00DD276F">
      <w:pPr>
        <w:tabs>
          <w:tab w:val="left" w:pos="0"/>
        </w:tabs>
        <w:jc w:val="both"/>
        <w:rPr>
          <w:rFonts w:ascii="Arial" w:hAnsi="Arial" w:cs="Arial"/>
          <w:spacing w:val="4"/>
          <w:lang w:val="fr-BE"/>
        </w:rPr>
      </w:pPr>
      <w:r w:rsidRPr="00324518">
        <w:rPr>
          <w:rFonts w:ascii="Arial" w:hAnsi="Arial" w:cs="Arial"/>
          <w:b/>
          <w:bCs/>
          <w:spacing w:val="4"/>
          <w:lang w:val="fr-BE"/>
        </w:rPr>
        <w:t>Incontinence de stress,</w:t>
      </w:r>
      <w:r w:rsidRPr="00324518">
        <w:rPr>
          <w:rFonts w:ascii="Arial" w:hAnsi="Arial" w:cs="Arial"/>
          <w:spacing w:val="4"/>
          <w:lang w:val="fr-BE"/>
        </w:rPr>
        <w:t xml:space="preserve"> aggravée par la toux, par le rire, par les éternuements.</w:t>
      </w:r>
    </w:p>
    <w:p w14:paraId="66EC1EA0" w14:textId="77777777" w:rsidR="00DD276F" w:rsidRPr="00324518" w:rsidRDefault="00DD276F" w:rsidP="00DD276F">
      <w:pPr>
        <w:tabs>
          <w:tab w:val="left" w:pos="0"/>
        </w:tabs>
        <w:jc w:val="both"/>
        <w:rPr>
          <w:rFonts w:ascii="Arial" w:hAnsi="Arial" w:cs="Arial"/>
          <w:spacing w:val="4"/>
          <w:lang w:val="fr-BE"/>
        </w:rPr>
      </w:pPr>
      <w:r w:rsidRPr="00324518">
        <w:rPr>
          <w:rFonts w:ascii="Arial" w:hAnsi="Arial" w:cs="Arial"/>
          <w:spacing w:val="4"/>
          <w:lang w:val="fr-BE"/>
        </w:rPr>
        <w:t>Enurésie.</w:t>
      </w:r>
    </w:p>
    <w:p w14:paraId="0B5FD6AA" w14:textId="77777777" w:rsidR="00DD276F" w:rsidRPr="00324518" w:rsidRDefault="00DD276F" w:rsidP="00DD276F">
      <w:pPr>
        <w:tabs>
          <w:tab w:val="left" w:pos="0"/>
        </w:tabs>
        <w:jc w:val="both"/>
        <w:rPr>
          <w:rFonts w:ascii="Arial" w:hAnsi="Arial" w:cs="Arial"/>
          <w:spacing w:val="4"/>
          <w:lang w:val="fr-BE"/>
        </w:rPr>
      </w:pPr>
      <w:r w:rsidRPr="00324518">
        <w:rPr>
          <w:rFonts w:ascii="Arial" w:hAnsi="Arial" w:cs="Arial"/>
          <w:spacing w:val="4"/>
          <w:lang w:val="fr-BE"/>
        </w:rPr>
        <w:t>Doit fréquemment uriner, et d’urgence.</w:t>
      </w:r>
    </w:p>
    <w:p w14:paraId="76BAF8DE" w14:textId="77777777" w:rsidR="00DD276F" w:rsidRPr="00324518" w:rsidRDefault="00DD276F" w:rsidP="00DD276F">
      <w:pPr>
        <w:jc w:val="both"/>
        <w:rPr>
          <w:rFonts w:ascii="Arial" w:hAnsi="Arial" w:cs="Arial"/>
          <w:spacing w:val="4"/>
          <w:lang w:val="fr-BE"/>
        </w:rPr>
      </w:pPr>
    </w:p>
    <w:p w14:paraId="7DEA56E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Vétérinaire : </w:t>
      </w:r>
      <w:r w:rsidRPr="00324518">
        <w:rPr>
          <w:rFonts w:ascii="Arial" w:hAnsi="Arial" w:cs="Arial"/>
          <w:spacing w:val="4"/>
          <w:lang w:val="fr-BE"/>
        </w:rPr>
        <w:tab/>
        <w:t>Cystite avec colibacillose fréquente marquée par des besoins fréquents et peu efficaces, notamment chez le chat.</w:t>
      </w:r>
    </w:p>
    <w:p w14:paraId="2215D316" w14:textId="77777777" w:rsidR="00DD276F" w:rsidRPr="00324518" w:rsidRDefault="00DD276F" w:rsidP="00DD276F">
      <w:pPr>
        <w:jc w:val="both"/>
        <w:rPr>
          <w:rFonts w:ascii="Arial" w:hAnsi="Arial" w:cs="Arial"/>
          <w:spacing w:val="4"/>
          <w:lang w:val="fr-BE"/>
        </w:rPr>
      </w:pPr>
    </w:p>
    <w:p w14:paraId="3A4FB8C0"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Système génital</w:t>
      </w:r>
    </w:p>
    <w:p w14:paraId="1F6F7BB6"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Ptose génitale : prolapsus</w:t>
      </w:r>
      <w:r w:rsidRPr="00324518">
        <w:rPr>
          <w:rFonts w:ascii="Arial" w:hAnsi="Arial" w:cs="Arial"/>
          <w:spacing w:val="4"/>
          <w:lang w:val="fr-BE"/>
        </w:rPr>
        <w:t xml:space="preserve"> génital avec congestion pelvienne.</w:t>
      </w:r>
    </w:p>
    <w:p w14:paraId="12E9C66B" w14:textId="77777777" w:rsidR="00DD276F" w:rsidRPr="00324518" w:rsidRDefault="00DD276F" w:rsidP="00DD276F">
      <w:pPr>
        <w:jc w:val="both"/>
        <w:rPr>
          <w:rFonts w:ascii="Arial" w:hAnsi="Arial" w:cs="Arial"/>
          <w:spacing w:val="4"/>
          <w:lang w:val="fr-BE"/>
        </w:rPr>
      </w:pPr>
    </w:p>
    <w:p w14:paraId="2D6DAD6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Sepia a la réputation d'être un remède féminin et présente donc une très grande quantité de symptômes en rapport avec le système génital féminin.</w:t>
      </w:r>
    </w:p>
    <w:p w14:paraId="63A2C4B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syndrome atonique et dépressif se complète avec congestion passive utéro-ovarienne. Il y a tendance à la ptose. </w:t>
      </w:r>
    </w:p>
    <w:p w14:paraId="7660F744" w14:textId="77777777" w:rsidR="00DD276F" w:rsidRPr="00324518" w:rsidRDefault="00DD276F" w:rsidP="00DD276F">
      <w:pPr>
        <w:jc w:val="both"/>
        <w:rPr>
          <w:rFonts w:ascii="Arial" w:hAnsi="Arial" w:cs="Arial"/>
          <w:spacing w:val="4"/>
          <w:lang w:val="fr-BE"/>
        </w:rPr>
      </w:pPr>
    </w:p>
    <w:p w14:paraId="00FAEFA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Malgré la congestion utérine les règles sont irrégulières, peu abondantes, de sang foncé. Métrite et salpingo-ovarite chronique avec leucorrhée plus ou moins abondante, jaune-verdâtre, malodorante et irritante. Il y a frigidité, souvent aversion pour le coït qui est douloureux (vagin sec : Nat-m.) et stérilité. A coté de cela on retrouve des rêves lascifs ou de viol. Notez l'opposition entre désirs et réalité.</w:t>
      </w:r>
    </w:p>
    <w:p w14:paraId="35C8AE9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Prolapsus utérin et/ou vésical</w:t>
      </w:r>
    </w:p>
    <w:p w14:paraId="6EDD9C6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p>
    <w:p w14:paraId="46C736A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Utilisation fréquente de Sepia dans les métrites et pyomètres, accouchement dystocique, infections du post-partum. Souvent Sepia sera prescrit efficacement à partir des seuls signes psychiques (désir soudain de solitude + indifférence), chez une chienne chez qui par exemple une soudaine polydipsie fait suspecter un pyomètre (2 mois après les chaleurs).</w:t>
      </w:r>
    </w:p>
    <w:p w14:paraId="63876BF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ab/>
      </w:r>
    </w:p>
    <w:p w14:paraId="5D45ECB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Les femmes sont souvent mal réglées, avec pertes de sang foncé. En fait il y a un déficit hormonal ovarien qui est sans doute à l'origine de stérilité, voire fréquemment de frigidité, avec aversion pour le coït qui est douloureux (vagin sec et douloureux de Natrum muriaticum, Graphites et Lycopodium).</w:t>
      </w:r>
    </w:p>
    <w:p w14:paraId="5E984B8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Tendance à la nymphomanie ou l'homosexualité (Natrum </w:t>
      </w:r>
      <w:proofErr w:type="gramStart"/>
      <w:r w:rsidRPr="00324518">
        <w:rPr>
          <w:rFonts w:ascii="Arial" w:hAnsi="Arial" w:cs="Arial"/>
          <w:spacing w:val="4"/>
          <w:lang w:val="fr-BE"/>
        </w:rPr>
        <w:t>muriaticum )</w:t>
      </w:r>
      <w:proofErr w:type="gramEnd"/>
    </w:p>
    <w:p w14:paraId="13975D3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Vaginites avec écoulements blanchâtres, d’odeur forte ou excoriants.</w:t>
      </w:r>
    </w:p>
    <w:p w14:paraId="30DF6CD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Prurit des organes génitaux suite de leucorrhée.</w:t>
      </w:r>
    </w:p>
    <w:p w14:paraId="065EF229" w14:textId="77777777" w:rsidR="00DD276F" w:rsidRPr="00324518" w:rsidRDefault="00DD276F" w:rsidP="00DD276F">
      <w:pPr>
        <w:jc w:val="both"/>
        <w:rPr>
          <w:rFonts w:ascii="Arial" w:hAnsi="Arial" w:cs="Arial"/>
          <w:spacing w:val="4"/>
          <w:lang w:val="fr-BE"/>
        </w:rPr>
      </w:pPr>
    </w:p>
    <w:p w14:paraId="037CCD0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Règles peu abondantes</w:t>
      </w:r>
      <w:r w:rsidRPr="00324518">
        <w:rPr>
          <w:rFonts w:ascii="Arial" w:hAnsi="Arial" w:cs="Arial"/>
          <w:b/>
          <w:bCs/>
          <w:spacing w:val="4"/>
          <w:lang w:val="fr-BE"/>
        </w:rPr>
        <w:t xml:space="preserve"> et arrivant trop tôt. Aménorrhée, dysménorrhée.</w:t>
      </w:r>
    </w:p>
    <w:p w14:paraId="65D1B5D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Syndrome Prémenstruel.</w:t>
      </w:r>
    </w:p>
    <w:p w14:paraId="393908F0" w14:textId="77777777" w:rsidR="00DD276F" w:rsidRPr="00324518" w:rsidRDefault="00DD276F" w:rsidP="00DD276F">
      <w:pPr>
        <w:jc w:val="both"/>
        <w:rPr>
          <w:rFonts w:ascii="Arial" w:hAnsi="Arial" w:cs="Arial"/>
          <w:spacing w:val="4"/>
          <w:lang w:val="fr-BE"/>
        </w:rPr>
      </w:pPr>
    </w:p>
    <w:p w14:paraId="5C18BC3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Prolapsus utérin, </w:t>
      </w:r>
      <w:r w:rsidRPr="00324518">
        <w:rPr>
          <w:rFonts w:ascii="Arial" w:hAnsi="Arial" w:cs="Arial"/>
          <w:b/>
          <w:bCs/>
          <w:spacing w:val="4"/>
          <w:lang w:val="fr-BE"/>
        </w:rPr>
        <w:t>sensation de « bearing down », comme si le contenu du pelvis allait s’échapper et qu’elle doive s’asseoir les jambes croisées pour éviter cela.</w:t>
      </w:r>
      <w:r w:rsidRPr="00324518">
        <w:rPr>
          <w:rFonts w:ascii="Arial" w:hAnsi="Arial" w:cs="Arial"/>
          <w:spacing w:val="4"/>
          <w:lang w:val="fr-BE"/>
        </w:rPr>
        <w:t xml:space="preserve">  </w:t>
      </w:r>
    </w:p>
    <w:p w14:paraId="3BFAADA8" w14:textId="77777777" w:rsidR="00DD276F" w:rsidRPr="00324518" w:rsidRDefault="00DD276F" w:rsidP="00DD276F">
      <w:pPr>
        <w:jc w:val="both"/>
        <w:rPr>
          <w:rFonts w:ascii="Arial" w:hAnsi="Arial" w:cs="Arial"/>
          <w:spacing w:val="4"/>
          <w:lang w:val="fr-BE"/>
        </w:rPr>
      </w:pPr>
    </w:p>
    <w:p w14:paraId="1AE4C7AC"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Pendant la grossesse</w:t>
      </w:r>
      <w:r w:rsidRPr="00324518">
        <w:rPr>
          <w:rFonts w:ascii="Arial" w:hAnsi="Arial" w:cs="Arial"/>
          <w:spacing w:val="4"/>
          <w:lang w:val="fr-BE"/>
        </w:rPr>
        <w:t> : vaginites ou prurit vaginal, sensation de grosseur dans le rectum et fausses urgences pour aller à selle, nausées et aversion pour les odeurs de nourriture ou même pour l’odeur de son mari, aversion pour les relations sexuelles.</w:t>
      </w:r>
    </w:p>
    <w:p w14:paraId="55CCC974"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Problèmes de fertilité. Avortements</w:t>
      </w:r>
      <w:r w:rsidRPr="00324518">
        <w:rPr>
          <w:rFonts w:ascii="Arial" w:hAnsi="Arial" w:cs="Arial"/>
          <w:spacing w:val="4"/>
          <w:lang w:val="fr-BE"/>
        </w:rPr>
        <w:t>, particulièrement au cours du premier trimestre. Travail de faible qualité.</w:t>
      </w:r>
    </w:p>
    <w:p w14:paraId="2C595B48"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Herpes des régions génitales ou périnéales</w:t>
      </w:r>
      <w:r w:rsidRPr="00324518">
        <w:rPr>
          <w:rFonts w:ascii="Arial" w:hAnsi="Arial" w:cs="Arial"/>
          <w:spacing w:val="4"/>
          <w:lang w:val="fr-BE"/>
        </w:rPr>
        <w:t>.</w:t>
      </w:r>
    </w:p>
    <w:p w14:paraId="7B0FA175"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Verrues génitales.</w:t>
      </w:r>
    </w:p>
    <w:p w14:paraId="21B21093"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 xml:space="preserve">Dyspareunie. </w:t>
      </w:r>
    </w:p>
    <w:p w14:paraId="47328FAC" w14:textId="77777777" w:rsidR="00DD276F" w:rsidRPr="00324518" w:rsidRDefault="00DD276F" w:rsidP="00DD276F">
      <w:pPr>
        <w:jc w:val="both"/>
        <w:rPr>
          <w:rFonts w:ascii="Arial" w:hAnsi="Arial" w:cs="Arial"/>
          <w:b/>
          <w:bCs/>
          <w:spacing w:val="4"/>
          <w:lang w:val="fr-BE"/>
        </w:rPr>
      </w:pPr>
    </w:p>
    <w:p w14:paraId="79BEA32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Chez l'homme, impuissance et asthénie post-coïtale (Kali-p., Kali-c.).</w:t>
      </w:r>
    </w:p>
    <w:p w14:paraId="21852D8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Condylomes, ulcères, paraphimosis, gonorrhée.</w:t>
      </w:r>
    </w:p>
    <w:p w14:paraId="0D30C70D" w14:textId="77777777" w:rsidR="00DD276F" w:rsidRPr="00324518" w:rsidRDefault="00DD276F" w:rsidP="00DD276F">
      <w:pPr>
        <w:jc w:val="both"/>
        <w:rPr>
          <w:rFonts w:ascii="Arial" w:hAnsi="Arial" w:cs="Arial"/>
          <w:spacing w:val="4"/>
          <w:lang w:val="fr-BE"/>
        </w:rPr>
      </w:pPr>
    </w:p>
    <w:p w14:paraId="2350EEE1" w14:textId="77777777" w:rsidR="00DD276F" w:rsidRPr="00324518" w:rsidRDefault="00DD276F" w:rsidP="00DD276F">
      <w:pPr>
        <w:jc w:val="both"/>
        <w:rPr>
          <w:rFonts w:ascii="Arial" w:hAnsi="Arial" w:cs="Arial"/>
          <w:b/>
          <w:spacing w:val="4"/>
          <w:lang w:val="fr-BE"/>
        </w:rPr>
      </w:pPr>
      <w:r w:rsidRPr="00324518">
        <w:rPr>
          <w:rFonts w:ascii="Arial" w:hAnsi="Arial" w:cs="Arial"/>
          <w:b/>
          <w:spacing w:val="4"/>
          <w:lang w:val="fr-BE"/>
        </w:rPr>
        <w:t xml:space="preserve">Les excrétions de Sepia sont généralement irritantes, de mauvaise </w:t>
      </w:r>
      <w:proofErr w:type="gramStart"/>
      <w:r w:rsidRPr="00324518">
        <w:rPr>
          <w:rFonts w:ascii="Arial" w:hAnsi="Arial" w:cs="Arial"/>
          <w:b/>
          <w:spacing w:val="4"/>
          <w:lang w:val="fr-BE"/>
        </w:rPr>
        <w:t>odeur;</w:t>
      </w:r>
      <w:proofErr w:type="gramEnd"/>
      <w:r w:rsidRPr="00324518">
        <w:rPr>
          <w:rFonts w:ascii="Arial" w:hAnsi="Arial" w:cs="Arial"/>
          <w:b/>
          <w:spacing w:val="4"/>
          <w:lang w:val="fr-BE"/>
        </w:rPr>
        <w:t xml:space="preserve"> jaunes verdâtres à noires (métrites) ou laiteuses (vomissement).</w:t>
      </w:r>
    </w:p>
    <w:p w14:paraId="72E8E735" w14:textId="77777777" w:rsidR="00DD276F" w:rsidRPr="00324518" w:rsidRDefault="00DD276F" w:rsidP="00DD276F">
      <w:pPr>
        <w:jc w:val="both"/>
        <w:rPr>
          <w:rFonts w:ascii="Arial" w:hAnsi="Arial" w:cs="Arial"/>
          <w:spacing w:val="4"/>
          <w:lang w:val="fr-BE"/>
        </w:rPr>
      </w:pPr>
    </w:p>
    <w:p w14:paraId="6BFAC24E"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La poitrine.</w:t>
      </w:r>
    </w:p>
    <w:p w14:paraId="0DFD137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Lactation peu abondante.</w:t>
      </w:r>
    </w:p>
    <w:p w14:paraId="40E069B6"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lastRenderedPageBreak/>
        <w:t>Les seins sont ptosés et deviennent flasques.</w:t>
      </w:r>
    </w:p>
    <w:p w14:paraId="7C444EC5" w14:textId="77777777" w:rsidR="00DD276F" w:rsidRPr="00324518" w:rsidRDefault="00DD276F" w:rsidP="00DD276F">
      <w:pPr>
        <w:jc w:val="both"/>
        <w:rPr>
          <w:rFonts w:ascii="Arial" w:hAnsi="Arial" w:cs="Arial"/>
          <w:spacing w:val="4"/>
          <w:lang w:val="fr-BE"/>
        </w:rPr>
      </w:pPr>
    </w:p>
    <w:p w14:paraId="638ECBBB"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Dos</w:t>
      </w:r>
    </w:p>
    <w:p w14:paraId="782AC1FC" w14:textId="77777777" w:rsidR="00DD276F" w:rsidRPr="00324518" w:rsidRDefault="00DD276F" w:rsidP="00DD276F">
      <w:pPr>
        <w:jc w:val="both"/>
        <w:rPr>
          <w:rFonts w:ascii="Arial" w:hAnsi="Arial" w:cs="Arial"/>
          <w:lang w:val="fr-BE"/>
        </w:rPr>
      </w:pPr>
      <w:r w:rsidRPr="00324518">
        <w:rPr>
          <w:rFonts w:ascii="Arial" w:hAnsi="Arial" w:cs="Arial"/>
          <w:lang w:val="fr-BE"/>
        </w:rPr>
        <w:t>Maux au niveau du bas du dos, améliorés par une pression forte ou allongé sur du « dur », carrément par terre par exemple, ou sur un lit ou un support dur. (</w:t>
      </w:r>
      <w:r w:rsidRPr="00324518">
        <w:rPr>
          <w:rFonts w:ascii="Arial" w:hAnsi="Arial" w:cs="Arial"/>
          <w:i/>
          <w:iCs/>
          <w:lang w:val="fr-BE"/>
        </w:rPr>
        <w:t>Nat-m. ; Rhus-t</w:t>
      </w:r>
      <w:r w:rsidRPr="00324518">
        <w:rPr>
          <w:rFonts w:ascii="Arial" w:hAnsi="Arial" w:cs="Arial"/>
          <w:lang w:val="fr-BE"/>
        </w:rPr>
        <w:t>.)</w:t>
      </w:r>
    </w:p>
    <w:p w14:paraId="1B60E6D2" w14:textId="77777777" w:rsidR="00DD276F" w:rsidRPr="00324518" w:rsidRDefault="00DD276F" w:rsidP="00DD276F">
      <w:pPr>
        <w:jc w:val="both"/>
        <w:rPr>
          <w:rFonts w:ascii="Arial" w:hAnsi="Arial" w:cs="Arial"/>
          <w:spacing w:val="4"/>
          <w:lang w:val="fr-BE"/>
        </w:rPr>
      </w:pPr>
    </w:p>
    <w:p w14:paraId="6F83CCF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Maux de dos avant ou pendant les règles.</w:t>
      </w:r>
    </w:p>
    <w:p w14:paraId="2E5A44C5" w14:textId="77777777" w:rsidR="00DD276F" w:rsidRPr="00324518" w:rsidRDefault="00DD276F" w:rsidP="00DD276F">
      <w:pPr>
        <w:jc w:val="both"/>
        <w:rPr>
          <w:rFonts w:ascii="Arial" w:hAnsi="Arial" w:cs="Arial"/>
          <w:spacing w:val="4"/>
          <w:lang w:val="fr-BE"/>
        </w:rPr>
      </w:pPr>
    </w:p>
    <w:p w14:paraId="580CFFEC"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Extrémités</w:t>
      </w:r>
    </w:p>
    <w:p w14:paraId="05C2F01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laxité tibio-tarsienne entraîne des entorses répétées (Natrum carbonicum, Calcarea fluorica).</w:t>
      </w:r>
    </w:p>
    <w:p w14:paraId="228105F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Les lombo-sacralgies diminuent avec un mouvement très rapide (danse).</w:t>
      </w:r>
    </w:p>
    <w:p w14:paraId="4ACE67E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 stase veineuse dans les membres engendre des varices. </w:t>
      </w:r>
    </w:p>
    <w:p w14:paraId="6B7542A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Syndrome de Raynaud.</w:t>
      </w:r>
    </w:p>
    <w:p w14:paraId="0C8B589D" w14:textId="77777777" w:rsidR="00DD276F" w:rsidRPr="00324518" w:rsidRDefault="00DD276F" w:rsidP="00DD276F">
      <w:pPr>
        <w:jc w:val="both"/>
        <w:rPr>
          <w:rFonts w:ascii="Arial" w:hAnsi="Arial" w:cs="Arial"/>
          <w:spacing w:val="4"/>
          <w:lang w:val="fr-BE"/>
        </w:rPr>
      </w:pPr>
    </w:p>
    <w:p w14:paraId="58D34564"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Les mains et les pieds sont froids en permanence, et souvent les mains plus que les pieds.</w:t>
      </w:r>
    </w:p>
    <w:p w14:paraId="3C19FCAC" w14:textId="77777777" w:rsidR="00DD276F" w:rsidRPr="00324518" w:rsidRDefault="00DD276F" w:rsidP="00DD276F">
      <w:pPr>
        <w:jc w:val="both"/>
        <w:rPr>
          <w:rFonts w:ascii="Arial" w:hAnsi="Arial" w:cs="Arial"/>
          <w:spacing w:val="4"/>
          <w:lang w:val="fr-BE"/>
        </w:rPr>
      </w:pPr>
    </w:p>
    <w:p w14:paraId="4BFF292D"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Peau</w:t>
      </w:r>
    </w:p>
    <w:p w14:paraId="16DB8342"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 xml:space="preserve">Peau très mince, et comme du parchemin. </w:t>
      </w:r>
      <w:r w:rsidRPr="00324518">
        <w:rPr>
          <w:rFonts w:ascii="Arial" w:hAnsi="Arial" w:cs="Arial"/>
          <w:b/>
          <w:bCs/>
          <w:spacing w:val="4"/>
          <w:lang w:val="fr-BE"/>
        </w:rPr>
        <w:t>Peau sèche.</w:t>
      </w:r>
    </w:p>
    <w:p w14:paraId="7E4741A1"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Crevasses au niveau des mains.</w:t>
      </w:r>
    </w:p>
    <w:p w14:paraId="0EADC8B5" w14:textId="77777777" w:rsidR="00DD276F" w:rsidRPr="00324518" w:rsidRDefault="00DD276F" w:rsidP="00DD276F">
      <w:pPr>
        <w:jc w:val="both"/>
        <w:rPr>
          <w:rFonts w:ascii="Arial" w:hAnsi="Arial" w:cs="Arial"/>
          <w:spacing w:val="4"/>
          <w:lang w:val="fr-BE"/>
        </w:rPr>
      </w:pPr>
    </w:p>
    <w:p w14:paraId="3BF98E1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Eruptions vésiculeuses herpétiques autour de la bouche, à la nuque ou dans les plis (Natrum muriaticum), crevasses et fissures.</w:t>
      </w:r>
    </w:p>
    <w:p w14:paraId="6FCDB78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Eruptions sèches desquamantes, séborrhée, "eczéma" ; plus volontiers aux plis de flexion et articulations.</w:t>
      </w:r>
    </w:p>
    <w:p w14:paraId="420619A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Peau ridée, atone, de mauvaise </w:t>
      </w:r>
      <w:proofErr w:type="gramStart"/>
      <w:r w:rsidRPr="00324518">
        <w:rPr>
          <w:rFonts w:ascii="Arial" w:hAnsi="Arial" w:cs="Arial"/>
          <w:spacing w:val="4"/>
          <w:lang w:val="fr-BE"/>
        </w:rPr>
        <w:t>odeur;</w:t>
      </w:r>
      <w:proofErr w:type="gramEnd"/>
      <w:r w:rsidRPr="00324518">
        <w:rPr>
          <w:rFonts w:ascii="Arial" w:hAnsi="Arial" w:cs="Arial"/>
          <w:spacing w:val="4"/>
          <w:lang w:val="fr-BE"/>
        </w:rPr>
        <w:t xml:space="preserve"> vieillissement prématuré par dessication de la peau du conjonctif sous-cutané (Lycopodium, Alumina).</w:t>
      </w:r>
    </w:p>
    <w:p w14:paraId="7F12AEE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Démangeaisons incessantes, non soulagées par le grattage.</w:t>
      </w:r>
    </w:p>
    <w:p w14:paraId="0ACD87B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Lésions circinées, mycoses (Berberis, Apis).</w:t>
      </w:r>
    </w:p>
    <w:p w14:paraId="09DCA4F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Fissure de la lèvre inférieure, verticale et médiane (Natrum muriaticum).</w:t>
      </w:r>
    </w:p>
    <w:p w14:paraId="70B0782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Verrues, tumeurs.</w:t>
      </w:r>
    </w:p>
    <w:p w14:paraId="3CFD8E3D" w14:textId="77777777" w:rsidR="00DD276F" w:rsidRPr="00324518" w:rsidRDefault="00DD276F" w:rsidP="00DD276F">
      <w:pPr>
        <w:jc w:val="both"/>
        <w:rPr>
          <w:rFonts w:ascii="Arial" w:hAnsi="Arial" w:cs="Arial"/>
          <w:spacing w:val="4"/>
          <w:lang w:val="fr-BE"/>
        </w:rPr>
      </w:pPr>
    </w:p>
    <w:p w14:paraId="6646849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En médecine vétérinaire : </w:t>
      </w:r>
      <w:r w:rsidRPr="00324518">
        <w:rPr>
          <w:rFonts w:ascii="Arial" w:hAnsi="Arial" w:cs="Arial"/>
          <w:spacing w:val="4"/>
          <w:lang w:val="fr-BE"/>
        </w:rPr>
        <w:tab/>
        <w:t>Acanthose pigmentaire (teckel) (Quiquandon)</w:t>
      </w:r>
    </w:p>
    <w:p w14:paraId="3A58705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t>Suppression de gale (Colette de Buyser)</w:t>
      </w:r>
    </w:p>
    <w:p w14:paraId="6DD98B65" w14:textId="77777777" w:rsidR="00DD276F" w:rsidRPr="00324518" w:rsidRDefault="00DD276F" w:rsidP="00DD276F">
      <w:pPr>
        <w:jc w:val="both"/>
        <w:rPr>
          <w:rFonts w:ascii="Arial" w:hAnsi="Arial" w:cs="Arial"/>
          <w:spacing w:val="4"/>
          <w:lang w:val="fr-BE"/>
        </w:rPr>
      </w:pPr>
    </w:p>
    <w:p w14:paraId="4DC595D4" w14:textId="77777777" w:rsidR="00DD276F" w:rsidRPr="00324518" w:rsidRDefault="00DD276F" w:rsidP="00DD276F">
      <w:pPr>
        <w:jc w:val="both"/>
        <w:rPr>
          <w:rFonts w:ascii="Arial" w:hAnsi="Arial" w:cs="Arial"/>
          <w:spacing w:val="4"/>
          <w:lang w:val="fr-BE"/>
        </w:rPr>
      </w:pPr>
    </w:p>
    <w:p w14:paraId="3011D4D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 teint terreux jaunâtre surtout autour de la bouche ou des yeux donne parfois une tache en selle sur le nez de l'homme. Il y a parfois sub-ictère. </w:t>
      </w:r>
    </w:p>
    <w:p w14:paraId="371EE205" w14:textId="77777777" w:rsidR="00DD276F" w:rsidRPr="00324518" w:rsidRDefault="00DD276F" w:rsidP="00DD276F">
      <w:pPr>
        <w:jc w:val="both"/>
        <w:rPr>
          <w:rFonts w:ascii="Arial" w:hAnsi="Arial" w:cs="Arial"/>
          <w:spacing w:val="4"/>
          <w:lang w:val="fr-BE"/>
        </w:rPr>
      </w:pPr>
    </w:p>
    <w:p w14:paraId="36D1B03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provoque</w:t>
      </w:r>
    </w:p>
    <w:p w14:paraId="2561CBA7" w14:textId="77777777" w:rsidR="00DD276F" w:rsidRPr="00324518" w:rsidRDefault="00DD276F" w:rsidP="00DD276F">
      <w:pPr>
        <w:jc w:val="both"/>
        <w:rPr>
          <w:rFonts w:ascii="Arial" w:hAnsi="Arial" w:cs="Arial"/>
          <w:b/>
          <w:bCs/>
          <w:spacing w:val="4"/>
          <w:u w:val="single"/>
          <w:lang w:val="fr-BE"/>
        </w:rPr>
      </w:pPr>
      <w:r w:rsidRPr="00324518">
        <w:rPr>
          <w:rFonts w:ascii="Arial" w:hAnsi="Arial" w:cs="Arial"/>
          <w:b/>
          <w:bCs/>
          <w:spacing w:val="4"/>
          <w:lang w:val="fr-BE"/>
        </w:rPr>
        <w:t xml:space="preserve">- </w:t>
      </w:r>
      <w:r w:rsidRPr="00324518">
        <w:rPr>
          <w:rFonts w:ascii="Arial" w:hAnsi="Arial" w:cs="Arial"/>
          <w:spacing w:val="4"/>
          <w:lang w:val="fr-BE"/>
        </w:rPr>
        <w:t xml:space="preserve">   des phénomènes d’irritation et de catarrhe au niveau des </w:t>
      </w:r>
      <w:r w:rsidRPr="00324518">
        <w:rPr>
          <w:rFonts w:ascii="Arial" w:hAnsi="Arial" w:cs="Arial"/>
          <w:b/>
          <w:bCs/>
          <w:spacing w:val="4"/>
          <w:u w:val="single"/>
          <w:lang w:val="fr-BE"/>
        </w:rPr>
        <w:t>muqueuses,</w:t>
      </w:r>
    </w:p>
    <w:p w14:paraId="33CE9CD0"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 des dermatoses variées</w:t>
      </w:r>
      <w:r w:rsidRPr="00324518">
        <w:rPr>
          <w:rFonts w:ascii="Arial" w:hAnsi="Arial" w:cs="Arial"/>
          <w:spacing w:val="4"/>
          <w:lang w:val="fr-BE"/>
        </w:rPr>
        <w:t>, vésiculeuses, d’origine allergique, parasitaires ou mycosiques, siégeant préférentiellement</w:t>
      </w:r>
    </w:p>
    <w:p w14:paraId="1862948F"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 xml:space="preserve">                    </w:t>
      </w:r>
      <w:r w:rsidRPr="00324518">
        <w:rPr>
          <w:rFonts w:ascii="Arial" w:hAnsi="Arial" w:cs="Arial"/>
          <w:b/>
          <w:bCs/>
          <w:spacing w:val="4"/>
          <w:lang w:val="fr-BE"/>
        </w:rPr>
        <w:t xml:space="preserve">. </w:t>
      </w:r>
      <w:proofErr w:type="gramStart"/>
      <w:r w:rsidRPr="00324518">
        <w:rPr>
          <w:rFonts w:ascii="Arial" w:hAnsi="Arial" w:cs="Arial"/>
          <w:b/>
          <w:bCs/>
          <w:spacing w:val="4"/>
          <w:lang w:val="fr-BE"/>
        </w:rPr>
        <w:t>autour</w:t>
      </w:r>
      <w:proofErr w:type="gramEnd"/>
      <w:r w:rsidRPr="00324518">
        <w:rPr>
          <w:rFonts w:ascii="Arial" w:hAnsi="Arial" w:cs="Arial"/>
          <w:b/>
          <w:bCs/>
          <w:spacing w:val="4"/>
          <w:lang w:val="fr-BE"/>
        </w:rPr>
        <w:t xml:space="preserve"> de la bouche,</w:t>
      </w:r>
    </w:p>
    <w:p w14:paraId="18E9DFE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w:t>
      </w:r>
      <w:proofErr w:type="gramStart"/>
      <w:r w:rsidRPr="00324518">
        <w:rPr>
          <w:rFonts w:ascii="Arial" w:hAnsi="Arial" w:cs="Arial"/>
          <w:spacing w:val="4"/>
          <w:lang w:val="fr-BE"/>
        </w:rPr>
        <w:t>au</w:t>
      </w:r>
      <w:proofErr w:type="gramEnd"/>
      <w:r w:rsidRPr="00324518">
        <w:rPr>
          <w:rFonts w:ascii="Arial" w:hAnsi="Arial" w:cs="Arial"/>
          <w:spacing w:val="4"/>
          <w:lang w:val="fr-BE"/>
        </w:rPr>
        <w:t xml:space="preserve"> niveau du menton et</w:t>
      </w:r>
    </w:p>
    <w:p w14:paraId="5F3EA1D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w:t>
      </w:r>
      <w:proofErr w:type="gramStart"/>
      <w:r w:rsidRPr="00324518">
        <w:rPr>
          <w:rFonts w:ascii="Arial" w:hAnsi="Arial" w:cs="Arial"/>
          <w:spacing w:val="4"/>
          <w:lang w:val="fr-BE"/>
        </w:rPr>
        <w:t>des</w:t>
      </w:r>
      <w:proofErr w:type="gramEnd"/>
      <w:r w:rsidRPr="00324518">
        <w:rPr>
          <w:rFonts w:ascii="Arial" w:hAnsi="Arial" w:cs="Arial"/>
          <w:spacing w:val="4"/>
          <w:lang w:val="fr-BE"/>
        </w:rPr>
        <w:t xml:space="preserve"> plis de flexion ;</w:t>
      </w:r>
    </w:p>
    <w:p w14:paraId="00D38C8D"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 des ulcérations cutanées indolores</w:t>
      </w:r>
      <w:r w:rsidRPr="00324518">
        <w:rPr>
          <w:rFonts w:ascii="Arial" w:hAnsi="Arial" w:cs="Arial"/>
          <w:spacing w:val="4"/>
          <w:lang w:val="fr-BE"/>
        </w:rPr>
        <w:t xml:space="preserve"> (crevasses et fissures donnant cependant l’impression d’être prêtes à saigner) ; </w:t>
      </w:r>
    </w:p>
    <w:p w14:paraId="4EC3AFB9"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   des troubles de la pigmentation cutanée.</w:t>
      </w:r>
    </w:p>
    <w:p w14:paraId="44393662" w14:textId="77777777" w:rsidR="00DD276F" w:rsidRPr="00324518" w:rsidRDefault="00DD276F" w:rsidP="00DD276F">
      <w:pPr>
        <w:jc w:val="both"/>
        <w:rPr>
          <w:rFonts w:ascii="Arial" w:hAnsi="Arial" w:cs="Arial"/>
          <w:b/>
          <w:bCs/>
          <w:spacing w:val="4"/>
          <w:lang w:val="fr-BE"/>
        </w:rPr>
      </w:pPr>
      <w:r w:rsidRPr="00324518">
        <w:rPr>
          <w:rFonts w:ascii="Arial" w:hAnsi="Arial" w:cs="Arial"/>
          <w:spacing w:val="4"/>
          <w:lang w:val="fr-BE"/>
        </w:rPr>
        <w:t>Psoriasis.</w:t>
      </w:r>
      <w:r w:rsidRPr="00324518">
        <w:rPr>
          <w:rFonts w:ascii="Arial" w:hAnsi="Arial" w:cs="Arial"/>
          <w:b/>
          <w:bCs/>
          <w:spacing w:val="4"/>
          <w:lang w:val="fr-BE"/>
        </w:rPr>
        <w:t xml:space="preserve"> Teigne. Impétigo. Vitiligo.</w:t>
      </w:r>
    </w:p>
    <w:p w14:paraId="61E81B4D"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Hirsutisme.</w:t>
      </w:r>
    </w:p>
    <w:p w14:paraId="206C40AD" w14:textId="77777777" w:rsidR="00DD276F" w:rsidRPr="00324518" w:rsidRDefault="00DD276F" w:rsidP="00DD276F">
      <w:pPr>
        <w:jc w:val="both"/>
        <w:rPr>
          <w:rFonts w:ascii="Arial" w:hAnsi="Arial" w:cs="Arial"/>
          <w:spacing w:val="4"/>
          <w:lang w:val="fr-BE"/>
        </w:rPr>
      </w:pPr>
    </w:p>
    <w:p w14:paraId="73F9EF4E"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Généralités</w:t>
      </w:r>
    </w:p>
    <w:p w14:paraId="565E87F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Les soucis physiques de </w:t>
      </w:r>
      <w:r w:rsidRPr="00324518">
        <w:rPr>
          <w:rFonts w:ascii="Arial" w:hAnsi="Arial" w:cs="Arial"/>
          <w:i/>
          <w:iCs/>
          <w:spacing w:val="4"/>
          <w:lang w:val="fr-BE"/>
        </w:rPr>
        <w:t>Sepia</w:t>
      </w:r>
      <w:r w:rsidRPr="00324518">
        <w:rPr>
          <w:rFonts w:ascii="Arial" w:hAnsi="Arial" w:cs="Arial"/>
          <w:spacing w:val="4"/>
          <w:lang w:val="fr-BE"/>
        </w:rPr>
        <w:t xml:space="preserve"> sont bien entendu fréquemment centrés sur la sphère hormonale, particulièrement chez les femmes. Troubles menstruels, de la libido, du fonctionnement maternel… A tous ces niveaux, des signes de faiblesse, de stase. </w:t>
      </w:r>
    </w:p>
    <w:p w14:paraId="0392AF54" w14:textId="77777777" w:rsidR="00DD276F" w:rsidRPr="00324518" w:rsidRDefault="00DD276F" w:rsidP="00DD276F">
      <w:pPr>
        <w:jc w:val="both"/>
        <w:rPr>
          <w:rFonts w:ascii="Arial" w:hAnsi="Arial" w:cs="Arial"/>
          <w:spacing w:val="4"/>
          <w:lang w:val="fr-BE"/>
        </w:rPr>
      </w:pPr>
    </w:p>
    <w:p w14:paraId="2D5CDD8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Autre niveau de difficultés, la musculature lisse où existent faiblesse et laxité, provoquant de la constipation, du relâchement pelvien et du prolapsus, de l’incontinence urinaire, des phénomènes de Raynaud, etc… </w:t>
      </w:r>
    </w:p>
    <w:p w14:paraId="5EAAED0A" w14:textId="77777777" w:rsidR="00DD276F" w:rsidRPr="00324518" w:rsidRDefault="00DD276F" w:rsidP="00DD276F">
      <w:pPr>
        <w:jc w:val="both"/>
        <w:rPr>
          <w:rFonts w:ascii="Arial" w:hAnsi="Arial" w:cs="Arial"/>
          <w:spacing w:val="4"/>
          <w:lang w:val="fr-BE"/>
        </w:rPr>
      </w:pPr>
    </w:p>
    <w:p w14:paraId="5E547B8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Si par bonheur la « décompensation » est encore dans un stade précoce, il y aura toujours une </w:t>
      </w:r>
      <w:r w:rsidRPr="00324518">
        <w:rPr>
          <w:rFonts w:ascii="Arial" w:hAnsi="Arial" w:cs="Arial"/>
          <w:b/>
          <w:bCs/>
          <w:spacing w:val="4"/>
          <w:lang w:val="fr-BE"/>
        </w:rPr>
        <w:t>amélioration spectaculaire de l’apathie et de la stase par l’exercice physique.</w:t>
      </w:r>
      <w:r w:rsidRPr="00324518">
        <w:rPr>
          <w:rFonts w:ascii="Arial" w:hAnsi="Arial" w:cs="Arial"/>
          <w:spacing w:val="4"/>
          <w:lang w:val="fr-BE"/>
        </w:rPr>
        <w:t xml:space="preserve"> Mais dans les cas avancés, </w:t>
      </w:r>
      <w:r w:rsidRPr="00324518">
        <w:rPr>
          <w:rFonts w:ascii="Arial" w:hAnsi="Arial" w:cs="Arial"/>
          <w:i/>
          <w:iCs/>
          <w:spacing w:val="4"/>
          <w:lang w:val="fr-BE"/>
        </w:rPr>
        <w:t>Sepia</w:t>
      </w:r>
      <w:r w:rsidRPr="00324518">
        <w:rPr>
          <w:rFonts w:ascii="Arial" w:hAnsi="Arial" w:cs="Arial"/>
          <w:spacing w:val="4"/>
          <w:lang w:val="fr-BE"/>
        </w:rPr>
        <w:t xml:space="preserve"> sera trop épuisée que pour être aidée par le même exercice physique… qui parfois même l’aggravera.</w:t>
      </w:r>
    </w:p>
    <w:p w14:paraId="6A142DFA" w14:textId="77777777" w:rsidR="00DD276F" w:rsidRPr="00324518" w:rsidRDefault="00DD276F" w:rsidP="00DD276F">
      <w:pPr>
        <w:jc w:val="both"/>
        <w:rPr>
          <w:rFonts w:ascii="Arial" w:hAnsi="Arial" w:cs="Arial"/>
          <w:b/>
          <w:bCs/>
          <w:spacing w:val="4"/>
          <w:u w:val="single"/>
          <w:lang w:val="fr-BE"/>
        </w:rPr>
      </w:pPr>
    </w:p>
    <w:p w14:paraId="2334CFA6"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Ce sont des personnes frileuses et aggravées par le froid.</w:t>
      </w:r>
    </w:p>
    <w:p w14:paraId="3C0EE880" w14:textId="77777777" w:rsidR="00DD276F" w:rsidRPr="00324518" w:rsidRDefault="00DD276F" w:rsidP="00DD276F">
      <w:pPr>
        <w:jc w:val="both"/>
        <w:rPr>
          <w:rFonts w:ascii="Arial" w:hAnsi="Arial" w:cs="Arial"/>
          <w:spacing w:val="4"/>
          <w:lang w:val="fr-BE"/>
        </w:rPr>
      </w:pPr>
    </w:p>
    <w:p w14:paraId="22FA3E22" w14:textId="77777777" w:rsidR="00DD276F" w:rsidRPr="00324518" w:rsidRDefault="00DD276F" w:rsidP="00DD276F">
      <w:pPr>
        <w:jc w:val="both"/>
        <w:rPr>
          <w:rFonts w:ascii="Arial" w:hAnsi="Arial" w:cs="Arial"/>
          <w:spacing w:val="4"/>
          <w:lang w:val="fr-BE"/>
        </w:rPr>
      </w:pPr>
    </w:p>
    <w:p w14:paraId="752E6AB3"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Le bébé Sepia</w:t>
      </w:r>
    </w:p>
    <w:p w14:paraId="10C058C1"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De corpulence moyenne, c’est un bébé qui a « mauvaise mine », dans les meilleurs cas il est pâle ; quelquefois il paraît franchement jaunâtre. On observe souvent sur quelque partie de son corps des taches jaune-brun, dites « café au lait ». Par ailleurs, il présente habituellement un gros ventre, souvent en rapport avec un foie un peu trop gros et sensible à la pression : lorsqu’on accroche le bord inférieur de ce foie on note que le bébé retient son souffle, puis pleure à l’inspiration.</w:t>
      </w:r>
    </w:p>
    <w:p w14:paraId="3E19A42D" w14:textId="77777777" w:rsidR="00DD276F" w:rsidRPr="00324518" w:rsidRDefault="00DD276F" w:rsidP="00DD276F">
      <w:pPr>
        <w:jc w:val="both"/>
        <w:rPr>
          <w:rFonts w:ascii="Arial" w:hAnsi="Arial" w:cs="Arial"/>
          <w:bCs/>
          <w:spacing w:val="4"/>
          <w:lang w:val="fr-BE"/>
        </w:rPr>
      </w:pPr>
    </w:p>
    <w:p w14:paraId="78BC37CC"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 Sa musculature est faible, il se tient </w:t>
      </w:r>
      <w:r w:rsidRPr="00324518">
        <w:rPr>
          <w:rFonts w:ascii="Arial" w:hAnsi="Arial" w:cs="Arial"/>
          <w:spacing w:val="4"/>
          <w:lang w:val="fr-BE"/>
        </w:rPr>
        <w:t>tardivement assis</w:t>
      </w:r>
      <w:r w:rsidRPr="00324518">
        <w:rPr>
          <w:rFonts w:ascii="Arial" w:hAnsi="Arial" w:cs="Arial"/>
          <w:bCs/>
          <w:spacing w:val="4"/>
          <w:lang w:val="fr-BE"/>
        </w:rPr>
        <w:t xml:space="preserve"> et </w:t>
      </w:r>
      <w:r w:rsidRPr="00324518">
        <w:rPr>
          <w:rFonts w:ascii="Arial" w:hAnsi="Arial" w:cs="Arial"/>
          <w:spacing w:val="4"/>
          <w:lang w:val="fr-BE"/>
        </w:rPr>
        <w:t>marchera plus tard que les autres</w:t>
      </w:r>
      <w:r w:rsidRPr="00324518">
        <w:rPr>
          <w:rFonts w:ascii="Arial" w:hAnsi="Arial" w:cs="Arial"/>
          <w:bCs/>
          <w:spacing w:val="4"/>
          <w:lang w:val="fr-BE"/>
        </w:rPr>
        <w:t>. Peu actif par lui-même il adore cependant le grand air et les sorties, sur les bras ou en voiture.</w:t>
      </w:r>
    </w:p>
    <w:p w14:paraId="67B58B10" w14:textId="77777777" w:rsidR="00DD276F" w:rsidRPr="00324518" w:rsidRDefault="00DD276F" w:rsidP="00DD276F">
      <w:pPr>
        <w:jc w:val="both"/>
        <w:rPr>
          <w:rFonts w:ascii="Arial" w:hAnsi="Arial" w:cs="Arial"/>
          <w:bCs/>
          <w:spacing w:val="4"/>
          <w:lang w:val="fr-BE"/>
        </w:rPr>
      </w:pPr>
    </w:p>
    <w:p w14:paraId="3AA4CBB1"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 </w:t>
      </w:r>
      <w:r w:rsidRPr="00324518">
        <w:rPr>
          <w:rFonts w:ascii="Arial" w:hAnsi="Arial" w:cs="Arial"/>
          <w:spacing w:val="4"/>
          <w:lang w:val="fr-BE"/>
        </w:rPr>
        <w:t>Frileux</w:t>
      </w:r>
      <w:r w:rsidRPr="00324518">
        <w:rPr>
          <w:rFonts w:ascii="Arial" w:hAnsi="Arial" w:cs="Arial"/>
          <w:bCs/>
          <w:spacing w:val="4"/>
          <w:lang w:val="fr-BE"/>
        </w:rPr>
        <w:t xml:space="preserve">, il pleure lorsqu’on le déshabille pour le changer ou le baigner ; mais </w:t>
      </w:r>
      <w:r w:rsidRPr="00324518">
        <w:rPr>
          <w:rFonts w:ascii="Arial" w:hAnsi="Arial" w:cs="Arial"/>
          <w:spacing w:val="4"/>
          <w:lang w:val="fr-BE"/>
        </w:rPr>
        <w:t>il craint également la chaleur</w:t>
      </w:r>
      <w:r w:rsidRPr="00324518">
        <w:rPr>
          <w:rFonts w:ascii="Arial" w:hAnsi="Arial" w:cs="Arial"/>
          <w:bCs/>
          <w:spacing w:val="4"/>
          <w:lang w:val="fr-BE"/>
        </w:rPr>
        <w:t xml:space="preserve"> : il </w:t>
      </w:r>
      <w:r w:rsidRPr="00324518">
        <w:rPr>
          <w:rFonts w:ascii="Arial" w:hAnsi="Arial" w:cs="Arial"/>
          <w:spacing w:val="4"/>
          <w:lang w:val="fr-BE"/>
        </w:rPr>
        <w:t>transpire</w:t>
      </w:r>
      <w:r w:rsidRPr="00324518">
        <w:rPr>
          <w:rFonts w:ascii="Arial" w:hAnsi="Arial" w:cs="Arial"/>
          <w:bCs/>
          <w:spacing w:val="4"/>
          <w:lang w:val="fr-BE"/>
        </w:rPr>
        <w:t xml:space="preserve"> facilement dès qu’il fait un peu chaud ou s’il est trop couvert : tantôt </w:t>
      </w:r>
      <w:r w:rsidRPr="00324518">
        <w:rPr>
          <w:rFonts w:ascii="Arial" w:hAnsi="Arial" w:cs="Arial"/>
          <w:spacing w:val="4"/>
          <w:lang w:val="fr-BE"/>
        </w:rPr>
        <w:t>de tout le corps y compris ou à l’exception de la tête</w:t>
      </w:r>
      <w:r w:rsidRPr="00324518">
        <w:rPr>
          <w:rFonts w:ascii="Arial" w:hAnsi="Arial" w:cs="Arial"/>
          <w:bCs/>
          <w:spacing w:val="4"/>
          <w:lang w:val="fr-BE"/>
        </w:rPr>
        <w:t xml:space="preserve"> : il </w:t>
      </w:r>
      <w:r w:rsidRPr="00324518">
        <w:rPr>
          <w:rFonts w:ascii="Arial" w:hAnsi="Arial" w:cs="Arial"/>
          <w:spacing w:val="4"/>
          <w:lang w:val="fr-BE"/>
        </w:rPr>
        <w:t>transpire</w:t>
      </w:r>
      <w:r w:rsidRPr="00324518">
        <w:rPr>
          <w:rFonts w:ascii="Arial" w:hAnsi="Arial" w:cs="Arial"/>
          <w:bCs/>
          <w:spacing w:val="4"/>
          <w:lang w:val="fr-BE"/>
        </w:rPr>
        <w:t xml:space="preserve"> aussi </w:t>
      </w:r>
      <w:r w:rsidRPr="00324518">
        <w:rPr>
          <w:rFonts w:ascii="Arial" w:hAnsi="Arial" w:cs="Arial"/>
          <w:spacing w:val="4"/>
          <w:lang w:val="fr-BE"/>
        </w:rPr>
        <w:t>au début et pendant le sommeil</w:t>
      </w:r>
      <w:r w:rsidRPr="00324518">
        <w:rPr>
          <w:rFonts w:ascii="Arial" w:hAnsi="Arial" w:cs="Arial"/>
          <w:bCs/>
          <w:spacing w:val="4"/>
          <w:lang w:val="fr-BE"/>
        </w:rPr>
        <w:t xml:space="preserve"> ; cette </w:t>
      </w:r>
      <w:r w:rsidRPr="00324518">
        <w:rPr>
          <w:rFonts w:ascii="Arial" w:hAnsi="Arial" w:cs="Arial"/>
          <w:spacing w:val="4"/>
          <w:lang w:val="fr-BE"/>
        </w:rPr>
        <w:t>transpiration</w:t>
      </w:r>
      <w:r w:rsidRPr="00324518">
        <w:rPr>
          <w:rFonts w:ascii="Arial" w:hAnsi="Arial" w:cs="Arial"/>
          <w:bCs/>
          <w:spacing w:val="4"/>
          <w:lang w:val="fr-BE"/>
        </w:rPr>
        <w:t xml:space="preserve"> deviendra rapidement </w:t>
      </w:r>
      <w:r w:rsidRPr="00324518">
        <w:rPr>
          <w:rFonts w:ascii="Arial" w:hAnsi="Arial" w:cs="Arial"/>
          <w:spacing w:val="4"/>
          <w:lang w:val="fr-BE"/>
        </w:rPr>
        <w:t xml:space="preserve">malodorante </w:t>
      </w:r>
      <w:r w:rsidRPr="00324518">
        <w:rPr>
          <w:rFonts w:ascii="Arial" w:hAnsi="Arial" w:cs="Arial"/>
          <w:bCs/>
          <w:spacing w:val="4"/>
          <w:lang w:val="fr-BE"/>
        </w:rPr>
        <w:t>(surtout au niveau des pieds, puis plus tard des aisselles).</w:t>
      </w:r>
    </w:p>
    <w:p w14:paraId="5F2707D6" w14:textId="77777777" w:rsidR="00DD276F" w:rsidRPr="00324518" w:rsidRDefault="00DD276F" w:rsidP="00DD276F">
      <w:pPr>
        <w:jc w:val="both"/>
        <w:rPr>
          <w:rFonts w:ascii="Arial" w:hAnsi="Arial" w:cs="Arial"/>
          <w:bCs/>
          <w:spacing w:val="4"/>
          <w:lang w:val="fr-BE"/>
        </w:rPr>
      </w:pPr>
    </w:p>
    <w:p w14:paraId="776481F8" w14:textId="77777777" w:rsidR="00DD276F" w:rsidRPr="00324518" w:rsidRDefault="00DD276F" w:rsidP="00DD276F">
      <w:pPr>
        <w:jc w:val="both"/>
        <w:rPr>
          <w:rFonts w:ascii="Arial" w:hAnsi="Arial" w:cs="Arial"/>
          <w:bCs/>
          <w:spacing w:val="4"/>
          <w:lang w:val="fr-BE"/>
        </w:rPr>
      </w:pPr>
      <w:r w:rsidRPr="00324518">
        <w:rPr>
          <w:rFonts w:ascii="Arial" w:hAnsi="Arial" w:cs="Arial"/>
          <w:spacing w:val="4"/>
          <w:lang w:val="fr-BE"/>
        </w:rPr>
        <w:t>Sa peau est fragile</w:t>
      </w:r>
      <w:r w:rsidRPr="00324518">
        <w:rPr>
          <w:rFonts w:ascii="Arial" w:hAnsi="Arial" w:cs="Arial"/>
          <w:bCs/>
          <w:spacing w:val="4"/>
          <w:lang w:val="fr-BE"/>
        </w:rPr>
        <w:t xml:space="preserve"> surtout :</w:t>
      </w:r>
    </w:p>
    <w:p w14:paraId="65DAF024"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          - aux </w:t>
      </w:r>
      <w:r w:rsidRPr="00324518">
        <w:rPr>
          <w:rFonts w:ascii="Arial" w:hAnsi="Arial" w:cs="Arial"/>
          <w:spacing w:val="4"/>
          <w:lang w:val="fr-BE"/>
        </w:rPr>
        <w:t>creux poplités</w:t>
      </w:r>
      <w:r w:rsidRPr="00324518">
        <w:rPr>
          <w:rFonts w:ascii="Arial" w:hAnsi="Arial" w:cs="Arial"/>
          <w:bCs/>
          <w:spacing w:val="4"/>
          <w:lang w:val="fr-BE"/>
        </w:rPr>
        <w:t>,</w:t>
      </w:r>
    </w:p>
    <w:p w14:paraId="1B3B8865"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          - au </w:t>
      </w:r>
      <w:r w:rsidRPr="00324518">
        <w:rPr>
          <w:rFonts w:ascii="Arial" w:hAnsi="Arial" w:cs="Arial"/>
          <w:spacing w:val="4"/>
          <w:lang w:val="fr-BE"/>
        </w:rPr>
        <w:t>bout du nez</w:t>
      </w:r>
      <w:r w:rsidRPr="00324518">
        <w:rPr>
          <w:rFonts w:ascii="Arial" w:hAnsi="Arial" w:cs="Arial"/>
          <w:bCs/>
          <w:spacing w:val="4"/>
          <w:lang w:val="fr-BE"/>
        </w:rPr>
        <w:t>,</w:t>
      </w:r>
    </w:p>
    <w:p w14:paraId="55EC5312"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          - </w:t>
      </w:r>
      <w:r w:rsidRPr="00324518">
        <w:rPr>
          <w:rFonts w:ascii="Arial" w:hAnsi="Arial" w:cs="Arial"/>
          <w:spacing w:val="4"/>
          <w:lang w:val="fr-BE"/>
        </w:rPr>
        <w:t>autour de la bouche</w:t>
      </w:r>
      <w:r w:rsidRPr="00324518">
        <w:rPr>
          <w:rFonts w:ascii="Arial" w:hAnsi="Arial" w:cs="Arial"/>
          <w:bCs/>
          <w:spacing w:val="4"/>
          <w:lang w:val="fr-BE"/>
        </w:rPr>
        <w:t>,</w:t>
      </w:r>
    </w:p>
    <w:p w14:paraId="663BC536"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          - et </w:t>
      </w:r>
      <w:r w:rsidRPr="00324518">
        <w:rPr>
          <w:rFonts w:ascii="Arial" w:hAnsi="Arial" w:cs="Arial"/>
          <w:spacing w:val="4"/>
          <w:lang w:val="fr-BE"/>
        </w:rPr>
        <w:t>aux parties génitales</w:t>
      </w:r>
      <w:r w:rsidRPr="00324518">
        <w:rPr>
          <w:rFonts w:ascii="Arial" w:hAnsi="Arial" w:cs="Arial"/>
          <w:bCs/>
          <w:spacing w:val="4"/>
          <w:lang w:val="fr-BE"/>
        </w:rPr>
        <w:t>.</w:t>
      </w:r>
    </w:p>
    <w:p w14:paraId="1E098322" w14:textId="77777777" w:rsidR="00DD276F" w:rsidRPr="00324518" w:rsidRDefault="00DD276F" w:rsidP="00DD276F">
      <w:pPr>
        <w:jc w:val="both"/>
        <w:rPr>
          <w:rFonts w:ascii="Arial" w:hAnsi="Arial" w:cs="Arial"/>
          <w:bCs/>
          <w:spacing w:val="4"/>
          <w:lang w:val="fr-BE"/>
        </w:rPr>
      </w:pPr>
    </w:p>
    <w:p w14:paraId="6DF87302"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Il présente facilement de l’eczéma dans ces zones et la </w:t>
      </w:r>
      <w:r w:rsidRPr="00324518">
        <w:rPr>
          <w:rFonts w:ascii="Arial" w:hAnsi="Arial" w:cs="Arial"/>
          <w:spacing w:val="4"/>
          <w:lang w:val="fr-BE"/>
        </w:rPr>
        <w:t>démangeaison</w:t>
      </w:r>
      <w:r w:rsidRPr="00324518">
        <w:rPr>
          <w:rFonts w:ascii="Arial" w:hAnsi="Arial" w:cs="Arial"/>
          <w:bCs/>
          <w:spacing w:val="4"/>
          <w:lang w:val="fr-BE"/>
        </w:rPr>
        <w:t xml:space="preserve"> y est </w:t>
      </w:r>
      <w:r w:rsidRPr="00324518">
        <w:rPr>
          <w:rFonts w:ascii="Arial" w:hAnsi="Arial" w:cs="Arial"/>
          <w:spacing w:val="4"/>
          <w:lang w:val="fr-BE"/>
        </w:rPr>
        <w:t>marquée</w:t>
      </w:r>
      <w:r w:rsidRPr="00324518">
        <w:rPr>
          <w:rFonts w:ascii="Arial" w:hAnsi="Arial" w:cs="Arial"/>
          <w:bCs/>
          <w:spacing w:val="4"/>
          <w:lang w:val="fr-BE"/>
        </w:rPr>
        <w:t xml:space="preserve">, surtout </w:t>
      </w:r>
      <w:r w:rsidRPr="00324518">
        <w:rPr>
          <w:rFonts w:ascii="Arial" w:hAnsi="Arial" w:cs="Arial"/>
          <w:spacing w:val="4"/>
          <w:lang w:val="fr-BE"/>
        </w:rPr>
        <w:t>à l’air extérieur</w:t>
      </w:r>
      <w:r w:rsidRPr="00324518">
        <w:rPr>
          <w:rFonts w:ascii="Arial" w:hAnsi="Arial" w:cs="Arial"/>
          <w:bCs/>
          <w:spacing w:val="4"/>
          <w:lang w:val="fr-BE"/>
        </w:rPr>
        <w:t xml:space="preserve">, alors qu’elle est </w:t>
      </w:r>
      <w:r w:rsidRPr="00324518">
        <w:rPr>
          <w:rFonts w:ascii="Arial" w:hAnsi="Arial" w:cs="Arial"/>
          <w:spacing w:val="4"/>
          <w:lang w:val="fr-BE"/>
        </w:rPr>
        <w:t>améliorée dans la chaleur de la maison</w:t>
      </w:r>
      <w:r w:rsidRPr="00324518">
        <w:rPr>
          <w:rFonts w:ascii="Arial" w:hAnsi="Arial" w:cs="Arial"/>
          <w:bCs/>
          <w:spacing w:val="4"/>
          <w:lang w:val="fr-BE"/>
        </w:rPr>
        <w:t>. Les lésions sont souvent plus souvent sèches que suintantes. Il peut aussi s’agir d’herpès ou de boutons divers.</w:t>
      </w:r>
    </w:p>
    <w:p w14:paraId="6F6114C0" w14:textId="77777777" w:rsidR="00DD276F" w:rsidRPr="00324518" w:rsidRDefault="00DD276F" w:rsidP="00DD276F">
      <w:pPr>
        <w:jc w:val="both"/>
        <w:rPr>
          <w:rFonts w:ascii="Arial" w:hAnsi="Arial" w:cs="Arial"/>
          <w:bCs/>
          <w:spacing w:val="4"/>
          <w:lang w:val="fr-BE"/>
        </w:rPr>
      </w:pPr>
    </w:p>
    <w:p w14:paraId="7A6601DB"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Ces nourrissons sont sujets aux </w:t>
      </w:r>
      <w:r w:rsidRPr="00324518">
        <w:rPr>
          <w:rFonts w:ascii="Arial" w:hAnsi="Arial" w:cs="Arial"/>
          <w:spacing w:val="4"/>
          <w:lang w:val="fr-BE"/>
        </w:rPr>
        <w:t>rhino-pharyngites récidivantes</w:t>
      </w:r>
      <w:r w:rsidRPr="00324518">
        <w:rPr>
          <w:rFonts w:ascii="Arial" w:hAnsi="Arial" w:cs="Arial"/>
          <w:bCs/>
          <w:spacing w:val="4"/>
          <w:lang w:val="fr-BE"/>
        </w:rPr>
        <w:t xml:space="preserve">, aux </w:t>
      </w:r>
      <w:r w:rsidRPr="00324518">
        <w:rPr>
          <w:rFonts w:ascii="Arial" w:hAnsi="Arial" w:cs="Arial"/>
          <w:spacing w:val="4"/>
          <w:lang w:val="fr-BE"/>
        </w:rPr>
        <w:t>infections amygdaliennes avec adénopathies cervicales</w:t>
      </w:r>
      <w:r w:rsidRPr="00324518">
        <w:rPr>
          <w:rFonts w:ascii="Arial" w:hAnsi="Arial" w:cs="Arial"/>
          <w:bCs/>
          <w:spacing w:val="4"/>
          <w:lang w:val="fr-BE"/>
        </w:rPr>
        <w:t xml:space="preserve"> ; aux </w:t>
      </w:r>
      <w:r w:rsidRPr="00324518">
        <w:rPr>
          <w:rFonts w:ascii="Arial" w:hAnsi="Arial" w:cs="Arial"/>
          <w:spacing w:val="4"/>
          <w:lang w:val="fr-BE"/>
        </w:rPr>
        <w:t>infections respiratoires avec toux traînante</w:t>
      </w:r>
      <w:r w:rsidRPr="00324518">
        <w:rPr>
          <w:rFonts w:ascii="Arial" w:hAnsi="Arial" w:cs="Arial"/>
          <w:bCs/>
          <w:spacing w:val="4"/>
          <w:lang w:val="fr-BE"/>
        </w:rPr>
        <w:t xml:space="preserve">. L’autre caractéristique de cette </w:t>
      </w:r>
      <w:r w:rsidRPr="00324518">
        <w:rPr>
          <w:rFonts w:ascii="Arial" w:hAnsi="Arial" w:cs="Arial"/>
          <w:spacing w:val="4"/>
          <w:lang w:val="fr-BE"/>
        </w:rPr>
        <w:t>toux</w:t>
      </w:r>
      <w:r w:rsidRPr="00324518">
        <w:rPr>
          <w:rFonts w:ascii="Arial" w:hAnsi="Arial" w:cs="Arial"/>
          <w:bCs/>
          <w:spacing w:val="4"/>
          <w:lang w:val="fr-BE"/>
        </w:rPr>
        <w:t xml:space="preserve"> de </w:t>
      </w:r>
      <w:r w:rsidRPr="00324518">
        <w:rPr>
          <w:rFonts w:ascii="Arial" w:hAnsi="Arial" w:cs="Arial"/>
          <w:bCs/>
          <w:i/>
          <w:iCs/>
          <w:spacing w:val="4"/>
          <w:lang w:val="fr-BE"/>
        </w:rPr>
        <w:t>Sepia</w:t>
      </w:r>
      <w:r w:rsidRPr="00324518">
        <w:rPr>
          <w:rFonts w:ascii="Arial" w:hAnsi="Arial" w:cs="Arial"/>
          <w:bCs/>
          <w:spacing w:val="4"/>
          <w:lang w:val="fr-BE"/>
        </w:rPr>
        <w:t xml:space="preserve">, est d’être </w:t>
      </w:r>
      <w:r w:rsidRPr="00324518">
        <w:rPr>
          <w:rFonts w:ascii="Arial" w:hAnsi="Arial" w:cs="Arial"/>
          <w:spacing w:val="4"/>
          <w:lang w:val="fr-BE"/>
        </w:rPr>
        <w:t>pire avant minuit</w:t>
      </w:r>
      <w:r w:rsidRPr="00324518">
        <w:rPr>
          <w:rFonts w:ascii="Arial" w:hAnsi="Arial" w:cs="Arial"/>
          <w:bCs/>
          <w:spacing w:val="4"/>
          <w:lang w:val="fr-BE"/>
        </w:rPr>
        <w:t xml:space="preserve"> et de s’accompagner souvent d’une </w:t>
      </w:r>
      <w:r w:rsidRPr="00324518">
        <w:rPr>
          <w:rFonts w:ascii="Arial" w:hAnsi="Arial" w:cs="Arial"/>
          <w:spacing w:val="4"/>
          <w:lang w:val="fr-BE"/>
        </w:rPr>
        <w:t>voix rauque</w:t>
      </w:r>
      <w:r w:rsidRPr="00324518">
        <w:rPr>
          <w:rFonts w:ascii="Arial" w:hAnsi="Arial" w:cs="Arial"/>
          <w:bCs/>
          <w:spacing w:val="4"/>
          <w:lang w:val="fr-BE"/>
        </w:rPr>
        <w:t>.</w:t>
      </w:r>
    </w:p>
    <w:p w14:paraId="3662355B" w14:textId="77777777" w:rsidR="00DD276F" w:rsidRPr="00324518" w:rsidRDefault="00DD276F" w:rsidP="00DD276F">
      <w:pPr>
        <w:jc w:val="both"/>
        <w:rPr>
          <w:rFonts w:ascii="Arial" w:hAnsi="Arial" w:cs="Arial"/>
          <w:bCs/>
          <w:spacing w:val="4"/>
          <w:lang w:val="fr-BE"/>
        </w:rPr>
      </w:pPr>
    </w:p>
    <w:p w14:paraId="70A5B534" w14:textId="77777777" w:rsidR="00DD276F" w:rsidRPr="00324518" w:rsidRDefault="00DD276F" w:rsidP="00DD276F">
      <w:pPr>
        <w:jc w:val="both"/>
        <w:rPr>
          <w:rFonts w:ascii="Arial" w:hAnsi="Arial" w:cs="Arial"/>
          <w:bCs/>
          <w:spacing w:val="4"/>
          <w:lang w:val="fr-BE"/>
        </w:rPr>
      </w:pPr>
    </w:p>
    <w:p w14:paraId="2025813B" w14:textId="77777777" w:rsidR="00DD276F" w:rsidRPr="00324518" w:rsidRDefault="00DD276F" w:rsidP="00DD276F">
      <w:pPr>
        <w:jc w:val="both"/>
        <w:rPr>
          <w:rFonts w:ascii="Arial" w:hAnsi="Arial" w:cs="Arial"/>
          <w:b/>
          <w:bCs/>
          <w:color w:val="33CCCC"/>
          <w:spacing w:val="4"/>
          <w:bdr w:val="single" w:sz="6" w:space="0" w:color="33CCCC"/>
          <w:lang w:val="fr-BE"/>
        </w:rPr>
      </w:pPr>
      <w:r w:rsidRPr="00324518">
        <w:rPr>
          <w:rFonts w:ascii="Arial" w:hAnsi="Arial" w:cs="Arial"/>
          <w:b/>
          <w:bCs/>
          <w:color w:val="33CCCC"/>
          <w:spacing w:val="4"/>
          <w:bdr w:val="single" w:sz="6" w:space="0" w:color="33CCCC"/>
          <w:lang w:val="fr-BE"/>
        </w:rPr>
        <w:t>Psychisme</w:t>
      </w:r>
    </w:p>
    <w:p w14:paraId="59DB794B" w14:textId="77777777" w:rsidR="00DD276F" w:rsidRPr="00324518" w:rsidRDefault="00DD276F" w:rsidP="00DD276F">
      <w:pPr>
        <w:jc w:val="both"/>
        <w:rPr>
          <w:rFonts w:ascii="Arial" w:hAnsi="Arial" w:cs="Arial"/>
          <w:b/>
          <w:bCs/>
          <w:color w:val="33CCCC"/>
          <w:spacing w:val="4"/>
          <w:bdr w:val="single" w:sz="6" w:space="0" w:color="33CCCC"/>
          <w:lang w:val="fr-BE"/>
        </w:rPr>
      </w:pPr>
    </w:p>
    <w:p w14:paraId="53C90950" w14:textId="77777777" w:rsidR="00DD276F" w:rsidRPr="00324518" w:rsidRDefault="00DD276F" w:rsidP="00DD276F">
      <w:pPr>
        <w:jc w:val="both"/>
        <w:rPr>
          <w:rFonts w:ascii="Arial" w:hAnsi="Arial" w:cs="Arial"/>
          <w:b/>
          <w:bCs/>
          <w:color w:val="33CCCC"/>
          <w:spacing w:val="4"/>
          <w:bdr w:val="single" w:sz="6" w:space="0" w:color="33CCCC"/>
          <w:lang w:val="fr-BE"/>
        </w:rPr>
      </w:pPr>
      <w:r w:rsidRPr="00324518">
        <w:rPr>
          <w:rFonts w:ascii="Arial" w:hAnsi="Arial" w:cs="Arial"/>
          <w:bCs/>
          <w:spacing w:val="4"/>
          <w:lang w:val="fr-BE"/>
        </w:rPr>
        <w:t xml:space="preserve">Ils n’aiment pas être seuls, ils ont même peur lorsqu’on les laisse dans leur chambre, </w:t>
      </w:r>
      <w:proofErr w:type="gramStart"/>
      <w:r w:rsidRPr="00324518">
        <w:rPr>
          <w:rFonts w:ascii="Arial" w:hAnsi="Arial" w:cs="Arial"/>
          <w:bCs/>
          <w:spacing w:val="4"/>
          <w:lang w:val="fr-BE"/>
        </w:rPr>
        <w:t>mais cependant</w:t>
      </w:r>
      <w:proofErr w:type="gramEnd"/>
      <w:r w:rsidRPr="00324518">
        <w:rPr>
          <w:rFonts w:ascii="Arial" w:hAnsi="Arial" w:cs="Arial"/>
          <w:bCs/>
          <w:spacing w:val="4"/>
          <w:lang w:val="fr-BE"/>
        </w:rPr>
        <w:t xml:space="preserve">, la première réaction passée, ils seront plutôt mieux s’ils sont loin des membres de la famille, bien tranquilles dans leur petit domaine. </w:t>
      </w:r>
    </w:p>
    <w:p w14:paraId="62771E73"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 </w:t>
      </w:r>
    </w:p>
    <w:p w14:paraId="0ED7FA32"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Ils </w:t>
      </w:r>
      <w:r w:rsidRPr="00324518">
        <w:rPr>
          <w:rFonts w:ascii="Arial" w:hAnsi="Arial" w:cs="Arial"/>
          <w:spacing w:val="4"/>
          <w:lang w:val="fr-BE"/>
        </w:rPr>
        <w:t>pleurent beaucoup</w:t>
      </w:r>
      <w:r w:rsidRPr="00324518">
        <w:rPr>
          <w:rFonts w:ascii="Arial" w:hAnsi="Arial" w:cs="Arial"/>
          <w:bCs/>
          <w:spacing w:val="4"/>
          <w:lang w:val="fr-BE"/>
        </w:rPr>
        <w:t xml:space="preserve">, sans que l’on sache pourquoi et alors ils sont inconsolables : </w:t>
      </w:r>
      <w:r w:rsidRPr="00324518">
        <w:rPr>
          <w:rFonts w:ascii="Arial" w:hAnsi="Arial" w:cs="Arial"/>
          <w:spacing w:val="4"/>
          <w:lang w:val="fr-BE"/>
        </w:rPr>
        <w:t>plus on essaie</w:t>
      </w:r>
      <w:r w:rsidRPr="00324518">
        <w:rPr>
          <w:rFonts w:ascii="Arial" w:hAnsi="Arial" w:cs="Arial"/>
          <w:bCs/>
          <w:spacing w:val="4"/>
          <w:lang w:val="fr-BE"/>
        </w:rPr>
        <w:t xml:space="preserve"> de les calmer, </w:t>
      </w:r>
      <w:r w:rsidRPr="00324518">
        <w:rPr>
          <w:rFonts w:ascii="Arial" w:hAnsi="Arial" w:cs="Arial"/>
          <w:spacing w:val="4"/>
          <w:lang w:val="fr-BE"/>
        </w:rPr>
        <w:t>de les rassurer, plus ils pleurent</w:t>
      </w:r>
      <w:r w:rsidRPr="00324518">
        <w:rPr>
          <w:rFonts w:ascii="Arial" w:hAnsi="Arial" w:cs="Arial"/>
          <w:bCs/>
          <w:spacing w:val="4"/>
          <w:lang w:val="fr-BE"/>
        </w:rPr>
        <w:t>.</w:t>
      </w:r>
    </w:p>
    <w:p w14:paraId="0EA61088"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Ce qui fait penser à </w:t>
      </w:r>
      <w:r w:rsidRPr="00324518">
        <w:rPr>
          <w:rFonts w:ascii="Arial" w:hAnsi="Arial" w:cs="Arial"/>
          <w:bCs/>
          <w:i/>
          <w:iCs/>
          <w:spacing w:val="4"/>
          <w:lang w:val="fr-BE"/>
        </w:rPr>
        <w:t>Pulsatilla</w:t>
      </w:r>
      <w:r w:rsidRPr="00324518">
        <w:rPr>
          <w:rFonts w:ascii="Arial" w:hAnsi="Arial" w:cs="Arial"/>
          <w:bCs/>
          <w:spacing w:val="4"/>
          <w:lang w:val="fr-BE"/>
        </w:rPr>
        <w:t xml:space="preserve">. </w:t>
      </w:r>
      <w:r w:rsidRPr="00324518">
        <w:rPr>
          <w:rFonts w:ascii="Arial" w:hAnsi="Arial" w:cs="Arial"/>
          <w:bCs/>
          <w:i/>
          <w:iCs/>
          <w:spacing w:val="4"/>
          <w:lang w:val="fr-BE"/>
        </w:rPr>
        <w:t>Pulsatilla</w:t>
      </w:r>
      <w:r w:rsidRPr="00324518">
        <w:rPr>
          <w:rFonts w:ascii="Arial" w:hAnsi="Arial" w:cs="Arial"/>
          <w:bCs/>
          <w:spacing w:val="4"/>
          <w:lang w:val="fr-BE"/>
        </w:rPr>
        <w:t xml:space="preserve">, comme </w:t>
      </w:r>
      <w:r w:rsidRPr="00324518">
        <w:rPr>
          <w:rFonts w:ascii="Arial" w:hAnsi="Arial" w:cs="Arial"/>
          <w:bCs/>
          <w:i/>
          <w:iCs/>
          <w:spacing w:val="4"/>
          <w:lang w:val="fr-BE"/>
        </w:rPr>
        <w:t>Sepia</w:t>
      </w:r>
      <w:r w:rsidRPr="00324518">
        <w:rPr>
          <w:rFonts w:ascii="Arial" w:hAnsi="Arial" w:cs="Arial"/>
          <w:bCs/>
          <w:spacing w:val="4"/>
          <w:lang w:val="fr-BE"/>
        </w:rPr>
        <w:t xml:space="preserve">, développe un état de pleurs avec anxiété, mauvaise humeur chagrine et sollicitude extrême. Mais tandis que </w:t>
      </w:r>
      <w:r w:rsidRPr="00324518">
        <w:rPr>
          <w:rFonts w:ascii="Arial" w:hAnsi="Arial" w:cs="Arial"/>
          <w:bCs/>
          <w:i/>
          <w:iCs/>
          <w:spacing w:val="4"/>
          <w:lang w:val="fr-BE"/>
        </w:rPr>
        <w:t>Pulsatilla</w:t>
      </w:r>
      <w:r w:rsidRPr="00324518">
        <w:rPr>
          <w:rFonts w:ascii="Arial" w:hAnsi="Arial" w:cs="Arial"/>
          <w:bCs/>
          <w:spacing w:val="4"/>
          <w:lang w:val="fr-BE"/>
        </w:rPr>
        <w:t xml:space="preserve"> a un fond de douceur facile, cherchant à être entourée de tendresse et de consolation, </w:t>
      </w:r>
      <w:r w:rsidRPr="00324518">
        <w:rPr>
          <w:rFonts w:ascii="Arial" w:hAnsi="Arial" w:cs="Arial"/>
          <w:bCs/>
          <w:i/>
          <w:iCs/>
          <w:spacing w:val="4"/>
          <w:lang w:val="fr-BE"/>
        </w:rPr>
        <w:t>Sepia</w:t>
      </w:r>
      <w:r w:rsidRPr="00324518">
        <w:rPr>
          <w:rFonts w:ascii="Arial" w:hAnsi="Arial" w:cs="Arial"/>
          <w:bCs/>
          <w:spacing w:val="4"/>
          <w:lang w:val="fr-BE"/>
        </w:rPr>
        <w:t xml:space="preserve"> a une irritabilité coléreuse et une indifférence froide, un fond de caractère difficile, personnel et désagréable qui ne permettent pas de confondre les deux états mentaux quand on les étudie à fond.</w:t>
      </w:r>
    </w:p>
    <w:p w14:paraId="13D4E602"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 xml:space="preserve">Ils présentent souvent un </w:t>
      </w:r>
      <w:r w:rsidRPr="00324518">
        <w:rPr>
          <w:rFonts w:ascii="Arial" w:hAnsi="Arial" w:cs="Arial"/>
          <w:spacing w:val="4"/>
          <w:lang w:val="fr-BE"/>
        </w:rPr>
        <w:t>retard d’apprentissage du langage</w:t>
      </w:r>
      <w:r w:rsidRPr="00324518">
        <w:rPr>
          <w:rFonts w:ascii="Arial" w:hAnsi="Arial" w:cs="Arial"/>
          <w:b/>
          <w:bCs/>
          <w:spacing w:val="4"/>
          <w:lang w:val="fr-BE"/>
        </w:rPr>
        <w:t xml:space="preserve">, sans cependant être inintelligents ; ils ont surtout </w:t>
      </w:r>
      <w:r w:rsidRPr="00324518">
        <w:rPr>
          <w:rFonts w:ascii="Arial" w:hAnsi="Arial" w:cs="Arial"/>
          <w:spacing w:val="4"/>
          <w:lang w:val="fr-BE"/>
        </w:rPr>
        <w:t>peur de beaucoup de choses</w:t>
      </w:r>
      <w:r w:rsidRPr="00324518">
        <w:rPr>
          <w:rFonts w:ascii="Arial" w:hAnsi="Arial" w:cs="Arial"/>
          <w:b/>
          <w:bCs/>
          <w:spacing w:val="4"/>
          <w:lang w:val="fr-BE"/>
        </w:rPr>
        <w:t xml:space="preserve"> : un rien leur fait peur, et </w:t>
      </w:r>
      <w:r w:rsidRPr="00324518">
        <w:rPr>
          <w:rFonts w:ascii="Arial" w:hAnsi="Arial" w:cs="Arial"/>
          <w:spacing w:val="4"/>
          <w:lang w:val="fr-BE"/>
        </w:rPr>
        <w:t>cette peur les paralyse et les retarde</w:t>
      </w:r>
      <w:r w:rsidRPr="00324518">
        <w:rPr>
          <w:rFonts w:ascii="Arial" w:hAnsi="Arial" w:cs="Arial"/>
          <w:b/>
          <w:bCs/>
          <w:spacing w:val="4"/>
          <w:lang w:val="fr-BE"/>
        </w:rPr>
        <w:t xml:space="preserve">. </w:t>
      </w:r>
    </w:p>
    <w:p w14:paraId="6988A1D5" w14:textId="77777777" w:rsidR="00DD276F" w:rsidRPr="00324518" w:rsidRDefault="00DD276F" w:rsidP="00DD276F">
      <w:pPr>
        <w:jc w:val="both"/>
        <w:rPr>
          <w:rFonts w:ascii="Arial" w:hAnsi="Arial" w:cs="Arial"/>
          <w:b/>
          <w:bCs/>
          <w:spacing w:val="4"/>
          <w:lang w:val="fr-BE"/>
        </w:rPr>
      </w:pPr>
    </w:p>
    <w:p w14:paraId="39B550AE"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Ces enfants sont </w:t>
      </w:r>
      <w:r w:rsidRPr="00324518">
        <w:rPr>
          <w:rFonts w:ascii="Arial" w:hAnsi="Arial" w:cs="Arial"/>
          <w:spacing w:val="4"/>
          <w:lang w:val="fr-BE"/>
        </w:rPr>
        <w:t>rarement souriants</w:t>
      </w:r>
      <w:r w:rsidRPr="00324518">
        <w:rPr>
          <w:rFonts w:ascii="Arial" w:hAnsi="Arial" w:cs="Arial"/>
          <w:bCs/>
          <w:spacing w:val="4"/>
          <w:lang w:val="fr-BE"/>
        </w:rPr>
        <w:t> ; ils apparaissent plus souvent indifférents ou malheureux.</w:t>
      </w:r>
    </w:p>
    <w:p w14:paraId="7BE4F70D"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Leur </w:t>
      </w:r>
      <w:r w:rsidRPr="00324518">
        <w:rPr>
          <w:rFonts w:ascii="Arial" w:hAnsi="Arial" w:cs="Arial"/>
          <w:spacing w:val="4"/>
          <w:lang w:val="fr-BE"/>
        </w:rPr>
        <w:t>sommeil est quelque peu décalé</w:t>
      </w:r>
      <w:r w:rsidRPr="00324518">
        <w:rPr>
          <w:rFonts w:ascii="Arial" w:hAnsi="Arial" w:cs="Arial"/>
          <w:bCs/>
          <w:spacing w:val="4"/>
          <w:lang w:val="fr-BE"/>
        </w:rPr>
        <w:t> ; ils dormiraient volontiers tout le jour, en tous cas tard le matin et tôt le soir ; mais au milieu de la nuit ils se réveillent fréquemment, souvent à la suite d’un sursaut ; en dormant ils sont agités et semblent vouloir parler ou grogner.</w:t>
      </w:r>
    </w:p>
    <w:p w14:paraId="19E6B7BE" w14:textId="77777777" w:rsidR="00DD276F" w:rsidRPr="00324518" w:rsidRDefault="00DD276F" w:rsidP="00DD276F">
      <w:pPr>
        <w:jc w:val="both"/>
        <w:rPr>
          <w:rFonts w:ascii="Arial" w:hAnsi="Arial" w:cs="Arial"/>
          <w:spacing w:val="4"/>
          <w:lang w:val="fr-BE"/>
        </w:rPr>
      </w:pPr>
    </w:p>
    <w:p w14:paraId="4323BDFA" w14:textId="77777777" w:rsidR="00DD276F" w:rsidRPr="00324518" w:rsidRDefault="00DD276F" w:rsidP="00DD276F">
      <w:pPr>
        <w:jc w:val="both"/>
        <w:rPr>
          <w:rFonts w:ascii="Arial" w:hAnsi="Arial" w:cs="Arial"/>
          <w:spacing w:val="4"/>
          <w:lang w:val="fr-BE"/>
        </w:rPr>
      </w:pPr>
    </w:p>
    <w:p w14:paraId="4D3C0460" w14:textId="77777777" w:rsidR="00DD276F" w:rsidRPr="00324518" w:rsidRDefault="00DD276F" w:rsidP="00DD276F">
      <w:pPr>
        <w:jc w:val="both"/>
        <w:rPr>
          <w:rFonts w:ascii="Arial" w:hAnsi="Arial" w:cs="Arial"/>
          <w:spacing w:val="4"/>
          <w:lang w:val="fr-BE"/>
        </w:rPr>
      </w:pPr>
    </w:p>
    <w:p w14:paraId="1280A793" w14:textId="77777777" w:rsidR="00DD276F" w:rsidRPr="00324518" w:rsidRDefault="00DD276F" w:rsidP="00DD276F">
      <w:pPr>
        <w:jc w:val="both"/>
        <w:rPr>
          <w:rFonts w:ascii="Arial" w:hAnsi="Arial" w:cs="Arial"/>
          <w:spacing w:val="4"/>
          <w:lang w:val="fr-BE"/>
        </w:rPr>
      </w:pPr>
    </w:p>
    <w:p w14:paraId="6CA97DED" w14:textId="77777777" w:rsidR="00DD276F" w:rsidRPr="00324518" w:rsidRDefault="00DD276F" w:rsidP="00DD276F">
      <w:pPr>
        <w:jc w:val="both"/>
        <w:rPr>
          <w:rFonts w:ascii="Arial" w:hAnsi="Arial" w:cs="Arial"/>
          <w:spacing w:val="4"/>
          <w:lang w:val="fr-BE"/>
        </w:rPr>
      </w:pPr>
    </w:p>
    <w:p w14:paraId="3D50F0E6"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lastRenderedPageBreak/>
        <w:t>Mental</w:t>
      </w:r>
    </w:p>
    <w:p w14:paraId="65366E8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On retrouve deux des composants de l'encre de Seiche à savoir :</w:t>
      </w:r>
    </w:p>
    <w:p w14:paraId="743A71F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 xml:space="preserve">- Natrum muriaticum dans les problèmes de communication, la fierté et </w:t>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t>l'aggravation par la consolation</w:t>
      </w:r>
    </w:p>
    <w:p w14:paraId="013279B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 xml:space="preserve">- Calcarea carbonica dans son aspect psorique égocentrique et même la peur de </w:t>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t>mourir de faim (Barthel)</w:t>
      </w:r>
    </w:p>
    <w:p w14:paraId="0874B78E" w14:textId="77777777" w:rsidR="00DD276F" w:rsidRPr="00324518" w:rsidRDefault="00DD276F" w:rsidP="00DD276F">
      <w:pPr>
        <w:jc w:val="both"/>
        <w:rPr>
          <w:rFonts w:ascii="Arial" w:hAnsi="Arial" w:cs="Arial"/>
          <w:spacing w:val="4"/>
          <w:lang w:val="fr-BE"/>
        </w:rPr>
      </w:pPr>
    </w:p>
    <w:p w14:paraId="00B2740B" w14:textId="77777777" w:rsidR="00DD276F" w:rsidRPr="00324518" w:rsidRDefault="00DD276F" w:rsidP="00DD276F">
      <w:pPr>
        <w:jc w:val="both"/>
        <w:rPr>
          <w:rFonts w:ascii="Arial" w:hAnsi="Arial" w:cs="Arial"/>
          <w:b/>
          <w:bCs/>
          <w:spacing w:val="4"/>
          <w:u w:val="single"/>
          <w:lang w:val="fr-BE"/>
        </w:rPr>
      </w:pPr>
      <w:r w:rsidRPr="00324518">
        <w:rPr>
          <w:rFonts w:ascii="Arial" w:hAnsi="Arial" w:cs="Arial"/>
          <w:spacing w:val="4"/>
          <w:lang w:val="fr-BE"/>
        </w:rPr>
        <w:t xml:space="preserve">     - </w:t>
      </w:r>
      <w:r w:rsidRPr="00324518">
        <w:rPr>
          <w:rFonts w:ascii="Arial" w:hAnsi="Arial" w:cs="Arial"/>
          <w:b/>
          <w:bCs/>
          <w:spacing w:val="4"/>
          <w:u w:val="single"/>
          <w:lang w:val="fr-BE"/>
        </w:rPr>
        <w:t xml:space="preserve">le système nerveux central et neuro-endocrinien.    </w:t>
      </w:r>
    </w:p>
    <w:p w14:paraId="591A847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Leur dysfonctionnement se traduit par une alternance :</w:t>
      </w:r>
    </w:p>
    <w:p w14:paraId="69592089" w14:textId="77777777" w:rsidR="00DD276F" w:rsidRPr="00324518" w:rsidRDefault="00DD276F" w:rsidP="00DD276F">
      <w:pPr>
        <w:jc w:val="both"/>
        <w:rPr>
          <w:rFonts w:ascii="Arial" w:hAnsi="Arial" w:cs="Arial"/>
          <w:b/>
          <w:bCs/>
          <w:spacing w:val="4"/>
          <w:u w:val="single"/>
          <w:lang w:val="fr-BE"/>
        </w:rPr>
      </w:pPr>
    </w:p>
    <w:p w14:paraId="1B421E29" w14:textId="77777777" w:rsidR="00DD276F" w:rsidRPr="00324518" w:rsidRDefault="00DD276F" w:rsidP="00DD276F">
      <w:pPr>
        <w:jc w:val="both"/>
        <w:rPr>
          <w:rFonts w:ascii="Arial" w:hAnsi="Arial" w:cs="Arial"/>
          <w:b/>
          <w:bCs/>
          <w:spacing w:val="4"/>
          <w:lang w:val="fr-BE"/>
        </w:rPr>
      </w:pPr>
      <w:r w:rsidRPr="00324518">
        <w:rPr>
          <w:rFonts w:ascii="Arial" w:hAnsi="Arial" w:cs="Arial"/>
          <w:b/>
          <w:bCs/>
          <w:spacing w:val="4"/>
          <w:lang w:val="fr-BE"/>
        </w:rPr>
        <w:t xml:space="preserve">          - de phases asthéniques de dépression </w:t>
      </w:r>
    </w:p>
    <w:p w14:paraId="528BBE1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w:t>
      </w:r>
      <w:proofErr w:type="gramStart"/>
      <w:r w:rsidRPr="00324518">
        <w:rPr>
          <w:rFonts w:ascii="Arial" w:hAnsi="Arial" w:cs="Arial"/>
          <w:spacing w:val="4"/>
          <w:lang w:val="fr-BE"/>
        </w:rPr>
        <w:t>hypochondrie</w:t>
      </w:r>
      <w:proofErr w:type="gramEnd"/>
      <w:r w:rsidRPr="00324518">
        <w:rPr>
          <w:rFonts w:ascii="Arial" w:hAnsi="Arial" w:cs="Arial"/>
          <w:spacing w:val="4"/>
          <w:lang w:val="fr-BE"/>
        </w:rPr>
        <w:t>,</w:t>
      </w:r>
    </w:p>
    <w:p w14:paraId="560794B3"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w:t>
      </w:r>
      <w:proofErr w:type="gramStart"/>
      <w:r w:rsidRPr="00324518">
        <w:rPr>
          <w:rFonts w:ascii="Arial" w:hAnsi="Arial" w:cs="Arial"/>
          <w:spacing w:val="4"/>
          <w:lang w:val="fr-BE"/>
        </w:rPr>
        <w:t>indifférence</w:t>
      </w:r>
      <w:proofErr w:type="gramEnd"/>
      <w:r w:rsidRPr="00324518">
        <w:rPr>
          <w:rFonts w:ascii="Arial" w:hAnsi="Arial" w:cs="Arial"/>
          <w:spacing w:val="4"/>
          <w:lang w:val="fr-BE"/>
        </w:rPr>
        <w:t xml:space="preserve"> à son travail et à son entourage proche,</w:t>
      </w:r>
    </w:p>
    <w:p w14:paraId="7BE080E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w:t>
      </w:r>
      <w:proofErr w:type="gramStart"/>
      <w:r w:rsidRPr="00324518">
        <w:rPr>
          <w:rFonts w:ascii="Arial" w:hAnsi="Arial" w:cs="Arial"/>
          <w:spacing w:val="4"/>
          <w:lang w:val="fr-BE"/>
        </w:rPr>
        <w:t>frigidité</w:t>
      </w:r>
      <w:proofErr w:type="gramEnd"/>
      <w:r w:rsidRPr="00324518">
        <w:rPr>
          <w:rFonts w:ascii="Arial" w:hAnsi="Arial" w:cs="Arial"/>
          <w:spacing w:val="4"/>
          <w:lang w:val="fr-BE"/>
        </w:rPr>
        <w:t>,</w:t>
      </w:r>
    </w:p>
    <w:p w14:paraId="6EBDEAA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w:t>
      </w:r>
      <w:proofErr w:type="gramStart"/>
      <w:r w:rsidRPr="00324518">
        <w:rPr>
          <w:rFonts w:ascii="Arial" w:hAnsi="Arial" w:cs="Arial"/>
          <w:spacing w:val="4"/>
          <w:lang w:val="fr-BE"/>
        </w:rPr>
        <w:t>crises</w:t>
      </w:r>
      <w:proofErr w:type="gramEnd"/>
      <w:r w:rsidRPr="00324518">
        <w:rPr>
          <w:rFonts w:ascii="Arial" w:hAnsi="Arial" w:cs="Arial"/>
          <w:spacing w:val="4"/>
          <w:lang w:val="fr-BE"/>
        </w:rPr>
        <w:t xml:space="preserve"> de larmes, recherche de la solitude, mais aussi</w:t>
      </w:r>
    </w:p>
    <w:p w14:paraId="06DF95C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 </w:t>
      </w:r>
      <w:proofErr w:type="gramStart"/>
      <w:r w:rsidRPr="00324518">
        <w:rPr>
          <w:rFonts w:ascii="Arial" w:hAnsi="Arial" w:cs="Arial"/>
          <w:spacing w:val="4"/>
          <w:lang w:val="fr-BE"/>
        </w:rPr>
        <w:t>hypotension</w:t>
      </w:r>
      <w:proofErr w:type="gramEnd"/>
      <w:r w:rsidRPr="00324518">
        <w:rPr>
          <w:rFonts w:ascii="Arial" w:hAnsi="Arial" w:cs="Arial"/>
          <w:spacing w:val="4"/>
          <w:lang w:val="fr-BE"/>
        </w:rPr>
        <w:t xml:space="preserve"> artérielle fréquente traduisant la note hyposurrénalienne du </w:t>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t>médicament et</w:t>
      </w:r>
    </w:p>
    <w:p w14:paraId="4A81EB67" w14:textId="77777777" w:rsidR="00DD276F" w:rsidRPr="00324518" w:rsidRDefault="00DD276F" w:rsidP="00DD276F">
      <w:pPr>
        <w:jc w:val="both"/>
        <w:rPr>
          <w:rFonts w:ascii="Arial" w:hAnsi="Arial" w:cs="Arial"/>
          <w:b/>
          <w:bCs/>
          <w:spacing w:val="4"/>
          <w:u w:val="single"/>
          <w:lang w:val="fr-BE"/>
        </w:rPr>
      </w:pPr>
    </w:p>
    <w:p w14:paraId="7530AEC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b/>
          <w:bCs/>
          <w:spacing w:val="4"/>
          <w:lang w:val="fr-BE"/>
        </w:rPr>
        <w:t>- de phases « </w:t>
      </w:r>
      <w:proofErr w:type="gramStart"/>
      <w:r w:rsidRPr="00324518">
        <w:rPr>
          <w:rFonts w:ascii="Arial" w:hAnsi="Arial" w:cs="Arial"/>
          <w:b/>
          <w:bCs/>
          <w:spacing w:val="4"/>
          <w:lang w:val="fr-BE"/>
        </w:rPr>
        <w:t>hyper»</w:t>
      </w:r>
      <w:proofErr w:type="gramEnd"/>
      <w:r w:rsidRPr="00324518">
        <w:rPr>
          <w:rFonts w:ascii="Arial" w:hAnsi="Arial" w:cs="Arial"/>
          <w:b/>
          <w:bCs/>
          <w:spacing w:val="4"/>
          <w:lang w:val="fr-BE"/>
        </w:rPr>
        <w:t xml:space="preserve"> sthéniques </w:t>
      </w:r>
      <w:r w:rsidRPr="00324518">
        <w:rPr>
          <w:rFonts w:ascii="Arial" w:hAnsi="Arial" w:cs="Arial"/>
          <w:spacing w:val="4"/>
          <w:lang w:val="fr-BE"/>
        </w:rPr>
        <w:t xml:space="preserve">: hyperactivité et/ou irritabilité, voire irascibilité </w:t>
      </w:r>
      <w:r w:rsidRPr="00324518">
        <w:rPr>
          <w:rFonts w:ascii="Arial" w:hAnsi="Arial" w:cs="Arial"/>
          <w:spacing w:val="4"/>
          <w:lang w:val="fr-BE"/>
        </w:rPr>
        <w:tab/>
      </w:r>
      <w:r w:rsidRPr="00324518">
        <w:rPr>
          <w:rFonts w:ascii="Arial" w:hAnsi="Arial" w:cs="Arial"/>
          <w:spacing w:val="4"/>
          <w:lang w:val="fr-BE"/>
        </w:rPr>
        <w:tab/>
        <w:t>(colères et passages éventuels à l’acte violent).</w:t>
      </w:r>
    </w:p>
    <w:p w14:paraId="67ADD265" w14:textId="77777777" w:rsidR="00DD276F" w:rsidRPr="00324518" w:rsidRDefault="00DD276F" w:rsidP="00DD276F">
      <w:pPr>
        <w:jc w:val="both"/>
        <w:rPr>
          <w:rFonts w:ascii="Arial" w:hAnsi="Arial" w:cs="Arial"/>
          <w:spacing w:val="4"/>
          <w:lang w:val="fr-BE"/>
        </w:rPr>
      </w:pPr>
    </w:p>
    <w:p w14:paraId="126D5F43" w14:textId="77777777" w:rsidR="00DD276F" w:rsidRPr="00324518" w:rsidRDefault="00DD276F" w:rsidP="00DD276F">
      <w:pPr>
        <w:jc w:val="both"/>
        <w:rPr>
          <w:rFonts w:ascii="Arial" w:hAnsi="Arial" w:cs="Arial"/>
          <w:spacing w:val="4"/>
          <w:lang w:val="fr-BE"/>
        </w:rPr>
      </w:pPr>
    </w:p>
    <w:p w14:paraId="08EC3667" w14:textId="77777777" w:rsidR="00DD276F" w:rsidRPr="00324518" w:rsidRDefault="00DD276F" w:rsidP="00DD276F">
      <w:pPr>
        <w:jc w:val="both"/>
        <w:rPr>
          <w:rFonts w:ascii="Arial" w:hAnsi="Arial" w:cs="Arial"/>
          <w:spacing w:val="4"/>
          <w:lang w:val="fr-BE"/>
        </w:rPr>
      </w:pPr>
      <w:r w:rsidRPr="00324518">
        <w:rPr>
          <w:rFonts w:ascii="Arial" w:hAnsi="Arial" w:cs="Arial"/>
          <w:b/>
          <w:bCs/>
          <w:color w:val="33CCCC"/>
          <w:spacing w:val="4"/>
          <w:lang w:val="fr-BE"/>
        </w:rPr>
        <w:t>Sepia en équilibre</w:t>
      </w:r>
      <w:r w:rsidRPr="00324518">
        <w:rPr>
          <w:rFonts w:ascii="Arial" w:hAnsi="Arial" w:cs="Arial"/>
          <w:spacing w:val="4"/>
          <w:lang w:val="fr-BE"/>
        </w:rPr>
        <w:tab/>
      </w:r>
    </w:p>
    <w:p w14:paraId="68EFD592" w14:textId="77777777" w:rsidR="00DD276F" w:rsidRPr="00324518" w:rsidRDefault="00DD276F" w:rsidP="00DD276F">
      <w:pPr>
        <w:jc w:val="both"/>
        <w:rPr>
          <w:rFonts w:ascii="Arial" w:hAnsi="Arial" w:cs="Arial"/>
          <w:b/>
          <w:spacing w:val="4"/>
          <w:lang w:val="fr-BE"/>
        </w:rPr>
      </w:pPr>
      <w:r w:rsidRPr="00324518">
        <w:rPr>
          <w:rFonts w:ascii="Arial" w:hAnsi="Arial" w:cs="Arial"/>
          <w:b/>
          <w:spacing w:val="4"/>
          <w:lang w:val="fr-BE"/>
        </w:rPr>
        <w:t>Sepia est extrêmement sensible à toutes les impressions mentales.</w:t>
      </w:r>
    </w:p>
    <w:p w14:paraId="53E13F2B"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Tous ses sens sont hyperesthésiés aussi : il y a des couleurs qu'il aime et des couleurs qu'il déteste : certaines odeurs lui paraissent insupportables ; la musique et surtout le piano l'émeuvent infiniment. La moindre remarque le vexe profondément. Il peut ressasser indéfiniment des événements anciens et désagréables et il n'arrive pas à chasser ces pensées de son esprit.</w:t>
      </w:r>
    </w:p>
    <w:p w14:paraId="03413B80" w14:textId="77777777" w:rsidR="00DD276F" w:rsidRPr="00324518" w:rsidRDefault="00DD276F" w:rsidP="00DD276F">
      <w:pPr>
        <w:jc w:val="both"/>
        <w:rPr>
          <w:rFonts w:ascii="Arial" w:hAnsi="Arial" w:cs="Arial"/>
          <w:spacing w:val="4"/>
          <w:lang w:val="fr-BE"/>
        </w:rPr>
      </w:pPr>
    </w:p>
    <w:p w14:paraId="7894600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Très sensible sur le plan sensoriel Sepia l'est plus particulièrement au bruit et à la musique. La lumière artificielle peut le gêner.</w:t>
      </w:r>
    </w:p>
    <w:p w14:paraId="6F351E7F" w14:textId="77777777" w:rsidR="00DD276F" w:rsidRPr="00324518" w:rsidRDefault="00DD276F" w:rsidP="00DD276F">
      <w:pPr>
        <w:jc w:val="both"/>
        <w:rPr>
          <w:rFonts w:ascii="Arial" w:hAnsi="Arial" w:cs="Arial"/>
          <w:spacing w:val="4"/>
          <w:lang w:val="fr-BE"/>
        </w:rPr>
      </w:pPr>
    </w:p>
    <w:p w14:paraId="63DFEE3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Ses actions sont contraires à ses intentions ; il pense une chose, il ne dit une autre ; il emploie des expressions qu'il sait être fausses. Ses pensées changent constamment. Il peut rire et pleurer sans transition et involontairement. Il trouve de telles contradictions en lui-même, qu'elles le mettent dans un état d'âme très inconfortable et anxieux.</w:t>
      </w:r>
    </w:p>
    <w:p w14:paraId="20C1919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b/>
        <w:t xml:space="preserve">Il n'a aucune structure, aucun soutien interne et il doit se raccrocher à tout prix à quelque chose ou à quelqu'un, sinon, il crie. </w:t>
      </w:r>
    </w:p>
    <w:p w14:paraId="3CFBF646" w14:textId="77777777" w:rsidR="00DD276F" w:rsidRPr="00324518" w:rsidRDefault="00DD276F" w:rsidP="00DD276F">
      <w:pPr>
        <w:jc w:val="both"/>
        <w:rPr>
          <w:rFonts w:ascii="Arial" w:hAnsi="Arial" w:cs="Arial"/>
          <w:spacing w:val="4"/>
          <w:lang w:val="fr-BE"/>
        </w:rPr>
      </w:pPr>
    </w:p>
    <w:p w14:paraId="2923A4C9"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Causes du déséquilibre</w:t>
      </w:r>
    </w:p>
    <w:p w14:paraId="5775863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Sepia, cet hypersensible réagit évidemment aux chocs psychologiques. Il réagit à l'humiliation, un amour déçu peut le rendre malade. Mais surtout ce sont la contradiction, la peur ou l'irritation qui peuvent l'atteindre. Il peut connaitre des troubles suite de déception amoureuse, d'humiliation ou de frayeur. La contradiction le met hors de lui (ou d'elle). Chez Sepia, la colère, l'humiliation, la vexation peuvent donner fièvre ou sueurs. </w:t>
      </w:r>
    </w:p>
    <w:p w14:paraId="52A9D11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Vexation ou colère peuvent même provoquer de la toux. </w:t>
      </w:r>
    </w:p>
    <w:p w14:paraId="57C7C15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On a même noté une douleur aux membres inférieurs suite de vexation.</w:t>
      </w:r>
    </w:p>
    <w:p w14:paraId="2550F9DA"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Sepia en déséquilibre</w:t>
      </w:r>
    </w:p>
    <w:p w14:paraId="2E8DF278" w14:textId="77777777" w:rsidR="00DD276F" w:rsidRPr="00324518" w:rsidRDefault="00DD276F" w:rsidP="00DD276F">
      <w:pPr>
        <w:jc w:val="both"/>
        <w:rPr>
          <w:rFonts w:ascii="Arial" w:hAnsi="Arial" w:cs="Arial"/>
          <w:b/>
          <w:spacing w:val="4"/>
          <w:lang w:val="fr-BE"/>
        </w:rPr>
      </w:pPr>
      <w:r w:rsidRPr="00324518">
        <w:rPr>
          <w:rFonts w:ascii="Arial" w:hAnsi="Arial" w:cs="Arial"/>
          <w:b/>
          <w:spacing w:val="4"/>
          <w:lang w:val="fr-BE"/>
        </w:rPr>
        <w:t>Son cerveau est dans le brouillard et dans le désordre :</w:t>
      </w:r>
    </w:p>
    <w:p w14:paraId="169BAA0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Quand on lui parle, toutes ses idées s'en vont ; il a l'impression d'avoir tout oublié et de devoir tout réapprendre surtout lorsqu'il s'agit d'un travail intellectuel ou s'il est fatigué.</w:t>
      </w:r>
    </w:p>
    <w:p w14:paraId="6CD5BBFB" w14:textId="77777777" w:rsidR="00DD276F" w:rsidRPr="00324518" w:rsidRDefault="00DD276F" w:rsidP="00DD276F">
      <w:pPr>
        <w:jc w:val="both"/>
        <w:rPr>
          <w:rFonts w:ascii="Arial" w:hAnsi="Arial" w:cs="Arial"/>
          <w:spacing w:val="4"/>
          <w:lang w:val="fr-BE"/>
        </w:rPr>
      </w:pPr>
    </w:p>
    <w:p w14:paraId="5E99814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 manque de structure pourrait être constitutionnel ou provenir, dans certains cas, d'une petite enfance ou d'une vie in utero particulièrement dévastatrice : Sepia est un gros remède de suite d'abus sexuel chez l'enfant, mais on le trouve aussi dans les suites de mépris ou d'amour déçu.</w:t>
      </w:r>
    </w:p>
    <w:p w14:paraId="420216DA" w14:textId="77777777" w:rsidR="00DD276F" w:rsidRPr="00324518" w:rsidRDefault="00DD276F" w:rsidP="00DD276F">
      <w:pPr>
        <w:jc w:val="both"/>
        <w:rPr>
          <w:rFonts w:ascii="Arial" w:hAnsi="Arial" w:cs="Arial"/>
          <w:spacing w:val="4"/>
          <w:lang w:val="fr-BE"/>
        </w:rPr>
      </w:pPr>
    </w:p>
    <w:p w14:paraId="653385A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 cause de ces deux caractéristiques, le moindre événement extérieur le démolit ; il croit tout de suite qu'il est pauvre mentalement et physiquement, que ses parents ne l'aiment pas et il devient très jaloux vis-à-vis de ses congénères qui ont ce qu'il n'a pas.</w:t>
      </w:r>
    </w:p>
    <w:p w14:paraId="049B5D6B" w14:textId="77777777" w:rsidR="00DD276F" w:rsidRPr="00324518" w:rsidRDefault="00DD276F" w:rsidP="00DD276F">
      <w:pPr>
        <w:jc w:val="both"/>
        <w:rPr>
          <w:rFonts w:ascii="Arial" w:hAnsi="Arial" w:cs="Arial"/>
          <w:b/>
          <w:spacing w:val="4"/>
          <w:lang w:val="fr-BE"/>
        </w:rPr>
      </w:pPr>
    </w:p>
    <w:p w14:paraId="575B8E1D" w14:textId="77777777" w:rsidR="00DD276F" w:rsidRPr="00324518" w:rsidRDefault="00DD276F" w:rsidP="00DD276F">
      <w:pPr>
        <w:jc w:val="both"/>
        <w:rPr>
          <w:rFonts w:ascii="Arial" w:hAnsi="Arial" w:cs="Arial"/>
          <w:spacing w:val="4"/>
          <w:lang w:val="fr-BE"/>
        </w:rPr>
      </w:pPr>
      <w:r w:rsidRPr="00324518">
        <w:rPr>
          <w:rFonts w:ascii="Arial" w:hAnsi="Arial" w:cs="Arial"/>
          <w:b/>
          <w:spacing w:val="4"/>
          <w:lang w:val="fr-BE"/>
        </w:rPr>
        <w:t>Alors, il réagit en se construisant un masque, il emprunte une personnalité</w:t>
      </w:r>
      <w:r w:rsidRPr="00324518">
        <w:rPr>
          <w:rFonts w:ascii="Arial" w:hAnsi="Arial" w:cs="Arial"/>
          <w:spacing w:val="4"/>
          <w:lang w:val="fr-BE"/>
        </w:rPr>
        <w:t>, pour se structurer.</w:t>
      </w:r>
    </w:p>
    <w:p w14:paraId="6E67C9D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jette de l'encre aux yeux de ceux qui l'entourent, ment, ravale sa colère, son agressivité, pour être aimé de nouveau.</w:t>
      </w:r>
    </w:p>
    <w:p w14:paraId="1EB859F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Pour se remplir, il devient kleptomane et avare.</w:t>
      </w:r>
    </w:p>
    <w:p w14:paraId="21600637" w14:textId="77777777" w:rsidR="00DD276F" w:rsidRPr="00324518" w:rsidRDefault="00DD276F" w:rsidP="00DD276F">
      <w:pPr>
        <w:jc w:val="both"/>
        <w:rPr>
          <w:rFonts w:ascii="Arial" w:hAnsi="Arial" w:cs="Arial"/>
          <w:spacing w:val="4"/>
          <w:lang w:val="fr-BE"/>
        </w:rPr>
      </w:pPr>
    </w:p>
    <w:p w14:paraId="7BDB294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Plutôt que d'être, il agit comme s'il ne pouvait être reconnu que par ce qu'il fait puisqu'il n'est plus rien : l'occupation et l'activité physique l'améliorent, lui donnent une structure artificielle comme sa méticulosité d'ailleurs. Il doit s'occuper les doigts, en permanence par le tricot, la couture.</w:t>
      </w:r>
    </w:p>
    <w:p w14:paraId="21CB2C3C" w14:textId="77777777" w:rsidR="00DD276F" w:rsidRPr="00324518" w:rsidRDefault="00DD276F" w:rsidP="00DD276F">
      <w:pPr>
        <w:jc w:val="both"/>
        <w:rPr>
          <w:rFonts w:ascii="Arial" w:hAnsi="Arial" w:cs="Arial"/>
          <w:spacing w:val="4"/>
          <w:lang w:val="fr-BE"/>
        </w:rPr>
      </w:pPr>
    </w:p>
    <w:p w14:paraId="0A6CD07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 rôle continuellement joué, cette activité constante l'obligent à se contraindre en permanence. Il devient tendu au point de serrer fermement les mâchoires la nuit et de sentir tous les muscles de son côté droit, mais cette crispation est telle, qu'il finit par tomber en syncope, à l'église par exemple.</w:t>
      </w:r>
    </w:p>
    <w:p w14:paraId="0B872B52" w14:textId="77777777" w:rsidR="00DD276F" w:rsidRPr="00324518" w:rsidRDefault="00DD276F" w:rsidP="00DD276F">
      <w:pPr>
        <w:jc w:val="both"/>
        <w:rPr>
          <w:rFonts w:ascii="Arial" w:hAnsi="Arial" w:cs="Arial"/>
          <w:spacing w:val="4"/>
          <w:lang w:val="fr-BE"/>
        </w:rPr>
      </w:pPr>
    </w:p>
    <w:p w14:paraId="5B95AF7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somatise beaucoup : son angoisse s'accompagne de sueurs froides, de palpitations, de bouffées de chaleur. Il a beaucoup de migraines martelantes, de maux de dos, d'infections urinaires.</w:t>
      </w:r>
    </w:p>
    <w:p w14:paraId="18788D45" w14:textId="77777777" w:rsidR="00DD276F" w:rsidRPr="00324518" w:rsidRDefault="00DD276F" w:rsidP="00DD276F">
      <w:pPr>
        <w:jc w:val="both"/>
        <w:rPr>
          <w:rFonts w:ascii="Arial" w:hAnsi="Arial" w:cs="Arial"/>
          <w:spacing w:val="4"/>
          <w:lang w:val="fr-BE"/>
        </w:rPr>
      </w:pPr>
    </w:p>
    <w:p w14:paraId="63D0564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aime autant qu'on ne le console pas trop, car son carcan pourrait alors se fissurer.</w:t>
      </w:r>
    </w:p>
    <w:p w14:paraId="4A8A9CD6" w14:textId="77777777" w:rsidR="00DD276F" w:rsidRPr="00324518" w:rsidRDefault="00DD276F" w:rsidP="00DD276F">
      <w:pPr>
        <w:jc w:val="both"/>
        <w:rPr>
          <w:rFonts w:ascii="Arial" w:hAnsi="Arial" w:cs="Arial"/>
          <w:spacing w:val="4"/>
          <w:lang w:val="fr-BE"/>
        </w:rPr>
      </w:pPr>
    </w:p>
    <w:p w14:paraId="42AF9CAD"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 la longue, d'ailleurs, cette contrainte permanente lui devient intolérable, et malgré son désir de compagnie, il préfère encore rester seul et il prend ses proches en aversion car, vis-à-vis d'eux, la contrainte est pire encore, en outre, il lui semble qu'ils l'ont trahi et méprisé depuis toujours. Il rejette et ne tolère même plus la nourriture de base comme le lait.</w:t>
      </w:r>
    </w:p>
    <w:p w14:paraId="661A7801" w14:textId="77777777" w:rsidR="00DD276F" w:rsidRPr="00324518" w:rsidRDefault="00DD276F" w:rsidP="00DD276F">
      <w:pPr>
        <w:jc w:val="both"/>
        <w:rPr>
          <w:rFonts w:ascii="Arial" w:hAnsi="Arial" w:cs="Arial"/>
          <w:spacing w:val="4"/>
          <w:lang w:val="fr-BE"/>
        </w:rPr>
      </w:pPr>
    </w:p>
    <w:p w14:paraId="207AB26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se sent surmené et veut se coucher et fermer les yeux qui s'affaiblissent de plus en plus. Il devient profondément indifférent à tout ce qui l'entoure, mécontent de lui-même et des autres ; sa vie lui paraît tout à fait misérable et il pleure.</w:t>
      </w:r>
    </w:p>
    <w:p w14:paraId="1E1BE74D" w14:textId="77777777" w:rsidR="00DD276F" w:rsidRPr="00324518" w:rsidRDefault="00DD276F" w:rsidP="00DD276F">
      <w:pPr>
        <w:jc w:val="both"/>
        <w:rPr>
          <w:rFonts w:ascii="Arial" w:hAnsi="Arial" w:cs="Arial"/>
          <w:spacing w:val="4"/>
          <w:lang w:val="fr-BE"/>
        </w:rPr>
      </w:pPr>
    </w:p>
    <w:p w14:paraId="2F85376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souffre de tout ce qu'il n'a pas pu évacuer physiquement ou moralement : la colère qu'il n'a pas pu exprimer, l'écoulement nasal qu'on a supprimé, l'éruption rentrée.</w:t>
      </w:r>
    </w:p>
    <w:p w14:paraId="24AC7B96" w14:textId="77777777" w:rsidR="00DD276F" w:rsidRPr="00324518" w:rsidRDefault="00DD276F" w:rsidP="00DD276F">
      <w:pPr>
        <w:jc w:val="both"/>
        <w:rPr>
          <w:rFonts w:ascii="Arial" w:hAnsi="Arial" w:cs="Arial"/>
          <w:spacing w:val="4"/>
          <w:lang w:val="fr-BE"/>
        </w:rPr>
      </w:pPr>
    </w:p>
    <w:p w14:paraId="080DF04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 force de jouer un rôle, le désordre de son cerveau s'accentue encore : à la longue, il ne sait plus lui-même ce qui est son rôle, et ce qui est sa vraie personnalité ; sa contradiction interne s'aggrave, elle devient aussi physique : il a une boule dans le rectum même après l'avoir vidé, mais il sent un creux dans l'estomac même après avoir mangé.</w:t>
      </w:r>
    </w:p>
    <w:p w14:paraId="19C88667" w14:textId="77777777" w:rsidR="00DD276F" w:rsidRPr="00324518" w:rsidRDefault="00DD276F" w:rsidP="00DD276F">
      <w:pPr>
        <w:jc w:val="both"/>
        <w:rPr>
          <w:rFonts w:ascii="Arial" w:hAnsi="Arial" w:cs="Arial"/>
          <w:spacing w:val="4"/>
          <w:lang w:val="fr-BE"/>
        </w:rPr>
      </w:pPr>
    </w:p>
    <w:p w14:paraId="3CD8DB6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En même temps la dépression morale se signale par une mauvaise humeur grognonne, irritable, contrariante et insatisfaite</w:t>
      </w:r>
    </w:p>
    <w:p w14:paraId="666520C1" w14:textId="77777777" w:rsidR="00DD276F" w:rsidRPr="00324518" w:rsidRDefault="00DD276F" w:rsidP="00DD276F">
      <w:pPr>
        <w:jc w:val="both"/>
        <w:rPr>
          <w:rFonts w:ascii="Arial" w:hAnsi="Arial" w:cs="Arial"/>
          <w:spacing w:val="4"/>
          <w:lang w:val="fr-BE"/>
        </w:rPr>
      </w:pPr>
    </w:p>
    <w:p w14:paraId="50A68A5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Personnes « dures » et indifférentes.</w:t>
      </w:r>
    </w:p>
    <w:p w14:paraId="2017147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 sont des personnes au bord des larmes, usées par les soucis, pathétiques, pitoyables…</w:t>
      </w:r>
    </w:p>
    <w:p w14:paraId="3078C45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Pleurs involontaires, ne savent pas pourquoi elles pleurent. </w:t>
      </w:r>
    </w:p>
    <w:p w14:paraId="24101BE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Peuvent faire des remarques sarcastiques, blessantes, après quoi elles s’en veulent ; ces personnes ont une grande intuition concernant la vulnérabilité des autres.</w:t>
      </w:r>
    </w:p>
    <w:p w14:paraId="190B943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Déconnectées et indifférentes envers leur famille.</w:t>
      </w:r>
    </w:p>
    <w:p w14:paraId="6C428C6C"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Irritables.</w:t>
      </w:r>
    </w:p>
    <w:p w14:paraId="5012082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Ce seront des mères coléreuses qui crieront sur leurs enfants pour la moindre chose.</w:t>
      </w:r>
    </w:p>
    <w:p w14:paraId="5ECF1F20" w14:textId="77777777" w:rsidR="00DD276F" w:rsidRPr="00324518" w:rsidRDefault="00DD276F" w:rsidP="00DD276F">
      <w:pPr>
        <w:jc w:val="both"/>
        <w:rPr>
          <w:rFonts w:ascii="Arial" w:hAnsi="Arial" w:cs="Arial"/>
          <w:spacing w:val="4"/>
          <w:lang w:val="fr-BE"/>
        </w:rPr>
      </w:pPr>
    </w:p>
    <w:p w14:paraId="4AE9E47E" w14:textId="77777777" w:rsidR="00DD276F" w:rsidRPr="00324518" w:rsidRDefault="00DD276F" w:rsidP="00DD276F">
      <w:pPr>
        <w:jc w:val="both"/>
        <w:rPr>
          <w:rFonts w:ascii="Arial" w:hAnsi="Arial" w:cs="Arial"/>
          <w:spacing w:val="4"/>
          <w:lang w:val="fr-BE"/>
        </w:rPr>
      </w:pPr>
    </w:p>
    <w:p w14:paraId="09EF95C3" w14:textId="1100DE13" w:rsidR="00DD276F" w:rsidRPr="00324518" w:rsidRDefault="00DD276F" w:rsidP="00DD276F">
      <w:pPr>
        <w:pBdr>
          <w:top w:val="single" w:sz="6" w:space="1" w:color="33CCCC"/>
          <w:left w:val="single" w:sz="6" w:space="4" w:color="33CCCC"/>
          <w:bottom w:val="single" w:sz="6" w:space="1" w:color="33CCCC"/>
          <w:right w:val="single" w:sz="6" w:space="4" w:color="33CCCC"/>
          <w:between w:val="single" w:sz="6" w:space="1" w:color="33CCCC"/>
          <w:bar w:val="single" w:sz="6" w:color="33CCCC"/>
        </w:pBdr>
        <w:tabs>
          <w:tab w:val="left" w:pos="3912"/>
        </w:tabs>
        <w:jc w:val="center"/>
        <w:rPr>
          <w:rFonts w:ascii="Arial" w:hAnsi="Arial" w:cs="Arial"/>
          <w:b/>
          <w:bCs/>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00A57B0D" w:rsidRPr="00324518">
        <w:rPr>
          <w:rFonts w:ascii="Arial" w:hAnsi="Arial" w:cs="Arial"/>
          <w:b/>
          <w:bCs/>
          <w:color w:val="33CCCC"/>
          <w:spacing w:val="4"/>
          <w:lang w:val="fr-BE"/>
        </w:rPr>
        <w:t>Sepia</w:t>
      </w:r>
      <w:proofErr w:type="gramEnd"/>
      <w:r w:rsidR="00A57B0D" w:rsidRPr="00324518">
        <w:rPr>
          <w:rFonts w:ascii="Arial" w:hAnsi="Arial" w:cs="Arial"/>
          <w:b/>
          <w:bCs/>
          <w:color w:val="33CCCC"/>
          <w:spacing w:val="4"/>
          <w:lang w:val="fr-BE"/>
        </w:rPr>
        <w:t xml:space="preserve"> - Souche et Matiere Medicale</w:t>
      </w:r>
    </w:p>
    <w:p w14:paraId="4751011A" w14:textId="77777777" w:rsidR="00DD276F" w:rsidRPr="00324518" w:rsidRDefault="00DD276F" w:rsidP="00DD276F">
      <w:pPr>
        <w:jc w:val="both"/>
        <w:rPr>
          <w:rFonts w:ascii="Arial" w:hAnsi="Arial" w:cs="Arial"/>
          <w:spacing w:val="4"/>
          <w:lang w:val="fr-BE"/>
        </w:rPr>
      </w:pPr>
    </w:p>
    <w:p w14:paraId="09A4232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Tous les schémas de vie de la seiche (mode de défense, mode de reproduction…) pour ce gastéropode correspondent à des symptômes pathogénétiques du remède SEPIA.</w:t>
      </w:r>
    </w:p>
    <w:p w14:paraId="78E6624A" w14:textId="77777777" w:rsidR="00DD276F" w:rsidRPr="00324518" w:rsidRDefault="00DD276F" w:rsidP="00DD276F">
      <w:pPr>
        <w:jc w:val="both"/>
        <w:rPr>
          <w:rFonts w:ascii="Arial" w:hAnsi="Arial" w:cs="Arial"/>
          <w:spacing w:val="4"/>
          <w:lang w:val="fr-BE"/>
        </w:rPr>
      </w:pPr>
    </w:p>
    <w:p w14:paraId="3955B522" w14:textId="77777777" w:rsidR="00DD276F" w:rsidRPr="00324518" w:rsidRDefault="00DD276F" w:rsidP="00634315">
      <w:pPr>
        <w:numPr>
          <w:ilvl w:val="0"/>
          <w:numId w:val="195"/>
        </w:numPr>
        <w:spacing w:after="0"/>
        <w:jc w:val="both"/>
        <w:rPr>
          <w:rFonts w:ascii="Arial" w:hAnsi="Arial" w:cs="Arial"/>
          <w:bCs/>
          <w:spacing w:val="4"/>
          <w:lang w:val="fr-BE"/>
        </w:rPr>
      </w:pPr>
      <w:r w:rsidRPr="00324518">
        <w:rPr>
          <w:rFonts w:ascii="Arial" w:hAnsi="Arial" w:cs="Arial"/>
          <w:bCs/>
          <w:spacing w:val="4"/>
          <w:lang w:val="fr-BE"/>
        </w:rPr>
        <w:t xml:space="preserve">La seiche n’a pas de squelette externe, ce qui explique sa mollesse et sa vulnérabilité ; eh bien ! SEPIA laisse tout tomber, ses seins, sa matrice et ses enfants (remède de bearing-down)  </w:t>
      </w:r>
    </w:p>
    <w:p w14:paraId="2812A3C2" w14:textId="77777777" w:rsidR="00DD276F" w:rsidRPr="00324518" w:rsidRDefault="00DD276F" w:rsidP="00DD276F">
      <w:pPr>
        <w:ind w:left="720"/>
        <w:jc w:val="both"/>
        <w:rPr>
          <w:rFonts w:ascii="Arial" w:hAnsi="Arial" w:cs="Arial"/>
          <w:bCs/>
          <w:spacing w:val="4"/>
          <w:lang w:val="fr-BE"/>
        </w:rPr>
      </w:pPr>
      <w:r w:rsidRPr="00324518">
        <w:rPr>
          <w:rFonts w:ascii="Arial" w:hAnsi="Arial" w:cs="Arial"/>
          <w:bCs/>
          <w:i/>
          <w:spacing w:val="4"/>
          <w:lang w:val="fr-BE"/>
        </w:rPr>
        <w:t xml:space="preserve">Rubrique </w:t>
      </w:r>
    </w:p>
    <w:p w14:paraId="6E210B1C"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ABDOMEN - DOULEUR - traction, poussée vers le bas ; sensation de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04B435E0" w14:textId="77777777" w:rsidR="00DD276F" w:rsidRPr="00324518" w:rsidRDefault="00DD276F" w:rsidP="00DD276F">
      <w:pPr>
        <w:jc w:val="both"/>
        <w:rPr>
          <w:rFonts w:ascii="Arial" w:hAnsi="Arial" w:cs="Arial"/>
          <w:bCs/>
          <w:spacing w:val="4"/>
          <w:lang w:val="fr-BE"/>
        </w:rPr>
      </w:pPr>
    </w:p>
    <w:p w14:paraId="108379DE" w14:textId="77777777" w:rsidR="00DD276F" w:rsidRPr="00324518" w:rsidRDefault="00DD276F" w:rsidP="00634315">
      <w:pPr>
        <w:numPr>
          <w:ilvl w:val="0"/>
          <w:numId w:val="195"/>
        </w:numPr>
        <w:spacing w:after="0"/>
        <w:jc w:val="both"/>
        <w:rPr>
          <w:rFonts w:ascii="Arial" w:hAnsi="Arial" w:cs="Arial"/>
          <w:bCs/>
          <w:spacing w:val="4"/>
          <w:lang w:val="fr-BE"/>
        </w:rPr>
      </w:pPr>
      <w:proofErr w:type="gramStart"/>
      <w:r w:rsidRPr="00324518">
        <w:rPr>
          <w:rFonts w:ascii="Arial" w:hAnsi="Arial" w:cs="Arial"/>
          <w:bCs/>
          <w:spacing w:val="4"/>
          <w:lang w:val="fr-BE"/>
        </w:rPr>
        <w:t>De par</w:t>
      </w:r>
      <w:proofErr w:type="gramEnd"/>
      <w:r w:rsidRPr="00324518">
        <w:rPr>
          <w:rFonts w:ascii="Arial" w:hAnsi="Arial" w:cs="Arial"/>
          <w:bCs/>
          <w:spacing w:val="4"/>
          <w:lang w:val="fr-BE"/>
        </w:rPr>
        <w:t xml:space="preserve"> sa vulnérabilité, la seiche a de nombreux prédateurs ; pour SEPIA l’autre est un danger potentiel.</w:t>
      </w:r>
    </w:p>
    <w:p w14:paraId="1EE6E290" w14:textId="77777777" w:rsidR="00DD276F" w:rsidRPr="00324518" w:rsidRDefault="00DD276F" w:rsidP="00DD276F">
      <w:pPr>
        <w:jc w:val="both"/>
        <w:rPr>
          <w:rFonts w:ascii="Arial" w:hAnsi="Arial" w:cs="Arial"/>
          <w:bCs/>
          <w:i/>
          <w:spacing w:val="4"/>
          <w:lang w:val="fr-BE"/>
        </w:rPr>
      </w:pPr>
      <w:r w:rsidRPr="00324518">
        <w:rPr>
          <w:rFonts w:ascii="Arial" w:hAnsi="Arial" w:cs="Arial"/>
          <w:bCs/>
          <w:i/>
          <w:spacing w:val="4"/>
          <w:lang w:val="fr-BE"/>
        </w:rPr>
        <w:tab/>
        <w:t>Rubriques</w:t>
      </w:r>
    </w:p>
    <w:p w14:paraId="1A8E6889"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 xml:space="preserve">PSYCHISME - COMPAGNIE - aversion pour – étrangers ; aversion pour la présence </w:t>
      </w:r>
      <w:proofErr w:type="gramStart"/>
      <w:r w:rsidRPr="00324518">
        <w:rPr>
          <w:rFonts w:ascii="Arial" w:hAnsi="Arial" w:cs="Arial"/>
          <w:bCs/>
          <w:spacing w:val="4"/>
          <w:lang w:val="fr-BE"/>
        </w:rPr>
        <w:t>d' (</w:t>
      </w:r>
      <w:proofErr w:type="gramEnd"/>
      <w:r w:rsidRPr="00324518">
        <w:rPr>
          <w:rFonts w:ascii="Arial" w:hAnsi="Arial" w:cs="Arial"/>
          <w:bCs/>
          <w:spacing w:val="4"/>
          <w:lang w:val="fr-BE"/>
        </w:rPr>
        <w:t>2</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644D086A"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TIMIDITÉ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7A48B0A2"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ÉTRANGER - présence d'étrangers - agg.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51AD26CB" w14:textId="77777777" w:rsidR="00DD276F" w:rsidRPr="00324518" w:rsidRDefault="00DD276F" w:rsidP="00DD276F">
      <w:pPr>
        <w:jc w:val="both"/>
        <w:rPr>
          <w:rFonts w:ascii="Arial" w:hAnsi="Arial" w:cs="Arial"/>
          <w:bCs/>
          <w:spacing w:val="4"/>
          <w:lang w:val="fr-BE"/>
        </w:rPr>
      </w:pPr>
    </w:p>
    <w:p w14:paraId="7AB621F8" w14:textId="77777777" w:rsidR="00DD276F" w:rsidRPr="00324518" w:rsidRDefault="00DD276F" w:rsidP="00634315">
      <w:pPr>
        <w:numPr>
          <w:ilvl w:val="0"/>
          <w:numId w:val="195"/>
        </w:numPr>
        <w:spacing w:after="0"/>
        <w:jc w:val="both"/>
        <w:rPr>
          <w:rFonts w:ascii="Arial" w:hAnsi="Arial" w:cs="Arial"/>
          <w:bCs/>
          <w:spacing w:val="4"/>
          <w:lang w:val="fr-BE"/>
        </w:rPr>
      </w:pPr>
      <w:r w:rsidRPr="00324518">
        <w:rPr>
          <w:rFonts w:ascii="Arial" w:hAnsi="Arial" w:cs="Arial"/>
          <w:bCs/>
          <w:spacing w:val="4"/>
          <w:lang w:val="fr-BE"/>
        </w:rPr>
        <w:lastRenderedPageBreak/>
        <w:t>Surveillance de tous les instants pour la seiche grâce à ses capacités visuelles ; SEPIA est constamment sous tension.</w:t>
      </w:r>
    </w:p>
    <w:p w14:paraId="38421A56" w14:textId="77777777" w:rsidR="00DD276F" w:rsidRPr="00324518" w:rsidRDefault="00DD276F" w:rsidP="00DD276F">
      <w:pPr>
        <w:jc w:val="both"/>
        <w:rPr>
          <w:rFonts w:ascii="Arial" w:hAnsi="Arial" w:cs="Arial"/>
          <w:bCs/>
          <w:i/>
          <w:spacing w:val="4"/>
          <w:lang w:val="fr-BE"/>
        </w:rPr>
      </w:pPr>
      <w:r w:rsidRPr="00324518">
        <w:rPr>
          <w:rFonts w:ascii="Arial" w:hAnsi="Arial" w:cs="Arial"/>
          <w:bCs/>
          <w:i/>
          <w:spacing w:val="4"/>
          <w:lang w:val="fr-BE"/>
        </w:rPr>
        <w:tab/>
        <w:t>Rubriques</w:t>
      </w:r>
    </w:p>
    <w:p w14:paraId="5AF916CE"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ILLUSIONS - images, fantômes ; voit des - fermant les yeux ; en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w:t>
      </w:r>
    </w:p>
    <w:p w14:paraId="20ECB434"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ANXIÉTÉ - regardant fixement ; en (2</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33CA00CA"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VERTIGE - FERMER les yeux - agg.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678D0D50" w14:textId="77777777" w:rsidR="00DD276F" w:rsidRPr="00324518" w:rsidRDefault="00DD276F" w:rsidP="00DD276F">
      <w:pPr>
        <w:jc w:val="both"/>
        <w:rPr>
          <w:rFonts w:ascii="Arial" w:hAnsi="Arial" w:cs="Arial"/>
          <w:bCs/>
          <w:spacing w:val="4"/>
          <w:lang w:val="fr-BE"/>
        </w:rPr>
      </w:pPr>
    </w:p>
    <w:p w14:paraId="29449E4A" w14:textId="77777777" w:rsidR="00DD276F" w:rsidRPr="00324518" w:rsidRDefault="00DD276F" w:rsidP="00634315">
      <w:pPr>
        <w:numPr>
          <w:ilvl w:val="0"/>
          <w:numId w:val="195"/>
        </w:numPr>
        <w:spacing w:after="0"/>
        <w:jc w:val="both"/>
        <w:rPr>
          <w:rFonts w:ascii="Arial" w:hAnsi="Arial" w:cs="Arial"/>
          <w:bCs/>
          <w:spacing w:val="4"/>
          <w:lang w:val="fr-BE"/>
        </w:rPr>
      </w:pPr>
      <w:r w:rsidRPr="00324518">
        <w:rPr>
          <w:rFonts w:ascii="Arial" w:hAnsi="Arial" w:cs="Arial"/>
          <w:bCs/>
          <w:spacing w:val="4"/>
          <w:lang w:val="fr-BE"/>
        </w:rPr>
        <w:t xml:space="preserve">La seiche envoie son encre noire pour se dissimuler à l’ennemi ; chez SEPIA, tout est noir, ses vêtements, ses cheveux, ses yeux mais surtout son humeur. Ce côté sombre se manifeste par des colères violentes, une intolérance à la contradiction et une grande indifférence à tout ce qui l’entoure (plus particulièrement sa famille). Un des grand mot clef de SEPIA : l’indifférence. </w:t>
      </w:r>
      <w:r w:rsidRPr="00324518">
        <w:rPr>
          <w:rFonts w:ascii="Arial" w:hAnsi="Arial" w:cs="Arial"/>
          <w:bCs/>
          <w:i/>
          <w:spacing w:val="4"/>
          <w:lang w:val="fr-BE"/>
        </w:rPr>
        <w:t>Rubriques</w:t>
      </w:r>
    </w:p>
    <w:p w14:paraId="487949C2"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INDIFFÉRENCE – famille ; à sa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700F7F40"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 xml:space="preserve">PSYCHISME – FUIR </w:t>
      </w:r>
      <w:proofErr w:type="gramStart"/>
      <w:r w:rsidRPr="00324518">
        <w:rPr>
          <w:rFonts w:ascii="Arial" w:hAnsi="Arial" w:cs="Arial"/>
          <w:bCs/>
          <w:spacing w:val="4"/>
          <w:lang w:val="fr-BE"/>
        </w:rPr>
        <w:t>;  essaie</w:t>
      </w:r>
      <w:proofErr w:type="gramEnd"/>
      <w:r w:rsidRPr="00324518">
        <w:rPr>
          <w:rFonts w:ascii="Arial" w:hAnsi="Arial" w:cs="Arial"/>
          <w:bCs/>
          <w:spacing w:val="4"/>
          <w:lang w:val="fr-BE"/>
        </w:rPr>
        <w:t xml:space="preserve"> de - famille et ses enfants; essaie de fuir sa (2</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1D91AA0C"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COLÈRE – violente (2</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78354222"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HUMEUR – détestable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w:t>
      </w:r>
    </w:p>
    <w:p w14:paraId="2E36FFE6"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MÉCONTENT – tout ; de (2</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0F03E39D" w14:textId="77777777" w:rsidR="00DD276F" w:rsidRPr="00324518" w:rsidRDefault="00DD276F" w:rsidP="00DD276F">
      <w:pPr>
        <w:jc w:val="both"/>
        <w:rPr>
          <w:rFonts w:ascii="Arial" w:hAnsi="Arial" w:cs="Arial"/>
          <w:bCs/>
          <w:spacing w:val="4"/>
          <w:lang w:val="fr-BE"/>
        </w:rPr>
      </w:pPr>
    </w:p>
    <w:p w14:paraId="233FB556" w14:textId="77777777" w:rsidR="00DD276F" w:rsidRPr="00324518" w:rsidRDefault="00DD276F" w:rsidP="00634315">
      <w:pPr>
        <w:numPr>
          <w:ilvl w:val="0"/>
          <w:numId w:val="195"/>
        </w:numPr>
        <w:spacing w:after="0"/>
        <w:jc w:val="both"/>
        <w:rPr>
          <w:rFonts w:ascii="Arial" w:hAnsi="Arial" w:cs="Arial"/>
          <w:bCs/>
          <w:spacing w:val="4"/>
          <w:lang w:val="fr-BE"/>
        </w:rPr>
      </w:pPr>
      <w:r w:rsidRPr="00324518">
        <w:rPr>
          <w:rFonts w:ascii="Arial" w:hAnsi="Arial" w:cs="Arial"/>
          <w:bCs/>
          <w:spacing w:val="4"/>
          <w:lang w:val="fr-BE"/>
        </w:rPr>
        <w:t>Dernier système de défense pour la seiche, la fuite ultra-rapide ; eh bien ! SEPIA est très célèbre pour ses améliorations par l’exercice physique violent.</w:t>
      </w:r>
    </w:p>
    <w:p w14:paraId="5E1C59AA" w14:textId="77777777" w:rsidR="00DD276F" w:rsidRPr="00324518" w:rsidRDefault="00DD276F" w:rsidP="00DD276F">
      <w:pPr>
        <w:jc w:val="both"/>
        <w:rPr>
          <w:rFonts w:ascii="Arial" w:hAnsi="Arial" w:cs="Arial"/>
          <w:bCs/>
          <w:i/>
          <w:spacing w:val="4"/>
          <w:lang w:val="fr-BE"/>
        </w:rPr>
      </w:pPr>
      <w:r w:rsidRPr="00324518">
        <w:rPr>
          <w:rFonts w:ascii="Arial" w:hAnsi="Arial" w:cs="Arial"/>
          <w:bCs/>
          <w:i/>
          <w:spacing w:val="4"/>
          <w:lang w:val="fr-BE"/>
        </w:rPr>
        <w:tab/>
        <w:t>Rubriques</w:t>
      </w:r>
    </w:p>
    <w:p w14:paraId="00A8BC28"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GÉNÉRAUX - EFFORT physique - amél. (4</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6447057F"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GÉNÉRAUX - OISIVETÉ - agg.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13AAD778" w14:textId="77777777" w:rsidR="00DD276F" w:rsidRPr="00324518" w:rsidRDefault="00DD276F" w:rsidP="00DD276F">
      <w:pPr>
        <w:jc w:val="both"/>
        <w:rPr>
          <w:rFonts w:ascii="Arial" w:hAnsi="Arial" w:cs="Arial"/>
          <w:bCs/>
          <w:spacing w:val="4"/>
          <w:lang w:val="fr-BE"/>
        </w:rPr>
      </w:pPr>
    </w:p>
    <w:p w14:paraId="1C18DEFA" w14:textId="77777777" w:rsidR="00DD276F" w:rsidRPr="00324518" w:rsidRDefault="00DD276F" w:rsidP="00634315">
      <w:pPr>
        <w:numPr>
          <w:ilvl w:val="0"/>
          <w:numId w:val="195"/>
        </w:numPr>
        <w:spacing w:after="0"/>
        <w:jc w:val="both"/>
        <w:rPr>
          <w:rFonts w:ascii="Arial" w:hAnsi="Arial" w:cs="Arial"/>
          <w:bCs/>
          <w:spacing w:val="4"/>
          <w:lang w:val="fr-BE"/>
        </w:rPr>
      </w:pPr>
      <w:r w:rsidRPr="00324518">
        <w:rPr>
          <w:rFonts w:ascii="Arial" w:hAnsi="Arial" w:cs="Arial"/>
          <w:bCs/>
          <w:spacing w:val="4"/>
          <w:lang w:val="fr-BE"/>
        </w:rPr>
        <w:t>Après la ponte, les seiches abandonnent leurs œufs pour aller mourir ; Marc Brunson résume cela en 1 phrase : « Pour SEPIA, l’amour c’est la mort. ». SEPIA présente de nombreuses aggravations après le coït.</w:t>
      </w:r>
    </w:p>
    <w:p w14:paraId="012EE222" w14:textId="77777777" w:rsidR="00DD276F" w:rsidRPr="00324518" w:rsidRDefault="00DD276F" w:rsidP="00DD276F">
      <w:pPr>
        <w:jc w:val="both"/>
        <w:rPr>
          <w:rFonts w:ascii="Arial" w:hAnsi="Arial" w:cs="Arial"/>
          <w:bCs/>
          <w:i/>
          <w:spacing w:val="4"/>
          <w:lang w:val="fr-BE"/>
        </w:rPr>
      </w:pPr>
      <w:r w:rsidRPr="00324518">
        <w:rPr>
          <w:rFonts w:ascii="Arial" w:hAnsi="Arial" w:cs="Arial"/>
          <w:bCs/>
          <w:i/>
          <w:spacing w:val="4"/>
          <w:lang w:val="fr-BE"/>
        </w:rPr>
        <w:tab/>
        <w:t>Rubriques</w:t>
      </w:r>
    </w:p>
    <w:p w14:paraId="7EA5E680"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IRRITABILITÉ - coït – après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3D88A686"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TRISTESSE – coït ; après le (2</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3E6948F5"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coït - après, agg.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w:t>
      </w:r>
    </w:p>
    <w:p w14:paraId="6820B685"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DÉCOURAGEMENT – coït ; après le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w:t>
      </w:r>
    </w:p>
    <w:p w14:paraId="4A06EC26"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INDIFFÉRENCE - coït – après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w:t>
      </w:r>
    </w:p>
    <w:p w14:paraId="069E53DC"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PROSTRATION mentale – coït ; après le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w:t>
      </w:r>
    </w:p>
    <w:p w14:paraId="0303E18A"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ANXIÉTÉ - coït – après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w:t>
      </w:r>
    </w:p>
    <w:p w14:paraId="46F00A9A" w14:textId="77777777" w:rsidR="00DD276F" w:rsidRPr="00324518" w:rsidRDefault="00DD276F" w:rsidP="00DD276F">
      <w:pPr>
        <w:jc w:val="both"/>
        <w:rPr>
          <w:rFonts w:ascii="Arial" w:hAnsi="Arial" w:cs="Arial"/>
          <w:bCs/>
          <w:spacing w:val="4"/>
          <w:lang w:val="fr-BE"/>
        </w:rPr>
      </w:pPr>
    </w:p>
    <w:p w14:paraId="01D39AE1" w14:textId="77777777" w:rsidR="00DD276F" w:rsidRPr="00324518" w:rsidRDefault="00DD276F" w:rsidP="00634315">
      <w:pPr>
        <w:numPr>
          <w:ilvl w:val="0"/>
          <w:numId w:val="195"/>
        </w:numPr>
        <w:spacing w:after="0"/>
        <w:jc w:val="both"/>
        <w:rPr>
          <w:rFonts w:ascii="Arial" w:hAnsi="Arial" w:cs="Arial"/>
          <w:bCs/>
          <w:spacing w:val="4"/>
          <w:lang w:val="fr-BE"/>
        </w:rPr>
      </w:pPr>
      <w:r w:rsidRPr="00324518">
        <w:rPr>
          <w:rFonts w:ascii="Arial" w:hAnsi="Arial" w:cs="Arial"/>
          <w:bCs/>
          <w:spacing w:val="4"/>
          <w:lang w:val="fr-BE"/>
        </w:rPr>
        <w:t>Au vu de cela, on comprend que SEPIA ne soit pas très portée sur le sexe !!! On la retrouve encore dans les rubriques de frigidité (au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 d’aversion pour le sexe opposé (au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 Dans toutes les matières médicales, SEPIA est indiqué pour les périodes clefs liées à la vie reproductrice : puberté, menstruation, grossesse, lactation, et surtout la </w:t>
      </w:r>
      <w:r w:rsidRPr="00324518">
        <w:rPr>
          <w:rFonts w:ascii="Arial" w:hAnsi="Arial" w:cs="Arial"/>
          <w:bCs/>
          <w:spacing w:val="4"/>
          <w:lang w:val="fr-BE"/>
        </w:rPr>
        <w:lastRenderedPageBreak/>
        <w:t>ménopause, qui symbolise la disparition de la possibilité de se reproduire et qui est donc un moment essentiel de la vie de SEPIA.</w:t>
      </w:r>
    </w:p>
    <w:p w14:paraId="2DE9678E" w14:textId="77777777" w:rsidR="00DD276F" w:rsidRPr="00324518" w:rsidRDefault="00DD276F" w:rsidP="00DD276F">
      <w:pPr>
        <w:jc w:val="both"/>
        <w:rPr>
          <w:rFonts w:ascii="Arial" w:hAnsi="Arial" w:cs="Arial"/>
          <w:bCs/>
          <w:spacing w:val="4"/>
          <w:lang w:val="fr-BE"/>
        </w:rPr>
      </w:pPr>
    </w:p>
    <w:p w14:paraId="6E3686CE" w14:textId="77777777" w:rsidR="00DD276F" w:rsidRPr="00324518" w:rsidRDefault="00DD276F" w:rsidP="00634315">
      <w:pPr>
        <w:numPr>
          <w:ilvl w:val="0"/>
          <w:numId w:val="195"/>
        </w:numPr>
        <w:spacing w:after="0"/>
        <w:jc w:val="both"/>
        <w:rPr>
          <w:rFonts w:ascii="Arial" w:hAnsi="Arial" w:cs="Arial"/>
          <w:bCs/>
          <w:spacing w:val="4"/>
          <w:lang w:val="fr-BE"/>
        </w:rPr>
      </w:pPr>
      <w:r w:rsidRPr="00324518">
        <w:rPr>
          <w:rFonts w:ascii="Arial" w:hAnsi="Arial" w:cs="Arial"/>
          <w:bCs/>
          <w:spacing w:val="4"/>
          <w:lang w:val="fr-BE"/>
        </w:rPr>
        <w:t>La seiche une fois fécondée va abandonner ses œufs au fond de l’océan ; on retrouve cela dans la pathogénésie de SEPIA sous forme d’indifférence voire de rejet pour sa famille, ses enfants (grand remède de baby-blues).</w:t>
      </w:r>
    </w:p>
    <w:p w14:paraId="3CDE83F9" w14:textId="77777777" w:rsidR="00DD276F" w:rsidRPr="00324518" w:rsidRDefault="00DD276F" w:rsidP="00DD276F">
      <w:pPr>
        <w:jc w:val="both"/>
        <w:rPr>
          <w:rFonts w:ascii="Arial" w:hAnsi="Arial" w:cs="Arial"/>
          <w:bCs/>
          <w:i/>
          <w:spacing w:val="4"/>
          <w:lang w:val="fr-BE"/>
        </w:rPr>
      </w:pPr>
      <w:r w:rsidRPr="00324518">
        <w:rPr>
          <w:rFonts w:ascii="Arial" w:hAnsi="Arial" w:cs="Arial"/>
          <w:bCs/>
          <w:i/>
          <w:spacing w:val="4"/>
          <w:lang w:val="fr-BE"/>
        </w:rPr>
        <w:tab/>
        <w:t>Rubriques</w:t>
      </w:r>
    </w:p>
    <w:p w14:paraId="3F79BA1A"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INDIFFÉRENCE, apathie – famille ; à sa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3BE55EB2"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INDIFFÉRENCE, apathie – enfants ; à ses (4</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696EB80A"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PSYCHISME - AVERSION – mari ; pour son (3</w:t>
      </w:r>
      <w:r w:rsidRPr="00324518">
        <w:rPr>
          <w:rFonts w:ascii="Arial" w:hAnsi="Arial" w:cs="Arial"/>
          <w:bCs/>
          <w:spacing w:val="4"/>
          <w:vertAlign w:val="superscript"/>
          <w:lang w:val="fr-BE"/>
        </w:rPr>
        <w:t>ème</w:t>
      </w:r>
      <w:r w:rsidRPr="00324518">
        <w:rPr>
          <w:rFonts w:ascii="Arial" w:hAnsi="Arial" w:cs="Arial"/>
          <w:bCs/>
          <w:spacing w:val="4"/>
          <w:lang w:val="fr-BE"/>
        </w:rPr>
        <w:t xml:space="preserve"> degré)</w:t>
      </w:r>
    </w:p>
    <w:p w14:paraId="57974E9E" w14:textId="77777777" w:rsidR="00DD276F" w:rsidRPr="00324518" w:rsidRDefault="00DD276F" w:rsidP="00634315">
      <w:pPr>
        <w:numPr>
          <w:ilvl w:val="1"/>
          <w:numId w:val="195"/>
        </w:numPr>
        <w:spacing w:after="0"/>
        <w:jc w:val="both"/>
        <w:rPr>
          <w:rFonts w:ascii="Arial" w:hAnsi="Arial" w:cs="Arial"/>
          <w:bCs/>
          <w:spacing w:val="4"/>
          <w:lang w:val="fr-BE"/>
        </w:rPr>
      </w:pPr>
      <w:r w:rsidRPr="00324518">
        <w:rPr>
          <w:rFonts w:ascii="Arial" w:hAnsi="Arial" w:cs="Arial"/>
          <w:bCs/>
          <w:spacing w:val="4"/>
          <w:lang w:val="fr-BE"/>
        </w:rPr>
        <w:t xml:space="preserve">PSYCHISME - AVERSION – enfants ; pour les - propres </w:t>
      </w:r>
      <w:proofErr w:type="gramStart"/>
      <w:r w:rsidRPr="00324518">
        <w:rPr>
          <w:rFonts w:ascii="Arial" w:hAnsi="Arial" w:cs="Arial"/>
          <w:bCs/>
          <w:spacing w:val="4"/>
          <w:lang w:val="fr-BE"/>
        </w:rPr>
        <w:t>enfants;</w:t>
      </w:r>
      <w:proofErr w:type="gramEnd"/>
      <w:r w:rsidRPr="00324518">
        <w:rPr>
          <w:rFonts w:ascii="Arial" w:hAnsi="Arial" w:cs="Arial"/>
          <w:bCs/>
          <w:spacing w:val="4"/>
          <w:lang w:val="fr-BE"/>
        </w:rPr>
        <w:t xml:space="preserve"> pour ses (1</w:t>
      </w:r>
      <w:r w:rsidRPr="00324518">
        <w:rPr>
          <w:rFonts w:ascii="Arial" w:hAnsi="Arial" w:cs="Arial"/>
          <w:bCs/>
          <w:spacing w:val="4"/>
          <w:vertAlign w:val="superscript"/>
          <w:lang w:val="fr-BE"/>
        </w:rPr>
        <w:t>er</w:t>
      </w:r>
      <w:r w:rsidRPr="00324518">
        <w:rPr>
          <w:rFonts w:ascii="Arial" w:hAnsi="Arial" w:cs="Arial"/>
          <w:bCs/>
          <w:spacing w:val="4"/>
          <w:lang w:val="fr-BE"/>
        </w:rPr>
        <w:t xml:space="preserve">  degré)</w:t>
      </w:r>
    </w:p>
    <w:p w14:paraId="62AFEE52" w14:textId="77777777" w:rsidR="00DD276F" w:rsidRPr="00324518" w:rsidRDefault="00DD276F" w:rsidP="00DD276F">
      <w:pPr>
        <w:jc w:val="both"/>
        <w:rPr>
          <w:rFonts w:ascii="Arial" w:hAnsi="Arial" w:cs="Arial"/>
          <w:bCs/>
          <w:spacing w:val="4"/>
          <w:lang w:val="fr-BE"/>
        </w:rPr>
      </w:pPr>
    </w:p>
    <w:p w14:paraId="1256A159" w14:textId="77777777" w:rsidR="00DD276F" w:rsidRPr="00324518" w:rsidRDefault="00DD276F" w:rsidP="00634315">
      <w:pPr>
        <w:numPr>
          <w:ilvl w:val="0"/>
          <w:numId w:val="195"/>
        </w:numPr>
        <w:spacing w:after="0"/>
        <w:jc w:val="both"/>
        <w:rPr>
          <w:rFonts w:ascii="Arial" w:hAnsi="Arial" w:cs="Arial"/>
          <w:bCs/>
          <w:spacing w:val="4"/>
          <w:lang w:val="fr-BE"/>
        </w:rPr>
      </w:pPr>
      <w:r w:rsidRPr="00324518">
        <w:rPr>
          <w:rFonts w:ascii="Arial" w:hAnsi="Arial" w:cs="Arial"/>
          <w:bCs/>
          <w:spacing w:val="4"/>
          <w:lang w:val="fr-BE"/>
        </w:rPr>
        <w:t>Pour compenser cet affectif pauvre, SEPIA va se donner à fond dans le travail, la vie domestique ou le sport. Et là, on va retrouver une autre facette de SEPIA ; après la mère de famille nombreuse débordée, transpirante, s’épuisant aux tâches ménagères, voici la businesswoman ou la championne olympique qui ne vit que pour son travail ou le sport.</w:t>
      </w:r>
    </w:p>
    <w:p w14:paraId="207899D8" w14:textId="77777777" w:rsidR="00DD276F" w:rsidRPr="00324518" w:rsidRDefault="00DD276F" w:rsidP="00DD276F">
      <w:pPr>
        <w:jc w:val="both"/>
        <w:rPr>
          <w:rFonts w:ascii="Arial" w:hAnsi="Arial" w:cs="Arial"/>
          <w:bCs/>
          <w:spacing w:val="4"/>
          <w:lang w:val="fr-BE"/>
        </w:rPr>
      </w:pPr>
    </w:p>
    <w:p w14:paraId="4DB2A406"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En résumé les facettes de SEPIA peuvent s’avérer très différentes selon le stade auquel se trouve le patient (phase compensée ou décompensée) ou bien selon le mode de réaction du patient à sa problématique.</w:t>
      </w:r>
    </w:p>
    <w:p w14:paraId="594B48A1" w14:textId="77777777" w:rsidR="00DD276F" w:rsidRPr="00324518" w:rsidRDefault="00DD276F" w:rsidP="00DD276F">
      <w:pPr>
        <w:jc w:val="both"/>
        <w:rPr>
          <w:rFonts w:ascii="Arial" w:hAnsi="Arial" w:cs="Arial"/>
          <w:bCs/>
          <w:spacing w:val="4"/>
          <w:lang w:val="fr-BE"/>
        </w:rPr>
      </w:pPr>
    </w:p>
    <w:p w14:paraId="382E2926" w14:textId="77777777" w:rsidR="00DD276F" w:rsidRPr="00324518" w:rsidRDefault="00DD276F" w:rsidP="00DD276F">
      <w:pPr>
        <w:jc w:val="both"/>
        <w:rPr>
          <w:rFonts w:ascii="Arial" w:hAnsi="Arial" w:cs="Arial"/>
          <w:bCs/>
          <w:spacing w:val="4"/>
          <w:lang w:val="fr-BE"/>
        </w:rPr>
      </w:pPr>
    </w:p>
    <w:p w14:paraId="5DED566B" w14:textId="12007D0C" w:rsidR="00DD276F" w:rsidRPr="00324518" w:rsidRDefault="00DD276F" w:rsidP="00DD276F">
      <w:pPr>
        <w:pBdr>
          <w:top w:val="single" w:sz="6" w:space="1" w:color="33CCCC"/>
          <w:left w:val="single" w:sz="6" w:space="4" w:color="33CCCC"/>
          <w:bottom w:val="single" w:sz="6" w:space="1" w:color="33CCCC"/>
          <w:right w:val="single" w:sz="6" w:space="4" w:color="33CCCC"/>
          <w:between w:val="single" w:sz="6" w:space="1" w:color="33CCCC"/>
          <w:bar w:val="single" w:sz="6" w:color="33CCCC"/>
        </w:pBdr>
        <w:jc w:val="center"/>
        <w:rPr>
          <w:rFonts w:ascii="Arial" w:hAnsi="Arial" w:cs="Arial"/>
          <w:b/>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color w:val="33CCCC"/>
          <w:spacing w:val="4"/>
          <w:lang w:val="fr-BE"/>
        </w:rPr>
        <w:t>P</w:t>
      </w:r>
      <w:r w:rsidR="00A57B0D" w:rsidRPr="00324518">
        <w:rPr>
          <w:rFonts w:ascii="Arial" w:hAnsi="Arial" w:cs="Arial"/>
          <w:b/>
          <w:color w:val="33CCCC"/>
          <w:spacing w:val="4"/>
          <w:lang w:val="fr-BE"/>
        </w:rPr>
        <w:t>ortraits</w:t>
      </w:r>
      <w:proofErr w:type="gramEnd"/>
      <w:r w:rsidR="00A57B0D" w:rsidRPr="00324518">
        <w:rPr>
          <w:rFonts w:ascii="Arial" w:hAnsi="Arial" w:cs="Arial"/>
          <w:b/>
          <w:color w:val="33CCCC"/>
          <w:spacing w:val="4"/>
          <w:lang w:val="fr-BE"/>
        </w:rPr>
        <w:t xml:space="preserve"> de Sepia</w:t>
      </w:r>
    </w:p>
    <w:p w14:paraId="751928E0" w14:textId="77777777" w:rsidR="00DD276F" w:rsidRPr="00324518" w:rsidRDefault="00DD276F" w:rsidP="00DD276F">
      <w:pPr>
        <w:jc w:val="both"/>
        <w:rPr>
          <w:rFonts w:ascii="Arial" w:hAnsi="Arial" w:cs="Arial"/>
          <w:b/>
          <w:color w:val="33CCCC"/>
          <w:spacing w:val="4"/>
          <w:lang w:val="fr-BE"/>
        </w:rPr>
      </w:pPr>
    </w:p>
    <w:p w14:paraId="614209B1" w14:textId="77777777" w:rsidR="00DD276F" w:rsidRPr="00324518" w:rsidRDefault="00DD276F" w:rsidP="00DD276F">
      <w:pPr>
        <w:jc w:val="both"/>
        <w:rPr>
          <w:rFonts w:ascii="Arial" w:hAnsi="Arial" w:cs="Arial"/>
          <w:bCs/>
          <w:spacing w:val="4"/>
          <w:lang w:val="fr-BE"/>
        </w:rPr>
      </w:pPr>
      <w:r w:rsidRPr="00324518">
        <w:rPr>
          <w:rFonts w:ascii="Arial" w:hAnsi="Arial" w:cs="Arial"/>
          <w:b/>
          <w:color w:val="33CCCC"/>
          <w:spacing w:val="4"/>
          <w:lang w:val="fr-BE"/>
        </w:rPr>
        <w:t>Pour MASI</w:t>
      </w:r>
      <w:r w:rsidRPr="00324518">
        <w:rPr>
          <w:rFonts w:ascii="Arial" w:hAnsi="Arial" w:cs="Arial"/>
          <w:bCs/>
          <w:spacing w:val="4"/>
          <w:lang w:val="fr-BE"/>
        </w:rPr>
        <w:t>, SEPIA a une angoisse profonde avec des pressentiments obscurs sur l’avenir ou sa santé. SEPIA refuse la destinée, à savoir que Dieu décide à sa place ; elle a l’impression qu’un autre en elle décide à sa place le contraire de ce qu’elle a décidé. D’où des états contradictoires dans ses décisions. Autre problématique chez SEPIA, l’oubli de la valeur de l´autre. SEPIA a perdu la capacité de valorisation de l´autre, c´est un problème plutôt intellectuel. Dans le langage du malade SEPIA, c´est toujours la même chose : « Il ne me connaît pas ! ». Ou bien d´une autre façon : « Je ne reconnais pas mon mari, j´ai connu un autre homme ! ». Elle a perdu la capacité de se souvenir des valeurs de l´autre.</w:t>
      </w:r>
    </w:p>
    <w:p w14:paraId="3D7AAFEE" w14:textId="77777777" w:rsidR="00DD276F" w:rsidRPr="00324518" w:rsidRDefault="00DD276F" w:rsidP="00DD276F">
      <w:pPr>
        <w:jc w:val="both"/>
        <w:rPr>
          <w:rFonts w:ascii="Arial" w:hAnsi="Arial" w:cs="Arial"/>
          <w:bCs/>
          <w:spacing w:val="4"/>
          <w:lang w:val="fr-BE"/>
        </w:rPr>
      </w:pPr>
    </w:p>
    <w:p w14:paraId="26BC1521" w14:textId="77777777" w:rsidR="00DD276F" w:rsidRPr="00324518" w:rsidRDefault="00DD276F" w:rsidP="00DD276F">
      <w:pPr>
        <w:jc w:val="both"/>
        <w:rPr>
          <w:rFonts w:ascii="Arial" w:hAnsi="Arial" w:cs="Arial"/>
          <w:bCs/>
          <w:spacing w:val="4"/>
          <w:lang w:val="fr-BE"/>
        </w:rPr>
      </w:pPr>
    </w:p>
    <w:p w14:paraId="18835A66" w14:textId="77777777" w:rsidR="00DD276F" w:rsidRPr="00324518" w:rsidRDefault="00DD276F" w:rsidP="00DD276F">
      <w:pPr>
        <w:jc w:val="both"/>
        <w:rPr>
          <w:rFonts w:ascii="Arial" w:hAnsi="Arial" w:cs="Arial"/>
          <w:bCs/>
          <w:spacing w:val="4"/>
          <w:lang w:val="fr-BE"/>
        </w:rPr>
      </w:pPr>
    </w:p>
    <w:p w14:paraId="022FB281"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Nous pourrons retrouver SEPIA magnifiquement décrite sous ses différentes facettes, par </w:t>
      </w:r>
      <w:r w:rsidRPr="00324518">
        <w:rPr>
          <w:rFonts w:ascii="Arial" w:hAnsi="Arial" w:cs="Arial"/>
          <w:b/>
          <w:color w:val="33CCCC"/>
          <w:spacing w:val="4"/>
          <w:lang w:val="fr-BE"/>
        </w:rPr>
        <w:t xml:space="preserve">Catherine COULTER </w:t>
      </w:r>
      <w:r w:rsidRPr="00324518">
        <w:rPr>
          <w:rFonts w:ascii="Arial" w:hAnsi="Arial" w:cs="Arial"/>
          <w:bCs/>
          <w:spacing w:val="4"/>
          <w:lang w:val="fr-BE"/>
        </w:rPr>
        <w:t>ou</w:t>
      </w:r>
      <w:r w:rsidRPr="00324518">
        <w:rPr>
          <w:rFonts w:ascii="Arial" w:hAnsi="Arial" w:cs="Arial"/>
          <w:b/>
          <w:color w:val="33CCCC"/>
          <w:spacing w:val="4"/>
          <w:lang w:val="fr-BE"/>
        </w:rPr>
        <w:t xml:space="preserve"> Margaret TYLER </w:t>
      </w:r>
      <w:r w:rsidRPr="00324518">
        <w:rPr>
          <w:rFonts w:ascii="Arial" w:hAnsi="Arial" w:cs="Arial"/>
          <w:bCs/>
          <w:spacing w:val="4"/>
          <w:lang w:val="fr-BE"/>
        </w:rPr>
        <w:t xml:space="preserve">: </w:t>
      </w:r>
    </w:p>
    <w:p w14:paraId="7ADFC238" w14:textId="77777777" w:rsidR="00DD276F" w:rsidRPr="00324518" w:rsidRDefault="00DD276F" w:rsidP="00DD276F">
      <w:pPr>
        <w:jc w:val="both"/>
        <w:rPr>
          <w:rFonts w:ascii="Arial" w:hAnsi="Arial" w:cs="Arial"/>
          <w:bCs/>
          <w:spacing w:val="4"/>
          <w:lang w:val="fr-BE"/>
        </w:rPr>
      </w:pPr>
    </w:p>
    <w:p w14:paraId="752AE9DC" w14:textId="77777777" w:rsidR="00DD276F" w:rsidRPr="00324518" w:rsidRDefault="00DD276F" w:rsidP="00634315">
      <w:pPr>
        <w:numPr>
          <w:ilvl w:val="0"/>
          <w:numId w:val="196"/>
        </w:numPr>
        <w:spacing w:after="0"/>
        <w:jc w:val="both"/>
        <w:rPr>
          <w:rFonts w:ascii="Arial" w:hAnsi="Arial" w:cs="Arial"/>
          <w:b/>
          <w:color w:val="33CCCC"/>
          <w:spacing w:val="4"/>
          <w:lang w:val="fr-BE"/>
        </w:rPr>
      </w:pPr>
      <w:r w:rsidRPr="00324518">
        <w:rPr>
          <w:rFonts w:ascii="Arial" w:hAnsi="Arial" w:cs="Arial"/>
          <w:b/>
          <w:color w:val="33CCCC"/>
          <w:spacing w:val="4"/>
          <w:lang w:val="fr-BE"/>
        </w:rPr>
        <w:t>LA MENAGERE SURMENEE</w:t>
      </w:r>
    </w:p>
    <w:p w14:paraId="0A5A9616" w14:textId="77777777" w:rsidR="00DD276F" w:rsidRPr="00324518" w:rsidRDefault="00DD276F" w:rsidP="00DD276F">
      <w:pPr>
        <w:jc w:val="both"/>
        <w:rPr>
          <w:rFonts w:ascii="Arial" w:hAnsi="Arial" w:cs="Arial"/>
          <w:bCs/>
          <w:spacing w:val="4"/>
          <w:lang w:val="fr-BE"/>
        </w:rPr>
      </w:pPr>
    </w:p>
    <w:p w14:paraId="503C7287"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Mère de famille nombreuse, au teint cireux, lavant tout le jour (SEPIA fut surnommée le remède des lavandières), elle est épuisée. Elle transpire beaucoup, ne supporte pas la chaleur de la pièce dans laquelle elle repasse, ni le courant d’air frais passant par la fenêtre ; elle a mal au dos constamment, a des migraines, et est souvent constipée. Elle a besoin de s’asseoir car debout, elle a l’impression que ses organes internes tombent. D’ailleurs son corps tout entier dégringole vers le bas… même ses paupières sont trop lourdes à porter !! Ses enfants crient et hurlent dans toute la maison et cela, elle ne le supporte plus, elle voudrait s’allonger, fuir ce bruit et avoir la paix. Dix minutes de sieste lui feraient le plus grand bien, mais elle ne peut pas se le permettre car elle a le repas à préparer et les enfants à doucher. Elle est tellement nerveuse qu’à un moment elle explose et envoie une baffe à son gamin, qui braillait dans la maison. Son mari rentre du travail ; elle n’a aucun sourire pour l’accueillir, rien que de l’indifférence et de la lassitude. Le diner est prêt… et l’odeur de la nourriture lui donne la nausée ; son mari la regarde tristement ; son visage a perdu toute fraîcheur, des taches brunâtres sont apparues en forme de selle sur le nez et les pommettes. C’était une fille agréable et pleine d’entrain quand il l’a épousée… maintenant elle est SEPIA. Conclusion de Margaret TYLER : Donnez-lui SEPIA et le mari vous bénira pour lui avoir redonné la femme qu’il aimait et avait choisie (cas véridique !!!).</w:t>
      </w:r>
    </w:p>
    <w:p w14:paraId="3A028926" w14:textId="77777777" w:rsidR="00DD276F" w:rsidRPr="00324518" w:rsidRDefault="00DD276F" w:rsidP="00DD276F">
      <w:pPr>
        <w:ind w:left="720"/>
        <w:jc w:val="both"/>
        <w:rPr>
          <w:rFonts w:ascii="Arial" w:hAnsi="Arial" w:cs="Arial"/>
          <w:b/>
          <w:color w:val="33CCCC"/>
          <w:spacing w:val="4"/>
          <w:lang w:val="fr-BE"/>
        </w:rPr>
      </w:pPr>
    </w:p>
    <w:p w14:paraId="0E54440F" w14:textId="77777777" w:rsidR="00DD276F" w:rsidRPr="00324518" w:rsidRDefault="00DD276F" w:rsidP="00634315">
      <w:pPr>
        <w:numPr>
          <w:ilvl w:val="0"/>
          <w:numId w:val="196"/>
        </w:numPr>
        <w:spacing w:after="0"/>
        <w:jc w:val="both"/>
        <w:rPr>
          <w:rFonts w:ascii="Arial" w:hAnsi="Arial" w:cs="Arial"/>
          <w:b/>
          <w:color w:val="33CCCC"/>
          <w:spacing w:val="4"/>
          <w:lang w:val="fr-BE"/>
        </w:rPr>
      </w:pPr>
      <w:r w:rsidRPr="00324518">
        <w:rPr>
          <w:rFonts w:ascii="Arial" w:hAnsi="Arial" w:cs="Arial"/>
          <w:b/>
          <w:color w:val="33CCCC"/>
          <w:spacing w:val="4"/>
          <w:lang w:val="fr-BE"/>
        </w:rPr>
        <w:t xml:space="preserve"> LA FEMME DE CARRIERE</w:t>
      </w:r>
    </w:p>
    <w:p w14:paraId="51C3B157" w14:textId="77777777" w:rsidR="00DD276F" w:rsidRPr="00324518" w:rsidRDefault="00DD276F" w:rsidP="00DD276F">
      <w:pPr>
        <w:jc w:val="both"/>
        <w:rPr>
          <w:rFonts w:ascii="Arial" w:hAnsi="Arial" w:cs="Arial"/>
          <w:bCs/>
          <w:spacing w:val="4"/>
          <w:lang w:val="fr-BE"/>
        </w:rPr>
      </w:pPr>
    </w:p>
    <w:p w14:paraId="5B7731CB"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Pour s’émanciper du fardeau des sentiments amoureux, SEPIA va s’épanouir dans sa vie professionnelle ou bien dans le sport de compétition. Occupée intellectuellement ou physiquement (avec une préférence pour les sports qui demandent un effort violent), ce sont des femmes ayant une forte personnalité avec une volonté à toute épreuve et une grande intelligence (championnes de la défense des droits de la femme). Elles sont toujours en mouvement, dans l’action, adorent la danse (qui les améliore grandement) et ne supportent pas de rester immobiles longtemps. Ce type SEPIA peut être plein d’entrain, créative et attirante, mais même en étant ouverte et sociable, il peut lui manquer la chaude sympathie de PHOSPHORUS, la douceur naturelle de PULSATILLA, la forte dimension humanitaire de NATRUM MURIATICUM ou le généreux esprit de sacrifice de LACHESIS. Elle possède un certain franc-parler peu diplomate et adopte parfois une attitude un peu trop carrée. Ces remarques franches et blessantes ne sont pas méchantes mais montrent juste son problème de gestion des sentiments. Scarlett O’Hara illustre bien cette SEPIA indépendante avec un grand sens des affaires et une envie de s’épanouir tout en gardant une grande loyauté et responsabilité envers sa famille.</w:t>
      </w:r>
    </w:p>
    <w:p w14:paraId="06BE14C3" w14:textId="77777777" w:rsidR="00DD276F" w:rsidRPr="00324518" w:rsidRDefault="00DD276F" w:rsidP="00DD276F">
      <w:pPr>
        <w:jc w:val="both"/>
        <w:rPr>
          <w:rFonts w:ascii="Arial" w:hAnsi="Arial" w:cs="Arial"/>
          <w:bCs/>
          <w:spacing w:val="4"/>
          <w:lang w:val="fr-BE"/>
        </w:rPr>
      </w:pPr>
    </w:p>
    <w:p w14:paraId="452F326A" w14:textId="77777777" w:rsidR="00DD276F" w:rsidRPr="00324518" w:rsidRDefault="00DD276F" w:rsidP="00DD276F">
      <w:pPr>
        <w:jc w:val="both"/>
        <w:rPr>
          <w:rFonts w:ascii="Arial" w:hAnsi="Arial" w:cs="Arial"/>
          <w:b/>
          <w:color w:val="33CCCC"/>
          <w:spacing w:val="4"/>
          <w:lang w:val="fr-BE"/>
        </w:rPr>
      </w:pPr>
    </w:p>
    <w:p w14:paraId="3EADE17A" w14:textId="77777777" w:rsidR="00DD276F" w:rsidRPr="00324518" w:rsidRDefault="00DD276F" w:rsidP="00DD276F">
      <w:pPr>
        <w:jc w:val="both"/>
        <w:rPr>
          <w:rFonts w:ascii="Arial" w:hAnsi="Arial" w:cs="Arial"/>
          <w:b/>
          <w:color w:val="33CCCC"/>
          <w:spacing w:val="4"/>
          <w:lang w:val="fr-BE"/>
        </w:rPr>
      </w:pPr>
      <w:r w:rsidRPr="00324518">
        <w:rPr>
          <w:rFonts w:ascii="Arial" w:hAnsi="Arial" w:cs="Arial"/>
          <w:b/>
          <w:color w:val="33CCCC"/>
          <w:spacing w:val="4"/>
          <w:lang w:val="fr-BE"/>
        </w:rPr>
        <w:lastRenderedPageBreak/>
        <w:t>La femme Sepia dans tous ses états</w:t>
      </w:r>
    </w:p>
    <w:p w14:paraId="2FAFDE69" w14:textId="77777777" w:rsidR="00DD276F" w:rsidRPr="00324518" w:rsidRDefault="00DD276F" w:rsidP="00DD276F">
      <w:pPr>
        <w:jc w:val="both"/>
        <w:rPr>
          <w:rFonts w:ascii="Arial" w:hAnsi="Arial" w:cs="Arial"/>
          <w:i/>
          <w:iCs/>
          <w:spacing w:val="4"/>
          <w:lang w:val="fr-BE"/>
        </w:rPr>
      </w:pPr>
    </w:p>
    <w:p w14:paraId="08F43ADD" w14:textId="77777777" w:rsidR="00DD276F" w:rsidRPr="00324518" w:rsidRDefault="00DD276F" w:rsidP="00DD276F">
      <w:pPr>
        <w:jc w:val="both"/>
        <w:rPr>
          <w:rFonts w:ascii="Arial" w:hAnsi="Arial" w:cs="Arial"/>
          <w:spacing w:val="4"/>
          <w:lang w:val="fr-BE"/>
        </w:rPr>
      </w:pPr>
      <w:r w:rsidRPr="00324518">
        <w:rPr>
          <w:rFonts w:ascii="Arial" w:hAnsi="Arial" w:cs="Arial"/>
          <w:i/>
          <w:iCs/>
          <w:color w:val="33CCCC"/>
          <w:spacing w:val="4"/>
          <w:lang w:val="fr-BE"/>
        </w:rPr>
        <w:t>1. Sorcière, Prophétesse, Ensorceleuse, Magicienne.</w:t>
      </w:r>
    </w:p>
    <w:p w14:paraId="1C82E629"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Fascinante, mystérieuse, intuitive et empirique, elle déteste les raisonnements cartésiens des comptables et des statisticiens, et fonctionnera donc avec son </w:t>
      </w:r>
      <w:r w:rsidRPr="00324518">
        <w:rPr>
          <w:rFonts w:ascii="Arial" w:hAnsi="Arial" w:cs="Arial"/>
          <w:i/>
          <w:iCs/>
          <w:spacing w:val="4"/>
          <w:u w:val="single"/>
          <w:lang w:val="fr-BE"/>
        </w:rPr>
        <w:t>cerveau droit.</w:t>
      </w:r>
    </w:p>
    <w:p w14:paraId="64C47D5F" w14:textId="77777777" w:rsidR="00DD276F" w:rsidRPr="00324518" w:rsidRDefault="00DD276F" w:rsidP="00DD276F">
      <w:pPr>
        <w:jc w:val="both"/>
        <w:rPr>
          <w:rFonts w:ascii="Arial" w:hAnsi="Arial" w:cs="Arial"/>
          <w:spacing w:val="4"/>
          <w:lang w:val="fr-BE"/>
        </w:rPr>
      </w:pPr>
    </w:p>
    <w:p w14:paraId="610A947B"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u w:val="single"/>
          <w:lang w:val="fr-BE"/>
        </w:rPr>
        <w:t>Quelques rubriques pour étayer :</w:t>
      </w:r>
    </w:p>
    <w:p w14:paraId="6DEF0CE5"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Cs/>
          <w:spacing w:val="4"/>
          <w:lang w:val="fr-BE"/>
        </w:rPr>
        <w:t>DREAMS:</w:t>
      </w:r>
      <w:proofErr w:type="gramEnd"/>
      <w:r w:rsidRPr="00324518">
        <w:rPr>
          <w:rFonts w:ascii="Arial" w:hAnsi="Arial" w:cs="Arial"/>
          <w:bCs/>
          <w:spacing w:val="4"/>
          <w:lang w:val="fr-BE"/>
        </w:rPr>
        <w:t xml:space="preserve"> VISIONARY</w:t>
      </w:r>
      <w:r w:rsidRPr="00324518">
        <w:rPr>
          <w:rFonts w:ascii="Arial" w:hAnsi="Arial" w:cs="Arial"/>
          <w:spacing w:val="4"/>
          <w:lang w:val="fr-BE"/>
        </w:rPr>
        <w:t xml:space="preserve">; </w:t>
      </w:r>
      <w:r w:rsidRPr="00324518">
        <w:rPr>
          <w:rFonts w:ascii="Arial" w:hAnsi="Arial" w:cs="Arial"/>
          <w:bCs/>
          <w:spacing w:val="4"/>
          <w:lang w:val="fr-BE"/>
        </w:rPr>
        <w:t>DELUSIONS: visions</w:t>
      </w:r>
      <w:r w:rsidRPr="00324518">
        <w:rPr>
          <w:rFonts w:ascii="Arial" w:hAnsi="Arial" w:cs="Arial"/>
          <w:spacing w:val="4"/>
          <w:lang w:val="fr-BE"/>
        </w:rPr>
        <w:t xml:space="preserve">, has ; </w:t>
      </w:r>
      <w:r w:rsidRPr="00324518">
        <w:rPr>
          <w:rFonts w:ascii="Arial" w:hAnsi="Arial" w:cs="Arial"/>
          <w:bCs/>
          <w:spacing w:val="4"/>
          <w:lang w:val="fr-BE"/>
        </w:rPr>
        <w:t>SENSITIVE: mental</w:t>
      </w:r>
      <w:r w:rsidRPr="00324518">
        <w:rPr>
          <w:rFonts w:ascii="Arial" w:hAnsi="Arial" w:cs="Arial"/>
          <w:spacing w:val="4"/>
          <w:lang w:val="fr-BE"/>
        </w:rPr>
        <w:t xml:space="preserve"> impressions; to; </w:t>
      </w:r>
      <w:r w:rsidRPr="00324518">
        <w:rPr>
          <w:rFonts w:ascii="Arial" w:hAnsi="Arial" w:cs="Arial"/>
          <w:bCs/>
          <w:spacing w:val="4"/>
          <w:lang w:val="fr-BE"/>
        </w:rPr>
        <w:t>SENSITIVE:  sensual</w:t>
      </w:r>
      <w:r w:rsidRPr="00324518">
        <w:rPr>
          <w:rFonts w:ascii="Arial" w:hAnsi="Arial" w:cs="Arial"/>
          <w:spacing w:val="4"/>
          <w:lang w:val="fr-BE"/>
        </w:rPr>
        <w:t xml:space="preserve"> impressions; to; </w:t>
      </w:r>
      <w:r w:rsidRPr="00324518">
        <w:rPr>
          <w:rFonts w:ascii="Arial" w:hAnsi="Arial" w:cs="Arial"/>
          <w:bCs/>
          <w:spacing w:val="4"/>
          <w:lang w:val="fr-BE"/>
        </w:rPr>
        <w:t>INDIFFERENCE: business</w:t>
      </w:r>
      <w:r w:rsidRPr="00324518">
        <w:rPr>
          <w:rFonts w:ascii="Arial" w:hAnsi="Arial" w:cs="Arial"/>
          <w:spacing w:val="4"/>
          <w:lang w:val="fr-BE"/>
        </w:rPr>
        <w:t xml:space="preserve"> affairs, to  </w:t>
      </w:r>
      <w:r w:rsidRPr="00324518">
        <w:rPr>
          <w:rFonts w:ascii="Arial" w:hAnsi="Arial" w:cs="Arial"/>
          <w:bCs/>
          <w:spacing w:val="4"/>
          <w:lang w:val="fr-BE"/>
        </w:rPr>
        <w:t>AMBITION: loss</w:t>
      </w:r>
      <w:r w:rsidRPr="00324518">
        <w:rPr>
          <w:rFonts w:ascii="Arial" w:hAnsi="Arial" w:cs="Arial"/>
          <w:spacing w:val="4"/>
          <w:lang w:val="fr-BE"/>
        </w:rPr>
        <w:t xml:space="preserve"> of; </w:t>
      </w:r>
      <w:r w:rsidRPr="00324518">
        <w:rPr>
          <w:rFonts w:ascii="Arial" w:hAnsi="Arial" w:cs="Arial"/>
          <w:bCs/>
          <w:spacing w:val="4"/>
          <w:lang w:val="fr-BE"/>
        </w:rPr>
        <w:t>HEEDLESS</w:t>
      </w:r>
      <w:r w:rsidRPr="00324518">
        <w:rPr>
          <w:rFonts w:ascii="Arial" w:hAnsi="Arial" w:cs="Arial"/>
          <w:spacing w:val="4"/>
          <w:lang w:val="fr-BE"/>
        </w:rPr>
        <w:t xml:space="preserve">; </w:t>
      </w:r>
      <w:r w:rsidRPr="00324518">
        <w:rPr>
          <w:rFonts w:ascii="Arial" w:hAnsi="Arial" w:cs="Arial"/>
          <w:bCs/>
          <w:spacing w:val="4"/>
          <w:lang w:val="fr-BE"/>
        </w:rPr>
        <w:t>MEDITATION</w:t>
      </w:r>
      <w:r w:rsidRPr="00324518">
        <w:rPr>
          <w:rFonts w:ascii="Arial" w:hAnsi="Arial" w:cs="Arial"/>
          <w:spacing w:val="4"/>
          <w:lang w:val="fr-BE"/>
        </w:rPr>
        <w:t xml:space="preserve">; </w:t>
      </w:r>
      <w:r w:rsidRPr="00324518">
        <w:rPr>
          <w:rFonts w:ascii="Arial" w:hAnsi="Arial" w:cs="Arial"/>
          <w:bCs/>
          <w:spacing w:val="4"/>
          <w:lang w:val="fr-BE"/>
        </w:rPr>
        <w:t>PRAYING</w:t>
      </w:r>
      <w:r w:rsidRPr="00324518">
        <w:rPr>
          <w:rFonts w:ascii="Arial" w:hAnsi="Arial" w:cs="Arial"/>
          <w:spacing w:val="4"/>
          <w:lang w:val="fr-BE"/>
        </w:rPr>
        <w:t xml:space="preserve">; </w:t>
      </w:r>
      <w:r w:rsidRPr="00324518">
        <w:rPr>
          <w:rFonts w:ascii="Arial" w:hAnsi="Arial" w:cs="Arial"/>
          <w:bCs/>
          <w:spacing w:val="4"/>
          <w:lang w:val="fr-BE"/>
        </w:rPr>
        <w:t>RELIGIOUS AFFECTIONS</w:t>
      </w:r>
      <w:r w:rsidRPr="00324518">
        <w:rPr>
          <w:rFonts w:ascii="Arial" w:hAnsi="Arial" w:cs="Arial"/>
          <w:spacing w:val="4"/>
          <w:lang w:val="fr-BE"/>
        </w:rPr>
        <w:t xml:space="preserve">; </w:t>
      </w:r>
      <w:r w:rsidRPr="00324518">
        <w:rPr>
          <w:rFonts w:ascii="Arial" w:hAnsi="Arial" w:cs="Arial"/>
          <w:bCs/>
          <w:spacing w:val="4"/>
          <w:lang w:val="fr-BE"/>
        </w:rPr>
        <w:t>THEORIZING</w:t>
      </w:r>
      <w:r w:rsidRPr="00324518">
        <w:rPr>
          <w:rFonts w:ascii="Arial" w:hAnsi="Arial" w:cs="Arial"/>
          <w:spacing w:val="4"/>
          <w:lang w:val="fr-BE"/>
        </w:rPr>
        <w:t>.</w:t>
      </w:r>
    </w:p>
    <w:p w14:paraId="06CEA1B5" w14:textId="77777777" w:rsidR="00DD276F" w:rsidRPr="00324518" w:rsidRDefault="00DD276F" w:rsidP="00DD276F">
      <w:pPr>
        <w:jc w:val="both"/>
        <w:rPr>
          <w:rFonts w:ascii="Arial" w:hAnsi="Arial" w:cs="Arial"/>
          <w:spacing w:val="4"/>
          <w:lang w:val="fr-BE"/>
        </w:rPr>
      </w:pPr>
    </w:p>
    <w:p w14:paraId="401E619D" w14:textId="77777777" w:rsidR="00DD276F" w:rsidRPr="00324518" w:rsidRDefault="00DD276F" w:rsidP="00DD276F">
      <w:pPr>
        <w:jc w:val="both"/>
        <w:rPr>
          <w:rFonts w:ascii="Arial" w:hAnsi="Arial" w:cs="Arial"/>
          <w:bCs/>
          <w:i/>
          <w:iCs/>
          <w:spacing w:val="4"/>
          <w:u w:val="single"/>
          <w:lang w:val="fr-BE"/>
        </w:rPr>
      </w:pPr>
      <w:r w:rsidRPr="00324518">
        <w:rPr>
          <w:rFonts w:ascii="Arial" w:hAnsi="Arial" w:cs="Arial"/>
          <w:bCs/>
          <w:i/>
          <w:iCs/>
          <w:color w:val="33CCCC"/>
          <w:spacing w:val="4"/>
          <w:lang w:val="fr-BE"/>
        </w:rPr>
        <w:t xml:space="preserve">2. Danseuse Gitane. </w:t>
      </w:r>
    </w:p>
    <w:p w14:paraId="68939B1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Une bonne sorcière vit en harmonie avec son corps, est parfaitement connectée à son énergie vitale, danse au sabbat, puis tire sa révérence avec son balai et s’en va, vibrant à l’unisson de la « musique des sphères ».</w:t>
      </w:r>
    </w:p>
    <w:p w14:paraId="01B210D6" w14:textId="77777777" w:rsidR="00DD276F" w:rsidRPr="00324518" w:rsidRDefault="00DD276F" w:rsidP="00DD276F">
      <w:pPr>
        <w:jc w:val="both"/>
        <w:rPr>
          <w:rFonts w:ascii="Arial" w:hAnsi="Arial" w:cs="Arial"/>
          <w:spacing w:val="4"/>
          <w:lang w:val="fr-BE"/>
        </w:rPr>
      </w:pPr>
    </w:p>
    <w:p w14:paraId="273C93CC"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u w:val="single"/>
          <w:lang w:val="fr-BE"/>
        </w:rPr>
        <w:t>Quelques rubriques pour étayer :</w:t>
      </w:r>
    </w:p>
    <w:p w14:paraId="59FEB979"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Cs/>
          <w:spacing w:val="4"/>
          <w:lang w:val="fr-BE"/>
        </w:rPr>
        <w:t>EXERTION</w:t>
      </w:r>
      <w:r w:rsidRPr="00324518">
        <w:rPr>
          <w:rFonts w:ascii="Arial" w:hAnsi="Arial" w:cs="Arial"/>
          <w:spacing w:val="4"/>
          <w:lang w:val="fr-BE"/>
        </w:rPr>
        <w:t>;</w:t>
      </w:r>
      <w:proofErr w:type="gramEnd"/>
      <w:r w:rsidRPr="00324518">
        <w:rPr>
          <w:rFonts w:ascii="Arial" w:hAnsi="Arial" w:cs="Arial"/>
          <w:spacing w:val="4"/>
          <w:lang w:val="fr-BE"/>
        </w:rPr>
        <w:t xml:space="preserve"> physical: </w:t>
      </w:r>
      <w:r w:rsidRPr="00324518">
        <w:rPr>
          <w:rFonts w:ascii="Arial" w:hAnsi="Arial" w:cs="Arial"/>
          <w:bCs/>
          <w:spacing w:val="4"/>
          <w:lang w:val="fr-BE"/>
        </w:rPr>
        <w:t>- amel</w:t>
      </w:r>
      <w:r w:rsidRPr="00324518">
        <w:rPr>
          <w:rFonts w:ascii="Arial" w:hAnsi="Arial" w:cs="Arial"/>
          <w:spacing w:val="4"/>
          <w:lang w:val="fr-BE"/>
        </w:rPr>
        <w:t xml:space="preserve">.; </w:t>
      </w:r>
      <w:r w:rsidRPr="00324518">
        <w:rPr>
          <w:rFonts w:ascii="Arial" w:hAnsi="Arial" w:cs="Arial"/>
          <w:bCs/>
          <w:spacing w:val="4"/>
          <w:lang w:val="fr-BE"/>
        </w:rPr>
        <w:t>SENSITIVE: - music,</w:t>
      </w:r>
      <w:r w:rsidRPr="00324518">
        <w:rPr>
          <w:rFonts w:ascii="Arial" w:hAnsi="Arial" w:cs="Arial"/>
          <w:spacing w:val="4"/>
          <w:lang w:val="fr-BE"/>
        </w:rPr>
        <w:t xml:space="preserve"> to;  </w:t>
      </w:r>
      <w:r w:rsidRPr="00324518">
        <w:rPr>
          <w:rFonts w:ascii="Arial" w:hAnsi="Arial" w:cs="Arial"/>
          <w:bCs/>
          <w:spacing w:val="4"/>
          <w:lang w:val="fr-BE"/>
        </w:rPr>
        <w:t>SENSITIVE: mental</w:t>
      </w:r>
      <w:r w:rsidRPr="00324518">
        <w:rPr>
          <w:rFonts w:ascii="Arial" w:hAnsi="Arial" w:cs="Arial"/>
          <w:spacing w:val="4"/>
          <w:lang w:val="fr-BE"/>
        </w:rPr>
        <w:t xml:space="preserve"> impressions; to; </w:t>
      </w:r>
      <w:r w:rsidRPr="00324518">
        <w:rPr>
          <w:rFonts w:ascii="Arial" w:hAnsi="Arial" w:cs="Arial"/>
          <w:bCs/>
          <w:spacing w:val="4"/>
          <w:lang w:val="fr-BE"/>
        </w:rPr>
        <w:t>SENSITIVE: sensual</w:t>
      </w:r>
      <w:r w:rsidRPr="00324518">
        <w:rPr>
          <w:rFonts w:ascii="Arial" w:hAnsi="Arial" w:cs="Arial"/>
          <w:spacing w:val="4"/>
          <w:lang w:val="fr-BE"/>
        </w:rPr>
        <w:t xml:space="preserve"> impressions; to; </w:t>
      </w:r>
      <w:r w:rsidRPr="00324518">
        <w:rPr>
          <w:rFonts w:ascii="Arial" w:hAnsi="Arial" w:cs="Arial"/>
          <w:bCs/>
          <w:spacing w:val="4"/>
          <w:lang w:val="fr-BE"/>
        </w:rPr>
        <w:t>DANCING: amel</w:t>
      </w:r>
      <w:r w:rsidRPr="00324518">
        <w:rPr>
          <w:rFonts w:ascii="Arial" w:hAnsi="Arial" w:cs="Arial"/>
          <w:spacing w:val="4"/>
          <w:lang w:val="fr-BE"/>
        </w:rPr>
        <w:t xml:space="preserve">. </w:t>
      </w:r>
      <w:proofErr w:type="gramStart"/>
      <w:r w:rsidRPr="00324518">
        <w:rPr>
          <w:rFonts w:ascii="Arial" w:hAnsi="Arial" w:cs="Arial"/>
          <w:spacing w:val="4"/>
          <w:lang w:val="fr-BE"/>
        </w:rPr>
        <w:t>mental</w:t>
      </w:r>
      <w:proofErr w:type="gramEnd"/>
      <w:r w:rsidRPr="00324518">
        <w:rPr>
          <w:rFonts w:ascii="Arial" w:hAnsi="Arial" w:cs="Arial"/>
          <w:spacing w:val="4"/>
          <w:lang w:val="fr-BE"/>
        </w:rPr>
        <w:t xml:space="preserve"> symptoms; </w:t>
      </w:r>
      <w:r w:rsidRPr="00324518">
        <w:rPr>
          <w:rFonts w:ascii="Arial" w:hAnsi="Arial" w:cs="Arial"/>
          <w:bCs/>
          <w:spacing w:val="4"/>
          <w:lang w:val="fr-BE"/>
        </w:rPr>
        <w:t>DANCING: desire</w:t>
      </w:r>
      <w:r w:rsidRPr="00324518">
        <w:rPr>
          <w:rFonts w:ascii="Arial" w:hAnsi="Arial" w:cs="Arial"/>
          <w:spacing w:val="4"/>
          <w:lang w:val="fr-BE"/>
        </w:rPr>
        <w:t xml:space="preserve"> to dance; excessive; </w:t>
      </w:r>
      <w:r w:rsidRPr="00324518">
        <w:rPr>
          <w:rFonts w:ascii="Arial" w:hAnsi="Arial" w:cs="Arial"/>
          <w:bCs/>
          <w:spacing w:val="4"/>
          <w:lang w:val="fr-BE"/>
        </w:rPr>
        <w:t>TRAVELLING:</w:t>
      </w:r>
      <w:r w:rsidRPr="00324518">
        <w:rPr>
          <w:rFonts w:ascii="Arial" w:hAnsi="Arial" w:cs="Arial"/>
          <w:spacing w:val="4"/>
          <w:lang w:val="fr-BE"/>
        </w:rPr>
        <w:t xml:space="preserve"> desire for; </w:t>
      </w:r>
      <w:r w:rsidRPr="00324518">
        <w:rPr>
          <w:rFonts w:ascii="Arial" w:hAnsi="Arial" w:cs="Arial"/>
          <w:bCs/>
          <w:spacing w:val="4"/>
          <w:lang w:val="fr-BE"/>
        </w:rPr>
        <w:t>CHEERFUL: thunders</w:t>
      </w:r>
      <w:r w:rsidRPr="00324518">
        <w:rPr>
          <w:rFonts w:ascii="Arial" w:hAnsi="Arial" w:cs="Arial"/>
          <w:spacing w:val="4"/>
          <w:lang w:val="fr-BE"/>
        </w:rPr>
        <w:t xml:space="preserve"> and lightens; when it.</w:t>
      </w:r>
    </w:p>
    <w:p w14:paraId="1C1E48ED" w14:textId="77777777" w:rsidR="00DD276F" w:rsidRPr="00324518" w:rsidRDefault="00DD276F" w:rsidP="00DD276F">
      <w:pPr>
        <w:jc w:val="both"/>
        <w:rPr>
          <w:rFonts w:ascii="Arial" w:hAnsi="Arial" w:cs="Arial"/>
          <w:spacing w:val="4"/>
          <w:lang w:val="fr-BE"/>
        </w:rPr>
      </w:pPr>
    </w:p>
    <w:p w14:paraId="50E06A23" w14:textId="77777777" w:rsidR="00DD276F" w:rsidRPr="00324518" w:rsidRDefault="00DD276F" w:rsidP="00DD276F">
      <w:pPr>
        <w:jc w:val="both"/>
        <w:rPr>
          <w:rFonts w:ascii="Arial" w:hAnsi="Arial" w:cs="Arial"/>
          <w:bCs/>
          <w:i/>
          <w:iCs/>
          <w:color w:val="33CCCC"/>
          <w:spacing w:val="4"/>
          <w:lang w:val="fr-BE"/>
        </w:rPr>
      </w:pPr>
      <w:r w:rsidRPr="00324518">
        <w:rPr>
          <w:rFonts w:ascii="Arial" w:hAnsi="Arial" w:cs="Arial"/>
          <w:bCs/>
          <w:i/>
          <w:iCs/>
          <w:color w:val="33CCCC"/>
          <w:spacing w:val="4"/>
          <w:lang w:val="fr-BE"/>
        </w:rPr>
        <w:t xml:space="preserve">3. Courtisane. </w:t>
      </w:r>
    </w:p>
    <w:p w14:paraId="4C54A9D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 seiche nage la nuit en émettant des signaux lumineux, et se cache le jour derrière un nuage d’encre sombre, en parfaite courtisane, en femme fatale et inaccessible qu’elle est, parfois même en prostituée de luxe. Pour préserver son indépendance, elle cherchera son équilibre dans un amour contrôlé, non soumis, et restera seule maîtresse de ses réactions. Son homme aura du pouvoir et du charisme, mais ne cherchera pas à la dompter. Elle exigera beaucoup de lui. Pour que </w:t>
      </w:r>
      <w:r w:rsidRPr="00324518">
        <w:rPr>
          <w:rFonts w:ascii="Arial" w:hAnsi="Arial" w:cs="Arial"/>
          <w:i/>
          <w:iCs/>
          <w:spacing w:val="4"/>
          <w:lang w:val="fr-BE"/>
        </w:rPr>
        <w:t>Sepia</w:t>
      </w:r>
      <w:r w:rsidRPr="00324518">
        <w:rPr>
          <w:rFonts w:ascii="Arial" w:hAnsi="Arial" w:cs="Arial"/>
          <w:spacing w:val="4"/>
          <w:lang w:val="fr-BE"/>
        </w:rPr>
        <w:t xml:space="preserve"> aime, il faut une connivence d’esprit </w:t>
      </w:r>
      <w:r w:rsidRPr="00324518">
        <w:rPr>
          <w:rFonts w:ascii="Arial" w:hAnsi="Arial" w:cs="Arial"/>
          <w:i/>
          <w:iCs/>
          <w:spacing w:val="4"/>
          <w:lang w:val="fr-BE"/>
        </w:rPr>
        <w:t>entre deux cerveaux droits</w:t>
      </w:r>
      <w:r w:rsidRPr="00324518">
        <w:rPr>
          <w:rFonts w:ascii="Arial" w:hAnsi="Arial" w:cs="Arial"/>
          <w:spacing w:val="4"/>
          <w:lang w:val="fr-BE"/>
        </w:rPr>
        <w:t>. Elle pourra alors aimer passionnément.</w:t>
      </w:r>
    </w:p>
    <w:p w14:paraId="670470E0" w14:textId="77777777" w:rsidR="00DD276F" w:rsidRPr="00324518" w:rsidRDefault="00DD276F" w:rsidP="00DD276F">
      <w:pPr>
        <w:jc w:val="both"/>
        <w:rPr>
          <w:rFonts w:ascii="Arial" w:hAnsi="Arial" w:cs="Arial"/>
          <w:spacing w:val="4"/>
          <w:u w:val="single"/>
          <w:lang w:val="fr-BE"/>
        </w:rPr>
      </w:pPr>
    </w:p>
    <w:p w14:paraId="306B1E10" w14:textId="77777777" w:rsidR="00DD276F" w:rsidRPr="00324518" w:rsidRDefault="00DD276F" w:rsidP="00DD276F">
      <w:pPr>
        <w:jc w:val="both"/>
        <w:rPr>
          <w:rFonts w:ascii="Arial" w:hAnsi="Arial" w:cs="Arial"/>
          <w:spacing w:val="4"/>
          <w:u w:val="single"/>
          <w:lang w:val="fr-BE"/>
        </w:rPr>
      </w:pPr>
      <w:r w:rsidRPr="00324518">
        <w:rPr>
          <w:rFonts w:ascii="Arial" w:hAnsi="Arial" w:cs="Arial"/>
          <w:spacing w:val="4"/>
          <w:u w:val="single"/>
          <w:lang w:val="fr-BE"/>
        </w:rPr>
        <w:t>Quelques rubriques pour étayer :</w:t>
      </w:r>
    </w:p>
    <w:p w14:paraId="186D19BE"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lastRenderedPageBreak/>
        <w:t>ECCENTRICITY</w:t>
      </w:r>
      <w:r w:rsidRPr="00324518">
        <w:rPr>
          <w:rFonts w:ascii="Arial" w:hAnsi="Arial" w:cs="Arial"/>
          <w:spacing w:val="4"/>
          <w:lang w:val="fr-BE"/>
        </w:rPr>
        <w:t>;</w:t>
      </w:r>
      <w:proofErr w:type="gramEnd"/>
      <w:r w:rsidRPr="00324518">
        <w:rPr>
          <w:rFonts w:ascii="Arial" w:hAnsi="Arial" w:cs="Arial"/>
          <w:b/>
          <w:bCs/>
          <w:spacing w:val="4"/>
          <w:lang w:val="fr-BE"/>
        </w:rPr>
        <w:t xml:space="preserve"> CONTRADICTORY - actions </w:t>
      </w:r>
      <w:r w:rsidRPr="00324518">
        <w:rPr>
          <w:rFonts w:ascii="Arial" w:hAnsi="Arial" w:cs="Arial"/>
          <w:spacing w:val="4"/>
          <w:lang w:val="fr-BE"/>
        </w:rPr>
        <w:t>are contradictory to intentions;</w:t>
      </w:r>
      <w:r w:rsidRPr="00324518">
        <w:rPr>
          <w:rFonts w:ascii="Arial" w:hAnsi="Arial" w:cs="Arial"/>
          <w:b/>
          <w:bCs/>
          <w:spacing w:val="4"/>
          <w:lang w:val="fr-BE"/>
        </w:rPr>
        <w:t xml:space="preserve"> MISANTHROPY</w:t>
      </w:r>
      <w:r w:rsidRPr="00324518">
        <w:rPr>
          <w:rFonts w:ascii="Arial" w:hAnsi="Arial" w:cs="Arial"/>
          <w:spacing w:val="4"/>
          <w:lang w:val="fr-BE"/>
        </w:rPr>
        <w:t xml:space="preserve">; </w:t>
      </w:r>
      <w:r w:rsidRPr="00324518">
        <w:rPr>
          <w:rFonts w:ascii="Arial" w:hAnsi="Arial" w:cs="Arial"/>
          <w:b/>
          <w:bCs/>
          <w:spacing w:val="4"/>
          <w:lang w:val="fr-BE"/>
        </w:rPr>
        <w:t>GREED</w:t>
      </w:r>
      <w:r w:rsidRPr="00324518">
        <w:rPr>
          <w:rFonts w:ascii="Arial" w:hAnsi="Arial" w:cs="Arial"/>
          <w:spacing w:val="4"/>
          <w:lang w:val="fr-BE"/>
        </w:rPr>
        <w:t xml:space="preserve">; </w:t>
      </w:r>
      <w:r w:rsidRPr="00324518">
        <w:rPr>
          <w:rFonts w:ascii="Arial" w:hAnsi="Arial" w:cs="Arial"/>
          <w:b/>
          <w:bCs/>
          <w:spacing w:val="4"/>
          <w:lang w:val="fr-BE"/>
        </w:rPr>
        <w:t>CUPIDITY</w:t>
      </w:r>
      <w:r w:rsidRPr="00324518">
        <w:rPr>
          <w:rFonts w:ascii="Arial" w:hAnsi="Arial" w:cs="Arial"/>
          <w:spacing w:val="4"/>
          <w:lang w:val="fr-BE"/>
        </w:rPr>
        <w:t xml:space="preserve">; </w:t>
      </w:r>
      <w:r w:rsidRPr="00324518">
        <w:rPr>
          <w:rFonts w:ascii="Arial" w:hAnsi="Arial" w:cs="Arial"/>
          <w:b/>
          <w:bCs/>
          <w:spacing w:val="4"/>
          <w:lang w:val="fr-BE"/>
        </w:rPr>
        <w:t>INDIFFERENCE - loved</w:t>
      </w:r>
      <w:r w:rsidRPr="00324518">
        <w:rPr>
          <w:rFonts w:ascii="Arial" w:hAnsi="Arial" w:cs="Arial"/>
          <w:spacing w:val="4"/>
          <w:lang w:val="fr-BE"/>
        </w:rPr>
        <w:t xml:space="preserve"> ones, to; </w:t>
      </w:r>
      <w:r w:rsidRPr="00324518">
        <w:rPr>
          <w:rFonts w:ascii="Arial" w:hAnsi="Arial" w:cs="Arial"/>
          <w:b/>
          <w:bCs/>
          <w:spacing w:val="4"/>
          <w:lang w:val="fr-BE"/>
        </w:rPr>
        <w:t>MAGNETIZED: amel</w:t>
      </w:r>
      <w:r w:rsidRPr="00324518">
        <w:rPr>
          <w:rFonts w:ascii="Arial" w:hAnsi="Arial" w:cs="Arial"/>
          <w:spacing w:val="4"/>
          <w:lang w:val="fr-BE"/>
        </w:rPr>
        <w:t xml:space="preserve">. </w:t>
      </w:r>
      <w:proofErr w:type="gramStart"/>
      <w:r w:rsidRPr="00324518">
        <w:rPr>
          <w:rFonts w:ascii="Arial" w:hAnsi="Arial" w:cs="Arial"/>
          <w:spacing w:val="4"/>
          <w:lang w:val="fr-BE"/>
        </w:rPr>
        <w:t>et</w:t>
      </w:r>
      <w:proofErr w:type="gramEnd"/>
      <w:r w:rsidRPr="00324518">
        <w:rPr>
          <w:rFonts w:ascii="Arial" w:hAnsi="Arial" w:cs="Arial"/>
          <w:b/>
          <w:bCs/>
          <w:spacing w:val="4"/>
          <w:lang w:val="fr-BE"/>
        </w:rPr>
        <w:t xml:space="preserve"> easily</w:t>
      </w:r>
      <w:r w:rsidRPr="00324518">
        <w:rPr>
          <w:rFonts w:ascii="Arial" w:hAnsi="Arial" w:cs="Arial"/>
          <w:spacing w:val="4"/>
          <w:lang w:val="fr-BE"/>
        </w:rPr>
        <w:t xml:space="preserve"> magnetized; </w:t>
      </w:r>
      <w:r w:rsidRPr="00324518">
        <w:rPr>
          <w:rFonts w:ascii="Arial" w:hAnsi="Arial" w:cs="Arial"/>
          <w:b/>
          <w:bCs/>
          <w:spacing w:val="4"/>
          <w:lang w:val="fr-BE"/>
        </w:rPr>
        <w:t>CONSCIENCIOUS</w:t>
      </w:r>
      <w:r w:rsidRPr="00324518">
        <w:rPr>
          <w:rFonts w:ascii="Arial" w:hAnsi="Arial" w:cs="Arial"/>
          <w:spacing w:val="4"/>
          <w:lang w:val="fr-BE"/>
        </w:rPr>
        <w:t xml:space="preserve">; </w:t>
      </w:r>
      <w:r w:rsidRPr="00324518">
        <w:rPr>
          <w:rFonts w:ascii="Arial" w:hAnsi="Arial" w:cs="Arial"/>
          <w:b/>
          <w:bCs/>
          <w:spacing w:val="4"/>
          <w:lang w:val="fr-BE"/>
        </w:rPr>
        <w:t>FASTIDIOUS</w:t>
      </w:r>
      <w:r w:rsidRPr="00324518">
        <w:rPr>
          <w:rFonts w:ascii="Arial" w:hAnsi="Arial" w:cs="Arial"/>
          <w:spacing w:val="4"/>
          <w:lang w:val="fr-BE"/>
        </w:rPr>
        <w:t xml:space="preserve">; </w:t>
      </w:r>
      <w:r w:rsidRPr="00324518">
        <w:rPr>
          <w:rFonts w:ascii="Arial" w:hAnsi="Arial" w:cs="Arial"/>
          <w:b/>
          <w:bCs/>
          <w:spacing w:val="4"/>
          <w:lang w:val="fr-BE"/>
        </w:rPr>
        <w:t>LASCIVIOUS</w:t>
      </w:r>
      <w:r w:rsidRPr="00324518">
        <w:rPr>
          <w:rFonts w:ascii="Arial" w:hAnsi="Arial" w:cs="Arial"/>
          <w:spacing w:val="4"/>
          <w:lang w:val="fr-BE"/>
        </w:rPr>
        <w:t xml:space="preserve">; </w:t>
      </w:r>
      <w:r w:rsidRPr="00324518">
        <w:rPr>
          <w:rFonts w:ascii="Arial" w:hAnsi="Arial" w:cs="Arial"/>
          <w:b/>
          <w:bCs/>
          <w:spacing w:val="4"/>
          <w:lang w:val="fr-BE"/>
        </w:rPr>
        <w:t>AMOROUS</w:t>
      </w:r>
      <w:r w:rsidRPr="00324518">
        <w:rPr>
          <w:rFonts w:ascii="Arial" w:hAnsi="Arial" w:cs="Arial"/>
          <w:spacing w:val="4"/>
          <w:lang w:val="fr-BE"/>
        </w:rPr>
        <w:t xml:space="preserve">; </w:t>
      </w:r>
      <w:r w:rsidRPr="00324518">
        <w:rPr>
          <w:rFonts w:ascii="Arial" w:hAnsi="Arial" w:cs="Arial"/>
          <w:b/>
          <w:bCs/>
          <w:spacing w:val="4"/>
          <w:lang w:val="fr-BE"/>
        </w:rPr>
        <w:t>PASSIONATE</w:t>
      </w:r>
      <w:r w:rsidRPr="00324518">
        <w:rPr>
          <w:rFonts w:ascii="Arial" w:hAnsi="Arial" w:cs="Arial"/>
          <w:spacing w:val="4"/>
          <w:lang w:val="fr-BE"/>
        </w:rPr>
        <w:t>.</w:t>
      </w:r>
    </w:p>
    <w:p w14:paraId="2C813DE7" w14:textId="77777777" w:rsidR="00DD276F" w:rsidRPr="00324518" w:rsidRDefault="00DD276F" w:rsidP="00DD276F">
      <w:pPr>
        <w:jc w:val="both"/>
        <w:rPr>
          <w:rFonts w:ascii="Arial" w:hAnsi="Arial" w:cs="Arial"/>
          <w:spacing w:val="4"/>
          <w:lang w:val="fr-BE"/>
        </w:rPr>
      </w:pPr>
    </w:p>
    <w:p w14:paraId="7530A360" w14:textId="77777777" w:rsidR="00DD276F" w:rsidRPr="00324518" w:rsidRDefault="00DD276F" w:rsidP="00DD276F">
      <w:pPr>
        <w:jc w:val="both"/>
        <w:rPr>
          <w:rFonts w:ascii="Arial" w:hAnsi="Arial" w:cs="Arial"/>
          <w:spacing w:val="4"/>
          <w:lang w:val="fr-BE"/>
        </w:rPr>
      </w:pPr>
    </w:p>
    <w:p w14:paraId="65F89F9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Notre </w:t>
      </w:r>
      <w:r w:rsidRPr="00324518">
        <w:rPr>
          <w:rFonts w:ascii="Arial" w:hAnsi="Arial" w:cs="Arial"/>
          <w:i/>
          <w:iCs/>
          <w:spacing w:val="4"/>
          <w:lang w:val="fr-BE"/>
        </w:rPr>
        <w:t>Sepia</w:t>
      </w:r>
      <w:r w:rsidRPr="00324518">
        <w:rPr>
          <w:rFonts w:ascii="Arial" w:hAnsi="Arial" w:cs="Arial"/>
          <w:spacing w:val="4"/>
          <w:lang w:val="fr-BE"/>
        </w:rPr>
        <w:t xml:space="preserve"> en équilibre a donc besoin d’être </w:t>
      </w:r>
      <w:r w:rsidRPr="00324518">
        <w:rPr>
          <w:rFonts w:ascii="Arial" w:hAnsi="Arial" w:cs="Arial"/>
          <w:b/>
          <w:bCs/>
          <w:i/>
          <w:iCs/>
          <w:spacing w:val="4"/>
          <w:lang w:val="fr-BE"/>
        </w:rPr>
        <w:t>Sorcière - Gitane - Courtisane</w:t>
      </w:r>
      <w:r w:rsidRPr="00324518">
        <w:rPr>
          <w:rFonts w:ascii="Arial" w:hAnsi="Arial" w:cs="Arial"/>
          <w:spacing w:val="4"/>
          <w:lang w:val="fr-BE"/>
        </w:rPr>
        <w:t xml:space="preserve">, besoin de réserver une part de sa vie à elle-même. Malheureusement, si elle est mal assortie à son conjoint ou à sa famille ou à son entourage professionnel, son </w:t>
      </w:r>
      <w:r w:rsidRPr="00324518">
        <w:rPr>
          <w:rFonts w:ascii="Arial" w:hAnsi="Arial" w:cs="Arial"/>
          <w:b/>
          <w:bCs/>
          <w:spacing w:val="4"/>
          <w:lang w:val="fr-BE"/>
        </w:rPr>
        <w:t>indépendance</w:t>
      </w:r>
      <w:r w:rsidRPr="00324518">
        <w:rPr>
          <w:rFonts w:ascii="Arial" w:hAnsi="Arial" w:cs="Arial"/>
          <w:spacing w:val="4"/>
          <w:lang w:val="fr-BE"/>
        </w:rPr>
        <w:t xml:space="preserve"> sera souvent </w:t>
      </w:r>
      <w:r w:rsidRPr="00324518">
        <w:rPr>
          <w:rFonts w:ascii="Arial" w:hAnsi="Arial" w:cs="Arial"/>
          <w:b/>
          <w:bCs/>
          <w:spacing w:val="4"/>
          <w:lang w:val="fr-BE"/>
        </w:rPr>
        <w:t>sacrifiée</w:t>
      </w:r>
      <w:r w:rsidRPr="00324518">
        <w:rPr>
          <w:rFonts w:ascii="Arial" w:hAnsi="Arial" w:cs="Arial"/>
          <w:spacing w:val="4"/>
          <w:lang w:val="fr-BE"/>
        </w:rPr>
        <w:t xml:space="preserve"> au machisme de son mari et/ou </w:t>
      </w:r>
      <w:r w:rsidRPr="00324518">
        <w:rPr>
          <w:rFonts w:ascii="Arial" w:hAnsi="Arial" w:cs="Arial"/>
          <w:b/>
          <w:bCs/>
          <w:spacing w:val="4"/>
          <w:lang w:val="fr-BE"/>
        </w:rPr>
        <w:t>au service</w:t>
      </w:r>
      <w:r w:rsidRPr="00324518">
        <w:rPr>
          <w:rFonts w:ascii="Arial" w:hAnsi="Arial" w:cs="Arial"/>
          <w:spacing w:val="4"/>
          <w:lang w:val="fr-BE"/>
        </w:rPr>
        <w:t xml:space="preserve"> de la famille et/ou du patron, à 100% ou presque… Alors Sepia va décompenser, avec deux issues possibles : </w:t>
      </w:r>
      <w:r w:rsidRPr="00324518">
        <w:rPr>
          <w:rFonts w:ascii="Arial" w:hAnsi="Arial" w:cs="Arial"/>
          <w:b/>
          <w:bCs/>
          <w:i/>
          <w:iCs/>
          <w:spacing w:val="4"/>
          <w:lang w:val="fr-BE"/>
        </w:rPr>
        <w:t>Mégère</w:t>
      </w:r>
      <w:r w:rsidRPr="00324518">
        <w:rPr>
          <w:rFonts w:ascii="Arial" w:hAnsi="Arial" w:cs="Arial"/>
          <w:spacing w:val="4"/>
          <w:lang w:val="fr-BE"/>
        </w:rPr>
        <w:t xml:space="preserve"> ou </w:t>
      </w:r>
      <w:r w:rsidRPr="00324518">
        <w:rPr>
          <w:rFonts w:ascii="Arial" w:hAnsi="Arial" w:cs="Arial"/>
          <w:b/>
          <w:bCs/>
          <w:i/>
          <w:iCs/>
          <w:spacing w:val="4"/>
          <w:lang w:val="fr-BE"/>
        </w:rPr>
        <w:t>Cendrillon</w:t>
      </w:r>
      <w:r w:rsidRPr="00324518">
        <w:rPr>
          <w:rFonts w:ascii="Arial" w:hAnsi="Arial" w:cs="Arial"/>
          <w:spacing w:val="4"/>
          <w:lang w:val="fr-BE"/>
        </w:rPr>
        <w:t>.   </w:t>
      </w:r>
    </w:p>
    <w:p w14:paraId="0E107972" w14:textId="77777777" w:rsidR="00DD276F" w:rsidRPr="00324518" w:rsidRDefault="00DD276F" w:rsidP="00DD276F">
      <w:pPr>
        <w:jc w:val="both"/>
        <w:rPr>
          <w:rFonts w:ascii="Arial" w:hAnsi="Arial" w:cs="Arial"/>
          <w:b/>
          <w:bCs/>
          <w:i/>
          <w:iCs/>
          <w:spacing w:val="4"/>
          <w:lang w:val="fr-BE"/>
        </w:rPr>
      </w:pPr>
    </w:p>
    <w:p w14:paraId="290FC65C" w14:textId="77777777" w:rsidR="00DD276F" w:rsidRPr="00324518" w:rsidRDefault="00DD276F" w:rsidP="00DD276F">
      <w:pPr>
        <w:jc w:val="both"/>
        <w:rPr>
          <w:rFonts w:ascii="Arial" w:hAnsi="Arial" w:cs="Arial"/>
          <w:bCs/>
          <w:i/>
          <w:iCs/>
          <w:color w:val="33CCCC"/>
          <w:spacing w:val="4"/>
          <w:lang w:val="fr-BE"/>
        </w:rPr>
      </w:pPr>
      <w:r w:rsidRPr="00324518">
        <w:rPr>
          <w:rFonts w:ascii="Arial" w:hAnsi="Arial" w:cs="Arial"/>
          <w:bCs/>
          <w:i/>
          <w:iCs/>
          <w:color w:val="33CCCC"/>
          <w:spacing w:val="4"/>
          <w:lang w:val="fr-BE"/>
        </w:rPr>
        <w:t>4. Mégère.</w:t>
      </w:r>
    </w:p>
    <w:p w14:paraId="5D3976E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L’ado ou la femme contrariée ou incomprise, qui a subi une éducation coercitive de la part d’un père qui ne donne pas le bon exemple (« Fais ce que je te dis, pas ce que je fais »), va d’abord avaler sa colère, et ceci va générer des désordres hormonaux, de l’amertume, puis de la révolte, de la résistance, du féminisme. Ceci au désespoir des Parents ou du Mari « bien-pensant ». Toutes ces </w:t>
      </w:r>
      <w:r w:rsidRPr="00324518">
        <w:rPr>
          <w:rFonts w:ascii="Arial" w:hAnsi="Arial" w:cs="Arial"/>
          <w:b/>
          <w:bCs/>
          <w:spacing w:val="4"/>
          <w:lang w:val="fr-BE"/>
        </w:rPr>
        <w:t>réactions</w:t>
      </w:r>
      <w:r w:rsidRPr="00324518">
        <w:rPr>
          <w:rFonts w:ascii="Arial" w:hAnsi="Arial" w:cs="Arial"/>
          <w:spacing w:val="4"/>
          <w:lang w:val="fr-BE"/>
        </w:rPr>
        <w:t xml:space="preserve"> servent évidemment à </w:t>
      </w:r>
      <w:r w:rsidRPr="00324518">
        <w:rPr>
          <w:rFonts w:ascii="Arial" w:hAnsi="Arial" w:cs="Arial"/>
          <w:b/>
          <w:bCs/>
          <w:spacing w:val="4"/>
          <w:lang w:val="fr-BE"/>
        </w:rPr>
        <w:t>tenter de restaurer son équilibre avec le moins de casse possible</w:t>
      </w:r>
      <w:r w:rsidRPr="00324518">
        <w:rPr>
          <w:rFonts w:ascii="Arial" w:hAnsi="Arial" w:cs="Arial"/>
          <w:spacing w:val="4"/>
          <w:lang w:val="fr-BE"/>
        </w:rPr>
        <w:t xml:space="preserve">. Mais </w:t>
      </w:r>
      <w:r w:rsidRPr="00324518">
        <w:rPr>
          <w:rFonts w:ascii="Arial" w:hAnsi="Arial" w:cs="Arial"/>
          <w:i/>
          <w:iCs/>
          <w:spacing w:val="4"/>
          <w:lang w:val="fr-BE"/>
        </w:rPr>
        <w:t>Sepia</w:t>
      </w:r>
      <w:r w:rsidRPr="00324518">
        <w:rPr>
          <w:rFonts w:ascii="Arial" w:hAnsi="Arial" w:cs="Arial"/>
          <w:spacing w:val="4"/>
          <w:lang w:val="fr-BE"/>
        </w:rPr>
        <w:t xml:space="preserve"> malade peut aussi choisir une </w:t>
      </w:r>
      <w:r w:rsidRPr="00324518">
        <w:rPr>
          <w:rFonts w:ascii="Arial" w:hAnsi="Arial" w:cs="Arial"/>
          <w:b/>
          <w:bCs/>
          <w:spacing w:val="4"/>
          <w:lang w:val="fr-BE"/>
        </w:rPr>
        <w:t>autre issue.</w:t>
      </w:r>
      <w:r w:rsidRPr="00324518">
        <w:rPr>
          <w:rFonts w:ascii="Arial" w:hAnsi="Arial" w:cs="Arial"/>
          <w:spacing w:val="4"/>
          <w:lang w:val="fr-BE"/>
        </w:rPr>
        <w:t xml:space="preserve"> </w:t>
      </w:r>
    </w:p>
    <w:p w14:paraId="0092B68A" w14:textId="77777777" w:rsidR="00DD276F" w:rsidRPr="00324518" w:rsidRDefault="00DD276F" w:rsidP="00DD276F">
      <w:pPr>
        <w:jc w:val="both"/>
        <w:rPr>
          <w:rFonts w:ascii="Arial" w:hAnsi="Arial" w:cs="Arial"/>
          <w:b/>
          <w:bCs/>
          <w:i/>
          <w:iCs/>
          <w:spacing w:val="4"/>
          <w:lang w:val="fr-BE"/>
        </w:rPr>
      </w:pPr>
    </w:p>
    <w:p w14:paraId="177177F8" w14:textId="77777777" w:rsidR="00DD276F" w:rsidRPr="00324518" w:rsidRDefault="00DD276F" w:rsidP="00DD276F">
      <w:pPr>
        <w:jc w:val="both"/>
        <w:rPr>
          <w:rFonts w:ascii="Arial" w:hAnsi="Arial" w:cs="Arial"/>
          <w:color w:val="33CCCC"/>
          <w:spacing w:val="4"/>
          <w:lang w:val="fr-BE"/>
        </w:rPr>
      </w:pPr>
      <w:r w:rsidRPr="00324518">
        <w:rPr>
          <w:rFonts w:ascii="Arial" w:hAnsi="Arial" w:cs="Arial"/>
          <w:bCs/>
          <w:i/>
          <w:iCs/>
          <w:color w:val="33CCCC"/>
          <w:spacing w:val="4"/>
          <w:lang w:val="fr-BE"/>
        </w:rPr>
        <w:t>5. Cendrillon, Ménagère - Bête de Somme -, Bonne A Tout Faire.</w:t>
      </w:r>
      <w:r w:rsidRPr="00324518">
        <w:rPr>
          <w:rFonts w:ascii="Arial" w:hAnsi="Arial" w:cs="Arial"/>
          <w:color w:val="33CCCC"/>
          <w:spacing w:val="4"/>
          <w:lang w:val="fr-BE"/>
        </w:rPr>
        <w:t xml:space="preserve"> </w:t>
      </w:r>
    </w:p>
    <w:p w14:paraId="7714228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C’est la fameuse et caricaturale dépression de la </w:t>
      </w:r>
      <w:r w:rsidRPr="00324518">
        <w:rPr>
          <w:rFonts w:ascii="Arial" w:hAnsi="Arial" w:cs="Arial"/>
          <w:i/>
          <w:iCs/>
          <w:spacing w:val="4"/>
          <w:lang w:val="fr-BE"/>
        </w:rPr>
        <w:t>Sepia</w:t>
      </w:r>
      <w:r w:rsidRPr="00324518">
        <w:rPr>
          <w:rFonts w:ascii="Arial" w:hAnsi="Arial" w:cs="Arial"/>
          <w:spacing w:val="4"/>
          <w:lang w:val="fr-BE"/>
        </w:rPr>
        <w:t xml:space="preserve"> démotivée ; après trop de compromissions, son mental craque, elle perd le goût de vivre, elle déconnecte, elle exécute les tâches ménagères comme un robot, sans amour, elle travaille sans goût et craint le jour qui vient, elle fait la grasse matinée, elle ne supporte plus ses enfants, elle engueule tout le monde, elle pleure en parlant, il ne lui arrive que des malheurs, elle désespère pour ses finances, elle se voit malade ou folle, elle veut fuir, elle craint les visites mais craint aussi la solitude (</w:t>
      </w:r>
      <w:r w:rsidRPr="00324518">
        <w:rPr>
          <w:rFonts w:ascii="Arial" w:hAnsi="Arial" w:cs="Arial"/>
          <w:b/>
          <w:bCs/>
          <w:spacing w:val="4"/>
          <w:lang w:val="fr-BE"/>
        </w:rPr>
        <w:t>genre seule à l’étage mais quelqu’un dans la maison</w:t>
      </w:r>
      <w:r w:rsidRPr="00324518">
        <w:rPr>
          <w:rFonts w:ascii="Arial" w:hAnsi="Arial" w:cs="Arial"/>
          <w:spacing w:val="4"/>
          <w:lang w:val="fr-BE"/>
        </w:rPr>
        <w:t>), elle envisage le suicide, elle voudrait remonter le temps et retrouver l’époque heureuse où elle se ménageait du temps libre, donc elle rumine, et désespère de guérir. Elle ne sait plus où elle en est et devient « sa première ennemie ». Elle reste là assise jambes croisées, elle a renoncé à toute élégance, ne se maquille plus et s’habille de brun, de marron, de noir, sans recherche… attendant « son » remède…</w:t>
      </w:r>
    </w:p>
    <w:p w14:paraId="5A7DC503" w14:textId="77777777" w:rsidR="00DD276F" w:rsidRPr="00324518" w:rsidRDefault="00DD276F" w:rsidP="00DD276F">
      <w:pPr>
        <w:jc w:val="both"/>
        <w:rPr>
          <w:rFonts w:ascii="Arial" w:hAnsi="Arial" w:cs="Arial"/>
          <w:spacing w:val="4"/>
          <w:u w:val="single"/>
          <w:lang w:val="fr-BE"/>
        </w:rPr>
      </w:pPr>
    </w:p>
    <w:p w14:paraId="25FBE13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Bien entendu, </w:t>
      </w:r>
      <w:r w:rsidRPr="00324518">
        <w:rPr>
          <w:rFonts w:ascii="Arial" w:hAnsi="Arial" w:cs="Arial"/>
          <w:b/>
          <w:bCs/>
          <w:spacing w:val="4"/>
          <w:lang w:val="fr-BE"/>
        </w:rPr>
        <w:t>à ce stade</w:t>
      </w:r>
      <w:r w:rsidRPr="00324518">
        <w:rPr>
          <w:rFonts w:ascii="Arial" w:hAnsi="Arial" w:cs="Arial"/>
          <w:spacing w:val="4"/>
          <w:lang w:val="fr-BE"/>
        </w:rPr>
        <w:t xml:space="preserve"> nous n’aurons plus que des </w:t>
      </w:r>
      <w:r w:rsidRPr="00324518">
        <w:rPr>
          <w:rFonts w:ascii="Arial" w:hAnsi="Arial" w:cs="Arial"/>
          <w:b/>
          <w:bCs/>
          <w:spacing w:val="4"/>
          <w:lang w:val="fr-BE"/>
        </w:rPr>
        <w:t>rubriques « réactionnelles</w:t>
      </w:r>
      <w:r w:rsidRPr="00324518">
        <w:rPr>
          <w:rFonts w:ascii="Arial" w:hAnsi="Arial" w:cs="Arial"/>
          <w:spacing w:val="4"/>
          <w:lang w:val="fr-BE"/>
        </w:rPr>
        <w:t xml:space="preserve"> », et qui </w:t>
      </w:r>
      <w:r w:rsidRPr="00324518">
        <w:rPr>
          <w:rFonts w:ascii="Arial" w:hAnsi="Arial" w:cs="Arial"/>
          <w:b/>
          <w:bCs/>
          <w:spacing w:val="4"/>
          <w:lang w:val="fr-BE"/>
        </w:rPr>
        <w:t>ne seront plus l’essence profonde</w:t>
      </w:r>
      <w:r w:rsidRPr="00324518">
        <w:rPr>
          <w:rFonts w:ascii="Arial" w:hAnsi="Arial" w:cs="Arial"/>
          <w:spacing w:val="4"/>
          <w:lang w:val="fr-BE"/>
        </w:rPr>
        <w:t xml:space="preserve"> de notre remède. Ici, très clairement il n’a pas été possible de « débusquer » </w:t>
      </w:r>
      <w:r w:rsidRPr="00324518">
        <w:rPr>
          <w:rFonts w:ascii="Arial" w:hAnsi="Arial" w:cs="Arial"/>
          <w:i/>
          <w:iCs/>
          <w:spacing w:val="4"/>
          <w:lang w:val="fr-BE"/>
        </w:rPr>
        <w:t>Sepia</w:t>
      </w:r>
      <w:r w:rsidRPr="00324518">
        <w:rPr>
          <w:rFonts w:ascii="Arial" w:hAnsi="Arial" w:cs="Arial"/>
          <w:spacing w:val="4"/>
          <w:lang w:val="fr-BE"/>
        </w:rPr>
        <w:t xml:space="preserve"> plus précocément.</w:t>
      </w:r>
    </w:p>
    <w:p w14:paraId="4AFC3F71" w14:textId="77777777" w:rsidR="00DD276F" w:rsidRPr="00324518" w:rsidRDefault="00DD276F" w:rsidP="00DD276F">
      <w:pPr>
        <w:jc w:val="both"/>
        <w:rPr>
          <w:rFonts w:ascii="Arial" w:hAnsi="Arial" w:cs="Arial"/>
          <w:spacing w:val="4"/>
          <w:lang w:val="fr-BE"/>
        </w:rPr>
      </w:pPr>
    </w:p>
    <w:p w14:paraId="4A1AB5EE" w14:textId="77777777" w:rsidR="00DD276F" w:rsidRPr="00324518" w:rsidRDefault="00DD276F" w:rsidP="00DD276F">
      <w:pPr>
        <w:jc w:val="both"/>
        <w:rPr>
          <w:rFonts w:ascii="Arial" w:hAnsi="Arial" w:cs="Arial"/>
          <w:bCs/>
          <w:spacing w:val="4"/>
          <w:lang w:val="fr-BE"/>
        </w:rPr>
      </w:pPr>
      <w:r w:rsidRPr="00324518">
        <w:rPr>
          <w:rFonts w:ascii="Arial" w:hAnsi="Arial" w:cs="Arial"/>
          <w:b/>
          <w:color w:val="33CCCC"/>
          <w:spacing w:val="4"/>
          <w:lang w:val="fr-BE"/>
        </w:rPr>
        <w:lastRenderedPageBreak/>
        <w:t>Et l’homme SEPIA ??</w:t>
      </w:r>
    </w:p>
    <w:p w14:paraId="7DC24A2B"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Bien que décrit en abondance dans la littérature sous sa forme féminine, SEPIA est un remède que l’on retrouve aussi fréquemment chez les hommes. Les symptômes mentaux masculins sont quelquefois un curieux corollaire aux symptômes féminins. L’homme SEPIA désire se désengager du monde actif dans lequel il travaille pour mener une vie plus calme, plus contemplative. Il veut rester chez lui et passer son temps à quelques occupations mineures. Il peut être irritable avec une forme de mélancolie, montrant peu d’intérêt pour sa femme ou ses enfants. Il est trop las pour toute occupation mentale et est absorbé dans des souvenirs tristes ; </w:t>
      </w:r>
      <w:proofErr w:type="gramStart"/>
      <w:r w:rsidRPr="00324518">
        <w:rPr>
          <w:rFonts w:ascii="Arial" w:hAnsi="Arial" w:cs="Arial"/>
          <w:bCs/>
          <w:spacing w:val="4"/>
          <w:lang w:val="fr-BE"/>
        </w:rPr>
        <w:t>par contre</w:t>
      </w:r>
      <w:proofErr w:type="gramEnd"/>
      <w:r w:rsidRPr="00324518">
        <w:rPr>
          <w:rFonts w:ascii="Arial" w:hAnsi="Arial" w:cs="Arial"/>
          <w:bCs/>
          <w:spacing w:val="4"/>
          <w:lang w:val="fr-BE"/>
        </w:rPr>
        <w:t>, il a besoin d’un stimulus puissant sous forme d’une activité énergique (couper du bois, faire du sport…).</w:t>
      </w:r>
    </w:p>
    <w:p w14:paraId="21A4443E" w14:textId="77777777" w:rsidR="00DD276F" w:rsidRPr="00324518" w:rsidRDefault="00DD276F" w:rsidP="00DD276F">
      <w:pPr>
        <w:jc w:val="both"/>
        <w:rPr>
          <w:rFonts w:ascii="Arial" w:hAnsi="Arial" w:cs="Arial"/>
          <w:bCs/>
          <w:spacing w:val="4"/>
          <w:lang w:val="fr-BE"/>
        </w:rPr>
      </w:pPr>
    </w:p>
    <w:p w14:paraId="35DAB24D"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Monsieur Sepia</w:t>
      </w:r>
      <w:r w:rsidRPr="00324518">
        <w:rPr>
          <w:rFonts w:ascii="Arial" w:hAnsi="Arial" w:cs="Arial"/>
          <w:spacing w:val="4"/>
          <w:lang w:val="fr-BE"/>
        </w:rPr>
        <w:t xml:space="preserve"> peut être quelque peu difficile à identifier. Le meilleur mot est « mauviette », c’est à dire faiblard mentalement, n’ayant plus aucune confiance en lui, sans allure. </w:t>
      </w:r>
      <w:r w:rsidRPr="00324518">
        <w:rPr>
          <w:rFonts w:ascii="Arial" w:hAnsi="Arial" w:cs="Arial"/>
          <w:iCs/>
          <w:spacing w:val="4"/>
          <w:lang w:val="fr-BE"/>
        </w:rPr>
        <w:t>Il peut être difficile à ce stade de le différencier de Staphysagria, Pulsatilla ou Gelsemium</w:t>
      </w:r>
      <w:r w:rsidRPr="00324518">
        <w:rPr>
          <w:rFonts w:ascii="Arial" w:hAnsi="Arial" w:cs="Arial"/>
          <w:spacing w:val="4"/>
          <w:lang w:val="fr-BE"/>
        </w:rPr>
        <w:t>. Le patient apparaît complètement usé et pitoyablement inadéquat. Il présente souvent de grosses difficultés, le démotivant de son travail, désirant souvent remettre à quelqu’un d’autre son boulot et ses responsabilités.</w:t>
      </w:r>
    </w:p>
    <w:p w14:paraId="21F6FB28" w14:textId="77777777" w:rsidR="00DD276F" w:rsidRPr="00324518" w:rsidRDefault="00DD276F" w:rsidP="00DD276F">
      <w:pPr>
        <w:jc w:val="both"/>
        <w:rPr>
          <w:rFonts w:ascii="Arial" w:hAnsi="Arial" w:cs="Arial"/>
          <w:spacing w:val="4"/>
          <w:lang w:val="fr-BE"/>
        </w:rPr>
      </w:pPr>
    </w:p>
    <w:p w14:paraId="1B0DF670" w14:textId="77777777" w:rsidR="00DD276F" w:rsidRPr="00324518" w:rsidRDefault="00DD276F" w:rsidP="00DD276F">
      <w:pPr>
        <w:jc w:val="both"/>
        <w:rPr>
          <w:rFonts w:ascii="Arial" w:hAnsi="Arial" w:cs="Arial"/>
          <w:spacing w:val="4"/>
          <w:lang w:val="fr-BE"/>
        </w:rPr>
      </w:pPr>
    </w:p>
    <w:p w14:paraId="01B3F66A" w14:textId="77777777" w:rsidR="00DD276F" w:rsidRPr="00324518" w:rsidRDefault="00DD276F" w:rsidP="00DD276F">
      <w:pPr>
        <w:pBdr>
          <w:top w:val="single" w:sz="6" w:space="1" w:color="33CCCC"/>
          <w:left w:val="single" w:sz="6" w:space="4" w:color="33CCCC"/>
          <w:bottom w:val="single" w:sz="6" w:space="1" w:color="33CCCC"/>
          <w:right w:val="single" w:sz="6" w:space="4" w:color="33CCCC"/>
          <w:between w:val="single" w:sz="6" w:space="1" w:color="33CCCC"/>
          <w:bar w:val="single" w:sz="6" w:color="33CCCC"/>
        </w:pBdr>
        <w:jc w:val="center"/>
        <w:rPr>
          <w:rFonts w:ascii="Arial" w:hAnsi="Arial" w:cs="Arial"/>
          <w:b/>
          <w:bCs/>
          <w:color w:val="33CCCC"/>
          <w:spacing w:val="4"/>
          <w:lang w:val="fr-BE"/>
        </w:rPr>
      </w:pPr>
      <w:r w:rsidRPr="00324518">
        <w:rPr>
          <w:rFonts w:ascii="Arial" w:hAnsi="Arial" w:cs="Arial"/>
          <w:b/>
          <w:bCs/>
          <w:color w:val="33CCCC"/>
          <w:spacing w:val="4"/>
          <w:lang w:val="fr-BE"/>
        </w:rPr>
        <w:t>COMPARAISON FONDÉE SUR LA COMPOSITION</w:t>
      </w:r>
    </w:p>
    <w:p w14:paraId="7000FE2C" w14:textId="77777777" w:rsidR="00DD276F" w:rsidRPr="00324518" w:rsidRDefault="00DD276F" w:rsidP="00DD276F">
      <w:pPr>
        <w:jc w:val="both"/>
        <w:rPr>
          <w:rFonts w:ascii="Arial" w:hAnsi="Arial" w:cs="Arial"/>
          <w:spacing w:val="4"/>
          <w:lang w:val="fr-BE"/>
        </w:rPr>
      </w:pPr>
    </w:p>
    <w:p w14:paraId="7123CAA1" w14:textId="77777777" w:rsidR="00DD276F" w:rsidRPr="00324518" w:rsidRDefault="00DD276F" w:rsidP="00DD276F">
      <w:pPr>
        <w:jc w:val="both"/>
        <w:rPr>
          <w:rFonts w:ascii="Arial" w:hAnsi="Arial" w:cs="Arial"/>
          <w:bCs/>
          <w:spacing w:val="4"/>
          <w:lang w:val="fr-BE"/>
        </w:rPr>
      </w:pPr>
      <w:r w:rsidRPr="00324518">
        <w:rPr>
          <w:rFonts w:ascii="Arial" w:hAnsi="Arial" w:cs="Arial"/>
          <w:bCs/>
          <w:spacing w:val="4"/>
          <w:lang w:val="fr-BE"/>
        </w:rPr>
        <w:t xml:space="preserve">A propos, un autre remède se trouve aggravé par la consolation. D’origine marine également, c’est </w:t>
      </w:r>
      <w:r w:rsidRPr="00324518">
        <w:rPr>
          <w:rFonts w:ascii="Arial" w:hAnsi="Arial" w:cs="Arial"/>
          <w:bCs/>
          <w:i/>
          <w:iCs/>
          <w:spacing w:val="4"/>
          <w:lang w:val="fr-BE"/>
        </w:rPr>
        <w:t>Natrum muriaticum</w:t>
      </w:r>
      <w:r w:rsidRPr="00324518">
        <w:rPr>
          <w:rFonts w:ascii="Arial" w:hAnsi="Arial" w:cs="Arial"/>
          <w:bCs/>
          <w:spacing w:val="4"/>
          <w:lang w:val="fr-BE"/>
        </w:rPr>
        <w:t xml:space="preserve">. A l’âge adulte, </w:t>
      </w:r>
      <w:r w:rsidRPr="00324518">
        <w:rPr>
          <w:rFonts w:ascii="Arial" w:hAnsi="Arial" w:cs="Arial"/>
          <w:bCs/>
          <w:i/>
          <w:iCs/>
          <w:spacing w:val="4"/>
          <w:lang w:val="fr-BE"/>
        </w:rPr>
        <w:t>Natrum mur.</w:t>
      </w:r>
      <w:r w:rsidRPr="00324518">
        <w:rPr>
          <w:rFonts w:ascii="Arial" w:hAnsi="Arial" w:cs="Arial"/>
          <w:bCs/>
          <w:spacing w:val="4"/>
          <w:lang w:val="fr-BE"/>
        </w:rPr>
        <w:t xml:space="preserve"> </w:t>
      </w:r>
      <w:proofErr w:type="gramStart"/>
      <w:r w:rsidRPr="00324518">
        <w:rPr>
          <w:rFonts w:ascii="Arial" w:hAnsi="Arial" w:cs="Arial"/>
          <w:bCs/>
          <w:spacing w:val="4"/>
          <w:lang w:val="fr-BE"/>
        </w:rPr>
        <w:t>et</w:t>
      </w:r>
      <w:proofErr w:type="gramEnd"/>
      <w:r w:rsidRPr="00324518">
        <w:rPr>
          <w:rFonts w:ascii="Arial" w:hAnsi="Arial" w:cs="Arial"/>
          <w:bCs/>
          <w:spacing w:val="4"/>
          <w:lang w:val="fr-BE"/>
        </w:rPr>
        <w:t xml:space="preserve"> </w:t>
      </w:r>
      <w:r w:rsidRPr="00324518">
        <w:rPr>
          <w:rFonts w:ascii="Arial" w:hAnsi="Arial" w:cs="Arial"/>
          <w:bCs/>
          <w:i/>
          <w:iCs/>
          <w:spacing w:val="4"/>
          <w:lang w:val="fr-BE"/>
        </w:rPr>
        <w:t>Sepia</w:t>
      </w:r>
      <w:r w:rsidRPr="00324518">
        <w:rPr>
          <w:rFonts w:ascii="Arial" w:hAnsi="Arial" w:cs="Arial"/>
          <w:bCs/>
          <w:spacing w:val="4"/>
          <w:lang w:val="fr-BE"/>
        </w:rPr>
        <w:t xml:space="preserve"> ont en commun une humeur pleureuse, une grande dépression mentale, une mémoire diminuée, de l’indifférence ; une aggravation par la consolation. Ces deux remèdes veulent qu’on les laisse tranquilles.</w:t>
      </w:r>
    </w:p>
    <w:p w14:paraId="052181F2"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     Cette « indépendance » peut conférer à </w:t>
      </w:r>
      <w:r w:rsidRPr="00324518">
        <w:rPr>
          <w:rFonts w:ascii="Arial" w:hAnsi="Arial" w:cs="Arial"/>
          <w:i/>
          <w:iCs/>
          <w:spacing w:val="4"/>
          <w:lang w:val="fr-BE"/>
        </w:rPr>
        <w:t>Sepia</w:t>
      </w:r>
      <w:r w:rsidRPr="00324518">
        <w:rPr>
          <w:rFonts w:ascii="Arial" w:hAnsi="Arial" w:cs="Arial"/>
          <w:spacing w:val="4"/>
          <w:lang w:val="fr-BE"/>
        </w:rPr>
        <w:t xml:space="preserve"> une certaine apparence de masculinité, mais elle est naturellement indépendante - elle est elle-même, tout simplement - et ne laissera personne la manipuler à ses propres fins. </w:t>
      </w:r>
      <w:r w:rsidRPr="00324518">
        <w:rPr>
          <w:rFonts w:ascii="Arial" w:hAnsi="Arial" w:cs="Arial"/>
          <w:i/>
          <w:iCs/>
          <w:spacing w:val="4"/>
          <w:lang w:val="fr-BE"/>
        </w:rPr>
        <w:t>Natrum</w:t>
      </w:r>
      <w:r w:rsidRPr="00324518">
        <w:rPr>
          <w:rFonts w:ascii="Arial" w:hAnsi="Arial" w:cs="Arial"/>
          <w:spacing w:val="4"/>
          <w:lang w:val="fr-BE"/>
        </w:rPr>
        <w:t xml:space="preserve"> </w:t>
      </w:r>
      <w:r w:rsidRPr="00324518">
        <w:rPr>
          <w:rFonts w:ascii="Arial" w:hAnsi="Arial" w:cs="Arial"/>
          <w:i/>
          <w:iCs/>
          <w:spacing w:val="4"/>
          <w:lang w:val="fr-BE"/>
        </w:rPr>
        <w:t>mur</w:t>
      </w:r>
      <w:r w:rsidRPr="00324518">
        <w:rPr>
          <w:rFonts w:ascii="Arial" w:hAnsi="Arial" w:cs="Arial"/>
          <w:spacing w:val="4"/>
          <w:lang w:val="fr-BE"/>
        </w:rPr>
        <w:t xml:space="preserve">. </w:t>
      </w:r>
      <w:proofErr w:type="gramStart"/>
      <w:r w:rsidRPr="00324518">
        <w:rPr>
          <w:rFonts w:ascii="Arial" w:hAnsi="Arial" w:cs="Arial"/>
          <w:spacing w:val="4"/>
          <w:lang w:val="fr-BE"/>
        </w:rPr>
        <w:t>sera</w:t>
      </w:r>
      <w:proofErr w:type="gramEnd"/>
      <w:r w:rsidRPr="00324518">
        <w:rPr>
          <w:rFonts w:ascii="Arial" w:hAnsi="Arial" w:cs="Arial"/>
          <w:spacing w:val="4"/>
          <w:lang w:val="fr-BE"/>
        </w:rPr>
        <w:t xml:space="preserve"> par un mécanisme de protection, une « image en miroir ». Tout vous sera systématiquement « renvoyé » et « intériorisé » de plus en plus profondément.</w:t>
      </w:r>
    </w:p>
    <w:p w14:paraId="7182D357"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w:t>
      </w:r>
    </w:p>
    <w:p w14:paraId="42F293D0" w14:textId="77777777" w:rsidR="00DD276F" w:rsidRPr="00324518" w:rsidRDefault="00DD276F" w:rsidP="00DD276F">
      <w:pPr>
        <w:jc w:val="both"/>
        <w:rPr>
          <w:rFonts w:ascii="Arial" w:hAnsi="Arial" w:cs="Arial"/>
          <w:i/>
          <w:iCs/>
          <w:spacing w:val="4"/>
          <w:lang w:val="fr-BE"/>
        </w:rPr>
      </w:pPr>
      <w:r w:rsidRPr="00324518">
        <w:rPr>
          <w:rFonts w:ascii="Arial" w:hAnsi="Arial" w:cs="Arial"/>
          <w:spacing w:val="4"/>
          <w:lang w:val="fr-BE"/>
        </w:rPr>
        <w:t xml:space="preserve">     </w:t>
      </w:r>
      <w:r w:rsidRPr="00324518">
        <w:rPr>
          <w:rFonts w:ascii="Arial" w:hAnsi="Arial" w:cs="Arial"/>
          <w:bCs/>
          <w:spacing w:val="4"/>
          <w:lang w:val="fr-BE"/>
        </w:rPr>
        <w:t xml:space="preserve">Comparer dans une étude un peu plus approfondie une </w:t>
      </w:r>
      <w:r w:rsidRPr="00324518">
        <w:rPr>
          <w:rFonts w:ascii="Arial" w:hAnsi="Arial" w:cs="Arial"/>
          <w:bCs/>
          <w:i/>
          <w:iCs/>
          <w:spacing w:val="4"/>
          <w:lang w:val="fr-BE"/>
        </w:rPr>
        <w:t>Femme Natrum mur</w:t>
      </w:r>
      <w:r w:rsidRPr="00324518">
        <w:rPr>
          <w:rFonts w:ascii="Arial" w:hAnsi="Arial" w:cs="Arial"/>
          <w:bCs/>
          <w:spacing w:val="4"/>
          <w:lang w:val="fr-BE"/>
        </w:rPr>
        <w:t xml:space="preserve">. </w:t>
      </w:r>
      <w:proofErr w:type="gramStart"/>
      <w:r w:rsidRPr="00324518">
        <w:rPr>
          <w:rFonts w:ascii="Arial" w:hAnsi="Arial" w:cs="Arial"/>
          <w:bCs/>
          <w:spacing w:val="4"/>
          <w:lang w:val="fr-BE"/>
        </w:rPr>
        <w:t>et</w:t>
      </w:r>
      <w:proofErr w:type="gramEnd"/>
      <w:r w:rsidRPr="00324518">
        <w:rPr>
          <w:rFonts w:ascii="Arial" w:hAnsi="Arial" w:cs="Arial"/>
          <w:bCs/>
          <w:spacing w:val="4"/>
          <w:lang w:val="fr-BE"/>
        </w:rPr>
        <w:t xml:space="preserve"> une </w:t>
      </w:r>
      <w:r w:rsidRPr="00324518">
        <w:rPr>
          <w:rFonts w:ascii="Arial" w:hAnsi="Arial" w:cs="Arial"/>
          <w:bCs/>
          <w:i/>
          <w:iCs/>
          <w:spacing w:val="4"/>
          <w:lang w:val="fr-BE"/>
        </w:rPr>
        <w:t>Femme Sepia</w:t>
      </w:r>
      <w:r w:rsidRPr="00324518">
        <w:rPr>
          <w:rFonts w:ascii="Arial" w:hAnsi="Arial" w:cs="Arial"/>
          <w:bCs/>
          <w:spacing w:val="4"/>
          <w:lang w:val="fr-BE"/>
        </w:rPr>
        <w:t xml:space="preserve"> pourrait revenir à </w:t>
      </w:r>
      <w:r w:rsidRPr="00324518">
        <w:rPr>
          <w:rFonts w:ascii="Arial" w:hAnsi="Arial" w:cs="Arial"/>
          <w:bCs/>
          <w:i/>
          <w:iCs/>
          <w:spacing w:val="4"/>
          <w:lang w:val="fr-BE"/>
        </w:rPr>
        <w:t>comparer</w:t>
      </w:r>
      <w:r w:rsidRPr="00324518">
        <w:rPr>
          <w:rFonts w:ascii="Arial" w:hAnsi="Arial" w:cs="Arial"/>
          <w:bCs/>
          <w:spacing w:val="4"/>
          <w:lang w:val="fr-BE"/>
        </w:rPr>
        <w:t xml:space="preserve"> le </w:t>
      </w:r>
      <w:r w:rsidRPr="00324518">
        <w:rPr>
          <w:rFonts w:ascii="Arial" w:hAnsi="Arial" w:cs="Arial"/>
          <w:bCs/>
          <w:i/>
          <w:iCs/>
          <w:spacing w:val="4"/>
          <w:lang w:val="fr-BE"/>
        </w:rPr>
        <w:t>Karate</w:t>
      </w:r>
      <w:r w:rsidRPr="00324518">
        <w:rPr>
          <w:rFonts w:ascii="Arial" w:hAnsi="Arial" w:cs="Arial"/>
          <w:bCs/>
          <w:spacing w:val="4"/>
          <w:lang w:val="fr-BE"/>
        </w:rPr>
        <w:t xml:space="preserve"> et l’</w:t>
      </w:r>
      <w:r w:rsidRPr="00324518">
        <w:rPr>
          <w:rFonts w:ascii="Arial" w:hAnsi="Arial" w:cs="Arial"/>
          <w:bCs/>
          <w:i/>
          <w:iCs/>
          <w:spacing w:val="4"/>
          <w:lang w:val="fr-BE"/>
        </w:rPr>
        <w:t>Aikido</w:t>
      </w:r>
      <w:r w:rsidRPr="00324518">
        <w:rPr>
          <w:rFonts w:ascii="Arial" w:hAnsi="Arial" w:cs="Arial"/>
          <w:bCs/>
          <w:spacing w:val="4"/>
          <w:lang w:val="fr-BE"/>
        </w:rPr>
        <w:t xml:space="preserve">. La </w:t>
      </w:r>
      <w:r w:rsidRPr="00324518">
        <w:rPr>
          <w:rFonts w:ascii="Arial" w:hAnsi="Arial" w:cs="Arial"/>
          <w:bCs/>
          <w:i/>
          <w:iCs/>
          <w:spacing w:val="4"/>
          <w:lang w:val="fr-BE"/>
        </w:rPr>
        <w:t>Femme Natrum</w:t>
      </w:r>
      <w:r w:rsidRPr="00324518">
        <w:rPr>
          <w:rFonts w:ascii="Arial" w:hAnsi="Arial" w:cs="Arial"/>
          <w:bCs/>
          <w:spacing w:val="4"/>
          <w:lang w:val="fr-BE"/>
        </w:rPr>
        <w:t xml:space="preserve">., le </w:t>
      </w:r>
      <w:r w:rsidRPr="00324518">
        <w:rPr>
          <w:rFonts w:ascii="Arial" w:hAnsi="Arial" w:cs="Arial"/>
          <w:bCs/>
          <w:i/>
          <w:iCs/>
          <w:spacing w:val="4"/>
          <w:lang w:val="fr-BE"/>
        </w:rPr>
        <w:t>Karate</w:t>
      </w:r>
      <w:r w:rsidRPr="00324518">
        <w:rPr>
          <w:rFonts w:ascii="Arial" w:hAnsi="Arial" w:cs="Arial"/>
          <w:bCs/>
          <w:spacing w:val="4"/>
          <w:lang w:val="fr-BE"/>
        </w:rPr>
        <w:t xml:space="preserve">, très offensive, « coupante » et pouvant causer un fameux dommage à son contradicteur, et la </w:t>
      </w:r>
      <w:r w:rsidRPr="00324518">
        <w:rPr>
          <w:rFonts w:ascii="Arial" w:hAnsi="Arial" w:cs="Arial"/>
          <w:bCs/>
          <w:i/>
          <w:iCs/>
          <w:spacing w:val="4"/>
          <w:lang w:val="fr-BE"/>
        </w:rPr>
        <w:t>Femme Sepia</w:t>
      </w:r>
      <w:r w:rsidRPr="00324518">
        <w:rPr>
          <w:rFonts w:ascii="Arial" w:hAnsi="Arial" w:cs="Arial"/>
          <w:bCs/>
          <w:spacing w:val="4"/>
          <w:lang w:val="fr-BE"/>
        </w:rPr>
        <w:t>, l’</w:t>
      </w:r>
      <w:r w:rsidRPr="00324518">
        <w:rPr>
          <w:rFonts w:ascii="Arial" w:hAnsi="Arial" w:cs="Arial"/>
          <w:bCs/>
          <w:i/>
          <w:iCs/>
          <w:spacing w:val="4"/>
          <w:lang w:val="fr-BE"/>
        </w:rPr>
        <w:t>Aikido</w:t>
      </w:r>
      <w:r w:rsidRPr="00324518">
        <w:rPr>
          <w:rFonts w:ascii="Arial" w:hAnsi="Arial" w:cs="Arial"/>
          <w:bCs/>
          <w:spacing w:val="4"/>
          <w:lang w:val="fr-BE"/>
        </w:rPr>
        <w:t>, nettement plus « soft », s’engageant avec souplesse, caressant son contradicteur « dans le sens du poil », et en fin de compte, obtenant le même résultat… vous vous retrouverez « sur le tapis ».</w:t>
      </w:r>
    </w:p>
    <w:p w14:paraId="6F1D58EB" w14:textId="77777777" w:rsidR="00DD276F" w:rsidRPr="00324518" w:rsidRDefault="00DD276F" w:rsidP="00DD276F">
      <w:pPr>
        <w:jc w:val="both"/>
        <w:rPr>
          <w:rFonts w:ascii="Arial" w:hAnsi="Arial" w:cs="Arial"/>
          <w:spacing w:val="4"/>
          <w:lang w:val="fr-BE"/>
        </w:rPr>
      </w:pPr>
    </w:p>
    <w:p w14:paraId="53E91EB7" w14:textId="77777777" w:rsidR="00DD276F" w:rsidRPr="00324518" w:rsidRDefault="00DD276F" w:rsidP="00DD276F">
      <w:pPr>
        <w:jc w:val="both"/>
        <w:rPr>
          <w:rFonts w:ascii="Arial" w:hAnsi="Arial" w:cs="Arial"/>
          <w:spacing w:val="4"/>
          <w:lang w:val="fr-BE"/>
        </w:rPr>
      </w:pPr>
    </w:p>
    <w:p w14:paraId="314C2953"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Quelques rubriques mentales</w:t>
      </w:r>
    </w:p>
    <w:p w14:paraId="51DA1CA2"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LOATHING:</w:t>
      </w:r>
      <w:proofErr w:type="gramEnd"/>
      <w:r w:rsidRPr="00324518">
        <w:rPr>
          <w:rFonts w:ascii="Arial" w:hAnsi="Arial" w:cs="Arial"/>
          <w:b/>
          <w:bCs/>
          <w:spacing w:val="4"/>
          <w:lang w:val="fr-BE"/>
        </w:rPr>
        <w:t xml:space="preserve"> - life</w:t>
      </w:r>
      <w:r w:rsidRPr="00324518">
        <w:rPr>
          <w:rFonts w:ascii="Arial" w:hAnsi="Arial" w:cs="Arial"/>
          <w:spacing w:val="4"/>
          <w:lang w:val="fr-BE"/>
        </w:rPr>
        <w:t> </w:t>
      </w:r>
    </w:p>
    <w:p w14:paraId="378957A2"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DULLNESS</w:t>
      </w:r>
      <w:r w:rsidRPr="00324518">
        <w:rPr>
          <w:rFonts w:ascii="Arial" w:hAnsi="Arial" w:cs="Arial"/>
          <w:spacing w:val="4"/>
          <w:lang w:val="fr-BE"/>
        </w:rPr>
        <w:t>;</w:t>
      </w:r>
      <w:proofErr w:type="gramEnd"/>
      <w:r w:rsidRPr="00324518">
        <w:rPr>
          <w:rFonts w:ascii="Arial" w:hAnsi="Arial" w:cs="Arial"/>
          <w:spacing w:val="4"/>
          <w:lang w:val="fr-BE"/>
        </w:rPr>
        <w:t xml:space="preserve"> </w:t>
      </w:r>
      <w:r w:rsidRPr="00324518">
        <w:rPr>
          <w:rFonts w:ascii="Arial" w:hAnsi="Arial" w:cs="Arial"/>
          <w:b/>
          <w:bCs/>
          <w:spacing w:val="4"/>
          <w:lang w:val="fr-BE"/>
        </w:rPr>
        <w:t>INDIFFERENCE: - everything,</w:t>
      </w:r>
      <w:r w:rsidRPr="00324518">
        <w:rPr>
          <w:rFonts w:ascii="Arial" w:hAnsi="Arial" w:cs="Arial"/>
          <w:spacing w:val="4"/>
          <w:lang w:val="fr-BE"/>
        </w:rPr>
        <w:t xml:space="preserve"> to  </w:t>
      </w:r>
    </w:p>
    <w:p w14:paraId="2AF3A118"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INDIFFERENCE:</w:t>
      </w:r>
      <w:proofErr w:type="gramEnd"/>
      <w:r w:rsidRPr="00324518">
        <w:rPr>
          <w:rFonts w:ascii="Arial" w:hAnsi="Arial" w:cs="Arial"/>
          <w:b/>
          <w:bCs/>
          <w:spacing w:val="4"/>
          <w:lang w:val="fr-BE"/>
        </w:rPr>
        <w:t xml:space="preserve"> - loved ones,</w:t>
      </w:r>
      <w:r w:rsidRPr="00324518">
        <w:rPr>
          <w:rFonts w:ascii="Arial" w:hAnsi="Arial" w:cs="Arial"/>
          <w:spacing w:val="4"/>
          <w:lang w:val="fr-BE"/>
        </w:rPr>
        <w:t xml:space="preserve"> to </w:t>
      </w:r>
    </w:p>
    <w:p w14:paraId="5F77D4E2"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BUSINESS:</w:t>
      </w:r>
      <w:proofErr w:type="gramEnd"/>
      <w:r w:rsidRPr="00324518">
        <w:rPr>
          <w:rFonts w:ascii="Arial" w:hAnsi="Arial" w:cs="Arial"/>
          <w:b/>
          <w:bCs/>
          <w:spacing w:val="4"/>
          <w:lang w:val="fr-BE"/>
        </w:rPr>
        <w:t xml:space="preserve"> - aversion</w:t>
      </w:r>
      <w:r w:rsidRPr="00324518">
        <w:rPr>
          <w:rFonts w:ascii="Arial" w:hAnsi="Arial" w:cs="Arial"/>
          <w:spacing w:val="4"/>
          <w:lang w:val="fr-BE"/>
        </w:rPr>
        <w:t xml:space="preserve"> to </w:t>
      </w:r>
    </w:p>
    <w:p w14:paraId="132EC0AA"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BED:</w:t>
      </w:r>
      <w:proofErr w:type="gramEnd"/>
      <w:r w:rsidRPr="00324518">
        <w:rPr>
          <w:rFonts w:ascii="Arial" w:hAnsi="Arial" w:cs="Arial"/>
          <w:b/>
          <w:bCs/>
          <w:spacing w:val="4"/>
          <w:lang w:val="fr-BE"/>
        </w:rPr>
        <w:t xml:space="preserve"> - remain</w:t>
      </w:r>
      <w:r w:rsidRPr="00324518">
        <w:rPr>
          <w:rFonts w:ascii="Arial" w:hAnsi="Arial" w:cs="Arial"/>
          <w:spacing w:val="4"/>
          <w:lang w:val="fr-BE"/>
        </w:rPr>
        <w:t xml:space="preserve"> in bed; desire to </w:t>
      </w:r>
    </w:p>
    <w:p w14:paraId="03A1F614"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CHILDREN:</w:t>
      </w:r>
      <w:proofErr w:type="gramEnd"/>
      <w:r w:rsidRPr="00324518">
        <w:rPr>
          <w:rFonts w:ascii="Arial" w:hAnsi="Arial" w:cs="Arial"/>
          <w:b/>
          <w:bCs/>
          <w:spacing w:val="4"/>
          <w:lang w:val="fr-BE"/>
        </w:rPr>
        <w:t xml:space="preserve"> - aversion</w:t>
      </w:r>
      <w:r w:rsidRPr="00324518">
        <w:rPr>
          <w:rFonts w:ascii="Arial" w:hAnsi="Arial" w:cs="Arial"/>
          <w:spacing w:val="4"/>
          <w:lang w:val="fr-BE"/>
        </w:rPr>
        <w:t xml:space="preserve"> to her own </w:t>
      </w:r>
    </w:p>
    <w:p w14:paraId="776A1935"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REPROACHING</w:t>
      </w:r>
      <w:r w:rsidRPr="00324518">
        <w:rPr>
          <w:rFonts w:ascii="Arial" w:hAnsi="Arial" w:cs="Arial"/>
          <w:spacing w:val="4"/>
          <w:lang w:val="fr-BE"/>
        </w:rPr>
        <w:t xml:space="preserve"> others </w:t>
      </w:r>
    </w:p>
    <w:p w14:paraId="3C55EC15"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WEEPING:</w:t>
      </w:r>
      <w:proofErr w:type="gramEnd"/>
      <w:r w:rsidRPr="00324518">
        <w:rPr>
          <w:rFonts w:ascii="Arial" w:hAnsi="Arial" w:cs="Arial"/>
          <w:b/>
          <w:bCs/>
          <w:spacing w:val="4"/>
          <w:lang w:val="fr-BE"/>
        </w:rPr>
        <w:t xml:space="preserve"> - telling: sickness</w:t>
      </w:r>
      <w:r w:rsidRPr="00324518">
        <w:rPr>
          <w:rFonts w:ascii="Arial" w:hAnsi="Arial" w:cs="Arial"/>
          <w:spacing w:val="4"/>
          <w:lang w:val="fr-BE"/>
        </w:rPr>
        <w:t xml:space="preserve">, when telling of her </w:t>
      </w:r>
    </w:p>
    <w:p w14:paraId="474EB5C6"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FEAR:</w:t>
      </w:r>
      <w:proofErr w:type="gramEnd"/>
      <w:r w:rsidRPr="00324518">
        <w:rPr>
          <w:rFonts w:ascii="Arial" w:hAnsi="Arial" w:cs="Arial"/>
          <w:b/>
          <w:bCs/>
          <w:spacing w:val="4"/>
          <w:lang w:val="fr-BE"/>
        </w:rPr>
        <w:t xml:space="preserve"> - evil</w:t>
      </w:r>
      <w:r w:rsidRPr="00324518">
        <w:rPr>
          <w:rFonts w:ascii="Arial" w:hAnsi="Arial" w:cs="Arial"/>
          <w:spacing w:val="4"/>
          <w:lang w:val="fr-BE"/>
        </w:rPr>
        <w:t xml:space="preserve">; fear of </w:t>
      </w:r>
    </w:p>
    <w:p w14:paraId="31A04618"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AILMENTS FROM - business</w:t>
      </w:r>
      <w:r w:rsidRPr="00324518">
        <w:rPr>
          <w:rFonts w:ascii="Arial" w:hAnsi="Arial" w:cs="Arial"/>
          <w:spacing w:val="4"/>
          <w:lang w:val="fr-BE"/>
        </w:rPr>
        <w:t xml:space="preserve"> failure </w:t>
      </w:r>
    </w:p>
    <w:p w14:paraId="6CADE666" w14:textId="77777777" w:rsidR="00DD276F" w:rsidRPr="00324518" w:rsidRDefault="00DD276F" w:rsidP="00DD276F">
      <w:pPr>
        <w:jc w:val="both"/>
        <w:rPr>
          <w:rFonts w:ascii="Arial" w:hAnsi="Arial" w:cs="Arial"/>
          <w:b/>
          <w:bCs/>
          <w:spacing w:val="4"/>
          <w:lang w:val="fr-BE"/>
        </w:rPr>
      </w:pPr>
      <w:proofErr w:type="gramStart"/>
      <w:r w:rsidRPr="00324518">
        <w:rPr>
          <w:rFonts w:ascii="Arial" w:hAnsi="Arial" w:cs="Arial"/>
          <w:b/>
          <w:bCs/>
          <w:spacing w:val="4"/>
          <w:lang w:val="fr-BE"/>
        </w:rPr>
        <w:t>FEAR:</w:t>
      </w:r>
      <w:proofErr w:type="gramEnd"/>
      <w:r w:rsidRPr="00324518">
        <w:rPr>
          <w:rFonts w:ascii="Arial" w:hAnsi="Arial" w:cs="Arial"/>
          <w:b/>
          <w:bCs/>
          <w:spacing w:val="4"/>
          <w:lang w:val="fr-BE"/>
        </w:rPr>
        <w:t xml:space="preserve"> - disease,</w:t>
      </w:r>
      <w:r w:rsidRPr="00324518">
        <w:rPr>
          <w:rFonts w:ascii="Arial" w:hAnsi="Arial" w:cs="Arial"/>
          <w:spacing w:val="4"/>
          <w:lang w:val="fr-BE"/>
        </w:rPr>
        <w:t xml:space="preserve"> of impending </w:t>
      </w:r>
    </w:p>
    <w:p w14:paraId="666CD588"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incurable</w:t>
      </w:r>
      <w:proofErr w:type="gramEnd"/>
      <w:r w:rsidRPr="00324518">
        <w:rPr>
          <w:rFonts w:ascii="Arial" w:hAnsi="Arial" w:cs="Arial"/>
          <w:b/>
          <w:bCs/>
          <w:spacing w:val="4"/>
          <w:lang w:val="fr-BE"/>
        </w:rPr>
        <w:t>,</w:t>
      </w:r>
      <w:r w:rsidRPr="00324518">
        <w:rPr>
          <w:rFonts w:ascii="Arial" w:hAnsi="Arial" w:cs="Arial"/>
          <w:spacing w:val="4"/>
          <w:lang w:val="fr-BE"/>
        </w:rPr>
        <w:t xml:space="preserve"> of being  </w:t>
      </w:r>
    </w:p>
    <w:p w14:paraId="7848B39F"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FEAR:</w:t>
      </w:r>
      <w:proofErr w:type="gramEnd"/>
      <w:r w:rsidRPr="00324518">
        <w:rPr>
          <w:rFonts w:ascii="Arial" w:hAnsi="Arial" w:cs="Arial"/>
          <w:b/>
          <w:bCs/>
          <w:spacing w:val="4"/>
          <w:lang w:val="fr-BE"/>
        </w:rPr>
        <w:t xml:space="preserve"> - insanity</w:t>
      </w:r>
      <w:r w:rsidRPr="00324518">
        <w:rPr>
          <w:rFonts w:ascii="Arial" w:hAnsi="Arial" w:cs="Arial"/>
          <w:spacing w:val="4"/>
          <w:lang w:val="fr-BE"/>
        </w:rPr>
        <w:t xml:space="preserve"> </w:t>
      </w:r>
    </w:p>
    <w:p w14:paraId="181FC636"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ESCAPE</w:t>
      </w:r>
      <w:r w:rsidRPr="00324518">
        <w:rPr>
          <w:rFonts w:ascii="Arial" w:hAnsi="Arial" w:cs="Arial"/>
          <w:spacing w:val="4"/>
          <w:lang w:val="fr-BE"/>
        </w:rPr>
        <w:t xml:space="preserve">, attemps </w:t>
      </w:r>
      <w:proofErr w:type="gramStart"/>
      <w:r w:rsidRPr="00324518">
        <w:rPr>
          <w:rFonts w:ascii="Arial" w:hAnsi="Arial" w:cs="Arial"/>
          <w:spacing w:val="4"/>
          <w:lang w:val="fr-BE"/>
        </w:rPr>
        <w:t>to:</w:t>
      </w:r>
      <w:proofErr w:type="gramEnd"/>
      <w:r w:rsidRPr="00324518">
        <w:rPr>
          <w:rFonts w:ascii="Arial" w:hAnsi="Arial" w:cs="Arial"/>
          <w:spacing w:val="4"/>
          <w:lang w:val="fr-BE"/>
        </w:rPr>
        <w:t xml:space="preserve"> </w:t>
      </w:r>
      <w:r w:rsidRPr="00324518">
        <w:rPr>
          <w:rFonts w:ascii="Arial" w:hAnsi="Arial" w:cs="Arial"/>
          <w:b/>
          <w:bCs/>
          <w:spacing w:val="4"/>
          <w:lang w:val="fr-BE"/>
        </w:rPr>
        <w:t>- family</w:t>
      </w:r>
      <w:r w:rsidRPr="00324518">
        <w:rPr>
          <w:rFonts w:ascii="Arial" w:hAnsi="Arial" w:cs="Arial"/>
          <w:spacing w:val="4"/>
          <w:lang w:val="fr-BE"/>
        </w:rPr>
        <w:t xml:space="preserve"> and children; attemps to escape from her </w:t>
      </w:r>
    </w:p>
    <w:p w14:paraId="1603CB61"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COMPANY:</w:t>
      </w:r>
      <w:proofErr w:type="gramEnd"/>
      <w:r w:rsidRPr="00324518">
        <w:rPr>
          <w:rFonts w:ascii="Arial" w:hAnsi="Arial" w:cs="Arial"/>
          <w:b/>
          <w:bCs/>
          <w:spacing w:val="4"/>
          <w:lang w:val="fr-BE"/>
        </w:rPr>
        <w:t xml:space="preserve"> - aversion</w:t>
      </w:r>
      <w:r w:rsidRPr="00324518">
        <w:rPr>
          <w:rFonts w:ascii="Arial" w:hAnsi="Arial" w:cs="Arial"/>
          <w:spacing w:val="4"/>
          <w:lang w:val="fr-BE"/>
        </w:rPr>
        <w:t xml:space="preserve"> to: </w:t>
      </w:r>
      <w:r w:rsidRPr="00324518">
        <w:rPr>
          <w:rFonts w:ascii="Arial" w:hAnsi="Arial" w:cs="Arial"/>
          <w:b/>
          <w:bCs/>
          <w:spacing w:val="4"/>
          <w:lang w:val="fr-BE"/>
        </w:rPr>
        <w:t xml:space="preserve"> fear</w:t>
      </w:r>
      <w:r w:rsidRPr="00324518">
        <w:rPr>
          <w:rFonts w:ascii="Arial" w:hAnsi="Arial" w:cs="Arial"/>
          <w:spacing w:val="4"/>
          <w:lang w:val="fr-BE"/>
        </w:rPr>
        <w:t xml:space="preserve"> of being alone ; yet </w:t>
      </w:r>
    </w:p>
    <w:p w14:paraId="2A9DFFD6"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CLAUSTROPHOBIA</w:t>
      </w:r>
      <w:r w:rsidRPr="00324518">
        <w:rPr>
          <w:rFonts w:ascii="Arial" w:hAnsi="Arial" w:cs="Arial"/>
          <w:spacing w:val="4"/>
          <w:lang w:val="fr-BE"/>
        </w:rPr>
        <w:t xml:space="preserve"> </w:t>
      </w:r>
    </w:p>
    <w:p w14:paraId="0A6C860B"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SUICIDAL</w:t>
      </w:r>
      <w:r w:rsidRPr="00324518">
        <w:rPr>
          <w:rFonts w:ascii="Arial" w:hAnsi="Arial" w:cs="Arial"/>
          <w:spacing w:val="4"/>
          <w:lang w:val="fr-BE"/>
        </w:rPr>
        <w:t xml:space="preserve"> </w:t>
      </w:r>
      <w:proofErr w:type="gramStart"/>
      <w:r w:rsidRPr="00324518">
        <w:rPr>
          <w:rFonts w:ascii="Arial" w:hAnsi="Arial" w:cs="Arial"/>
          <w:spacing w:val="4"/>
          <w:lang w:val="fr-BE"/>
        </w:rPr>
        <w:t>disposition:</w:t>
      </w:r>
      <w:proofErr w:type="gramEnd"/>
      <w:r w:rsidRPr="00324518">
        <w:rPr>
          <w:rFonts w:ascii="Arial" w:hAnsi="Arial" w:cs="Arial"/>
          <w:spacing w:val="4"/>
          <w:lang w:val="fr-BE"/>
        </w:rPr>
        <w:t xml:space="preserve"> </w:t>
      </w:r>
      <w:r w:rsidRPr="00324518">
        <w:rPr>
          <w:rFonts w:ascii="Arial" w:hAnsi="Arial" w:cs="Arial"/>
          <w:b/>
          <w:bCs/>
          <w:spacing w:val="4"/>
          <w:lang w:val="fr-BE"/>
        </w:rPr>
        <w:t>despair</w:t>
      </w:r>
      <w:r w:rsidRPr="00324518">
        <w:rPr>
          <w:rFonts w:ascii="Arial" w:hAnsi="Arial" w:cs="Arial"/>
          <w:spacing w:val="4"/>
          <w:lang w:val="fr-BE"/>
        </w:rPr>
        <w:t xml:space="preserve">, from; </w:t>
      </w:r>
      <w:r w:rsidRPr="00324518">
        <w:rPr>
          <w:rFonts w:ascii="Arial" w:hAnsi="Arial" w:cs="Arial"/>
          <w:b/>
          <w:bCs/>
          <w:spacing w:val="4"/>
          <w:lang w:val="fr-BE"/>
        </w:rPr>
        <w:t>miserable</w:t>
      </w:r>
      <w:r w:rsidRPr="00324518">
        <w:rPr>
          <w:rFonts w:ascii="Arial" w:hAnsi="Arial" w:cs="Arial"/>
          <w:spacing w:val="4"/>
          <w:lang w:val="fr-BE"/>
        </w:rPr>
        <w:t xml:space="preserve"> existence; about his</w:t>
      </w:r>
    </w:p>
    <w:p w14:paraId="005F0A8C"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HOMESICKNESS</w:t>
      </w:r>
      <w:r w:rsidRPr="00324518">
        <w:rPr>
          <w:rFonts w:ascii="Arial" w:hAnsi="Arial" w:cs="Arial"/>
          <w:spacing w:val="4"/>
          <w:lang w:val="fr-BE"/>
        </w:rPr>
        <w:t xml:space="preserve"> </w:t>
      </w:r>
    </w:p>
    <w:p w14:paraId="59245953"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DWELLS</w:t>
      </w:r>
      <w:r w:rsidRPr="00324518">
        <w:rPr>
          <w:rFonts w:ascii="Arial" w:hAnsi="Arial" w:cs="Arial"/>
          <w:spacing w:val="4"/>
          <w:lang w:val="fr-BE"/>
        </w:rPr>
        <w:t xml:space="preserve"> </w:t>
      </w:r>
    </w:p>
    <w:p w14:paraId="6283B565" w14:textId="77777777" w:rsidR="00DD276F" w:rsidRPr="00324518" w:rsidRDefault="00DD276F" w:rsidP="00DD276F">
      <w:pPr>
        <w:jc w:val="both"/>
        <w:rPr>
          <w:rFonts w:ascii="Arial" w:hAnsi="Arial" w:cs="Arial"/>
          <w:spacing w:val="4"/>
          <w:lang w:val="fr-BE"/>
        </w:rPr>
      </w:pPr>
      <w:proofErr w:type="gramStart"/>
      <w:r w:rsidRPr="00324518">
        <w:rPr>
          <w:rFonts w:ascii="Arial" w:hAnsi="Arial" w:cs="Arial"/>
          <w:b/>
          <w:bCs/>
          <w:spacing w:val="4"/>
          <w:lang w:val="fr-BE"/>
        </w:rPr>
        <w:t>DESPAIR:</w:t>
      </w:r>
      <w:proofErr w:type="gramEnd"/>
      <w:r w:rsidRPr="00324518">
        <w:rPr>
          <w:rFonts w:ascii="Arial" w:hAnsi="Arial" w:cs="Arial"/>
          <w:b/>
          <w:bCs/>
          <w:spacing w:val="4"/>
          <w:lang w:val="fr-BE"/>
        </w:rPr>
        <w:t xml:space="preserve"> </w:t>
      </w:r>
      <w:r w:rsidRPr="00324518">
        <w:rPr>
          <w:rFonts w:ascii="Arial" w:hAnsi="Arial" w:cs="Arial"/>
          <w:spacing w:val="4"/>
          <w:lang w:val="fr-BE"/>
        </w:rPr>
        <w:t>-</w:t>
      </w:r>
      <w:r w:rsidRPr="00324518">
        <w:rPr>
          <w:rFonts w:ascii="Arial" w:hAnsi="Arial" w:cs="Arial"/>
          <w:b/>
          <w:bCs/>
          <w:spacing w:val="4"/>
          <w:lang w:val="fr-BE"/>
        </w:rPr>
        <w:t xml:space="preserve"> recovery</w:t>
      </w:r>
      <w:r w:rsidRPr="00324518">
        <w:rPr>
          <w:rFonts w:ascii="Arial" w:hAnsi="Arial" w:cs="Arial"/>
          <w:spacing w:val="4"/>
          <w:lang w:val="fr-BE"/>
        </w:rPr>
        <w:t xml:space="preserve">, of </w:t>
      </w:r>
    </w:p>
    <w:p w14:paraId="71D2CFA9" w14:textId="77777777" w:rsidR="00DD276F" w:rsidRPr="00324518" w:rsidRDefault="00DD276F" w:rsidP="00DD276F">
      <w:pPr>
        <w:jc w:val="both"/>
        <w:rPr>
          <w:rFonts w:ascii="Arial" w:hAnsi="Arial" w:cs="Arial"/>
          <w:spacing w:val="4"/>
          <w:lang w:val="fr-BE"/>
        </w:rPr>
      </w:pPr>
      <w:r w:rsidRPr="00324518">
        <w:rPr>
          <w:rFonts w:ascii="Arial" w:hAnsi="Arial" w:cs="Arial"/>
          <w:b/>
          <w:bCs/>
          <w:spacing w:val="4"/>
          <w:lang w:val="fr-BE"/>
        </w:rPr>
        <w:t>ANTAGONISM</w:t>
      </w:r>
      <w:r w:rsidRPr="00324518">
        <w:rPr>
          <w:rFonts w:ascii="Arial" w:hAnsi="Arial" w:cs="Arial"/>
          <w:spacing w:val="4"/>
          <w:lang w:val="fr-BE"/>
        </w:rPr>
        <w:t xml:space="preserve"> with herself.     </w:t>
      </w:r>
    </w:p>
    <w:p w14:paraId="3F757CC8" w14:textId="77777777" w:rsidR="00DD276F" w:rsidRPr="00324518" w:rsidRDefault="00DD276F" w:rsidP="00DD276F">
      <w:pPr>
        <w:jc w:val="both"/>
        <w:rPr>
          <w:rFonts w:ascii="Arial" w:hAnsi="Arial" w:cs="Arial"/>
          <w:spacing w:val="4"/>
          <w:lang w:val="fr-BE"/>
        </w:rPr>
      </w:pPr>
    </w:p>
    <w:p w14:paraId="1940DE33" w14:textId="77777777" w:rsidR="00DD276F" w:rsidRPr="00324518" w:rsidRDefault="00DD276F" w:rsidP="00DD276F">
      <w:pPr>
        <w:jc w:val="both"/>
        <w:rPr>
          <w:rFonts w:ascii="Arial" w:hAnsi="Arial" w:cs="Arial"/>
          <w:spacing w:val="4"/>
          <w:lang w:val="fr-BE"/>
        </w:rPr>
      </w:pPr>
    </w:p>
    <w:p w14:paraId="68990053"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Leading Symptoms</w:t>
      </w:r>
    </w:p>
    <w:p w14:paraId="50AE5A06"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Souvent le désir de solitude (comme Nat-m.)</w:t>
      </w:r>
    </w:p>
    <w:p w14:paraId="4BC08B4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L’indifférence, le pessimisme : voit tout en noir, n'envisage que le pire</w:t>
      </w:r>
    </w:p>
    <w:p w14:paraId="34ABAFE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lastRenderedPageBreak/>
        <w:t xml:space="preserve">L’indifférence envers les êtres qu'elle (ou il) aime sincèrement, </w:t>
      </w:r>
    </w:p>
    <w:p w14:paraId="398828F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La nymphomanie et l'aggravation par le coït qui rend irritable...</w:t>
      </w:r>
    </w:p>
    <w:p w14:paraId="3797F20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Adore les enfants (comme Lyc. </w:t>
      </w:r>
      <w:proofErr w:type="gramStart"/>
      <w:r w:rsidRPr="00324518">
        <w:rPr>
          <w:rFonts w:ascii="Arial" w:hAnsi="Arial" w:cs="Arial"/>
          <w:spacing w:val="4"/>
          <w:lang w:val="fr-BE"/>
        </w:rPr>
        <w:t>et</w:t>
      </w:r>
      <w:proofErr w:type="gramEnd"/>
      <w:r w:rsidRPr="00324518">
        <w:rPr>
          <w:rFonts w:ascii="Arial" w:hAnsi="Arial" w:cs="Arial"/>
          <w:spacing w:val="4"/>
          <w:lang w:val="fr-BE"/>
        </w:rPr>
        <w:t xml:space="preserve"> Plat.) mais ne les supporte pas car ils la fatiguent.</w:t>
      </w:r>
    </w:p>
    <w:p w14:paraId="5B2CEB21"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Il y a abattement, tristesse, désir de s'isoler, aggravation par la consolation.</w:t>
      </w:r>
    </w:p>
    <w:p w14:paraId="6545431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L'intolérance à la contradiction avec irritation contre les autres et soi-même n'empêche pas l'amélioration par l'occupation, le grand air, les mouvements rapides et la chaleur du lit.</w:t>
      </w:r>
    </w:p>
    <w:p w14:paraId="2D2C2EC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Très frileux, Sepia a besoin d'air frais et n'aime pas collier ou col serré.</w:t>
      </w:r>
    </w:p>
    <w:p w14:paraId="130BB5E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Désir d'acides et intolérance au lait (diarrhée).</w:t>
      </w:r>
    </w:p>
    <w:p w14:paraId="434E337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Ptoses "bearing-down", chute d'organes ou de cheveux font que Sepia s'aggrave debout.</w:t>
      </w:r>
    </w:p>
    <w:p w14:paraId="2A18255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Irrégularités circulatoires avec bouffées de chaleur congestive (Puls en plus passif plus lourd physiologiquement). Congestion portale.</w:t>
      </w:r>
    </w:p>
    <w:p w14:paraId="7B5CF8F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Règles en retard, peu abondantes, sécrétions (y compris leucorrhée prémenstruelle) irritantes, jaune-verdâtres, de mauvaise odeur.</w:t>
      </w:r>
    </w:p>
    <w:p w14:paraId="38C7A8F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Congestion portale parfois marquée par des taches cutanées jaunes ("selle" sur le nez chez l’homme).</w:t>
      </w:r>
    </w:p>
    <w:p w14:paraId="5EAAF7F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Attitude négative. Fait continuellement des remarques, se plaint et est insatisfaite.</w:t>
      </w:r>
    </w:p>
    <w:p w14:paraId="5FF74A1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NE COMMUNIQUE PAS, est toujours sur la défensive.</w:t>
      </w:r>
    </w:p>
    <w:p w14:paraId="2CE3521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AGGRAVEE PAR LA CONSOLATION.</w:t>
      </w:r>
    </w:p>
    <w:p w14:paraId="27D20DFC" w14:textId="77777777" w:rsidR="00DD276F" w:rsidRPr="00324518" w:rsidRDefault="00DD276F" w:rsidP="00DD276F">
      <w:pPr>
        <w:jc w:val="both"/>
        <w:rPr>
          <w:rFonts w:ascii="Arial" w:hAnsi="Arial" w:cs="Arial"/>
          <w:spacing w:val="4"/>
          <w:lang w:val="fr-BE"/>
        </w:rPr>
      </w:pPr>
    </w:p>
    <w:p w14:paraId="406F4228"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STASE PHYSIQUE (par exemple, les sensations de bearing-down).</w:t>
      </w:r>
    </w:p>
    <w:p w14:paraId="0749C88F"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Tous problèmes pouvant être en relation avec les CHANGEMENTS HORMONAUX.</w:t>
      </w:r>
    </w:p>
    <w:p w14:paraId="349FC920"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 xml:space="preserve">Tout le temps FAIM. </w:t>
      </w:r>
    </w:p>
    <w:p w14:paraId="70F3ACC9" w14:textId="77777777" w:rsidR="00DD276F" w:rsidRPr="00324518" w:rsidRDefault="00DD276F" w:rsidP="00DD276F">
      <w:pPr>
        <w:jc w:val="both"/>
        <w:rPr>
          <w:rFonts w:ascii="Arial" w:hAnsi="Arial" w:cs="Arial"/>
          <w:spacing w:val="4"/>
          <w:lang w:val="fr-BE"/>
        </w:rPr>
      </w:pPr>
      <w:r w:rsidRPr="00324518">
        <w:rPr>
          <w:rFonts w:ascii="Arial" w:hAnsi="Arial" w:cs="Arial"/>
          <w:i/>
          <w:iCs/>
          <w:spacing w:val="4"/>
          <w:lang w:val="fr-BE"/>
        </w:rPr>
        <w:t>Désir irrépressible</w:t>
      </w:r>
      <w:r w:rsidRPr="00324518">
        <w:rPr>
          <w:rFonts w:ascii="Arial" w:hAnsi="Arial" w:cs="Arial"/>
          <w:spacing w:val="4"/>
          <w:lang w:val="fr-BE"/>
        </w:rPr>
        <w:t xml:space="preserve"> de choses ACIDES, de pickles et de vinaigre.</w:t>
      </w:r>
    </w:p>
    <w:p w14:paraId="4F3884E5"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Aversion pour LE GRAS.</w:t>
      </w:r>
    </w:p>
    <w:p w14:paraId="464F11F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AMELIOREE LE SOIR.</w:t>
      </w:r>
    </w:p>
    <w:p w14:paraId="62721E14"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AMELIOREE EN MANGEANT et EN BUVANT FROID.</w:t>
      </w:r>
    </w:p>
    <w:p w14:paraId="4EF8D92E"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AGGRAVEE AVANT, PENDANT et APRES les règles.</w:t>
      </w:r>
    </w:p>
    <w:p w14:paraId="3BB0937A" w14:textId="77777777" w:rsidR="00DD276F" w:rsidRPr="00324518" w:rsidRDefault="00DD276F" w:rsidP="00DD276F">
      <w:pPr>
        <w:jc w:val="both"/>
        <w:rPr>
          <w:rFonts w:ascii="Arial" w:hAnsi="Arial" w:cs="Arial"/>
          <w:spacing w:val="4"/>
          <w:lang w:val="fr-BE"/>
        </w:rPr>
      </w:pPr>
      <w:r w:rsidRPr="00324518">
        <w:rPr>
          <w:rFonts w:ascii="Arial" w:hAnsi="Arial" w:cs="Arial"/>
          <w:spacing w:val="4"/>
          <w:lang w:val="fr-BE"/>
        </w:rPr>
        <w:t>Périodicité de 28 jours (cycle menstruel)</w:t>
      </w:r>
    </w:p>
    <w:p w14:paraId="00167A07" w14:textId="77777777" w:rsidR="00DD276F" w:rsidRPr="00324518" w:rsidRDefault="00DD276F" w:rsidP="00DD276F">
      <w:pPr>
        <w:jc w:val="both"/>
        <w:rPr>
          <w:rFonts w:ascii="Arial" w:hAnsi="Arial" w:cs="Arial"/>
          <w:spacing w:val="4"/>
          <w:lang w:val="fr-BE"/>
        </w:rPr>
      </w:pPr>
    </w:p>
    <w:p w14:paraId="795415B0" w14:textId="77777777" w:rsidR="00DD276F" w:rsidRPr="00324518" w:rsidRDefault="00DD276F" w:rsidP="00DD276F">
      <w:pPr>
        <w:jc w:val="both"/>
        <w:rPr>
          <w:rFonts w:ascii="Arial" w:hAnsi="Arial" w:cs="Arial"/>
          <w:spacing w:val="4"/>
          <w:lang w:val="fr-BE"/>
        </w:rPr>
      </w:pPr>
    </w:p>
    <w:p w14:paraId="29D0F528" w14:textId="77777777" w:rsidR="00DD276F" w:rsidRPr="00324518" w:rsidRDefault="00DD276F" w:rsidP="00DD276F">
      <w:pPr>
        <w:jc w:val="both"/>
        <w:rPr>
          <w:rFonts w:ascii="Arial" w:hAnsi="Arial" w:cs="Arial"/>
          <w:spacing w:val="4"/>
          <w:lang w:val="fr-BE"/>
        </w:rPr>
      </w:pPr>
    </w:p>
    <w:p w14:paraId="5059B627" w14:textId="77777777" w:rsidR="00DD276F" w:rsidRPr="00324518" w:rsidRDefault="00DD276F" w:rsidP="00DD276F">
      <w:pPr>
        <w:jc w:val="both"/>
        <w:rPr>
          <w:rFonts w:ascii="Arial" w:hAnsi="Arial" w:cs="Arial"/>
          <w:spacing w:val="4"/>
          <w:lang w:val="fr-BE"/>
        </w:rPr>
      </w:pPr>
    </w:p>
    <w:p w14:paraId="1CADDFF8" w14:textId="77777777" w:rsidR="00DD276F" w:rsidRPr="00324518" w:rsidRDefault="00DD276F" w:rsidP="00DD276F">
      <w:pPr>
        <w:jc w:val="both"/>
        <w:rPr>
          <w:rFonts w:ascii="Arial" w:hAnsi="Arial" w:cs="Arial"/>
          <w:spacing w:val="4"/>
          <w:lang w:val="fr-BE"/>
        </w:rPr>
      </w:pPr>
    </w:p>
    <w:p w14:paraId="5575F2DA" w14:textId="77777777" w:rsidR="00DD276F" w:rsidRPr="00324518" w:rsidRDefault="00DD276F" w:rsidP="00DD276F">
      <w:pPr>
        <w:jc w:val="both"/>
        <w:rPr>
          <w:rFonts w:ascii="Arial" w:hAnsi="Arial" w:cs="Arial"/>
          <w:spacing w:val="4"/>
          <w:lang w:val="fr-BE"/>
        </w:rPr>
      </w:pPr>
    </w:p>
    <w:p w14:paraId="28F27328" w14:textId="77777777" w:rsidR="00DD276F" w:rsidRPr="00324518" w:rsidRDefault="00DD276F" w:rsidP="00DD276F">
      <w:pPr>
        <w:jc w:val="both"/>
        <w:rPr>
          <w:rFonts w:ascii="Arial" w:hAnsi="Arial" w:cs="Arial"/>
          <w:b/>
          <w:bCs/>
          <w:color w:val="33CCCC"/>
          <w:spacing w:val="4"/>
          <w:lang w:val="fr-BE"/>
        </w:rPr>
      </w:pPr>
      <w:r w:rsidRPr="00324518">
        <w:rPr>
          <w:rFonts w:ascii="Arial" w:hAnsi="Arial" w:cs="Arial"/>
          <w:b/>
          <w:bCs/>
          <w:color w:val="33CCCC"/>
          <w:spacing w:val="4"/>
          <w:lang w:val="fr-BE"/>
        </w:rPr>
        <w:t>BIBLIOGRAPHIE</w:t>
      </w:r>
    </w:p>
    <w:p w14:paraId="783896D3" w14:textId="77777777" w:rsidR="00DD276F" w:rsidRPr="00324518" w:rsidRDefault="00DD276F" w:rsidP="00DD276F">
      <w:pPr>
        <w:jc w:val="both"/>
        <w:rPr>
          <w:rFonts w:ascii="Arial" w:hAnsi="Arial" w:cs="Arial"/>
          <w:spacing w:val="4"/>
          <w:lang w:val="fr-BE"/>
        </w:rPr>
      </w:pPr>
    </w:p>
    <w:p w14:paraId="2DFF1FEE"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bCs/>
          <w:spacing w:val="4"/>
          <w:lang w:val="fr-BE"/>
        </w:rPr>
        <w:t xml:space="preserve">Hahnemann Samuel : </w:t>
      </w:r>
      <w:r w:rsidRPr="00324518">
        <w:rPr>
          <w:rFonts w:ascii="Arial" w:hAnsi="Arial" w:cs="Arial"/>
          <w:bCs/>
          <w:i/>
          <w:spacing w:val="4"/>
          <w:lang w:val="fr-BE"/>
        </w:rPr>
        <w:t>« Organon de l’art de guérir »</w:t>
      </w:r>
      <w:r w:rsidRPr="00324518">
        <w:rPr>
          <w:rFonts w:ascii="Arial" w:hAnsi="Arial" w:cs="Arial"/>
          <w:bCs/>
          <w:spacing w:val="4"/>
          <w:lang w:val="fr-BE"/>
        </w:rPr>
        <w:t xml:space="preserve"> 5</w:t>
      </w:r>
      <w:r w:rsidRPr="00324518">
        <w:rPr>
          <w:rFonts w:ascii="Arial" w:hAnsi="Arial" w:cs="Arial"/>
          <w:bCs/>
          <w:spacing w:val="4"/>
          <w:vertAlign w:val="superscript"/>
          <w:lang w:val="fr-BE"/>
        </w:rPr>
        <w:t>ème</w:t>
      </w:r>
      <w:r w:rsidRPr="00324518">
        <w:rPr>
          <w:rFonts w:ascii="Arial" w:hAnsi="Arial" w:cs="Arial"/>
          <w:bCs/>
          <w:spacing w:val="4"/>
          <w:lang w:val="fr-BE"/>
        </w:rPr>
        <w:t xml:space="preserve"> édition</w:t>
      </w:r>
    </w:p>
    <w:p w14:paraId="2F78A9EE"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bCs/>
          <w:spacing w:val="4"/>
          <w:lang w:val="fr-BE"/>
        </w:rPr>
        <w:t>Coulter Catherine : « </w:t>
      </w:r>
      <w:r w:rsidRPr="00324518">
        <w:rPr>
          <w:rFonts w:ascii="Arial" w:hAnsi="Arial" w:cs="Arial"/>
          <w:bCs/>
          <w:i/>
          <w:spacing w:val="4"/>
          <w:lang w:val="fr-BE"/>
        </w:rPr>
        <w:t>Portraits de remèdes homéopathiques</w:t>
      </w:r>
      <w:r w:rsidRPr="00324518">
        <w:rPr>
          <w:rFonts w:ascii="Arial" w:hAnsi="Arial" w:cs="Arial"/>
          <w:bCs/>
          <w:spacing w:val="4"/>
          <w:lang w:val="fr-BE"/>
        </w:rPr>
        <w:t> »</w:t>
      </w:r>
    </w:p>
    <w:p w14:paraId="431BD957"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bCs/>
          <w:spacing w:val="4"/>
          <w:lang w:val="fr-BE"/>
        </w:rPr>
        <w:t xml:space="preserve">Brunson Marc : </w:t>
      </w:r>
      <w:r w:rsidRPr="00324518">
        <w:rPr>
          <w:rFonts w:ascii="Arial" w:hAnsi="Arial" w:cs="Arial"/>
          <w:bCs/>
          <w:i/>
          <w:spacing w:val="4"/>
          <w:lang w:val="fr-BE"/>
        </w:rPr>
        <w:t>« Philosophie homéopathique tome II</w:t>
      </w:r>
      <w:r w:rsidRPr="00324518">
        <w:rPr>
          <w:rFonts w:ascii="Arial" w:hAnsi="Arial" w:cs="Arial"/>
          <w:bCs/>
          <w:spacing w:val="4"/>
          <w:lang w:val="fr-BE"/>
        </w:rPr>
        <w:t> »</w:t>
      </w:r>
    </w:p>
    <w:p w14:paraId="1E6DBC31"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Dr Helfenbein Grégory, chirurgien dentiste 26</w:t>
      </w:r>
      <w:r w:rsidRPr="00324518">
        <w:rPr>
          <w:rFonts w:ascii="Arial" w:hAnsi="Arial" w:cs="Arial"/>
          <w:spacing w:val="4"/>
          <w:vertAlign w:val="superscript"/>
          <w:lang w:val="fr-BE"/>
        </w:rPr>
        <w:t>ème</w:t>
      </w:r>
      <w:r w:rsidRPr="00324518">
        <w:rPr>
          <w:rFonts w:ascii="Arial" w:hAnsi="Arial" w:cs="Arial"/>
          <w:spacing w:val="4"/>
          <w:lang w:val="fr-BE"/>
        </w:rPr>
        <w:t xml:space="preserve"> Congrès du CLH</w:t>
      </w:r>
    </w:p>
    <w:p w14:paraId="72D9789E"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bCs/>
          <w:spacing w:val="4"/>
          <w:lang w:val="fr-BE"/>
        </w:rPr>
        <w:t>Fayeton Marie-Luc : « </w:t>
      </w:r>
      <w:r w:rsidRPr="00324518">
        <w:rPr>
          <w:rFonts w:ascii="Arial" w:hAnsi="Arial" w:cs="Arial"/>
          <w:bCs/>
          <w:i/>
          <w:spacing w:val="4"/>
          <w:lang w:val="fr-BE"/>
        </w:rPr>
        <w:t>SEPIA officinalis ; Précisions de l’hypothèse du Dr A. Masi E.</w:t>
      </w:r>
      <w:r w:rsidRPr="00324518">
        <w:rPr>
          <w:rFonts w:ascii="Arial" w:hAnsi="Arial" w:cs="Arial"/>
          <w:bCs/>
          <w:spacing w:val="4"/>
          <w:lang w:val="fr-BE"/>
        </w:rPr>
        <w:t> »</w:t>
      </w:r>
    </w:p>
    <w:p w14:paraId="1BF536EB"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bCs/>
          <w:spacing w:val="4"/>
          <w:lang w:val="fr-BE"/>
        </w:rPr>
        <w:t>Brooks Michael : « </w:t>
      </w:r>
      <w:r w:rsidRPr="00324518">
        <w:rPr>
          <w:rFonts w:ascii="Arial" w:hAnsi="Arial" w:cs="Arial"/>
          <w:bCs/>
          <w:i/>
          <w:spacing w:val="4"/>
          <w:lang w:val="fr-BE"/>
        </w:rPr>
        <w:t>Les seiches, reines du camouflage et des messages secrets</w:t>
      </w:r>
      <w:r w:rsidRPr="00324518">
        <w:rPr>
          <w:rFonts w:ascii="Arial" w:hAnsi="Arial" w:cs="Arial"/>
          <w:bCs/>
          <w:spacing w:val="4"/>
          <w:lang w:val="fr-BE"/>
        </w:rPr>
        <w:t> », Courrier International 2008</w:t>
      </w:r>
    </w:p>
    <w:p w14:paraId="2948900B"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bCs/>
          <w:spacing w:val="4"/>
          <w:lang w:val="fr-BE"/>
        </w:rPr>
        <w:t>Tyler Margaret : « </w:t>
      </w:r>
      <w:r w:rsidRPr="00324518">
        <w:rPr>
          <w:rFonts w:ascii="Arial" w:hAnsi="Arial" w:cs="Arial"/>
          <w:bCs/>
          <w:i/>
          <w:spacing w:val="4"/>
          <w:lang w:val="fr-BE"/>
        </w:rPr>
        <w:t>Portraits de remèdes homéopathiques</w:t>
      </w:r>
      <w:r w:rsidRPr="00324518">
        <w:rPr>
          <w:rFonts w:ascii="Arial" w:hAnsi="Arial" w:cs="Arial"/>
          <w:bCs/>
          <w:spacing w:val="4"/>
          <w:lang w:val="fr-BE"/>
        </w:rPr>
        <w:t> »</w:t>
      </w:r>
    </w:p>
    <w:p w14:paraId="5FCAB216"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Desktop Guide de Roger Morrison.</w:t>
      </w:r>
    </w:p>
    <w:p w14:paraId="7E1EE9C1"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Etudes de matière médicale homéopathique. J.- A. Lathoud.</w:t>
      </w:r>
    </w:p>
    <w:p w14:paraId="02FA834F"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Homeopathic Psychology de P.M. Bailey</w:t>
      </w:r>
    </w:p>
    <w:p w14:paraId="5F8C1A48"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La Matière Médicale de J.T. Kent.</w:t>
      </w:r>
    </w:p>
    <w:p w14:paraId="1CD918EC"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La Matière Médicale Homeopathique de M. Guermonprez.</w:t>
      </w:r>
    </w:p>
    <w:p w14:paraId="4F9DDB44"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La Matière Médicale et les Remèdes Végétaux du Dr Hodiamont.</w:t>
      </w:r>
    </w:p>
    <w:p w14:paraId="75F1AF1E"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Les Remèdes Homeopathiques des Etats Aigus du Dr L. Vannier.</w:t>
      </w:r>
    </w:p>
    <w:p w14:paraId="53D815EC"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Pharmacologie et Matière Médicale Homeopathique de D. Demarque.</w:t>
      </w:r>
    </w:p>
    <w:p w14:paraId="23CDDAAC"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Prisma de Frans Vermeulen.</w:t>
      </w:r>
    </w:p>
    <w:p w14:paraId="2B4ACD74"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 xml:space="preserve">Thérapeutique homéopathique du nouveau-né et du nourrisson de R Bourgarit. </w:t>
      </w:r>
    </w:p>
    <w:p w14:paraId="6FB8B43A"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Quiquandon : Sepia vu par Richard Blostin &amp; Jacques Millemann</w:t>
      </w:r>
    </w:p>
    <w:p w14:paraId="1BE71427" w14:textId="77777777" w:rsidR="00DD276F" w:rsidRPr="00324518" w:rsidRDefault="00DD276F" w:rsidP="00634315">
      <w:pPr>
        <w:numPr>
          <w:ilvl w:val="0"/>
          <w:numId w:val="197"/>
        </w:numPr>
        <w:spacing w:after="0"/>
        <w:jc w:val="both"/>
        <w:rPr>
          <w:rFonts w:ascii="Arial" w:hAnsi="Arial" w:cs="Arial"/>
          <w:bCs/>
          <w:spacing w:val="4"/>
          <w:lang w:val="fr-BE"/>
        </w:rPr>
      </w:pPr>
      <w:r w:rsidRPr="00324518">
        <w:rPr>
          <w:rFonts w:ascii="Arial" w:hAnsi="Arial" w:cs="Arial"/>
          <w:spacing w:val="4"/>
          <w:lang w:val="fr-BE"/>
        </w:rPr>
        <w:t>Présentation Dr Françoise Louveaux   8</w:t>
      </w:r>
      <w:r w:rsidRPr="00324518">
        <w:rPr>
          <w:rFonts w:ascii="Arial" w:hAnsi="Arial" w:cs="Arial"/>
          <w:spacing w:val="4"/>
          <w:vertAlign w:val="superscript"/>
          <w:lang w:val="fr-BE"/>
        </w:rPr>
        <w:t>ème</w:t>
      </w:r>
      <w:r w:rsidRPr="00324518">
        <w:rPr>
          <w:rFonts w:ascii="Arial" w:hAnsi="Arial" w:cs="Arial"/>
          <w:spacing w:val="4"/>
          <w:lang w:val="fr-BE"/>
        </w:rPr>
        <w:t xml:space="preserve"> Congrès CLH</w:t>
      </w:r>
    </w:p>
    <w:p w14:paraId="0AFCD20C" w14:textId="77777777" w:rsidR="00DD276F" w:rsidRPr="00324518" w:rsidRDefault="00DD276F" w:rsidP="00DD276F">
      <w:pPr>
        <w:jc w:val="both"/>
        <w:rPr>
          <w:rFonts w:ascii="Arial" w:hAnsi="Arial" w:cs="Arial"/>
          <w:bCs/>
          <w:spacing w:val="4"/>
          <w:lang w:val="fr-BE"/>
        </w:rPr>
      </w:pPr>
    </w:p>
    <w:p w14:paraId="2012BA7A" w14:textId="77777777" w:rsidR="00DD276F" w:rsidRPr="00324518" w:rsidRDefault="00DD276F" w:rsidP="00DD276F">
      <w:pPr>
        <w:jc w:val="both"/>
        <w:rPr>
          <w:rFonts w:ascii="Arial" w:hAnsi="Arial" w:cs="Arial"/>
          <w:bCs/>
          <w:spacing w:val="4"/>
          <w:lang w:val="fr-BE"/>
        </w:rPr>
      </w:pPr>
    </w:p>
    <w:p w14:paraId="2C35905B" w14:textId="57E4EC30" w:rsidR="00DD276F" w:rsidRPr="00324518" w:rsidRDefault="00DD276F" w:rsidP="00DD276F">
      <w:pPr>
        <w:pBdr>
          <w:bottom w:val="single" w:sz="12" w:space="1" w:color="33CCCC"/>
        </w:pBdr>
        <w:spacing w:after="0"/>
        <w:jc w:val="center"/>
        <w:rPr>
          <w:rFonts w:ascii="Arial" w:eastAsia="Times New Roman" w:hAnsi="Arial" w:cs="Arial"/>
          <w:b/>
          <w:bCs/>
          <w:color w:val="33CCCC"/>
          <w:lang w:val="fr-BE" w:eastAsia="fr-FR"/>
        </w:rPr>
      </w:pPr>
      <w:r w:rsidRPr="00324518">
        <w:rPr>
          <w:rFonts w:ascii="Arial" w:hAnsi="Arial" w:cs="Arial"/>
          <w:lang w:val="fr-BE"/>
        </w:rPr>
        <w:t>[#S1]</w:t>
      </w:r>
      <w:r w:rsidRPr="00324518">
        <w:rPr>
          <w:rFonts w:ascii="Arial" w:eastAsia="Times New Roman" w:hAnsi="Arial" w:cs="Arial"/>
          <w:b/>
          <w:bCs/>
          <w:color w:val="33CCCC"/>
          <w:lang w:val="fr-BE" w:eastAsia="fr-FR"/>
        </w:rPr>
        <w:t xml:space="preserve"> Q</w:t>
      </w:r>
      <w:r w:rsidR="00A57B0D" w:rsidRPr="00324518">
        <w:rPr>
          <w:rFonts w:ascii="Arial" w:eastAsia="Times New Roman" w:hAnsi="Arial" w:cs="Arial"/>
          <w:b/>
          <w:bCs/>
          <w:color w:val="33CCCC"/>
          <w:lang w:val="fr-BE" w:eastAsia="fr-FR"/>
        </w:rPr>
        <w:t xml:space="preserve">uand on se laisse guider par les images parlantes des collègues lors de leur exposé…  </w:t>
      </w:r>
    </w:p>
    <w:p w14:paraId="1DEFBFCA" w14:textId="77777777" w:rsidR="00DD276F" w:rsidRPr="00324518" w:rsidRDefault="00DD276F" w:rsidP="00DD276F">
      <w:pPr>
        <w:pBdr>
          <w:bottom w:val="single" w:sz="12" w:space="1" w:color="33CCCC"/>
        </w:pBdr>
        <w:spacing w:after="0"/>
        <w:jc w:val="center"/>
        <w:rPr>
          <w:rFonts w:ascii="Arial" w:eastAsia="Times New Roman" w:hAnsi="Arial" w:cs="Arial"/>
          <w:b/>
          <w:bCs/>
          <w:color w:val="33CCCC"/>
          <w:lang w:val="fr-BE" w:eastAsia="fr-FR"/>
        </w:rPr>
      </w:pPr>
    </w:p>
    <w:p w14:paraId="119D5BDD" w14:textId="77777777" w:rsidR="00DD276F" w:rsidRPr="00324518" w:rsidRDefault="00DD276F" w:rsidP="00DD276F">
      <w:pPr>
        <w:spacing w:before="240" w:after="0"/>
        <w:jc w:val="right"/>
        <w:rPr>
          <w:rFonts w:ascii="Arial" w:eastAsia="Times New Roman" w:hAnsi="Arial" w:cs="Arial"/>
          <w:color w:val="33CCCC"/>
          <w:spacing w:val="4"/>
          <w:lang w:val="fr-BE" w:eastAsia="fr-FR"/>
        </w:rPr>
      </w:pPr>
      <w:r w:rsidRPr="00324518">
        <w:rPr>
          <w:rFonts w:ascii="Arial" w:eastAsia="Times New Roman" w:hAnsi="Arial" w:cs="Arial"/>
          <w:color w:val="33CCCC"/>
          <w:lang w:val="fr-BE" w:eastAsia="fr-FR"/>
        </w:rPr>
        <w:tab/>
        <w:t>Peter Callebaut (Rotselaar - Belgique)</w:t>
      </w:r>
    </w:p>
    <w:p w14:paraId="5CD9D898" w14:textId="77777777" w:rsidR="00DD276F" w:rsidRPr="00324518" w:rsidRDefault="00DD276F" w:rsidP="00DD276F">
      <w:pPr>
        <w:spacing w:after="0"/>
        <w:jc w:val="both"/>
        <w:rPr>
          <w:rFonts w:ascii="Arial" w:eastAsia="Times New Roman" w:hAnsi="Arial" w:cs="Arial"/>
          <w:spacing w:val="4"/>
          <w:lang w:val="fr-BE" w:eastAsia="fr-FR"/>
        </w:rPr>
      </w:pPr>
    </w:p>
    <w:p w14:paraId="2C57189C" w14:textId="77777777" w:rsidR="00DD276F" w:rsidRPr="00324518" w:rsidRDefault="00DD276F" w:rsidP="00DD276F">
      <w:pPr>
        <w:spacing w:after="0"/>
        <w:jc w:val="both"/>
        <w:rPr>
          <w:rFonts w:ascii="Arial" w:eastAsia="Times New Roman" w:hAnsi="Arial" w:cs="Arial"/>
          <w:b/>
          <w:color w:val="33CCCC"/>
          <w:spacing w:val="4"/>
          <w:lang w:val="fr-BE" w:eastAsia="fr-FR"/>
        </w:rPr>
      </w:pPr>
    </w:p>
    <w:p w14:paraId="2334B0E8" w14:textId="7A603E9D" w:rsidR="00DD276F" w:rsidRPr="00324518" w:rsidRDefault="00DD276F" w:rsidP="00DD276F">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w:t>
      </w:r>
      <w:r w:rsidR="00E96742" w:rsidRPr="00324518">
        <w:rPr>
          <w:rFonts w:ascii="Arial" w:hAnsi="Arial" w:cs="Arial"/>
          <w:b/>
          <w:bCs/>
          <w:color w:val="33CCCC"/>
          <w:spacing w:val="4"/>
          <w:u w:val="single"/>
          <w:lang w:val="fr-BE"/>
        </w:rPr>
        <w:t>Arum triphyllum</w:t>
      </w:r>
      <w:r w:rsidR="00E96742" w:rsidRPr="00324518">
        <w:rPr>
          <w:rFonts w:ascii="Arial" w:hAnsi="Arial" w:cs="Arial"/>
          <w:spacing w:val="4"/>
          <w:lang w:val="fr-BE"/>
        </w:rPr>
        <w:t> </w:t>
      </w:r>
    </w:p>
    <w:p w14:paraId="2457E6E6" w14:textId="2F5419AF" w:rsidR="00DD276F" w:rsidRPr="00324518" w:rsidRDefault="00DD276F" w:rsidP="00DD276F">
      <w:pPr>
        <w:spacing w:after="0"/>
        <w:jc w:val="both"/>
        <w:rPr>
          <w:rFonts w:ascii="Arial" w:eastAsia="Times New Roman" w:hAnsi="Arial" w:cs="Arial"/>
          <w:b/>
          <w:color w:val="33CCCC"/>
          <w:spacing w:val="4"/>
          <w:lang w:val="fr-BE" w:eastAsia="fr-FR"/>
        </w:rPr>
      </w:pPr>
      <w:r w:rsidRPr="00324518">
        <w:rPr>
          <w:rFonts w:ascii="Arial" w:hAnsi="Arial" w:cs="Arial"/>
          <w:lang w:val="fr-BE"/>
        </w:rPr>
        <w:t>[#CH3]</w:t>
      </w:r>
      <w:r w:rsidRPr="00324518">
        <w:rPr>
          <w:rFonts w:ascii="Arial" w:eastAsia="Times New Roman" w:hAnsi="Arial" w:cs="Arial"/>
          <w:b/>
          <w:color w:val="33CCCC"/>
          <w:spacing w:val="4"/>
          <w:lang w:val="fr-BE" w:eastAsia="fr-FR"/>
        </w:rPr>
        <w:t xml:space="preserve"> P</w:t>
      </w:r>
      <w:r w:rsidR="00A57B0D" w:rsidRPr="00324518">
        <w:rPr>
          <w:rFonts w:ascii="Arial" w:eastAsia="Times New Roman" w:hAnsi="Arial" w:cs="Arial"/>
          <w:b/>
          <w:color w:val="33CCCC"/>
          <w:spacing w:val="4"/>
          <w:lang w:val="fr-BE" w:eastAsia="fr-FR"/>
        </w:rPr>
        <w:t xml:space="preserve">remier cas </w:t>
      </w:r>
      <w:r w:rsidRPr="00324518">
        <w:rPr>
          <w:rFonts w:ascii="Arial" w:eastAsia="Times New Roman" w:hAnsi="Arial" w:cs="Arial"/>
          <w:b/>
          <w:color w:val="33CCCC"/>
          <w:spacing w:val="4"/>
          <w:lang w:val="fr-BE" w:eastAsia="fr-FR"/>
        </w:rPr>
        <w:t xml:space="preserve">- </w:t>
      </w:r>
      <w:r w:rsidR="00A57B0D" w:rsidRPr="00324518">
        <w:rPr>
          <w:rFonts w:ascii="Arial" w:eastAsia="Times New Roman" w:hAnsi="Arial" w:cs="Arial"/>
          <w:b/>
          <w:color w:val="33CCCC"/>
          <w:spacing w:val="4"/>
          <w:lang w:val="fr-BE" w:eastAsia="fr-FR"/>
        </w:rPr>
        <w:t>Sem</w:t>
      </w:r>
      <w:r w:rsidRPr="00324518">
        <w:rPr>
          <w:rFonts w:ascii="Arial" w:eastAsia="Times New Roman" w:hAnsi="Arial" w:cs="Arial"/>
          <w:b/>
          <w:color w:val="33CCCC"/>
          <w:spacing w:val="4"/>
          <w:lang w:val="fr-BE" w:eastAsia="fr-FR"/>
        </w:rPr>
        <w:t xml:space="preserve"> (° 28/12/2013)</w:t>
      </w:r>
    </w:p>
    <w:p w14:paraId="5B41D14E" w14:textId="77777777" w:rsidR="00DD276F" w:rsidRPr="00324518" w:rsidRDefault="00DD276F" w:rsidP="00DD276F">
      <w:pPr>
        <w:spacing w:after="0"/>
        <w:jc w:val="both"/>
        <w:rPr>
          <w:rFonts w:ascii="Arial" w:eastAsia="Times New Roman" w:hAnsi="Arial" w:cs="Arial"/>
          <w:spacing w:val="4"/>
          <w:lang w:val="fr-BE" w:eastAsia="fr-FR"/>
        </w:rPr>
      </w:pPr>
    </w:p>
    <w:p w14:paraId="07078FAE"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La maman vient me trouver avec Sem pour la première fois le </w:t>
      </w:r>
      <w:r w:rsidRPr="00324518">
        <w:rPr>
          <w:rFonts w:ascii="Arial" w:eastAsia="Times New Roman" w:hAnsi="Arial" w:cs="Arial"/>
          <w:b/>
          <w:color w:val="33CCCC"/>
          <w:spacing w:val="4"/>
          <w:lang w:val="fr-BE" w:eastAsia="fr-FR"/>
        </w:rPr>
        <w:t>25/9/2018</w:t>
      </w:r>
      <w:r w:rsidRPr="00324518">
        <w:rPr>
          <w:rFonts w:ascii="Arial" w:eastAsia="Times New Roman" w:hAnsi="Arial" w:cs="Arial"/>
          <w:spacing w:val="4"/>
          <w:lang w:val="fr-BE" w:eastAsia="fr-FR"/>
        </w:rPr>
        <w:t>. En Campine sévit une épidémie d’impétigo qui se répand aussi dans les écoles primaires de la région de Leuven. Le département de la Santé conseille aux médecins de traiter adéquatement avec la fluxocloxacilline pendant 7 jours.  Je traite le petit frère depuis 1 semaine (Sulphur et puis Rhus-t. le sauvent après 2 semaines !). Sem aussi commence à avoir quelques taches, moins spectaculaires que son frère, autour de la bouche, qui me font penser à l’impétigo. Le résultat du frottis est positif :  </w:t>
      </w:r>
      <w:r w:rsidRPr="00324518">
        <w:rPr>
          <w:rFonts w:ascii="Arial" w:eastAsia="Times New Roman" w:hAnsi="Arial" w:cs="Arial"/>
          <w:b/>
          <w:spacing w:val="4"/>
          <w:lang w:val="fr-BE" w:eastAsia="fr-FR"/>
        </w:rPr>
        <w:t>Staphylococcus aureus</w:t>
      </w:r>
      <w:r w:rsidRPr="00324518">
        <w:rPr>
          <w:rFonts w:ascii="Arial" w:eastAsia="Times New Roman" w:hAnsi="Arial" w:cs="Arial"/>
          <w:spacing w:val="4"/>
          <w:lang w:val="fr-BE" w:eastAsia="fr-FR"/>
        </w:rPr>
        <w:t>.</w:t>
      </w:r>
    </w:p>
    <w:p w14:paraId="481FC0BB" w14:textId="77777777" w:rsidR="00DD276F" w:rsidRPr="00324518" w:rsidRDefault="00DD276F" w:rsidP="00DD276F">
      <w:pPr>
        <w:spacing w:after="0"/>
        <w:jc w:val="both"/>
        <w:rPr>
          <w:rFonts w:ascii="Arial" w:eastAsia="Times New Roman" w:hAnsi="Arial" w:cs="Arial"/>
          <w:spacing w:val="4"/>
          <w:lang w:val="fr-BE" w:eastAsia="fr-FR"/>
        </w:rPr>
      </w:pPr>
    </w:p>
    <w:p w14:paraId="05319A75" w14:textId="77777777" w:rsidR="00DD276F" w:rsidRPr="00324518" w:rsidRDefault="00DD276F" w:rsidP="00DD276F">
      <w:pPr>
        <w:jc w:val="both"/>
        <w:rPr>
          <w:rFonts w:ascii="Arial" w:hAnsi="Arial" w:cs="Arial"/>
          <w:spacing w:val="4"/>
          <w:lang w:val="fr-BE"/>
        </w:rPr>
      </w:pPr>
      <w:r w:rsidRPr="00324518">
        <w:rPr>
          <w:rFonts w:ascii="Arial" w:eastAsia="Times New Roman" w:hAnsi="Arial" w:cs="Arial"/>
          <w:spacing w:val="4"/>
          <w:lang w:val="fr-BE" w:eastAsia="fr-FR"/>
        </w:rPr>
        <w:t>Comme c’est la première consultation, je fais une anamnèse plus étendue.</w:t>
      </w:r>
    </w:p>
    <w:p w14:paraId="5AFF29C8" w14:textId="77777777" w:rsidR="00DD276F" w:rsidRPr="00324518" w:rsidRDefault="00DD276F" w:rsidP="00DD276F">
      <w:pPr>
        <w:spacing w:after="0"/>
        <w:jc w:val="both"/>
        <w:rPr>
          <w:rFonts w:ascii="Arial" w:eastAsia="Times New Roman" w:hAnsi="Arial" w:cs="Arial"/>
          <w:b/>
          <w:bCs/>
          <w:color w:val="33CCCC"/>
          <w:spacing w:val="4"/>
          <w:u w:val="single"/>
          <w:lang w:val="fr-BE" w:eastAsia="fr-FR"/>
        </w:rPr>
      </w:pPr>
    </w:p>
    <w:p w14:paraId="09F2CF1A" w14:textId="77777777" w:rsidR="00DD276F" w:rsidRPr="00324518" w:rsidRDefault="00DD276F" w:rsidP="00DD276F">
      <w:pPr>
        <w:spacing w:after="0"/>
        <w:jc w:val="both"/>
        <w:rPr>
          <w:rFonts w:ascii="Arial" w:eastAsia="Times New Roman" w:hAnsi="Arial" w:cs="Arial"/>
          <w:b/>
          <w:bCs/>
          <w:color w:val="33CCCC"/>
          <w:spacing w:val="4"/>
          <w:lang w:val="fr-BE" w:eastAsia="fr-FR"/>
        </w:rPr>
      </w:pPr>
      <w:r w:rsidRPr="00324518">
        <w:rPr>
          <w:rFonts w:ascii="Arial" w:eastAsia="Times New Roman" w:hAnsi="Arial" w:cs="Arial"/>
          <w:b/>
          <w:bCs/>
          <w:color w:val="33CCCC"/>
          <w:spacing w:val="4"/>
          <w:u w:val="single"/>
          <w:lang w:val="fr-BE" w:eastAsia="fr-FR"/>
        </w:rPr>
        <w:t>Anamnèse personnelle</w:t>
      </w:r>
    </w:p>
    <w:p w14:paraId="42FFCC12"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C’est un enfant qui a souffert d’eczéma très fort entre 2 ans et demi et 4 ans : le début de la scolarité. A 3 ans “l’eau” coulait de ses jambes, avec des gerçures dans les commissures de la bouche. Traité par homéopathie avec des résultats partiels. Avant une fièvre il avait toujours une poussée d’eczéma et pendant la fièvre l’eczéma diminuait vite. Avec les grandes poussées d’eczéma, il y avait toujours des glaires dans les selles. Auparavant il a eu aussi une bronchiolite à Mycoplasma.</w:t>
      </w:r>
    </w:p>
    <w:p w14:paraId="6A44AE25" w14:textId="77777777" w:rsidR="00DD276F" w:rsidRPr="00324518" w:rsidRDefault="00DD276F" w:rsidP="00DD276F">
      <w:pPr>
        <w:spacing w:after="0"/>
        <w:jc w:val="both"/>
        <w:rPr>
          <w:rFonts w:ascii="Arial" w:eastAsia="Times New Roman" w:hAnsi="Arial" w:cs="Arial"/>
          <w:spacing w:val="4"/>
          <w:lang w:val="fr-BE" w:eastAsia="fr-FR"/>
        </w:rPr>
      </w:pPr>
    </w:p>
    <w:p w14:paraId="67D9B8F3"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Comme </w:t>
      </w:r>
      <w:r w:rsidRPr="00324518">
        <w:rPr>
          <w:rFonts w:ascii="Arial" w:eastAsia="Times New Roman" w:hAnsi="Arial" w:cs="Arial"/>
          <w:color w:val="33CCCC"/>
          <w:spacing w:val="4"/>
          <w:lang w:val="fr-BE" w:eastAsia="fr-FR"/>
        </w:rPr>
        <w:t xml:space="preserve">caractéristiques  </w:t>
      </w:r>
      <w:r w:rsidRPr="00324518">
        <w:rPr>
          <w:rFonts w:ascii="Arial" w:eastAsia="Times New Roman" w:hAnsi="Arial" w:cs="Arial"/>
          <w:spacing w:val="4"/>
          <w:lang w:val="fr-BE" w:eastAsia="fr-FR"/>
        </w:rPr>
        <w:t xml:space="preserve">                                                                                                                                   -- -dans l’obscurité il a beaucoup de fantaisie, quand il est seul il ne sort pas du lit. Il parle pendant la nuit : « </w:t>
      </w:r>
      <w:r w:rsidRPr="00324518">
        <w:rPr>
          <w:rFonts w:ascii="Arial" w:eastAsia="Times New Roman" w:hAnsi="Arial" w:cs="Arial"/>
          <w:i/>
          <w:spacing w:val="4"/>
          <w:lang w:val="fr-BE" w:eastAsia="fr-FR"/>
        </w:rPr>
        <w:t>Tu vois le loup, maman, il est là, il veut m’attaquer</w:t>
      </w:r>
      <w:r w:rsidRPr="00324518">
        <w:rPr>
          <w:rFonts w:ascii="Arial" w:eastAsia="Times New Roman" w:hAnsi="Arial" w:cs="Arial"/>
          <w:spacing w:val="4"/>
          <w:lang w:val="fr-BE" w:eastAsia="fr-FR"/>
        </w:rPr>
        <w:t> </w:t>
      </w:r>
      <w:r w:rsidRPr="00324518">
        <w:rPr>
          <w:rFonts w:ascii="Arial" w:eastAsia="Times New Roman" w:hAnsi="Arial" w:cs="Arial"/>
          <w:i/>
          <w:iCs/>
          <w:spacing w:val="4"/>
          <w:lang w:val="fr-BE" w:eastAsia="fr-FR"/>
        </w:rPr>
        <w:t xml:space="preserve">! </w:t>
      </w:r>
      <w:r w:rsidRPr="00324518">
        <w:rPr>
          <w:rFonts w:ascii="Arial" w:eastAsia="Times New Roman" w:hAnsi="Arial" w:cs="Arial"/>
          <w:spacing w:val="4"/>
          <w:lang w:val="fr-BE" w:eastAsia="fr-FR"/>
        </w:rPr>
        <w:t xml:space="preserve">». De jour il </w:t>
      </w:r>
      <w:proofErr w:type="gramStart"/>
      <w:r w:rsidRPr="00324518">
        <w:rPr>
          <w:rFonts w:ascii="Arial" w:eastAsia="Times New Roman" w:hAnsi="Arial" w:cs="Arial"/>
          <w:spacing w:val="4"/>
          <w:lang w:val="fr-BE" w:eastAsia="fr-FR"/>
        </w:rPr>
        <w:t>n’a pas peur des</w:t>
      </w:r>
      <w:proofErr w:type="gramEnd"/>
      <w:r w:rsidRPr="00324518">
        <w:rPr>
          <w:rFonts w:ascii="Arial" w:eastAsia="Times New Roman" w:hAnsi="Arial" w:cs="Arial"/>
          <w:spacing w:val="4"/>
          <w:lang w:val="fr-BE" w:eastAsia="fr-FR"/>
        </w:rPr>
        <w:t xml:space="preserve"> chiens.</w:t>
      </w:r>
    </w:p>
    <w:p w14:paraId="2699379E"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Il n’aime pas du tout les vêtements avec un tissu rude, il faut le plus doux possible et il desserre ses vêtements qui sont trop serrés (les bas, les chaussures).</w:t>
      </w:r>
    </w:p>
    <w:p w14:paraId="5EF76D1B"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Il a une sœur et il a une confiance aveugle en elle, ses choix par exemple, pour une crème glacée, il prend la même glace.</w:t>
      </w:r>
    </w:p>
    <w:p w14:paraId="5521944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Il transpire beaucoup : il a la tête chaude et mouillée pendant le sommeil.</w:t>
      </w:r>
    </w:p>
    <w:p w14:paraId="0443329B"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Il aime les choses sucrées et le yaourt, il a des haut-le-cœur si dans le repas il y a des morceaux, il préfère la purée.</w:t>
      </w:r>
    </w:p>
    <w:p w14:paraId="20F9159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donne </w:t>
      </w:r>
      <w:r w:rsidRPr="00324518">
        <w:rPr>
          <w:rFonts w:ascii="Arial" w:eastAsia="Times New Roman" w:hAnsi="Arial" w:cs="Arial"/>
          <w:bCs/>
          <w:color w:val="33CCCC"/>
          <w:spacing w:val="4"/>
          <w:lang w:val="fr-BE" w:eastAsia="fr-FR"/>
        </w:rPr>
        <w:t>Dulcamara en 30 K</w:t>
      </w:r>
      <w:r w:rsidRPr="00324518">
        <w:rPr>
          <w:rFonts w:ascii="Arial" w:eastAsia="Times New Roman" w:hAnsi="Arial" w:cs="Arial"/>
          <w:spacing w:val="4"/>
          <w:lang w:val="fr-BE" w:eastAsia="fr-FR"/>
        </w:rPr>
        <w:t>.</w:t>
      </w:r>
    </w:p>
    <w:p w14:paraId="0EBEEF72" w14:textId="77777777" w:rsidR="00DD276F" w:rsidRPr="00324518" w:rsidRDefault="00DD276F" w:rsidP="00DD276F">
      <w:pPr>
        <w:spacing w:after="0"/>
        <w:jc w:val="both"/>
        <w:rPr>
          <w:rFonts w:ascii="Arial" w:eastAsia="Times New Roman" w:hAnsi="Arial" w:cs="Arial"/>
          <w:spacing w:val="4"/>
          <w:lang w:val="fr-BE" w:eastAsia="fr-FR"/>
        </w:rPr>
      </w:pPr>
    </w:p>
    <w:p w14:paraId="4DF49FDC"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10 jours plus tard</w:t>
      </w:r>
      <w:r w:rsidRPr="00324518">
        <w:rPr>
          <w:rFonts w:ascii="Arial" w:eastAsia="Times New Roman" w:hAnsi="Arial" w:cs="Arial"/>
          <w:spacing w:val="4"/>
          <w:lang w:val="fr-BE" w:eastAsia="fr-FR"/>
        </w:rPr>
        <w:t>, les taches d’impétigo d’un diamètre d’un demi-centimètre sont plus nombreuses, 5 au total : sur le tibia, sous le nez, sur les fesses.</w:t>
      </w:r>
    </w:p>
    <w:p w14:paraId="3CA5A4A5"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Maman dit qu’il est encore plus brusque dans ses mouvements, même avec un petit tic : il se mord constamment la lèvre inférieure, il a encore plus peur dans le noir. Il ronfle quand il dort. </w:t>
      </w:r>
    </w:p>
    <w:p w14:paraId="39AA3318" w14:textId="77777777" w:rsidR="00DD276F" w:rsidRPr="00324518" w:rsidRDefault="00DD276F" w:rsidP="00DD276F">
      <w:pPr>
        <w:spacing w:after="0"/>
        <w:jc w:val="both"/>
        <w:rPr>
          <w:rFonts w:ascii="Arial" w:eastAsia="Times New Roman" w:hAnsi="Arial" w:cs="Arial"/>
          <w:i/>
          <w:spacing w:val="4"/>
          <w:lang w:val="fr-BE" w:eastAsia="fr-FR"/>
        </w:rPr>
      </w:pPr>
      <w:r w:rsidRPr="00324518">
        <w:rPr>
          <w:rFonts w:ascii="Arial" w:eastAsia="Times New Roman" w:hAnsi="Arial" w:cs="Arial"/>
          <w:spacing w:val="4"/>
          <w:lang w:val="fr-BE" w:eastAsia="fr-FR"/>
        </w:rPr>
        <w:t xml:space="preserve">La maman donne encore quelques caractéristiques : quand il court, il aime courir très vite et elle dit que parfois ses réactions sont explosives : quand on veut le réprimander, il se fâche encore davantage. </w:t>
      </w:r>
      <w:r w:rsidRPr="00324518">
        <w:rPr>
          <w:rFonts w:ascii="Arial" w:eastAsia="Times New Roman" w:hAnsi="Arial" w:cs="Arial"/>
          <w:i/>
          <w:spacing w:val="4"/>
          <w:lang w:val="fr-BE" w:eastAsia="fr-FR"/>
        </w:rPr>
        <w:t>Il faut le prendre par la douceur.</w:t>
      </w:r>
    </w:p>
    <w:p w14:paraId="517701C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p w14:paraId="5D8CE665"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répète quelques symptômes : le désir pour le sucré, il se couche sur le ventre, il préfère toujours les tissus très doux. Je donne</w:t>
      </w:r>
      <w:r w:rsidRPr="00324518">
        <w:rPr>
          <w:rFonts w:ascii="Arial" w:eastAsia="Times New Roman" w:hAnsi="Arial" w:cs="Arial"/>
          <w:bCs/>
          <w:spacing w:val="4"/>
          <w:lang w:val="fr-BE" w:eastAsia="fr-FR"/>
        </w:rPr>
        <w:t xml:space="preserve"> le </w:t>
      </w:r>
      <w:r w:rsidRPr="00324518">
        <w:rPr>
          <w:rFonts w:ascii="Arial" w:eastAsia="Times New Roman" w:hAnsi="Arial" w:cs="Arial"/>
          <w:b/>
          <w:color w:val="33CCCC"/>
          <w:spacing w:val="4"/>
          <w:lang w:val="fr-BE" w:eastAsia="fr-FR"/>
        </w:rPr>
        <w:t>remède Y</w:t>
      </w:r>
      <w:r w:rsidRPr="00324518">
        <w:rPr>
          <w:rFonts w:ascii="Arial" w:eastAsia="Times New Roman" w:hAnsi="Arial" w:cs="Arial"/>
          <w:bCs/>
          <w:color w:val="33CCCC"/>
          <w:spacing w:val="4"/>
          <w:lang w:val="fr-BE" w:eastAsia="fr-FR"/>
        </w:rPr>
        <w:t xml:space="preserve"> </w:t>
      </w:r>
      <w:r w:rsidRPr="00324518">
        <w:rPr>
          <w:rFonts w:ascii="Arial" w:eastAsia="Times New Roman" w:hAnsi="Arial" w:cs="Arial"/>
          <w:spacing w:val="4"/>
          <w:lang w:val="fr-BE" w:eastAsia="fr-FR"/>
        </w:rPr>
        <w:t>qui résout le problème en 4-5 jours.</w:t>
      </w:r>
    </w:p>
    <w:p w14:paraId="016F9121" w14:textId="28ADC371" w:rsidR="00DD276F" w:rsidRPr="00324518" w:rsidRDefault="00DD276F" w:rsidP="00DD276F">
      <w:pPr>
        <w:spacing w:after="0"/>
        <w:jc w:val="both"/>
        <w:rPr>
          <w:rFonts w:ascii="Arial" w:eastAsia="Times New Roman" w:hAnsi="Arial" w:cs="Arial"/>
          <w:spacing w:val="4"/>
          <w:lang w:val="fr-BE" w:eastAsia="fr-FR"/>
        </w:rPr>
      </w:pPr>
    </w:p>
    <w:p w14:paraId="32881E7D" w14:textId="77777777" w:rsidR="00E96742" w:rsidRPr="00324518" w:rsidRDefault="00E96742" w:rsidP="00E96742">
      <w:pPr>
        <w:ind w:right="851"/>
        <w:rPr>
          <w:rFonts w:ascii="Arial" w:hAnsi="Arial" w:cs="Arial"/>
          <w:lang w:val="fr-BE"/>
        </w:rPr>
      </w:pPr>
      <w:r w:rsidRPr="00324518">
        <w:rPr>
          <w:rFonts w:ascii="Arial" w:hAnsi="Arial" w:cs="Arial"/>
          <w:lang w:val="fr-BE"/>
        </w:rPr>
        <w:t>[#S3] Solution</w:t>
      </w:r>
    </w:p>
    <w:p w14:paraId="0D1A6765"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Je me suis laissé guider par la rubrique de l’impétigo.</w:t>
      </w:r>
    </w:p>
    <w:p w14:paraId="48FD46B6" w14:textId="77777777" w:rsidR="00E96742" w:rsidRPr="00324518" w:rsidRDefault="00E96742" w:rsidP="00E96742">
      <w:pPr>
        <w:jc w:val="both"/>
        <w:rPr>
          <w:rFonts w:ascii="Arial" w:hAnsi="Arial" w:cs="Arial"/>
          <w:spacing w:val="4"/>
          <w:lang w:val="fr-BE"/>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372"/>
        <w:gridCol w:w="1146"/>
        <w:gridCol w:w="372"/>
        <w:gridCol w:w="6706"/>
        <w:gridCol w:w="629"/>
      </w:tblGrid>
      <w:tr w:rsidR="00E96742" w:rsidRPr="00324518" w14:paraId="2164B4A8"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78E96B9"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439128B"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C894872"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9AD1142"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SKIN - ERUPTIONS - impetigo</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F7BF4A2"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72</w:t>
            </w:r>
          </w:p>
        </w:tc>
      </w:tr>
    </w:tbl>
    <w:p w14:paraId="2F7367A6" w14:textId="77777777" w:rsidR="00E96742" w:rsidRPr="00324518" w:rsidRDefault="00E96742" w:rsidP="00E96742">
      <w:pPr>
        <w:jc w:val="both"/>
        <w:rPr>
          <w:rFonts w:ascii="Arial" w:hAnsi="Arial" w:cs="Arial"/>
          <w:spacing w:val="4"/>
          <w:lang w:val="fr-BE"/>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954"/>
        <w:gridCol w:w="1187"/>
        <w:gridCol w:w="884"/>
        <w:gridCol w:w="664"/>
        <w:gridCol w:w="1206"/>
        <w:gridCol w:w="1118"/>
        <w:gridCol w:w="1042"/>
        <w:gridCol w:w="844"/>
        <w:gridCol w:w="751"/>
        <w:gridCol w:w="575"/>
      </w:tblGrid>
      <w:tr w:rsidR="00E96742" w:rsidRPr="00324518" w14:paraId="6C23C5D7" w14:textId="77777777" w:rsidTr="003768C2">
        <w:trPr>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795C243E"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ant</w:t>
            </w:r>
            <w:proofErr w:type="gramEnd"/>
            <w:r w:rsidRPr="00324518">
              <w:rPr>
                <w:rFonts w:ascii="Arial" w:hAnsi="Arial" w:cs="Arial"/>
                <w:b/>
                <w:bCs/>
                <w:spacing w:val="4"/>
                <w:lang w:val="fr-BE"/>
              </w:rPr>
              <w:t>-c.</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EE74FAA" w14:textId="77777777" w:rsidR="00E96742" w:rsidRPr="00324518" w:rsidRDefault="00E96742" w:rsidP="003768C2">
            <w:pPr>
              <w:jc w:val="both"/>
              <w:rPr>
                <w:rFonts w:ascii="Arial" w:hAnsi="Arial" w:cs="Arial"/>
                <w:spacing w:val="4"/>
                <w:highlight w:val="cyan"/>
                <w:lang w:val="fr-BE"/>
              </w:rPr>
            </w:pPr>
            <w:proofErr w:type="gramStart"/>
            <w:r w:rsidRPr="00324518">
              <w:rPr>
                <w:rFonts w:ascii="Arial" w:hAnsi="Arial" w:cs="Arial"/>
                <w:b/>
                <w:bCs/>
                <w:spacing w:val="4"/>
                <w:highlight w:val="cyan"/>
                <w:lang w:val="fr-BE"/>
              </w:rPr>
              <w:t>arum</w:t>
            </w:r>
            <w:proofErr w:type="gramEnd"/>
            <w:r w:rsidRPr="00324518">
              <w:rPr>
                <w:rFonts w:ascii="Arial" w:hAnsi="Arial" w:cs="Arial"/>
                <w:b/>
                <w:bCs/>
                <w:spacing w:val="4"/>
                <w:highlight w:val="cyan"/>
                <w:lang w:val="fr-BE"/>
              </w:rPr>
              <w:t>-t.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AE81162"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ant</w:t>
            </w:r>
            <w:proofErr w:type="gramEnd"/>
            <w:r w:rsidRPr="00324518">
              <w:rPr>
                <w:rFonts w:ascii="Arial" w:hAnsi="Arial" w:cs="Arial"/>
                <w:b/>
                <w:bCs/>
                <w:spacing w:val="4"/>
                <w:lang w:val="fr-BE"/>
              </w:rPr>
              <w:t>-t.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3EFDAA1"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ars</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3A34069"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calc</w:t>
            </w:r>
            <w:proofErr w:type="gramEnd"/>
            <w:r w:rsidRPr="00324518">
              <w:rPr>
                <w:rFonts w:ascii="Arial" w:hAnsi="Arial" w:cs="Arial"/>
                <w:b/>
                <w:bCs/>
                <w:spacing w:val="4"/>
                <w:lang w:val="fr-BE"/>
              </w:rPr>
              <w:t>-m.</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8EAC188"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calc</w:t>
            </w:r>
            <w:proofErr w:type="gramEnd"/>
            <w:r w:rsidRPr="00324518">
              <w:rPr>
                <w:rFonts w:ascii="Arial" w:hAnsi="Arial" w:cs="Arial"/>
                <w:b/>
                <w:bCs/>
                <w:spacing w:val="4"/>
                <w:lang w:val="fr-BE"/>
              </w:rPr>
              <w:t>-p.</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10F3986"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cinnb</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01EAF95"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dulc</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442C22B"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hep</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01FB9B2" w14:textId="77777777" w:rsidR="00E96742" w:rsidRPr="00324518" w:rsidRDefault="00E96742" w:rsidP="003768C2">
            <w:pPr>
              <w:jc w:val="both"/>
              <w:rPr>
                <w:rFonts w:ascii="Arial" w:hAnsi="Arial" w:cs="Arial"/>
                <w:spacing w:val="4"/>
                <w:lang w:val="fr-BE"/>
              </w:rPr>
            </w:pPr>
            <w:proofErr w:type="gramStart"/>
            <w:r w:rsidRPr="00324518">
              <w:rPr>
                <w:rFonts w:ascii="Arial" w:hAnsi="Arial" w:cs="Arial"/>
                <w:b/>
                <w:bCs/>
                <w:spacing w:val="4"/>
                <w:lang w:val="fr-BE"/>
              </w:rPr>
              <w:t>iris</w:t>
            </w:r>
            <w:proofErr w:type="gramEnd"/>
          </w:p>
        </w:tc>
      </w:tr>
      <w:tr w:rsidR="00E96742" w:rsidRPr="00324518" w14:paraId="7DB9F724"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369C3B0"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B851711"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BD2E91A"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5456316"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1F71842"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5</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F6A90F1"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6</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64735DC"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7</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4E9F744"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8</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EBFA3F9"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9</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902711B"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10</w:t>
            </w:r>
          </w:p>
        </w:tc>
      </w:tr>
      <w:tr w:rsidR="00E96742" w:rsidRPr="00324518" w14:paraId="5663D92D"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24B1437"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55370CC"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D1B34C1"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7C3804B"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21D8F37"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30C263F"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23FCA1"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39F79BE"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80E2BE9"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2B78B33"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r>
      <w:tr w:rsidR="00E96742" w:rsidRPr="00324518" w14:paraId="11CF95BA"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F8F6F49"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CAD2F7E"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B03C4CC"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AA19FA6"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5767F78"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E04E21B"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C62F289"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AFF4B9C"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F047157"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87D165C"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r>
      <w:tr w:rsidR="00E96742" w:rsidRPr="00324518" w14:paraId="71C24054"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3AFACED"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589EE51"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7887AAE"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9D75C92"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073483"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D767FE0"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61478A3"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A64CAE6"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7C8B08B" w14:textId="77777777" w:rsidR="00E96742" w:rsidRPr="00324518" w:rsidRDefault="00E96742" w:rsidP="003768C2">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929C048" w14:textId="77777777" w:rsidR="00E96742" w:rsidRPr="00324518" w:rsidRDefault="00E96742" w:rsidP="003768C2">
            <w:pPr>
              <w:jc w:val="both"/>
              <w:rPr>
                <w:rFonts w:ascii="Arial" w:hAnsi="Arial" w:cs="Arial"/>
                <w:spacing w:val="4"/>
                <w:lang w:val="fr-BE"/>
              </w:rPr>
            </w:pPr>
          </w:p>
        </w:tc>
      </w:tr>
      <w:tr w:rsidR="00E96742" w:rsidRPr="00324518" w14:paraId="783D226E"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42ABCDE"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69C6F49"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A6606CF"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71FEB06"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E880506"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335615E"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1E510BE"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BC00856"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10CB7BE"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FF1BF19"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r>
    </w:tbl>
    <w:p w14:paraId="5C5EDC02" w14:textId="77777777" w:rsidR="00E96742" w:rsidRPr="00324518" w:rsidRDefault="00E96742" w:rsidP="00E96742">
      <w:pPr>
        <w:jc w:val="both"/>
        <w:rPr>
          <w:rFonts w:ascii="Arial" w:hAnsi="Arial" w:cs="Arial"/>
          <w:spacing w:val="4"/>
          <w:lang w:val="fr-BE"/>
        </w:rPr>
      </w:pPr>
    </w:p>
    <w:p w14:paraId="3E2B10EB"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 Et en regardant les remèdes, je me suis rappelé un cas que Paul Van Roey avait présenté en 2008 : « Jack in the pulpit », Jack in the box = un diable à ressort. Cette agitation, parfois ses moments d’explosion et surtout sa réaction quand on veut le réprimander m’a fait penser à ce Jack de Paul. </w:t>
      </w:r>
    </w:p>
    <w:p w14:paraId="1534D932" w14:textId="77777777" w:rsidR="00E96742" w:rsidRPr="00324518" w:rsidRDefault="00E96742" w:rsidP="00E96742">
      <w:pPr>
        <w:jc w:val="both"/>
        <w:rPr>
          <w:rFonts w:ascii="Arial" w:hAnsi="Arial" w:cs="Arial"/>
          <w:spacing w:val="4"/>
          <w:lang w:val="fr-BE"/>
        </w:rPr>
      </w:pPr>
    </w:p>
    <w:p w14:paraId="277D1421" w14:textId="77777777" w:rsidR="00E96742" w:rsidRPr="00324518" w:rsidRDefault="00E96742" w:rsidP="00E96742">
      <w:pPr>
        <w:jc w:val="both"/>
        <w:rPr>
          <w:rFonts w:ascii="Arial" w:hAnsi="Arial" w:cs="Arial"/>
          <w:i/>
          <w:spacing w:val="4"/>
          <w:lang w:val="fr-BE"/>
        </w:rPr>
      </w:pPr>
      <w:r w:rsidRPr="00324518">
        <w:rPr>
          <w:rFonts w:ascii="Arial" w:hAnsi="Arial" w:cs="Arial"/>
          <w:spacing w:val="4"/>
          <w:lang w:val="fr-BE"/>
        </w:rPr>
        <w:t>Je reprends ce qu’on dit de la plante : « </w:t>
      </w:r>
      <w:r w:rsidRPr="00324518">
        <w:rPr>
          <w:rFonts w:ascii="Arial" w:hAnsi="Arial" w:cs="Arial"/>
          <w:i/>
          <w:spacing w:val="4"/>
          <w:lang w:val="fr-BE"/>
        </w:rPr>
        <w:t>L’insecte attiré par l’odeur d’</w:t>
      </w:r>
      <w:r w:rsidRPr="00324518">
        <w:rPr>
          <w:rFonts w:ascii="Arial" w:hAnsi="Arial" w:cs="Arial"/>
          <w:b/>
          <w:bCs/>
          <w:i/>
          <w:color w:val="33CCCC"/>
          <w:spacing w:val="4"/>
          <w:lang w:val="fr-BE"/>
        </w:rPr>
        <w:t>Arum triphyllum</w:t>
      </w:r>
      <w:r w:rsidRPr="00324518">
        <w:rPr>
          <w:rFonts w:ascii="Arial" w:hAnsi="Arial" w:cs="Arial"/>
          <w:i/>
          <w:spacing w:val="4"/>
          <w:lang w:val="fr-BE"/>
        </w:rPr>
        <w:t xml:space="preserve"> pénètre dans la spathe, une fois entré, il s’y trouve emprisonné par les poils pointés vers le bas. Cette geôle est chaude et riche de nectar mais, piégé, l’insecte se débat et est forcé de féconder la plante. La nuit la spathe se relâche libérant sa victime. »</w:t>
      </w:r>
    </w:p>
    <w:p w14:paraId="0479FBFA" w14:textId="77777777" w:rsidR="00E96742" w:rsidRPr="00324518" w:rsidRDefault="00E96742" w:rsidP="00E96742">
      <w:pPr>
        <w:jc w:val="both"/>
        <w:rPr>
          <w:rFonts w:ascii="Arial" w:hAnsi="Arial" w:cs="Arial"/>
          <w:b/>
          <w:spacing w:val="4"/>
          <w:lang w:val="fr-BE"/>
        </w:rPr>
      </w:pPr>
    </w:p>
    <w:p w14:paraId="56C44BF5" w14:textId="77777777" w:rsidR="00E96742" w:rsidRPr="00324518" w:rsidRDefault="00E96742" w:rsidP="00E96742">
      <w:pPr>
        <w:jc w:val="both"/>
        <w:rPr>
          <w:rFonts w:ascii="Arial" w:hAnsi="Arial" w:cs="Arial"/>
          <w:spacing w:val="4"/>
          <w:lang w:val="fr-BE"/>
        </w:rPr>
      </w:pPr>
      <w:r w:rsidRPr="00324518">
        <w:rPr>
          <w:rFonts w:ascii="Arial" w:hAnsi="Arial" w:cs="Arial"/>
          <w:b/>
          <w:color w:val="33CCCC"/>
          <w:spacing w:val="4"/>
          <w:lang w:val="fr-BE"/>
        </w:rPr>
        <w:t>La contrainte</w:t>
      </w:r>
      <w:r w:rsidRPr="00324518">
        <w:rPr>
          <w:rFonts w:ascii="Arial" w:hAnsi="Arial" w:cs="Arial"/>
          <w:color w:val="33CCCC"/>
          <w:spacing w:val="4"/>
          <w:lang w:val="fr-BE"/>
        </w:rPr>
        <w:t xml:space="preserve"> </w:t>
      </w:r>
      <w:r w:rsidRPr="00324518">
        <w:rPr>
          <w:rFonts w:ascii="Arial" w:hAnsi="Arial" w:cs="Arial"/>
          <w:spacing w:val="4"/>
          <w:lang w:val="fr-BE"/>
        </w:rPr>
        <w:t>est un mot-clé d’</w:t>
      </w:r>
      <w:r w:rsidRPr="00324518">
        <w:rPr>
          <w:rFonts w:ascii="Arial" w:hAnsi="Arial" w:cs="Arial"/>
          <w:b/>
          <w:bCs/>
          <w:color w:val="33CCCC"/>
          <w:spacing w:val="4"/>
          <w:lang w:val="fr-BE"/>
        </w:rPr>
        <w:t>ARUM TRIPHYLLUM</w:t>
      </w:r>
      <w:r w:rsidRPr="00324518">
        <w:rPr>
          <w:rFonts w:ascii="Arial" w:hAnsi="Arial" w:cs="Arial"/>
          <w:spacing w:val="4"/>
          <w:lang w:val="fr-BE"/>
        </w:rPr>
        <w:t xml:space="preserve"> selon d’autres homéopathes et ainsi l’aspect d’</w:t>
      </w:r>
      <w:r w:rsidRPr="00324518">
        <w:rPr>
          <w:rFonts w:ascii="Arial" w:hAnsi="Arial" w:cs="Arial"/>
          <w:color w:val="33CCCC"/>
          <w:spacing w:val="4"/>
          <w:lang w:val="fr-BE"/>
        </w:rPr>
        <w:t xml:space="preserve">être victime </w:t>
      </w:r>
      <w:r w:rsidRPr="00324518">
        <w:rPr>
          <w:rFonts w:ascii="Arial" w:hAnsi="Arial" w:cs="Arial"/>
          <w:spacing w:val="4"/>
          <w:lang w:val="fr-BE"/>
        </w:rPr>
        <w:t>vient aussi en évidence.</w:t>
      </w:r>
    </w:p>
    <w:p w14:paraId="43A2E14D"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                                                                                                                                                                       Est-ce que le moment d’aller à l’école (2 ½ ans) a provoqué cet eczéma coulant sur les jambes, n’était-ce pas une forme de contrainte ?  La nuit avec ses grandes peurs : est-ce qu’il ne sent pas « enfermé » dans l’obscurité, la boîte de Jack, ou l’insecte dans la spathe d’Arum triphyllum ?</w:t>
      </w:r>
    </w:p>
    <w:p w14:paraId="5AAA2502" w14:textId="77777777" w:rsidR="00E96742" w:rsidRPr="00324518" w:rsidRDefault="00E96742" w:rsidP="00E96742">
      <w:pPr>
        <w:jc w:val="both"/>
        <w:rPr>
          <w:rFonts w:ascii="Arial" w:hAnsi="Arial" w:cs="Arial"/>
          <w:spacing w:val="4"/>
          <w:lang w:val="fr-BE"/>
        </w:rPr>
      </w:pPr>
    </w:p>
    <w:p w14:paraId="4C5A95FE" w14:textId="77777777" w:rsidR="00E96742" w:rsidRPr="00324518" w:rsidRDefault="00E96742" w:rsidP="00E96742">
      <w:pPr>
        <w:jc w:val="both"/>
        <w:rPr>
          <w:rFonts w:ascii="Arial" w:hAnsi="Arial" w:cs="Arial"/>
          <w:i/>
          <w:spacing w:val="4"/>
          <w:lang w:val="fr-BE"/>
        </w:rPr>
      </w:pPr>
      <w:r w:rsidRPr="00324518">
        <w:rPr>
          <w:rFonts w:ascii="Arial" w:hAnsi="Arial" w:cs="Arial"/>
          <w:b/>
          <w:bCs/>
          <w:color w:val="33CCCC"/>
          <w:spacing w:val="4"/>
          <w:u w:val="single"/>
          <w:lang w:val="fr-BE"/>
        </w:rPr>
        <w:t>Les tropismes d’Arum triphyllum</w:t>
      </w:r>
      <w:r w:rsidRPr="00324518">
        <w:rPr>
          <w:rFonts w:ascii="Arial" w:hAnsi="Arial" w:cs="Arial"/>
          <w:spacing w:val="4"/>
          <w:lang w:val="fr-BE"/>
        </w:rPr>
        <w:t> </w:t>
      </w:r>
      <w:r w:rsidRPr="00324518">
        <w:rPr>
          <w:rFonts w:ascii="Arial" w:hAnsi="Arial" w:cs="Arial"/>
          <w:i/>
          <w:spacing w:val="4"/>
          <w:lang w:val="fr-BE"/>
        </w:rPr>
        <w:t xml:space="preserve">: un remède qui affecte les muqueuses avec des excrétions mordantes, corrosives et comme résultat des excoriations partout. L’eczéma autour de la bouche. Aussi beaucoup de symptômes de la peau. </w:t>
      </w:r>
    </w:p>
    <w:p w14:paraId="4A390A10" w14:textId="77777777" w:rsidR="00E96742" w:rsidRPr="00324518" w:rsidRDefault="00E96742" w:rsidP="00E96742">
      <w:pPr>
        <w:jc w:val="both"/>
        <w:rPr>
          <w:rFonts w:ascii="Arial" w:hAnsi="Arial" w:cs="Arial"/>
          <w:spacing w:val="4"/>
          <w:lang w:val="fr-BE"/>
        </w:rPr>
      </w:pPr>
    </w:p>
    <w:p w14:paraId="0943EB05"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Sem voulait toujours des vêtements très doux, pas irritants !</w:t>
      </w:r>
    </w:p>
    <w:p w14:paraId="0D9BE52D" w14:textId="77777777" w:rsidR="00E96742" w:rsidRPr="00324518" w:rsidRDefault="00E96742" w:rsidP="00E96742">
      <w:pPr>
        <w:jc w:val="both"/>
        <w:rPr>
          <w:rFonts w:ascii="Arial" w:hAnsi="Arial" w:cs="Arial"/>
          <w:spacing w:val="4"/>
          <w:lang w:val="fr-BE"/>
        </w:rPr>
      </w:pPr>
    </w:p>
    <w:p w14:paraId="30B3B854" w14:textId="77777777" w:rsidR="00E96742" w:rsidRPr="00324518" w:rsidRDefault="00E96742" w:rsidP="00E96742">
      <w:pPr>
        <w:jc w:val="both"/>
        <w:rPr>
          <w:rFonts w:ascii="Arial" w:hAnsi="Arial" w:cs="Arial"/>
          <w:spacing w:val="4"/>
          <w:lang w:val="fr-BE"/>
        </w:rPr>
      </w:pPr>
    </w:p>
    <w:p w14:paraId="79B34534" w14:textId="77777777" w:rsidR="00E96742" w:rsidRPr="00324518" w:rsidRDefault="00E96742" w:rsidP="00E96742">
      <w:pPr>
        <w:jc w:val="both"/>
        <w:rPr>
          <w:rFonts w:ascii="Arial" w:hAnsi="Arial" w:cs="Arial"/>
          <w:spacing w:val="4"/>
          <w:lang w:val="fr-BE"/>
        </w:rPr>
      </w:pPr>
    </w:p>
    <w:p w14:paraId="6D72E229" w14:textId="77777777" w:rsidR="00E96742" w:rsidRPr="00324518" w:rsidRDefault="00E96742" w:rsidP="00E96742">
      <w:pPr>
        <w:jc w:val="both"/>
        <w:rPr>
          <w:rFonts w:ascii="Arial" w:hAnsi="Arial" w:cs="Arial"/>
          <w:spacing w:val="4"/>
          <w:lang w:val="fr-BE"/>
        </w:rPr>
      </w:pPr>
    </w:p>
    <w:p w14:paraId="6B5B2BEA"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Une répertorisation “forcée” démontre bien le remède</w:t>
      </w:r>
    </w:p>
    <w:p w14:paraId="23B094F0" w14:textId="77777777" w:rsidR="00E96742" w:rsidRPr="00324518" w:rsidRDefault="00E96742" w:rsidP="00E96742">
      <w:pPr>
        <w:jc w:val="both"/>
        <w:rPr>
          <w:rFonts w:ascii="Arial" w:hAnsi="Arial" w:cs="Arial"/>
          <w:spacing w:val="4"/>
          <w:lang w:val="fr-BE"/>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288"/>
        <w:gridCol w:w="888"/>
        <w:gridCol w:w="288"/>
        <w:gridCol w:w="7274"/>
        <w:gridCol w:w="487"/>
      </w:tblGrid>
      <w:tr w:rsidR="00E96742" w:rsidRPr="00324518" w14:paraId="12332835"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84E8870"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7D514F2"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4913CBE"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D3FAAD"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SKIN - ERUPTIONS - impetigo</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944746C"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72</w:t>
            </w:r>
          </w:p>
        </w:tc>
      </w:tr>
      <w:tr w:rsidR="00E96742" w:rsidRPr="00324518" w14:paraId="560C150F"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F9A2BFB"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89614E6"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0AC97CA"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481139"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MOUTH - BITING - Lips</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FC9A6AD"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16</w:t>
            </w:r>
          </w:p>
        </w:tc>
      </w:tr>
      <w:tr w:rsidR="00E96742" w:rsidRPr="00324518" w14:paraId="4AA7CE34"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890D4F7"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746CC83"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220B40D"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BA8373B"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MIND - CONTRARY</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F5BAA7A"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94</w:t>
            </w:r>
          </w:p>
        </w:tc>
      </w:tr>
      <w:tr w:rsidR="00E96742" w:rsidRPr="00324518" w14:paraId="3626B312" w14:textId="77777777" w:rsidTr="003768C2">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9E9076"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818C41A"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27ECFE"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BBB940D"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 xml:space="preserve">FACE - EXCORIATION - </w:t>
            </w:r>
            <w:proofErr w:type="gramStart"/>
            <w:r w:rsidRPr="00324518">
              <w:rPr>
                <w:rFonts w:ascii="Arial" w:hAnsi="Arial" w:cs="Arial"/>
                <w:b/>
                <w:bCs/>
                <w:spacing w:val="4"/>
                <w:lang w:val="fr-BE"/>
              </w:rPr>
              <w:t>Mouth;</w:t>
            </w:r>
            <w:proofErr w:type="gramEnd"/>
            <w:r w:rsidRPr="00324518">
              <w:rPr>
                <w:rFonts w:ascii="Arial" w:hAnsi="Arial" w:cs="Arial"/>
                <w:b/>
                <w:bCs/>
                <w:spacing w:val="4"/>
                <w:lang w:val="fr-BE"/>
              </w:rPr>
              <w:t xml:space="preserve"> corners of</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2BB75F"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32</w:t>
            </w:r>
          </w:p>
        </w:tc>
      </w:tr>
    </w:tbl>
    <w:p w14:paraId="05B0812D" w14:textId="77777777" w:rsidR="00E96742" w:rsidRPr="00324518" w:rsidRDefault="00E96742" w:rsidP="00E96742">
      <w:pPr>
        <w:jc w:val="both"/>
        <w:rPr>
          <w:rFonts w:ascii="Arial" w:hAnsi="Arial" w:cs="Arial"/>
          <w:spacing w:val="4"/>
          <w:lang w:val="fr-BE"/>
        </w:rPr>
      </w:pPr>
    </w:p>
    <w:tbl>
      <w:tblPr>
        <w:tblW w:w="5000" w:type="pct"/>
        <w:tblLook w:val="04A0" w:firstRow="1" w:lastRow="0" w:firstColumn="1" w:lastColumn="0" w:noHBand="0" w:noVBand="1"/>
      </w:tblPr>
      <w:tblGrid>
        <w:gridCol w:w="1140"/>
        <w:gridCol w:w="946"/>
        <w:gridCol w:w="950"/>
        <w:gridCol w:w="712"/>
        <w:gridCol w:w="1022"/>
        <w:gridCol w:w="1008"/>
        <w:gridCol w:w="683"/>
        <w:gridCol w:w="802"/>
        <w:gridCol w:w="1023"/>
        <w:gridCol w:w="945"/>
      </w:tblGrid>
      <w:tr w:rsidR="00E96742" w:rsidRPr="00324518" w14:paraId="5CDB5346" w14:textId="77777777" w:rsidTr="003768C2">
        <w:tc>
          <w:tcPr>
            <w:tcW w:w="0" w:type="auto"/>
            <w:tcBorders>
              <w:top w:val="single" w:sz="4" w:space="0" w:color="BFBFBF"/>
              <w:left w:val="single" w:sz="4" w:space="0" w:color="BFBFBF"/>
              <w:bottom w:val="single" w:sz="4" w:space="0" w:color="BFBFBF"/>
              <w:right w:val="single" w:sz="4" w:space="0" w:color="BFBFBF"/>
            </w:tcBorders>
            <w:hideMark/>
          </w:tcPr>
          <w:p w14:paraId="5F584156"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arum</w:t>
            </w:r>
            <w:proofErr w:type="gramEnd"/>
            <w:r w:rsidRPr="00324518">
              <w:rPr>
                <w:rFonts w:ascii="Arial" w:hAnsi="Arial" w:cs="Arial"/>
                <w:b/>
                <w:bCs/>
                <w:spacing w:val="4"/>
                <w:lang w:val="fr-BE"/>
              </w:rPr>
              <w:t xml:space="preserve">-t. </w:t>
            </w:r>
          </w:p>
        </w:tc>
        <w:tc>
          <w:tcPr>
            <w:tcW w:w="0" w:type="auto"/>
            <w:tcBorders>
              <w:top w:val="single" w:sz="4" w:space="0" w:color="BFBFBF"/>
              <w:left w:val="single" w:sz="4" w:space="0" w:color="BFBFBF"/>
              <w:bottom w:val="single" w:sz="4" w:space="0" w:color="BFBFBF"/>
              <w:right w:val="single" w:sz="4" w:space="0" w:color="BFBFBF"/>
            </w:tcBorders>
            <w:hideMark/>
          </w:tcPr>
          <w:p w14:paraId="57CF5D9A" w14:textId="77777777" w:rsidR="00E96742" w:rsidRPr="00324518" w:rsidRDefault="00E96742" w:rsidP="003768C2">
            <w:pPr>
              <w:jc w:val="both"/>
              <w:rPr>
                <w:rFonts w:ascii="Arial" w:hAnsi="Arial" w:cs="Arial"/>
                <w:b/>
                <w:bCs/>
                <w:spacing w:val="4"/>
                <w:lang w:val="fr-BE"/>
              </w:rPr>
            </w:pPr>
            <w:r w:rsidRPr="00324518">
              <w:rPr>
                <w:rFonts w:ascii="Arial" w:hAnsi="Arial" w:cs="Arial"/>
                <w:b/>
                <w:bCs/>
                <w:spacing w:val="4"/>
                <w:lang w:val="fr-BE"/>
              </w:rPr>
              <w:t xml:space="preserve">merc. </w:t>
            </w:r>
          </w:p>
        </w:tc>
        <w:tc>
          <w:tcPr>
            <w:tcW w:w="0" w:type="auto"/>
            <w:tcBorders>
              <w:top w:val="single" w:sz="4" w:space="0" w:color="BFBFBF"/>
              <w:left w:val="single" w:sz="4" w:space="0" w:color="BFBFBF"/>
              <w:bottom w:val="single" w:sz="4" w:space="0" w:color="BFBFBF"/>
              <w:right w:val="single" w:sz="4" w:space="0" w:color="BFBFBF"/>
            </w:tcBorders>
            <w:hideMark/>
          </w:tcPr>
          <w:p w14:paraId="4946C339"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ant</w:t>
            </w:r>
            <w:proofErr w:type="gramEnd"/>
            <w:r w:rsidRPr="00324518">
              <w:rPr>
                <w:rFonts w:ascii="Arial" w:hAnsi="Arial" w:cs="Arial"/>
                <w:b/>
                <w:bCs/>
                <w:spacing w:val="4"/>
                <w:lang w:val="fr-BE"/>
              </w:rPr>
              <w:t xml:space="preserve">-c. </w:t>
            </w:r>
          </w:p>
        </w:tc>
        <w:tc>
          <w:tcPr>
            <w:tcW w:w="0" w:type="auto"/>
            <w:tcBorders>
              <w:top w:val="single" w:sz="4" w:space="0" w:color="BFBFBF"/>
              <w:left w:val="single" w:sz="4" w:space="0" w:color="BFBFBF"/>
              <w:bottom w:val="single" w:sz="4" w:space="0" w:color="BFBFBF"/>
              <w:right w:val="single" w:sz="4" w:space="0" w:color="BFBFBF"/>
            </w:tcBorders>
            <w:hideMark/>
          </w:tcPr>
          <w:p w14:paraId="3ABC3939"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ars</w:t>
            </w:r>
            <w:proofErr w:type="gramEnd"/>
            <w:r w:rsidRPr="00324518">
              <w:rPr>
                <w:rFonts w:ascii="Arial" w:hAnsi="Arial" w:cs="Arial"/>
                <w:b/>
                <w:bCs/>
                <w:spacing w:val="4"/>
                <w:lang w:val="fr-BE"/>
              </w:rPr>
              <w:t xml:space="preserve">. </w:t>
            </w:r>
          </w:p>
        </w:tc>
        <w:tc>
          <w:tcPr>
            <w:tcW w:w="0" w:type="auto"/>
            <w:tcBorders>
              <w:top w:val="single" w:sz="4" w:space="0" w:color="BFBFBF"/>
              <w:left w:val="single" w:sz="4" w:space="0" w:color="BFBFBF"/>
              <w:bottom w:val="single" w:sz="4" w:space="0" w:color="BFBFBF"/>
              <w:right w:val="single" w:sz="4" w:space="0" w:color="BFBFBF"/>
            </w:tcBorders>
            <w:hideMark/>
          </w:tcPr>
          <w:p w14:paraId="61EC1F8A"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sulph</w:t>
            </w:r>
            <w:proofErr w:type="gramEnd"/>
            <w:r w:rsidRPr="00324518">
              <w:rPr>
                <w:rFonts w:ascii="Arial" w:hAnsi="Arial" w:cs="Arial"/>
                <w:b/>
                <w:bCs/>
                <w:spacing w:val="4"/>
                <w:lang w:val="fr-BE"/>
              </w:rPr>
              <w:t xml:space="preserve">. </w:t>
            </w:r>
          </w:p>
        </w:tc>
        <w:tc>
          <w:tcPr>
            <w:tcW w:w="0" w:type="auto"/>
            <w:tcBorders>
              <w:top w:val="single" w:sz="4" w:space="0" w:color="BFBFBF"/>
              <w:left w:val="single" w:sz="4" w:space="0" w:color="BFBFBF"/>
              <w:bottom w:val="single" w:sz="4" w:space="0" w:color="BFBFBF"/>
              <w:right w:val="single" w:sz="4" w:space="0" w:color="BFBFBF"/>
            </w:tcBorders>
            <w:hideMark/>
          </w:tcPr>
          <w:p w14:paraId="3A82D730"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caust</w:t>
            </w:r>
            <w:proofErr w:type="gramEnd"/>
            <w:r w:rsidRPr="00324518">
              <w:rPr>
                <w:rFonts w:ascii="Arial" w:hAnsi="Arial" w:cs="Arial"/>
                <w:b/>
                <w:bCs/>
                <w:spacing w:val="4"/>
                <w:lang w:val="fr-BE"/>
              </w:rPr>
              <w:t xml:space="preserve">. </w:t>
            </w:r>
          </w:p>
        </w:tc>
        <w:tc>
          <w:tcPr>
            <w:tcW w:w="0" w:type="auto"/>
            <w:tcBorders>
              <w:top w:val="single" w:sz="4" w:space="0" w:color="BFBFBF"/>
              <w:left w:val="single" w:sz="4" w:space="0" w:color="BFBFBF"/>
              <w:bottom w:val="single" w:sz="4" w:space="0" w:color="BFBFBF"/>
              <w:right w:val="single" w:sz="4" w:space="0" w:color="BFBFBF"/>
            </w:tcBorders>
            <w:hideMark/>
          </w:tcPr>
          <w:p w14:paraId="48860F0C"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lyc</w:t>
            </w:r>
            <w:proofErr w:type="gramEnd"/>
            <w:r w:rsidRPr="00324518">
              <w:rPr>
                <w:rFonts w:ascii="Arial" w:hAnsi="Arial" w:cs="Arial"/>
                <w:b/>
                <w:bCs/>
                <w:spacing w:val="4"/>
                <w:lang w:val="fr-BE"/>
              </w:rPr>
              <w:t xml:space="preserve">. </w:t>
            </w:r>
          </w:p>
        </w:tc>
        <w:tc>
          <w:tcPr>
            <w:tcW w:w="0" w:type="auto"/>
            <w:tcBorders>
              <w:top w:val="single" w:sz="4" w:space="0" w:color="BFBFBF"/>
              <w:left w:val="single" w:sz="4" w:space="0" w:color="BFBFBF"/>
              <w:bottom w:val="single" w:sz="4" w:space="0" w:color="BFBFBF"/>
              <w:right w:val="single" w:sz="4" w:space="0" w:color="BFBFBF"/>
            </w:tcBorders>
            <w:hideMark/>
          </w:tcPr>
          <w:p w14:paraId="59FC2B8E"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thuj</w:t>
            </w:r>
            <w:proofErr w:type="gramEnd"/>
            <w:r w:rsidRPr="00324518">
              <w:rPr>
                <w:rFonts w:ascii="Arial" w:hAnsi="Arial" w:cs="Arial"/>
                <w:b/>
                <w:bCs/>
                <w:spacing w:val="4"/>
                <w:lang w:val="fr-BE"/>
              </w:rPr>
              <w:t xml:space="preserve">. </w:t>
            </w:r>
          </w:p>
        </w:tc>
        <w:tc>
          <w:tcPr>
            <w:tcW w:w="0" w:type="auto"/>
            <w:tcBorders>
              <w:top w:val="single" w:sz="4" w:space="0" w:color="BFBFBF"/>
              <w:left w:val="single" w:sz="4" w:space="0" w:color="BFBFBF"/>
              <w:bottom w:val="single" w:sz="4" w:space="0" w:color="BFBFBF"/>
              <w:right w:val="single" w:sz="4" w:space="0" w:color="BFBFBF"/>
            </w:tcBorders>
            <w:hideMark/>
          </w:tcPr>
          <w:p w14:paraId="3A1FCB84"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kreos</w:t>
            </w:r>
            <w:proofErr w:type="gramEnd"/>
            <w:r w:rsidRPr="00324518">
              <w:rPr>
                <w:rFonts w:ascii="Arial" w:hAnsi="Arial" w:cs="Arial"/>
                <w:b/>
                <w:bCs/>
                <w:spacing w:val="4"/>
                <w:lang w:val="fr-BE"/>
              </w:rPr>
              <w:t xml:space="preserve">. </w:t>
            </w:r>
          </w:p>
        </w:tc>
        <w:tc>
          <w:tcPr>
            <w:tcW w:w="0" w:type="auto"/>
            <w:tcBorders>
              <w:top w:val="single" w:sz="4" w:space="0" w:color="BFBFBF"/>
              <w:left w:val="single" w:sz="4" w:space="0" w:color="BFBFBF"/>
              <w:bottom w:val="single" w:sz="4" w:space="0" w:color="BFBFBF"/>
              <w:right w:val="single" w:sz="4" w:space="0" w:color="BFBFBF"/>
            </w:tcBorders>
            <w:hideMark/>
          </w:tcPr>
          <w:p w14:paraId="70CF5420" w14:textId="77777777" w:rsidR="00E96742" w:rsidRPr="00324518" w:rsidRDefault="00E96742" w:rsidP="003768C2">
            <w:pPr>
              <w:jc w:val="both"/>
              <w:rPr>
                <w:rFonts w:ascii="Arial" w:hAnsi="Arial" w:cs="Arial"/>
                <w:b/>
                <w:bCs/>
                <w:spacing w:val="4"/>
                <w:lang w:val="fr-BE"/>
              </w:rPr>
            </w:pPr>
            <w:proofErr w:type="gramStart"/>
            <w:r w:rsidRPr="00324518">
              <w:rPr>
                <w:rFonts w:ascii="Arial" w:hAnsi="Arial" w:cs="Arial"/>
                <w:b/>
                <w:bCs/>
                <w:spacing w:val="4"/>
                <w:lang w:val="fr-BE"/>
              </w:rPr>
              <w:t>phos</w:t>
            </w:r>
            <w:proofErr w:type="gramEnd"/>
            <w:r w:rsidRPr="00324518">
              <w:rPr>
                <w:rFonts w:ascii="Arial" w:hAnsi="Arial" w:cs="Arial"/>
                <w:b/>
                <w:bCs/>
                <w:spacing w:val="4"/>
                <w:lang w:val="fr-BE"/>
              </w:rPr>
              <w:t xml:space="preserve">. </w:t>
            </w:r>
          </w:p>
        </w:tc>
      </w:tr>
      <w:tr w:rsidR="00E96742" w:rsidRPr="00324518" w14:paraId="3055C69B" w14:textId="77777777" w:rsidTr="003768C2">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651683D0" w14:textId="77777777" w:rsidR="00E96742" w:rsidRPr="00324518" w:rsidRDefault="00E96742" w:rsidP="003768C2">
            <w:pPr>
              <w:jc w:val="both"/>
              <w:rPr>
                <w:rFonts w:ascii="Arial" w:hAnsi="Arial" w:cs="Arial"/>
                <w:b/>
                <w:bCs/>
                <w:spacing w:val="4"/>
                <w:lang w:val="fr-BE"/>
              </w:rPr>
            </w:pPr>
            <w:r w:rsidRPr="00324518">
              <w:rPr>
                <w:rFonts w:ascii="Arial" w:hAnsi="Arial" w:cs="Arial"/>
                <w:b/>
                <w:bCs/>
                <w:spacing w:val="4"/>
                <w:lang w:val="fr-BE"/>
              </w:rPr>
              <w:t xml:space="preserve">1 </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2BCBA52B"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2</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3E8C3DF6"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3</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2531C9F4"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4</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021D6957"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5</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3D5EDDF6"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6</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7B75F86A"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7</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77C7E760"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8</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4B044B3B"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9</w:t>
            </w:r>
          </w:p>
        </w:tc>
        <w:tc>
          <w:tcPr>
            <w:tcW w:w="0" w:type="auto"/>
            <w:tcBorders>
              <w:top w:val="single" w:sz="4" w:space="0" w:color="BFBFBF"/>
              <w:left w:val="single" w:sz="4" w:space="0" w:color="BFBFBF"/>
              <w:bottom w:val="double" w:sz="4" w:space="0" w:color="auto"/>
              <w:right w:val="single" w:sz="4" w:space="0" w:color="BFBFBF"/>
            </w:tcBorders>
            <w:shd w:val="clear" w:color="auto" w:fill="F2F2F2"/>
            <w:hideMark/>
          </w:tcPr>
          <w:p w14:paraId="7EC6EBEC"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10</w:t>
            </w:r>
          </w:p>
        </w:tc>
      </w:tr>
      <w:tr w:rsidR="00E96742" w:rsidRPr="00324518" w14:paraId="3C37AE6F" w14:textId="77777777" w:rsidTr="003768C2">
        <w:tc>
          <w:tcPr>
            <w:tcW w:w="0" w:type="auto"/>
            <w:tcBorders>
              <w:top w:val="single" w:sz="4" w:space="0" w:color="BFBFBF"/>
              <w:left w:val="single" w:sz="4" w:space="0" w:color="BFBFBF"/>
              <w:bottom w:val="single" w:sz="4" w:space="0" w:color="BFBFBF"/>
              <w:right w:val="single" w:sz="4" w:space="0" w:color="BFBFBF"/>
            </w:tcBorders>
          </w:tcPr>
          <w:p w14:paraId="65B0E42D" w14:textId="77777777" w:rsidR="00E96742" w:rsidRPr="00324518" w:rsidRDefault="00E96742" w:rsidP="003768C2">
            <w:pPr>
              <w:jc w:val="both"/>
              <w:rPr>
                <w:rFonts w:ascii="Arial" w:hAnsi="Arial" w:cs="Arial"/>
                <w:spacing w:val="4"/>
                <w:lang w:val="fr-BE"/>
              </w:rPr>
            </w:pPr>
            <w:r w:rsidRPr="00324518">
              <w:rPr>
                <w:rFonts w:ascii="Arial" w:hAnsi="Arial" w:cs="Arial"/>
                <w:b/>
                <w:bCs/>
                <w:spacing w:val="4"/>
                <w:lang w:val="fr-BE"/>
              </w:rPr>
              <w:t>3</w:t>
            </w:r>
          </w:p>
        </w:tc>
        <w:tc>
          <w:tcPr>
            <w:tcW w:w="0" w:type="auto"/>
            <w:tcBorders>
              <w:top w:val="single" w:sz="4" w:space="0" w:color="BFBFBF"/>
              <w:left w:val="single" w:sz="4" w:space="0" w:color="BFBFBF"/>
              <w:bottom w:val="single" w:sz="4" w:space="0" w:color="BFBFBF"/>
              <w:right w:val="single" w:sz="4" w:space="0" w:color="BFBFBF"/>
            </w:tcBorders>
          </w:tcPr>
          <w:p w14:paraId="4E2E7135"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tcPr>
          <w:p w14:paraId="66B9D671"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4</w:t>
            </w:r>
          </w:p>
        </w:tc>
        <w:tc>
          <w:tcPr>
            <w:tcW w:w="0" w:type="auto"/>
            <w:tcBorders>
              <w:top w:val="single" w:sz="4" w:space="0" w:color="BFBFBF"/>
              <w:left w:val="single" w:sz="4" w:space="0" w:color="BFBFBF"/>
              <w:bottom w:val="single" w:sz="4" w:space="0" w:color="BFBFBF"/>
              <w:right w:val="single" w:sz="4" w:space="0" w:color="BFBFBF"/>
            </w:tcBorders>
          </w:tcPr>
          <w:p w14:paraId="0264A53D"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2</w:t>
            </w:r>
          </w:p>
        </w:tc>
        <w:tc>
          <w:tcPr>
            <w:tcW w:w="0" w:type="auto"/>
            <w:tcBorders>
              <w:top w:val="single" w:sz="4" w:space="0" w:color="BFBFBF"/>
              <w:left w:val="single" w:sz="4" w:space="0" w:color="BFBFBF"/>
              <w:bottom w:val="single" w:sz="4" w:space="0" w:color="BFBFBF"/>
              <w:right w:val="single" w:sz="4" w:space="0" w:color="BFBFBF"/>
            </w:tcBorders>
          </w:tcPr>
          <w:p w14:paraId="6A23D61F"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tcPr>
          <w:p w14:paraId="7BDA4F9B"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tcPr>
          <w:p w14:paraId="012CF72E"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tcPr>
          <w:p w14:paraId="35135B94"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tcPr>
          <w:p w14:paraId="42AD1BA0"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tcPr>
          <w:p w14:paraId="0609ACD2" w14:textId="77777777" w:rsidR="00E96742" w:rsidRPr="00324518" w:rsidRDefault="00E96742" w:rsidP="003768C2">
            <w:pPr>
              <w:jc w:val="both"/>
              <w:rPr>
                <w:rFonts w:ascii="Arial" w:hAnsi="Arial" w:cs="Arial"/>
                <w:b/>
                <w:bCs/>
                <w:spacing w:val="4"/>
                <w:lang w:val="fr-BE"/>
              </w:rPr>
            </w:pPr>
            <w:r w:rsidRPr="00324518">
              <w:rPr>
                <w:rFonts w:ascii="Arial" w:hAnsi="Arial" w:cs="Arial"/>
                <w:spacing w:val="4"/>
                <w:lang w:val="fr-BE"/>
              </w:rPr>
              <w:t>1</w:t>
            </w:r>
          </w:p>
        </w:tc>
      </w:tr>
      <w:tr w:rsidR="00E96742" w:rsidRPr="00324518" w14:paraId="6F0E92A7" w14:textId="77777777" w:rsidTr="003768C2">
        <w:trPr>
          <w:trHeight w:val="70"/>
        </w:trPr>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3F2BB05E" w14:textId="77777777" w:rsidR="00E96742" w:rsidRPr="00324518" w:rsidRDefault="00E96742" w:rsidP="003768C2">
            <w:pPr>
              <w:jc w:val="both"/>
              <w:rPr>
                <w:rFonts w:ascii="Arial" w:hAnsi="Arial" w:cs="Arial"/>
                <w:b/>
                <w:bCs/>
                <w:spacing w:val="4"/>
                <w:lang w:val="fr-BE"/>
              </w:rPr>
            </w:pPr>
            <w:r w:rsidRPr="00324518">
              <w:rPr>
                <w:rFonts w:ascii="Arial" w:hAnsi="Arial" w:cs="Arial"/>
                <w:b/>
                <w:bCs/>
                <w:spacing w:val="4"/>
                <w:lang w:val="fr-BE"/>
              </w:rPr>
              <w:t>3</w:t>
            </w: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0A19CA09" w14:textId="77777777" w:rsidR="00E96742" w:rsidRPr="00324518" w:rsidRDefault="00E96742" w:rsidP="003768C2">
            <w:pPr>
              <w:jc w:val="both"/>
              <w:rPr>
                <w:rFonts w:ascii="Arial" w:hAnsi="Arial" w:cs="Arial"/>
                <w:spacing w:val="4"/>
                <w:lang w:val="fr-BE"/>
              </w:rPr>
            </w:pP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1A68847A" w14:textId="77777777" w:rsidR="00E96742" w:rsidRPr="00324518" w:rsidRDefault="00E96742" w:rsidP="003768C2">
            <w:pPr>
              <w:jc w:val="both"/>
              <w:rPr>
                <w:rFonts w:ascii="Arial" w:hAnsi="Arial" w:cs="Arial"/>
                <w:spacing w:val="4"/>
                <w:lang w:val="fr-BE"/>
              </w:rPr>
            </w:pP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36AF018E" w14:textId="77777777" w:rsidR="00E96742" w:rsidRPr="00324518" w:rsidRDefault="00E96742" w:rsidP="003768C2">
            <w:pPr>
              <w:jc w:val="both"/>
              <w:rPr>
                <w:rFonts w:ascii="Arial" w:hAnsi="Arial" w:cs="Arial"/>
                <w:spacing w:val="4"/>
                <w:lang w:val="fr-BE"/>
              </w:rPr>
            </w:pP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72DB7821" w14:textId="77777777" w:rsidR="00E96742" w:rsidRPr="00324518" w:rsidRDefault="00E96742" w:rsidP="003768C2">
            <w:pPr>
              <w:jc w:val="both"/>
              <w:rPr>
                <w:rFonts w:ascii="Arial" w:hAnsi="Arial" w:cs="Arial"/>
                <w:spacing w:val="4"/>
                <w:lang w:val="fr-BE"/>
              </w:rPr>
            </w:pP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689C7821" w14:textId="77777777" w:rsidR="00E96742" w:rsidRPr="00324518" w:rsidRDefault="00E96742" w:rsidP="003768C2">
            <w:pPr>
              <w:jc w:val="both"/>
              <w:rPr>
                <w:rFonts w:ascii="Arial" w:hAnsi="Arial" w:cs="Arial"/>
                <w:spacing w:val="4"/>
                <w:lang w:val="fr-BE"/>
              </w:rPr>
            </w:pP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55B98ACA" w14:textId="77777777" w:rsidR="00E96742" w:rsidRPr="00324518" w:rsidRDefault="00E96742" w:rsidP="003768C2">
            <w:pPr>
              <w:jc w:val="both"/>
              <w:rPr>
                <w:rFonts w:ascii="Arial" w:hAnsi="Arial" w:cs="Arial"/>
                <w:spacing w:val="4"/>
                <w:lang w:val="fr-BE"/>
              </w:rPr>
            </w:pP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4A0E4A70" w14:textId="77777777" w:rsidR="00E96742" w:rsidRPr="00324518" w:rsidRDefault="00E96742" w:rsidP="003768C2">
            <w:pPr>
              <w:jc w:val="both"/>
              <w:rPr>
                <w:rFonts w:ascii="Arial" w:hAnsi="Arial" w:cs="Arial"/>
                <w:spacing w:val="4"/>
                <w:lang w:val="fr-BE"/>
              </w:rPr>
            </w:pP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214A8979" w14:textId="77777777" w:rsidR="00E96742" w:rsidRPr="00324518" w:rsidRDefault="00E96742" w:rsidP="003768C2">
            <w:pPr>
              <w:jc w:val="both"/>
              <w:rPr>
                <w:rFonts w:ascii="Arial" w:hAnsi="Arial" w:cs="Arial"/>
                <w:spacing w:val="4"/>
                <w:lang w:val="fr-BE"/>
              </w:rPr>
            </w:pPr>
          </w:p>
        </w:tc>
        <w:tc>
          <w:tcPr>
            <w:tcW w:w="0" w:type="auto"/>
            <w:tcBorders>
              <w:top w:val="single" w:sz="4" w:space="0" w:color="BFBFBF"/>
              <w:left w:val="single" w:sz="4" w:space="0" w:color="BFBFBF"/>
              <w:bottom w:val="single" w:sz="4" w:space="0" w:color="BFBFBF"/>
              <w:right w:val="single" w:sz="4" w:space="0" w:color="BFBFBF"/>
            </w:tcBorders>
            <w:shd w:val="clear" w:color="auto" w:fill="F2F2F2"/>
          </w:tcPr>
          <w:p w14:paraId="4388B82E" w14:textId="77777777" w:rsidR="00E96742" w:rsidRPr="00324518" w:rsidRDefault="00E96742" w:rsidP="003768C2">
            <w:pPr>
              <w:jc w:val="both"/>
              <w:rPr>
                <w:rFonts w:ascii="Arial" w:hAnsi="Arial" w:cs="Arial"/>
                <w:spacing w:val="4"/>
                <w:lang w:val="fr-BE"/>
              </w:rPr>
            </w:pPr>
          </w:p>
        </w:tc>
      </w:tr>
      <w:tr w:rsidR="00E96742" w:rsidRPr="00324518" w14:paraId="58B4B98D" w14:textId="77777777" w:rsidTr="003768C2">
        <w:tc>
          <w:tcPr>
            <w:tcW w:w="0" w:type="auto"/>
            <w:tcBorders>
              <w:top w:val="single" w:sz="4" w:space="0" w:color="BFBFBF"/>
              <w:left w:val="single" w:sz="4" w:space="0" w:color="BFBFBF"/>
              <w:bottom w:val="single" w:sz="4" w:space="0" w:color="BFBFBF"/>
              <w:right w:val="single" w:sz="4" w:space="0" w:color="BFBFBF"/>
            </w:tcBorders>
            <w:hideMark/>
          </w:tcPr>
          <w:p w14:paraId="1D1CF79F" w14:textId="77777777" w:rsidR="00E96742" w:rsidRPr="00324518" w:rsidRDefault="00E96742" w:rsidP="003768C2">
            <w:pPr>
              <w:jc w:val="both"/>
              <w:rPr>
                <w:rFonts w:ascii="Arial" w:hAnsi="Arial" w:cs="Arial"/>
                <w:b/>
                <w:bCs/>
                <w:spacing w:val="4"/>
                <w:lang w:val="fr-BE"/>
              </w:rPr>
            </w:pPr>
            <w:r w:rsidRPr="00324518">
              <w:rPr>
                <w:rFonts w:ascii="Arial" w:hAnsi="Arial" w:cs="Arial"/>
                <w:b/>
                <w:bCs/>
                <w:spacing w:val="4"/>
                <w:lang w:val="fr-BE"/>
              </w:rPr>
              <w:t>1</w:t>
            </w:r>
          </w:p>
        </w:tc>
        <w:tc>
          <w:tcPr>
            <w:tcW w:w="0" w:type="auto"/>
            <w:tcBorders>
              <w:top w:val="single" w:sz="4" w:space="0" w:color="BFBFBF"/>
              <w:left w:val="single" w:sz="4" w:space="0" w:color="BFBFBF"/>
              <w:bottom w:val="single" w:sz="4" w:space="0" w:color="BFBFBF"/>
              <w:right w:val="single" w:sz="4" w:space="0" w:color="BFBFBF"/>
            </w:tcBorders>
            <w:hideMark/>
          </w:tcPr>
          <w:p w14:paraId="7B54586A"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3</w:t>
            </w:r>
          </w:p>
        </w:tc>
        <w:tc>
          <w:tcPr>
            <w:tcW w:w="0" w:type="auto"/>
            <w:tcBorders>
              <w:top w:val="single" w:sz="4" w:space="0" w:color="BFBFBF"/>
              <w:left w:val="single" w:sz="4" w:space="0" w:color="BFBFBF"/>
              <w:bottom w:val="single" w:sz="4" w:space="0" w:color="BFBFBF"/>
              <w:right w:val="single" w:sz="4" w:space="0" w:color="BFBFBF"/>
            </w:tcBorders>
            <w:hideMark/>
          </w:tcPr>
          <w:p w14:paraId="6DD0C98D"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hideMark/>
          </w:tcPr>
          <w:p w14:paraId="7DD1078D"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single" w:sz="4" w:space="0" w:color="BFBFBF"/>
              <w:left w:val="single" w:sz="4" w:space="0" w:color="BFBFBF"/>
              <w:bottom w:val="single" w:sz="4" w:space="0" w:color="BFBFBF"/>
              <w:right w:val="single" w:sz="4" w:space="0" w:color="BFBFBF"/>
            </w:tcBorders>
            <w:hideMark/>
          </w:tcPr>
          <w:p w14:paraId="571BAAA0"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single" w:sz="4" w:space="0" w:color="BFBFBF"/>
              <w:left w:val="single" w:sz="4" w:space="0" w:color="BFBFBF"/>
              <w:bottom w:val="single" w:sz="4" w:space="0" w:color="BFBFBF"/>
              <w:right w:val="single" w:sz="4" w:space="0" w:color="BFBFBF"/>
            </w:tcBorders>
            <w:hideMark/>
          </w:tcPr>
          <w:p w14:paraId="5B6DA672"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single" w:sz="4" w:space="0" w:color="BFBFBF"/>
              <w:left w:val="single" w:sz="4" w:space="0" w:color="BFBFBF"/>
              <w:bottom w:val="single" w:sz="4" w:space="0" w:color="BFBFBF"/>
              <w:right w:val="single" w:sz="4" w:space="0" w:color="BFBFBF"/>
            </w:tcBorders>
            <w:hideMark/>
          </w:tcPr>
          <w:p w14:paraId="189759F4"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hideMark/>
          </w:tcPr>
          <w:p w14:paraId="0162A6C2"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single" w:sz="4" w:space="0" w:color="BFBFBF"/>
              <w:left w:val="single" w:sz="4" w:space="0" w:color="BFBFBF"/>
              <w:bottom w:val="single" w:sz="4" w:space="0" w:color="BFBFBF"/>
              <w:right w:val="single" w:sz="4" w:space="0" w:color="BFBFBF"/>
            </w:tcBorders>
            <w:hideMark/>
          </w:tcPr>
          <w:p w14:paraId="40A40E09"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hideMark/>
          </w:tcPr>
          <w:p w14:paraId="70BB3387"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1</w:t>
            </w:r>
          </w:p>
        </w:tc>
      </w:tr>
      <w:tr w:rsidR="00E96742" w:rsidRPr="00324518" w14:paraId="39BED266" w14:textId="77777777" w:rsidTr="003768C2">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283F4BA3" w14:textId="77777777" w:rsidR="00E96742" w:rsidRPr="00324518" w:rsidRDefault="00E96742" w:rsidP="003768C2">
            <w:pPr>
              <w:jc w:val="both"/>
              <w:rPr>
                <w:rFonts w:ascii="Arial" w:hAnsi="Arial" w:cs="Arial"/>
                <w:b/>
                <w:bCs/>
                <w:spacing w:val="4"/>
                <w:lang w:val="fr-BE"/>
              </w:rPr>
            </w:pPr>
            <w:r w:rsidRPr="00324518">
              <w:rPr>
                <w:rFonts w:ascii="Arial" w:hAnsi="Arial" w:cs="Arial"/>
                <w:b/>
                <w:bCs/>
                <w:spacing w:val="4"/>
                <w:lang w:val="fr-BE"/>
              </w:rPr>
              <w:t>3</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1F4577E5"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3</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47155133"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17D8F689"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7976938C"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3</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55076163"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2</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172FF2CD"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3</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2582622A"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15FCA7DF"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1</w:t>
            </w:r>
          </w:p>
        </w:tc>
        <w:tc>
          <w:tcPr>
            <w:tcW w:w="0" w:type="auto"/>
            <w:tcBorders>
              <w:top w:val="single" w:sz="4" w:space="0" w:color="BFBFBF"/>
              <w:left w:val="single" w:sz="4" w:space="0" w:color="BFBFBF"/>
              <w:bottom w:val="single" w:sz="4" w:space="0" w:color="BFBFBF"/>
              <w:right w:val="single" w:sz="4" w:space="0" w:color="BFBFBF"/>
            </w:tcBorders>
            <w:shd w:val="clear" w:color="auto" w:fill="F2F2F2"/>
            <w:hideMark/>
          </w:tcPr>
          <w:p w14:paraId="18C0DBD9" w14:textId="77777777" w:rsidR="00E96742" w:rsidRPr="00324518" w:rsidRDefault="00E96742" w:rsidP="003768C2">
            <w:pPr>
              <w:jc w:val="both"/>
              <w:rPr>
                <w:rFonts w:ascii="Arial" w:hAnsi="Arial" w:cs="Arial"/>
                <w:spacing w:val="4"/>
                <w:lang w:val="fr-BE"/>
              </w:rPr>
            </w:pPr>
            <w:r w:rsidRPr="00324518">
              <w:rPr>
                <w:rFonts w:ascii="Arial" w:hAnsi="Arial" w:cs="Arial"/>
                <w:spacing w:val="4"/>
                <w:lang w:val="fr-BE"/>
              </w:rPr>
              <w:t>1</w:t>
            </w:r>
          </w:p>
        </w:tc>
      </w:tr>
    </w:tbl>
    <w:p w14:paraId="689A603B" w14:textId="77777777" w:rsidR="00E96742" w:rsidRPr="00324518" w:rsidRDefault="00E96742" w:rsidP="00E96742">
      <w:pPr>
        <w:jc w:val="both"/>
        <w:rPr>
          <w:rFonts w:ascii="Arial" w:hAnsi="Arial" w:cs="Arial"/>
          <w:spacing w:val="4"/>
          <w:lang w:val="fr-BE"/>
        </w:rPr>
      </w:pPr>
    </w:p>
    <w:p w14:paraId="056A94B9"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Merci Paul !</w:t>
      </w:r>
    </w:p>
    <w:p w14:paraId="2D2F92DB" w14:textId="77777777" w:rsidR="00E96742" w:rsidRPr="00324518" w:rsidRDefault="00E96742" w:rsidP="00DD276F">
      <w:pPr>
        <w:spacing w:after="0"/>
        <w:jc w:val="both"/>
        <w:rPr>
          <w:rFonts w:ascii="Arial" w:eastAsia="Times New Roman" w:hAnsi="Arial" w:cs="Arial"/>
          <w:spacing w:val="4"/>
          <w:lang w:val="fr-BE" w:eastAsia="fr-FR"/>
        </w:rPr>
      </w:pPr>
    </w:p>
    <w:p w14:paraId="301F49B3" w14:textId="77777777" w:rsidR="00DD276F" w:rsidRPr="00324518" w:rsidRDefault="00DD276F" w:rsidP="00DD276F">
      <w:pPr>
        <w:spacing w:after="0"/>
        <w:jc w:val="both"/>
        <w:rPr>
          <w:rFonts w:ascii="Arial" w:eastAsia="Times New Roman" w:hAnsi="Arial" w:cs="Arial"/>
          <w:b/>
          <w:color w:val="33CCCC"/>
          <w:spacing w:val="4"/>
          <w:lang w:val="fr-BE" w:eastAsia="fr-FR"/>
        </w:rPr>
      </w:pPr>
    </w:p>
    <w:p w14:paraId="536991B9" w14:textId="555156A3" w:rsidR="00E96742" w:rsidRPr="00324518" w:rsidRDefault="00E96742" w:rsidP="00E96742">
      <w:pPr>
        <w:rPr>
          <w:rFonts w:ascii="Arial" w:hAnsi="Arial" w:cs="Arial"/>
          <w:lang w:val="fr-BE"/>
        </w:rPr>
      </w:pPr>
      <w:bookmarkStart w:id="2" w:name="_Hlk31193904"/>
      <w:r w:rsidRPr="00324518">
        <w:rPr>
          <w:rFonts w:ascii="Arial" w:hAnsi="Arial" w:cs="Arial"/>
          <w:lang w:val="fr-BE"/>
        </w:rPr>
        <w:t>[#RC2]</w:t>
      </w:r>
      <w:r w:rsidRPr="00324518">
        <w:rPr>
          <w:rFonts w:ascii="Arial" w:eastAsia="Times New Roman" w:hAnsi="Arial" w:cs="Arial"/>
          <w:color w:val="0099FF"/>
          <w:spacing w:val="4"/>
          <w:lang w:val="fr-BE" w:eastAsia="fr-FR"/>
        </w:rPr>
        <w:t xml:space="preserve"> </w:t>
      </w:r>
      <w:r w:rsidRPr="00324518">
        <w:rPr>
          <w:rFonts w:ascii="Arial" w:hAnsi="Arial" w:cs="Arial"/>
          <w:b/>
          <w:bCs/>
          <w:color w:val="33CCCC"/>
          <w:lang w:val="fr-BE"/>
        </w:rPr>
        <w:t>Dulcamara</w:t>
      </w:r>
    </w:p>
    <w:p w14:paraId="3B5B2009" w14:textId="3E7F4A51" w:rsidR="00DD276F" w:rsidRPr="00324518" w:rsidRDefault="00E96742" w:rsidP="00E96742">
      <w:pPr>
        <w:spacing w:after="0"/>
        <w:jc w:val="both"/>
        <w:rPr>
          <w:rFonts w:ascii="Arial" w:eastAsia="Times New Roman" w:hAnsi="Arial" w:cs="Arial"/>
          <w:b/>
          <w:color w:val="33CCCC"/>
          <w:spacing w:val="4"/>
          <w:lang w:val="fr-BE" w:eastAsia="fr-FR"/>
        </w:rPr>
      </w:pPr>
      <w:r w:rsidRPr="00324518">
        <w:rPr>
          <w:rFonts w:ascii="Arial" w:hAnsi="Arial" w:cs="Arial"/>
          <w:lang w:val="fr-BE"/>
        </w:rPr>
        <w:t>[#CH3]</w:t>
      </w:r>
      <w:r w:rsidRPr="00324518">
        <w:rPr>
          <w:rFonts w:ascii="Arial" w:eastAsia="Times New Roman" w:hAnsi="Arial" w:cs="Arial"/>
          <w:b/>
          <w:color w:val="33CCCC"/>
          <w:spacing w:val="4"/>
          <w:lang w:val="fr-BE" w:eastAsia="fr-FR"/>
        </w:rPr>
        <w:t xml:space="preserve"> </w:t>
      </w:r>
      <w:r w:rsidR="00DD276F" w:rsidRPr="00324518">
        <w:rPr>
          <w:rFonts w:ascii="Arial" w:eastAsia="Times New Roman" w:hAnsi="Arial" w:cs="Arial"/>
          <w:b/>
          <w:color w:val="33CCCC"/>
          <w:spacing w:val="4"/>
          <w:lang w:val="fr-BE" w:eastAsia="fr-FR"/>
        </w:rPr>
        <w:t>D</w:t>
      </w:r>
      <w:r w:rsidR="00A57B0D" w:rsidRPr="00324518">
        <w:rPr>
          <w:rFonts w:ascii="Arial" w:eastAsia="Times New Roman" w:hAnsi="Arial" w:cs="Arial"/>
          <w:b/>
          <w:color w:val="33CCCC"/>
          <w:spacing w:val="4"/>
          <w:lang w:val="fr-BE" w:eastAsia="fr-FR"/>
        </w:rPr>
        <w:t xml:space="preserve">euxième cas </w:t>
      </w:r>
      <w:r w:rsidR="00DD276F" w:rsidRPr="00324518">
        <w:rPr>
          <w:rFonts w:ascii="Arial" w:eastAsia="Times New Roman" w:hAnsi="Arial" w:cs="Arial"/>
          <w:b/>
          <w:color w:val="33CCCC"/>
          <w:spacing w:val="4"/>
          <w:lang w:val="fr-BE" w:eastAsia="fr-FR"/>
        </w:rPr>
        <w:t>- N</w:t>
      </w:r>
      <w:r w:rsidR="00A57B0D" w:rsidRPr="00324518">
        <w:rPr>
          <w:rFonts w:ascii="Arial" w:eastAsia="Times New Roman" w:hAnsi="Arial" w:cs="Arial"/>
          <w:b/>
          <w:color w:val="33CCCC"/>
          <w:spacing w:val="4"/>
          <w:lang w:val="fr-BE" w:eastAsia="fr-FR"/>
        </w:rPr>
        <w:t>ienske</w:t>
      </w:r>
      <w:r w:rsidR="00DD276F" w:rsidRPr="00324518">
        <w:rPr>
          <w:rFonts w:ascii="Arial" w:eastAsia="Times New Roman" w:hAnsi="Arial" w:cs="Arial"/>
          <w:b/>
          <w:color w:val="33CCCC"/>
          <w:spacing w:val="4"/>
          <w:lang w:val="fr-BE" w:eastAsia="fr-FR"/>
        </w:rPr>
        <w:t xml:space="preserve"> (°11/04/2004)</w:t>
      </w:r>
    </w:p>
    <w:p w14:paraId="31E8CD9A" w14:textId="77777777" w:rsidR="00DD276F" w:rsidRPr="00324518" w:rsidRDefault="00DD276F" w:rsidP="00DD276F">
      <w:pPr>
        <w:spacing w:after="0"/>
        <w:jc w:val="both"/>
        <w:rPr>
          <w:rFonts w:ascii="Arial" w:eastAsia="Times New Roman" w:hAnsi="Arial" w:cs="Arial"/>
          <w:b/>
          <w:color w:val="33CCCC"/>
          <w:spacing w:val="4"/>
          <w:lang w:val="fr-BE" w:eastAsia="fr-FR"/>
        </w:rPr>
      </w:pPr>
    </w:p>
    <w:p w14:paraId="4B246450"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vient avec sa maman après le décès de son médecin homéopathe (03/2017). Un problème important : c’est une grande verrue sur la plante des pieds, mais la maman veut que je fasse une consultation approfondie avec elle.</w:t>
      </w:r>
    </w:p>
    <w:bookmarkEnd w:id="2"/>
    <w:p w14:paraId="4E2922F5" w14:textId="77777777" w:rsidR="00DD276F" w:rsidRPr="00324518" w:rsidRDefault="00DD276F" w:rsidP="00DD276F">
      <w:pPr>
        <w:spacing w:after="0"/>
        <w:jc w:val="both"/>
        <w:rPr>
          <w:rFonts w:ascii="Arial" w:eastAsia="Times New Roman" w:hAnsi="Arial" w:cs="Arial"/>
          <w:spacing w:val="4"/>
          <w:lang w:val="fr-BE" w:eastAsia="fr-FR"/>
        </w:rPr>
      </w:pPr>
    </w:p>
    <w:p w14:paraId="1B2EFF4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est née sous eau avec un poids à la naissance de 1,960 kg suivie d’une brève réanimation avec succès. Mais l’ouïe droite est touchée sans qu’on n’ait jamais trouvé ni cause, ni solution. </w:t>
      </w:r>
    </w:p>
    <w:p w14:paraId="7504EED5" w14:textId="77777777" w:rsidR="00DD276F" w:rsidRPr="00324518" w:rsidRDefault="00DD276F" w:rsidP="00DD276F">
      <w:pPr>
        <w:spacing w:after="0"/>
        <w:jc w:val="both"/>
        <w:rPr>
          <w:rFonts w:ascii="Arial" w:eastAsia="Times New Roman" w:hAnsi="Arial" w:cs="Arial"/>
          <w:spacing w:val="4"/>
          <w:lang w:val="fr-BE" w:eastAsia="fr-FR"/>
        </w:rPr>
      </w:pPr>
    </w:p>
    <w:p w14:paraId="594B549E"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était très têtue comme petit enfant, contrariée quand elle était punie, elle pouvait rester 2 heures dans son coin. Elle était tout feu, tout flamme, bougeant toujours. Elle posait 100 questions par jour, elle se préoccupait toujours du prochain moment, elle </w:t>
      </w:r>
      <w:r w:rsidRPr="00324518">
        <w:rPr>
          <w:rFonts w:ascii="Arial" w:eastAsia="Times New Roman" w:hAnsi="Arial" w:cs="Arial"/>
          <w:spacing w:val="4"/>
          <w:lang w:val="fr-BE" w:eastAsia="fr-FR"/>
        </w:rPr>
        <w:lastRenderedPageBreak/>
        <w:t xml:space="preserve">ne vivait pas dans le moment présent. </w:t>
      </w:r>
      <w:r w:rsidRPr="00324518">
        <w:rPr>
          <w:rFonts w:ascii="Arial" w:eastAsia="Times New Roman" w:hAnsi="Arial" w:cs="Arial"/>
          <w:i/>
          <w:spacing w:val="4"/>
          <w:lang w:val="fr-BE" w:eastAsia="fr-FR"/>
        </w:rPr>
        <w:t>« Quand et combien de temps nous resterons là ?</w:t>
      </w:r>
      <w:r w:rsidRPr="00324518">
        <w:rPr>
          <w:rFonts w:ascii="Arial" w:eastAsia="Times New Roman" w:hAnsi="Arial" w:cs="Arial"/>
          <w:spacing w:val="4"/>
          <w:lang w:val="fr-BE" w:eastAsia="fr-FR"/>
        </w:rPr>
        <w:t xml:space="preserve"> ». </w:t>
      </w:r>
    </w:p>
    <w:p w14:paraId="39FA1953"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Parfois elle se sentait malheureuse, « </w:t>
      </w:r>
      <w:r w:rsidRPr="00324518">
        <w:rPr>
          <w:rFonts w:ascii="Arial" w:eastAsia="Times New Roman" w:hAnsi="Arial" w:cs="Arial"/>
          <w:i/>
          <w:spacing w:val="4"/>
          <w:lang w:val="fr-BE" w:eastAsia="fr-FR"/>
        </w:rPr>
        <w:t>pas de chance dans la vie</w:t>
      </w:r>
      <w:r w:rsidRPr="00324518">
        <w:rPr>
          <w:rFonts w:ascii="Arial" w:eastAsia="Times New Roman" w:hAnsi="Arial" w:cs="Arial"/>
          <w:spacing w:val="4"/>
          <w:lang w:val="fr-BE" w:eastAsia="fr-FR"/>
        </w:rPr>
        <w:t xml:space="preserve"> ». Elle se sentait négligée surtout par nous, ses parents. </w:t>
      </w:r>
    </w:p>
    <w:p w14:paraId="4AAA5C85" w14:textId="77777777" w:rsidR="00DD276F" w:rsidRPr="00324518" w:rsidRDefault="00DD276F" w:rsidP="00DD276F">
      <w:pPr>
        <w:spacing w:after="0"/>
        <w:jc w:val="both"/>
        <w:rPr>
          <w:rFonts w:ascii="Arial" w:eastAsia="Times New Roman" w:hAnsi="Arial" w:cs="Arial"/>
          <w:spacing w:val="4"/>
          <w:lang w:val="fr-BE" w:eastAsia="fr-FR"/>
        </w:rPr>
      </w:pPr>
    </w:p>
    <w:p w14:paraId="04AC2C38"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Nienske est maladroite surtout avec les bras mais aussi au sens figuré, elle vit dans son propre monde, pas de grande empathie, elle ne sait pas consoler ou être consolée. Elle aime jouer. Mais avec d’autres enfants et à l’école elle semble joyeuse, et une vraie animatrice, elle sait créer l’ambiance. Elle parle avec une vitesse incroyable.</w:t>
      </w:r>
    </w:p>
    <w:p w14:paraId="5C2901E9" w14:textId="77777777" w:rsidR="00DD276F" w:rsidRPr="00324518" w:rsidRDefault="00DD276F" w:rsidP="00DD276F">
      <w:pPr>
        <w:spacing w:after="0"/>
        <w:jc w:val="both"/>
        <w:rPr>
          <w:rFonts w:ascii="Arial" w:eastAsia="Times New Roman" w:hAnsi="Arial" w:cs="Arial"/>
          <w:spacing w:val="4"/>
          <w:lang w:val="fr-BE" w:eastAsia="fr-FR"/>
        </w:rPr>
      </w:pPr>
    </w:p>
    <w:p w14:paraId="2C3B2FDF"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Des angoisses </w:t>
      </w:r>
      <w:r w:rsidRPr="00324518">
        <w:rPr>
          <w:rFonts w:ascii="Arial" w:eastAsia="Times New Roman" w:hAnsi="Arial" w:cs="Arial"/>
          <w:i/>
          <w:spacing w:val="4"/>
          <w:lang w:val="fr-BE" w:eastAsia="fr-FR"/>
        </w:rPr>
        <w:t>: « Je n’aime pas les toilettes, surtout si l’eau continue à couler</w:t>
      </w:r>
      <w:r w:rsidRPr="00324518">
        <w:rPr>
          <w:rFonts w:ascii="Arial" w:eastAsia="Times New Roman" w:hAnsi="Arial" w:cs="Arial"/>
          <w:spacing w:val="4"/>
          <w:lang w:val="fr-BE" w:eastAsia="fr-FR"/>
        </w:rPr>
        <w:t xml:space="preserve">, </w:t>
      </w:r>
      <w:r w:rsidRPr="00324518">
        <w:rPr>
          <w:rFonts w:ascii="Arial" w:eastAsia="Times New Roman" w:hAnsi="Arial" w:cs="Arial"/>
          <w:i/>
          <w:spacing w:val="4"/>
          <w:lang w:val="fr-BE" w:eastAsia="fr-FR"/>
        </w:rPr>
        <w:t>terrible !</w:t>
      </w:r>
      <w:r w:rsidRPr="00324518">
        <w:rPr>
          <w:rFonts w:ascii="Arial" w:eastAsia="Times New Roman" w:hAnsi="Arial" w:cs="Arial"/>
          <w:spacing w:val="4"/>
          <w:lang w:val="fr-BE" w:eastAsia="fr-FR"/>
        </w:rPr>
        <w:t> ». Et elle retenait très longtemps son pipi : « </w:t>
      </w:r>
      <w:r w:rsidRPr="00324518">
        <w:rPr>
          <w:rFonts w:ascii="Arial" w:eastAsia="Times New Roman" w:hAnsi="Arial" w:cs="Arial"/>
          <w:i/>
          <w:spacing w:val="4"/>
          <w:lang w:val="fr-BE" w:eastAsia="fr-FR"/>
        </w:rPr>
        <w:t>Qui s’occupe de ces choses bêtes ?</w:t>
      </w:r>
      <w:r w:rsidRPr="00324518">
        <w:rPr>
          <w:rFonts w:ascii="Arial" w:eastAsia="Times New Roman" w:hAnsi="Arial" w:cs="Arial"/>
          <w:spacing w:val="4"/>
          <w:lang w:val="fr-BE" w:eastAsia="fr-FR"/>
        </w:rPr>
        <w:t> » Enfant, elle a déjà eu 2 cystites. Et laver des cheveux, « </w:t>
      </w:r>
      <w:r w:rsidRPr="00324518">
        <w:rPr>
          <w:rFonts w:ascii="Arial" w:eastAsia="Times New Roman" w:hAnsi="Arial" w:cs="Arial"/>
          <w:i/>
          <w:spacing w:val="4"/>
          <w:lang w:val="fr-BE" w:eastAsia="fr-FR"/>
        </w:rPr>
        <w:t xml:space="preserve">Quelle perte de temps ! </w:t>
      </w:r>
      <w:r w:rsidRPr="00324518">
        <w:rPr>
          <w:rFonts w:ascii="Arial" w:eastAsia="Times New Roman" w:hAnsi="Arial" w:cs="Arial"/>
          <w:spacing w:val="4"/>
          <w:lang w:val="fr-BE" w:eastAsia="fr-FR"/>
        </w:rPr>
        <w:t>»</w:t>
      </w:r>
    </w:p>
    <w:p w14:paraId="75A84AE3"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Nienske est très directe, elle ne pèse pas ses mots. </w:t>
      </w:r>
    </w:p>
    <w:p w14:paraId="544DCE3D" w14:textId="77777777" w:rsidR="00DD276F" w:rsidRPr="00324518" w:rsidRDefault="00DD276F" w:rsidP="00DD276F">
      <w:pPr>
        <w:spacing w:after="0"/>
        <w:jc w:val="both"/>
        <w:rPr>
          <w:rFonts w:ascii="Arial" w:eastAsia="Times New Roman" w:hAnsi="Arial" w:cs="Arial"/>
          <w:spacing w:val="4"/>
          <w:lang w:val="fr-BE" w:eastAsia="fr-FR"/>
        </w:rPr>
      </w:pPr>
    </w:p>
    <w:p w14:paraId="47EDEA07"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vomit facilement. L’argent, ah ! ça l’intéresse. Elle aime la couleur verte. Elle est habillée toute en vert.</w:t>
      </w:r>
    </w:p>
    <w:p w14:paraId="0D37EFA7" w14:textId="77777777" w:rsidR="00DD276F" w:rsidRPr="00324518" w:rsidRDefault="00DD276F" w:rsidP="00DD276F">
      <w:pPr>
        <w:spacing w:after="0"/>
        <w:jc w:val="both"/>
        <w:rPr>
          <w:rFonts w:ascii="Arial" w:eastAsia="Times New Roman" w:hAnsi="Arial" w:cs="Arial"/>
          <w:spacing w:val="4"/>
          <w:lang w:val="fr-BE" w:eastAsia="fr-FR"/>
        </w:rPr>
      </w:pPr>
    </w:p>
    <w:p w14:paraId="35F19CBB"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Nourriture : elle n’aime pas les tomates, les poivrons, tout ce qui est piquant.</w:t>
      </w:r>
    </w:p>
    <w:p w14:paraId="11167B37"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Pas une grande buveuse.</w:t>
      </w:r>
    </w:p>
    <w:p w14:paraId="2681B92F"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r w:rsidRPr="00324518">
        <w:rPr>
          <w:rFonts w:ascii="Arial" w:eastAsia="Times New Roman" w:hAnsi="Arial" w:cs="Arial"/>
          <w:spacing w:val="4"/>
          <w:lang w:val="fr-BE" w:eastAsia="fr-FR"/>
        </w:rPr>
        <w:br/>
        <w:t>Des rêves violents et angoissants « </w:t>
      </w:r>
      <w:r w:rsidRPr="00324518">
        <w:rPr>
          <w:rFonts w:ascii="Arial" w:eastAsia="Times New Roman" w:hAnsi="Arial" w:cs="Arial"/>
          <w:i/>
          <w:spacing w:val="4"/>
          <w:u w:val="single"/>
          <w:lang w:val="fr-BE" w:eastAsia="fr-FR"/>
        </w:rPr>
        <w:t xml:space="preserve">de rivières de couleur rouge </w:t>
      </w:r>
      <w:r w:rsidRPr="00324518">
        <w:rPr>
          <w:rFonts w:ascii="Arial" w:eastAsia="Times New Roman" w:hAnsi="Arial" w:cs="Arial"/>
          <w:spacing w:val="4"/>
          <w:lang w:val="fr-BE" w:eastAsia="fr-FR"/>
        </w:rPr>
        <w:t xml:space="preserve">» (j’aime bien les thrillers). Elle saigne régulièrement du nez. </w:t>
      </w:r>
    </w:p>
    <w:p w14:paraId="59AA0F7F" w14:textId="77777777" w:rsidR="00DD276F" w:rsidRPr="00324518" w:rsidRDefault="00DD276F" w:rsidP="00DD276F">
      <w:pPr>
        <w:spacing w:after="0"/>
        <w:jc w:val="both"/>
        <w:rPr>
          <w:rFonts w:ascii="Arial" w:eastAsia="Times New Roman" w:hAnsi="Arial" w:cs="Arial"/>
          <w:spacing w:val="4"/>
          <w:lang w:val="fr-BE" w:eastAsia="fr-FR"/>
        </w:rPr>
      </w:pPr>
    </w:p>
    <w:p w14:paraId="6C2169A7" w14:textId="77777777" w:rsidR="00DD276F" w:rsidRPr="00324518" w:rsidRDefault="00DD276F" w:rsidP="00DD276F">
      <w:pPr>
        <w:spacing w:after="0"/>
        <w:jc w:val="both"/>
        <w:rPr>
          <w:rFonts w:ascii="Arial" w:eastAsia="Times New Roman" w:hAnsi="Arial" w:cs="Arial"/>
          <w:spacing w:val="4"/>
          <w:lang w:val="fr-BE" w:eastAsia="fr-FR"/>
        </w:rPr>
      </w:pPr>
    </w:p>
    <w:p w14:paraId="58DF28CC" w14:textId="77777777" w:rsidR="00DD276F" w:rsidRPr="00324518" w:rsidRDefault="00DD276F" w:rsidP="00DD276F">
      <w:pPr>
        <w:spacing w:after="0"/>
        <w:jc w:val="both"/>
        <w:rPr>
          <w:rFonts w:ascii="Arial" w:eastAsia="Times New Roman" w:hAnsi="Arial" w:cs="Arial"/>
          <w:spacing w:val="4"/>
          <w:lang w:val="fr-BE" w:eastAsia="fr-FR"/>
        </w:rPr>
      </w:pPr>
    </w:p>
    <w:p w14:paraId="69FF41E7" w14:textId="77777777" w:rsidR="00E96742" w:rsidRPr="00324518" w:rsidRDefault="00E96742" w:rsidP="00E96742">
      <w:pPr>
        <w:ind w:right="851"/>
        <w:rPr>
          <w:rFonts w:ascii="Arial" w:hAnsi="Arial" w:cs="Arial"/>
          <w:lang w:val="fr-BE"/>
        </w:rPr>
      </w:pPr>
      <w:r w:rsidRPr="00324518">
        <w:rPr>
          <w:rFonts w:ascii="Arial" w:hAnsi="Arial" w:cs="Arial"/>
          <w:lang w:val="fr-BE"/>
        </w:rPr>
        <w:t>[#S3] Solution</w:t>
      </w:r>
    </w:p>
    <w:p w14:paraId="3A8B7698"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Je fais une </w:t>
      </w:r>
      <w:r w:rsidRPr="00324518">
        <w:rPr>
          <w:rFonts w:ascii="Arial" w:hAnsi="Arial" w:cs="Arial"/>
          <w:b/>
          <w:bCs/>
          <w:color w:val="33CCCC"/>
          <w:spacing w:val="4"/>
          <w:lang w:val="fr-BE"/>
        </w:rPr>
        <w:t>répertorisation</w:t>
      </w:r>
      <w:r w:rsidRPr="00324518">
        <w:rPr>
          <w:rFonts w:ascii="Arial" w:hAnsi="Arial" w:cs="Arial"/>
          <w:spacing w:val="4"/>
          <w:lang w:val="fr-BE"/>
        </w:rPr>
        <w:t>.</w:t>
      </w:r>
    </w:p>
    <w:p w14:paraId="13517997" w14:textId="77777777" w:rsidR="00E96742" w:rsidRPr="00324518" w:rsidRDefault="00E96742" w:rsidP="00E96742">
      <w:pPr>
        <w:jc w:val="both"/>
        <w:rPr>
          <w:rFonts w:ascii="Arial" w:hAnsi="Arial" w:cs="Arial"/>
          <w:spacing w:val="4"/>
          <w:u w:val="single"/>
          <w:lang w:val="fr-BE"/>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221"/>
        <w:gridCol w:w="678"/>
        <w:gridCol w:w="220"/>
        <w:gridCol w:w="7580"/>
        <w:gridCol w:w="526"/>
      </w:tblGrid>
      <w:tr w:rsidR="00E96742" w:rsidRPr="00324518" w14:paraId="23E4D570"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7B25D90"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0BC30A2"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EA29017"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D7EA902"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MIND - RESTLESSNESS - move - must constantly</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F2685B9"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43</w:t>
            </w:r>
          </w:p>
        </w:tc>
      </w:tr>
      <w:tr w:rsidR="00E96742" w:rsidRPr="00324518" w14:paraId="6FE4AF4C"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CDCEB41"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239CD9D"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E91F84B"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0EF438B"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MIND - AWKWARD</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5FEED5C"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119</w:t>
            </w:r>
          </w:p>
        </w:tc>
      </w:tr>
      <w:tr w:rsidR="00E96742" w:rsidRPr="00324518" w14:paraId="7E89D76F"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325DE63"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ED14578"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D62EDB3"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745D573"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MIND - SPEECH - hasty</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D1A8C6B"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65</w:t>
            </w:r>
          </w:p>
        </w:tc>
      </w:tr>
      <w:tr w:rsidR="00E96742" w:rsidRPr="00324518" w14:paraId="068F5545"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91AB331"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05907A3"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286D1D4"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92C9526"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MIND - COLORS - green – desire for</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E629231"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12</w:t>
            </w:r>
          </w:p>
        </w:tc>
      </w:tr>
      <w:tr w:rsidR="00E96742" w:rsidRPr="00324518" w14:paraId="4A31D016"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3C6E805"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5</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0BFEB3F"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DB0AB27"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DA2B3CA"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MIND - OBSTINATE</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5D7FDD7"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159</w:t>
            </w:r>
          </w:p>
        </w:tc>
      </w:tr>
      <w:tr w:rsidR="00E96742" w:rsidRPr="00324518" w14:paraId="3F4221BB"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408B18F"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6</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C90A56D"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1234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26FE6C"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6FB3514"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GENERALS - FOOD AND DRINKS - spices - aversion etc.*</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E2FEA73"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24</w:t>
            </w:r>
          </w:p>
        </w:tc>
      </w:tr>
    </w:tbl>
    <w:p w14:paraId="6714E8C2" w14:textId="77777777" w:rsidR="00E96742" w:rsidRPr="00324518" w:rsidRDefault="00E96742" w:rsidP="00E96742">
      <w:pPr>
        <w:jc w:val="both"/>
        <w:rPr>
          <w:rFonts w:ascii="Arial" w:hAnsi="Arial" w:cs="Arial"/>
          <w:spacing w:val="4"/>
          <w:lang w:val="fr-BE"/>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675"/>
        <w:gridCol w:w="1101"/>
        <w:gridCol w:w="1060"/>
        <w:gridCol w:w="859"/>
        <w:gridCol w:w="947"/>
        <w:gridCol w:w="1042"/>
        <w:gridCol w:w="971"/>
        <w:gridCol w:w="746"/>
        <w:gridCol w:w="764"/>
        <w:gridCol w:w="1060"/>
      </w:tblGrid>
      <w:tr w:rsidR="00E96742" w:rsidRPr="00324518" w14:paraId="0F50A10A" w14:textId="77777777" w:rsidTr="00141EF9">
        <w:trPr>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83254E9"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ign</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DF040D8"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tarent</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74F45BE8"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nux</w:t>
            </w:r>
            <w:proofErr w:type="gramEnd"/>
            <w:r w:rsidRPr="00324518">
              <w:rPr>
                <w:rFonts w:ascii="Arial" w:hAnsi="Arial" w:cs="Arial"/>
                <w:b/>
                <w:bCs/>
                <w:spacing w:val="4"/>
                <w:lang w:val="fr-BE"/>
              </w:rPr>
              <w:t>-v.</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D76D162"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dulc</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24B916A"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hyos</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816702B"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caust</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FD9E13D"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verat</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4A29CCD"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apis</w:t>
            </w:r>
            <w:proofErr w:type="gramEnd"/>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7D6654C9"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hep</w:t>
            </w:r>
            <w:proofErr w:type="gramEnd"/>
            <w:r w:rsidRPr="00324518">
              <w:rPr>
                <w:rFonts w:ascii="Arial" w:hAnsi="Arial" w:cs="Arial"/>
                <w:b/>
                <w:bCs/>
                <w:spacing w:val="4"/>
                <w:lang w:val="fr-BE"/>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9CFADEF" w14:textId="77777777" w:rsidR="00E96742" w:rsidRPr="00324518" w:rsidRDefault="00E96742" w:rsidP="00141EF9">
            <w:pPr>
              <w:jc w:val="both"/>
              <w:rPr>
                <w:rFonts w:ascii="Arial" w:hAnsi="Arial" w:cs="Arial"/>
                <w:spacing w:val="4"/>
                <w:lang w:val="fr-BE"/>
              </w:rPr>
            </w:pPr>
            <w:proofErr w:type="gramStart"/>
            <w:r w:rsidRPr="00324518">
              <w:rPr>
                <w:rFonts w:ascii="Arial" w:hAnsi="Arial" w:cs="Arial"/>
                <w:b/>
                <w:bCs/>
                <w:spacing w:val="4"/>
                <w:lang w:val="fr-BE"/>
              </w:rPr>
              <w:t>sulph</w:t>
            </w:r>
            <w:proofErr w:type="gramEnd"/>
            <w:r w:rsidRPr="00324518">
              <w:rPr>
                <w:rFonts w:ascii="Arial" w:hAnsi="Arial" w:cs="Arial"/>
                <w:b/>
                <w:bCs/>
                <w:spacing w:val="4"/>
                <w:lang w:val="fr-BE"/>
              </w:rPr>
              <w:t>.</w:t>
            </w:r>
          </w:p>
        </w:tc>
      </w:tr>
      <w:tr w:rsidR="00E96742" w:rsidRPr="00324518" w14:paraId="1169C72F"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33EAFBC"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lastRenderedPageBreak/>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6E8947E"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3956D68"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92FB22"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FB924B7"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5</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CC24064"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6</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32D3A34"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7</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1EE317"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8</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0FAA91F"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9</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B36D3D7"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10</w:t>
            </w:r>
          </w:p>
        </w:tc>
      </w:tr>
      <w:tr w:rsidR="00E96742" w:rsidRPr="00324518" w14:paraId="27783B48"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0B1504"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9</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E32041C"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9</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FD46ED9"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8</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3AD8261"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8</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26F8D59"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8</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C8E3519"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8</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697C88A"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8</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7F53967"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7</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5A808D3"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7</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A67496A"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7</w:t>
            </w:r>
          </w:p>
        </w:tc>
      </w:tr>
      <w:tr w:rsidR="00E96742" w:rsidRPr="00324518" w14:paraId="20676105"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A86EF7B"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15</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59E0F9C"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15</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BC9A9EB"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19</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2885278"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15</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2D0A4FA"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55ED6D"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08249EF"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8</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15B3FC7"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AA62A0"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79669D8" w14:textId="77777777" w:rsidR="00E96742" w:rsidRPr="00324518" w:rsidRDefault="00E96742" w:rsidP="00141EF9">
            <w:pPr>
              <w:jc w:val="both"/>
              <w:rPr>
                <w:rFonts w:ascii="Arial" w:hAnsi="Arial" w:cs="Arial"/>
                <w:spacing w:val="4"/>
                <w:lang w:val="fr-BE"/>
              </w:rPr>
            </w:pPr>
            <w:r w:rsidRPr="00324518">
              <w:rPr>
                <w:rFonts w:ascii="Arial" w:hAnsi="Arial" w:cs="Arial"/>
                <w:b/>
                <w:bCs/>
                <w:spacing w:val="4"/>
                <w:lang w:val="fr-BE"/>
              </w:rPr>
              <w:t>11</w:t>
            </w:r>
          </w:p>
        </w:tc>
      </w:tr>
      <w:tr w:rsidR="00E96742" w:rsidRPr="00324518" w14:paraId="4B5D8589"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901BB02"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2700C6D"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F997D1F"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E62120F"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35BB6C5"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07F7E02"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611CF6C"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44F1AA9"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9BE7041"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9E5438E" w14:textId="77777777" w:rsidR="00E96742" w:rsidRPr="00324518" w:rsidRDefault="00E96742" w:rsidP="00141EF9">
            <w:pPr>
              <w:jc w:val="both"/>
              <w:rPr>
                <w:rFonts w:ascii="Arial" w:hAnsi="Arial" w:cs="Arial"/>
                <w:spacing w:val="4"/>
                <w:lang w:val="fr-BE"/>
              </w:rPr>
            </w:pPr>
          </w:p>
        </w:tc>
      </w:tr>
      <w:tr w:rsidR="00E96742" w:rsidRPr="00324518" w14:paraId="17D338CF"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DD8C8A3"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095F652"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4179136"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72AB443"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C523AB1"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9A275AA"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888BAAC"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06E2FFF"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E344FD5"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7E78482" w14:textId="77777777" w:rsidR="00E96742" w:rsidRPr="00324518" w:rsidRDefault="00E96742" w:rsidP="00141EF9">
            <w:pPr>
              <w:jc w:val="both"/>
              <w:rPr>
                <w:rFonts w:ascii="Arial" w:hAnsi="Arial" w:cs="Arial"/>
                <w:spacing w:val="4"/>
                <w:lang w:val="fr-BE"/>
              </w:rPr>
            </w:pPr>
          </w:p>
        </w:tc>
      </w:tr>
      <w:tr w:rsidR="00E96742" w:rsidRPr="00324518" w14:paraId="46E447D5"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D371EEA"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A9B5F2"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7B5F4EF"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A823D81"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17E5F0C"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111963"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307D67D"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EBC45FC"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7D5C6D1"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F38F38C"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r>
      <w:tr w:rsidR="00E96742" w:rsidRPr="00324518" w14:paraId="29034518"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EA48787"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8F01504"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D632587"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FA3752D"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CD2FD9D"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55847B4"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6C38BCC"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6D6EEEB"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E989719"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EE958E0"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r>
      <w:tr w:rsidR="00E96742" w:rsidRPr="00324518" w14:paraId="7880EFA5"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D7E7AA3"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833C602"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540323C"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AD41D36"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6716C5E"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857447C"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6EB5071"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C79E195"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ACFE57F"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4A42736" w14:textId="77777777" w:rsidR="00E96742" w:rsidRPr="00324518" w:rsidRDefault="00E96742" w:rsidP="00141EF9">
            <w:pPr>
              <w:jc w:val="both"/>
              <w:rPr>
                <w:rFonts w:ascii="Arial" w:hAnsi="Arial" w:cs="Arial"/>
                <w:spacing w:val="4"/>
                <w:lang w:val="fr-BE"/>
              </w:rPr>
            </w:pPr>
          </w:p>
        </w:tc>
      </w:tr>
      <w:tr w:rsidR="00E96742" w:rsidRPr="00324518" w14:paraId="6741DB88"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5769384"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105EB1F"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B19D8A1"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998868F"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B6EEF45"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9DE034E"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531ADFD"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DEC96E7"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8660D83"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E211C27"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r>
      <w:tr w:rsidR="00E96742" w:rsidRPr="00324518" w14:paraId="2892A140" w14:textId="77777777" w:rsidTr="00141EF9">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48FE8AA"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FDDB00C"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6B7CAF2"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3F1993C"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9034E3"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549DB1B"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D677134"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46E9BED" w14:textId="77777777" w:rsidR="00E96742" w:rsidRPr="00324518" w:rsidRDefault="00E96742" w:rsidP="00141EF9">
            <w:pPr>
              <w:jc w:val="both"/>
              <w:rPr>
                <w:rFonts w:ascii="Arial" w:hAnsi="Arial" w:cs="Arial"/>
                <w:spacing w:val="4"/>
                <w:lang w:val="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260AA3D"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16FC984" w14:textId="77777777" w:rsidR="00E96742" w:rsidRPr="00324518" w:rsidRDefault="00E96742" w:rsidP="00141EF9">
            <w:pPr>
              <w:jc w:val="both"/>
              <w:rPr>
                <w:rFonts w:ascii="Arial" w:hAnsi="Arial" w:cs="Arial"/>
                <w:spacing w:val="4"/>
                <w:lang w:val="fr-BE"/>
              </w:rPr>
            </w:pPr>
            <w:r w:rsidRPr="00324518">
              <w:rPr>
                <w:rFonts w:ascii="Arial" w:hAnsi="Arial" w:cs="Arial"/>
                <w:spacing w:val="4"/>
                <w:lang w:val="fr-BE"/>
              </w:rPr>
              <w:t>2</w:t>
            </w:r>
          </w:p>
        </w:tc>
      </w:tr>
    </w:tbl>
    <w:p w14:paraId="1C40D4FE" w14:textId="77777777" w:rsidR="00E96742" w:rsidRPr="00324518" w:rsidRDefault="00E96742" w:rsidP="00E96742">
      <w:pPr>
        <w:jc w:val="both"/>
        <w:rPr>
          <w:rFonts w:ascii="Arial" w:hAnsi="Arial" w:cs="Arial"/>
          <w:spacing w:val="4"/>
          <w:lang w:val="fr-BE"/>
        </w:rPr>
      </w:pPr>
    </w:p>
    <w:p w14:paraId="7E37C559" w14:textId="77777777" w:rsidR="00E96742" w:rsidRPr="00324518" w:rsidRDefault="00E96742" w:rsidP="00E96742">
      <w:pPr>
        <w:jc w:val="both"/>
        <w:rPr>
          <w:rFonts w:ascii="Arial" w:hAnsi="Arial" w:cs="Arial"/>
          <w:spacing w:val="4"/>
          <w:lang w:val="fr-BE"/>
        </w:rPr>
      </w:pPr>
    </w:p>
    <w:p w14:paraId="3C9AE690" w14:textId="77777777" w:rsidR="00E96742" w:rsidRPr="00324518" w:rsidRDefault="00E96742" w:rsidP="00E96742">
      <w:pPr>
        <w:jc w:val="both"/>
        <w:rPr>
          <w:rFonts w:ascii="Arial" w:hAnsi="Arial" w:cs="Arial"/>
          <w:spacing w:val="4"/>
          <w:lang w:val="fr-BE"/>
        </w:rPr>
      </w:pPr>
    </w:p>
    <w:p w14:paraId="1D8BE646" w14:textId="77777777" w:rsidR="00E96742" w:rsidRPr="00324518" w:rsidRDefault="00E96742" w:rsidP="00E96742">
      <w:pPr>
        <w:jc w:val="both"/>
        <w:rPr>
          <w:rFonts w:ascii="Arial" w:hAnsi="Arial" w:cs="Arial"/>
          <w:spacing w:val="4"/>
          <w:lang w:val="fr-BE"/>
        </w:rPr>
      </w:pPr>
    </w:p>
    <w:p w14:paraId="1B0DDB9B"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Mais je suis intrigué par le problème de l’eau. L’eau qui coule dans les toilettes, les rivières dans les rêves. Et je me souviens d’un congrès du VSU, avec l’orateur hollandais Alex Leupen, il y a 5 ans. Il donnait « La femme derrière la digue » comme image pour ce remède. En Hollande il y a des polders, parfois 2-3 mètres en dessous du niveau de la mer, donc l’angoisse d’être engouffré par l’eau, noyé par l’eau est réelle : la peur des Solanacées d’être inondés, littéralement et au sens figuré par notre subconscient. </w:t>
      </w:r>
    </w:p>
    <w:p w14:paraId="7DAE8A6B" w14:textId="77777777" w:rsidR="00E96742" w:rsidRPr="00324518" w:rsidRDefault="00E96742" w:rsidP="00E96742">
      <w:pPr>
        <w:jc w:val="both"/>
        <w:rPr>
          <w:rFonts w:ascii="Arial" w:hAnsi="Arial" w:cs="Arial"/>
          <w:spacing w:val="4"/>
          <w:lang w:val="fr-BE"/>
        </w:rPr>
      </w:pPr>
    </w:p>
    <w:p w14:paraId="2C012528"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Après le remède la verrue a disparu, les saignements du nez se sont beaucoup améliorés, mais surtout elle a meilleure mine : un vrai soleil à la maison. La maman a répété le médicament encore 3-4 fois, toujours avec de bons résultats. </w:t>
      </w:r>
    </w:p>
    <w:p w14:paraId="42FB33CB" w14:textId="77777777" w:rsidR="00E96742" w:rsidRPr="00324518" w:rsidRDefault="00E96742" w:rsidP="00E96742">
      <w:pPr>
        <w:jc w:val="both"/>
        <w:rPr>
          <w:rFonts w:ascii="Arial" w:hAnsi="Arial" w:cs="Arial"/>
          <w:spacing w:val="4"/>
          <w:lang w:val="fr-BE"/>
        </w:rPr>
      </w:pPr>
    </w:p>
    <w:p w14:paraId="39FEB86E" w14:textId="77777777" w:rsidR="00E96742" w:rsidRPr="00324518" w:rsidRDefault="00E96742" w:rsidP="00E96742">
      <w:pPr>
        <w:pBdr>
          <w:top w:val="single" w:sz="4" w:space="1" w:color="33CCCC"/>
          <w:left w:val="single" w:sz="4" w:space="4" w:color="33CCCC"/>
          <w:bottom w:val="single" w:sz="4" w:space="1" w:color="33CCCC"/>
          <w:right w:val="single" w:sz="4" w:space="4" w:color="33CCCC"/>
        </w:pBdr>
        <w:jc w:val="center"/>
        <w:rPr>
          <w:rFonts w:ascii="Arial" w:hAnsi="Arial" w:cs="Arial"/>
          <w:b/>
          <w:bCs/>
          <w:color w:val="33CCCC"/>
          <w:lang w:val="fr-BE"/>
        </w:rPr>
      </w:pPr>
      <w:r w:rsidRPr="00324518">
        <w:rPr>
          <w:rFonts w:ascii="Arial" w:hAnsi="Arial" w:cs="Arial"/>
          <w:b/>
          <w:bCs/>
          <w:color w:val="33CCCC"/>
          <w:lang w:val="fr-BE"/>
        </w:rPr>
        <w:t>Est-ce que je reconnais le remède Dulcamara aussi par d’autres méthodes ?</w:t>
      </w:r>
    </w:p>
    <w:p w14:paraId="7BF62AF3" w14:textId="77777777" w:rsidR="00E96742" w:rsidRPr="00324518" w:rsidRDefault="00E96742" w:rsidP="00E96742">
      <w:pPr>
        <w:jc w:val="both"/>
        <w:rPr>
          <w:rFonts w:ascii="Arial" w:hAnsi="Arial" w:cs="Arial"/>
          <w:spacing w:val="4"/>
          <w:u w:val="single"/>
          <w:lang w:val="fr-BE"/>
        </w:rPr>
      </w:pPr>
    </w:p>
    <w:p w14:paraId="2DDAA80F" w14:textId="77777777" w:rsidR="00E96742" w:rsidRPr="00324518" w:rsidRDefault="00E96742" w:rsidP="00E96742">
      <w:pPr>
        <w:jc w:val="both"/>
        <w:rPr>
          <w:rFonts w:ascii="Arial" w:hAnsi="Arial" w:cs="Arial"/>
          <w:i/>
          <w:spacing w:val="4"/>
          <w:lang w:val="fr-BE"/>
        </w:rPr>
      </w:pPr>
      <w:r w:rsidRPr="00324518">
        <w:rPr>
          <w:rFonts w:ascii="Arial" w:hAnsi="Arial" w:cs="Arial"/>
          <w:spacing w:val="4"/>
          <w:lang w:val="fr-BE"/>
        </w:rPr>
        <w:t xml:space="preserve">Je connais mieux </w:t>
      </w:r>
      <w:r w:rsidRPr="00324518">
        <w:rPr>
          <w:rFonts w:ascii="Arial" w:hAnsi="Arial" w:cs="Arial"/>
          <w:b/>
          <w:bCs/>
          <w:color w:val="33CCCC"/>
          <w:spacing w:val="4"/>
          <w:lang w:val="fr-BE"/>
        </w:rPr>
        <w:t>Masi et sa méthode</w:t>
      </w:r>
      <w:r w:rsidRPr="00324518">
        <w:rPr>
          <w:rFonts w:ascii="Arial" w:hAnsi="Arial" w:cs="Arial"/>
          <w:spacing w:val="4"/>
          <w:lang w:val="fr-BE"/>
        </w:rPr>
        <w:t xml:space="preserve">. Et une hypothèse du groupe Masi, la plus récente présentée par Michel Savonnet, dit </w:t>
      </w:r>
      <w:r w:rsidRPr="00324518">
        <w:rPr>
          <w:rFonts w:ascii="Arial" w:hAnsi="Arial" w:cs="Arial"/>
          <w:iCs/>
          <w:spacing w:val="4"/>
          <w:lang w:val="fr-BE"/>
        </w:rPr>
        <w:t>que</w:t>
      </w:r>
      <w:r w:rsidRPr="00324518">
        <w:rPr>
          <w:rFonts w:ascii="Arial" w:hAnsi="Arial" w:cs="Arial"/>
          <w:i/>
          <w:spacing w:val="4"/>
          <w:lang w:val="fr-BE"/>
        </w:rPr>
        <w:t xml:space="preserve"> </w:t>
      </w:r>
      <w:r w:rsidRPr="00324518">
        <w:rPr>
          <w:rFonts w:ascii="Arial" w:hAnsi="Arial" w:cs="Arial"/>
          <w:i/>
          <w:color w:val="33CCCC"/>
          <w:spacing w:val="4"/>
          <w:lang w:val="fr-BE"/>
        </w:rPr>
        <w:t>Dulcamara aurait voulu se connaître lui-même par lui-même sans avoir besoin des autres, du milieu, du cosmos, de Dieu.</w:t>
      </w:r>
      <w:r w:rsidRPr="00324518">
        <w:rPr>
          <w:rFonts w:ascii="Arial" w:hAnsi="Arial" w:cs="Arial"/>
          <w:i/>
          <w:spacing w:val="4"/>
          <w:lang w:val="fr-BE"/>
        </w:rPr>
        <w:t xml:space="preserve"> Donc dans l’hypothèse de Michel, la souffrance profonde de Dulcamara c’est que la personne est à la recherche de soi-même mais elle n’arrive pas à se connaître, d’où parfois cette recherche à savoir ce que disent les autres, la recherche d’affirmation, </w:t>
      </w:r>
      <w:r w:rsidRPr="00324518">
        <w:rPr>
          <w:rFonts w:ascii="Arial" w:hAnsi="Arial" w:cs="Arial"/>
          <w:i/>
          <w:spacing w:val="4"/>
          <w:lang w:val="fr-BE"/>
        </w:rPr>
        <w:lastRenderedPageBreak/>
        <w:t xml:space="preserve">sa susceptibilité, etc.  La perte de la perception de la réalité et la perte de la capacité de communiquer qui se retrouvent aussi très fort dans les thèmes de Dulcamara serait la conséquence de ce désir d’avoir voulu la connaissance par soi-même. </w:t>
      </w:r>
    </w:p>
    <w:p w14:paraId="386E23FD" w14:textId="77777777" w:rsidR="00E96742" w:rsidRPr="00324518" w:rsidRDefault="00E96742" w:rsidP="00E96742">
      <w:pPr>
        <w:jc w:val="both"/>
        <w:rPr>
          <w:rFonts w:ascii="Arial" w:hAnsi="Arial" w:cs="Arial"/>
          <w:i/>
          <w:spacing w:val="4"/>
          <w:lang w:val="fr-BE"/>
        </w:rPr>
      </w:pPr>
    </w:p>
    <w:p w14:paraId="746760E5"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Et il y a des arguments dans ce cas de Nienske :</w:t>
      </w:r>
    </w:p>
    <w:p w14:paraId="3CFD360A"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L’ouïe touchée, un sens qui est abîmé et donc la réalité est perçue différemment !</w:t>
      </w:r>
    </w:p>
    <w:p w14:paraId="590EF96B"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Elle pose tant de questions, veut arracher la connaissance de façon exagérée, et ne pas vouloir apprendre par les sens.</w:t>
      </w:r>
    </w:p>
    <w:p w14:paraId="2E836B45"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Etre seule dans son monde, se sentir négligée par les parents, se sentir malheureuse, est-ce parce qu’elle veut connaître son intérieur sans aide et qu’elle n’y arrive pas ?</w:t>
      </w:r>
    </w:p>
    <w:p w14:paraId="02B6F10A"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Est-ce qu’on peut interpréter cette vexation à l’égard des besoins naturels, plutôt « bas » de l’homme, comme du temps perdu à se connaître ?</w:t>
      </w:r>
    </w:p>
    <w:p w14:paraId="3F49BE3C"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Et l’eau, quelle symbolique ? Il y en a beaucoup. Mais, quand elle entend l’eau couler, est-ce qu’elle s’imagine une inondation : la fausse perception de la réalité ?</w:t>
      </w:r>
    </w:p>
    <w:p w14:paraId="0B13E715"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Et la communication : parler très vite, animer les autres, donner sa science, ne pas peser ses mots, elle sait bien comment communiquer ses connaissances, mais elle le fait de façon exagérée ?</w:t>
      </w:r>
    </w:p>
    <w:p w14:paraId="1594CE99"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En tout cas, dans ce cas-ci, l’image d’Alex Leupen m’a plus servi !</w:t>
      </w:r>
    </w:p>
    <w:p w14:paraId="042D0124" w14:textId="52D72115" w:rsidR="00DD276F" w:rsidRPr="00324518" w:rsidRDefault="00DD276F" w:rsidP="00DD276F">
      <w:pPr>
        <w:spacing w:after="0"/>
        <w:jc w:val="both"/>
        <w:rPr>
          <w:rFonts w:ascii="Arial" w:eastAsia="Times New Roman" w:hAnsi="Arial" w:cs="Arial"/>
          <w:spacing w:val="4"/>
          <w:lang w:val="fr-BE" w:eastAsia="fr-FR"/>
        </w:rPr>
      </w:pPr>
    </w:p>
    <w:p w14:paraId="221CFE1E" w14:textId="4D4D966C" w:rsidR="00E96742" w:rsidRPr="00324518" w:rsidRDefault="00E96742" w:rsidP="00DD276F">
      <w:pPr>
        <w:spacing w:after="0"/>
        <w:jc w:val="both"/>
        <w:rPr>
          <w:rFonts w:ascii="Arial" w:eastAsia="Times New Roman" w:hAnsi="Arial" w:cs="Arial"/>
          <w:spacing w:val="4"/>
          <w:lang w:val="fr-BE" w:eastAsia="fr-FR"/>
        </w:rPr>
      </w:pPr>
    </w:p>
    <w:p w14:paraId="349078B0" w14:textId="77777777" w:rsidR="00E96742" w:rsidRPr="00324518" w:rsidRDefault="00E96742" w:rsidP="00DD276F">
      <w:pPr>
        <w:spacing w:after="0"/>
        <w:jc w:val="both"/>
        <w:rPr>
          <w:rFonts w:ascii="Arial" w:eastAsia="Times New Roman" w:hAnsi="Arial" w:cs="Arial"/>
          <w:spacing w:val="4"/>
          <w:lang w:val="fr-BE" w:eastAsia="fr-FR"/>
        </w:rPr>
      </w:pPr>
    </w:p>
    <w:p w14:paraId="2CCEF07E" w14:textId="5423B01B" w:rsidR="00E96742" w:rsidRPr="00324518" w:rsidRDefault="00E96742" w:rsidP="00E96742">
      <w:pPr>
        <w:rPr>
          <w:rFonts w:ascii="Arial" w:hAnsi="Arial" w:cs="Arial"/>
          <w:lang w:val="fr-BE"/>
        </w:rPr>
      </w:pPr>
      <w:bookmarkStart w:id="3" w:name="_Hlk31301810"/>
      <w:r w:rsidRPr="00324518">
        <w:rPr>
          <w:rFonts w:ascii="Arial" w:hAnsi="Arial" w:cs="Arial"/>
          <w:lang w:val="fr-BE"/>
        </w:rPr>
        <w:t>[#RC2]</w:t>
      </w:r>
      <w:r w:rsidRPr="00324518">
        <w:rPr>
          <w:rFonts w:ascii="Arial" w:eastAsia="Times New Roman" w:hAnsi="Arial" w:cs="Arial"/>
          <w:color w:val="0099FF"/>
          <w:spacing w:val="4"/>
          <w:lang w:val="fr-BE" w:eastAsia="fr-FR"/>
        </w:rPr>
        <w:t xml:space="preserve"> </w:t>
      </w:r>
      <w:r w:rsidRPr="00324518">
        <w:rPr>
          <w:rFonts w:ascii="Arial" w:hAnsi="Arial" w:cs="Arial"/>
          <w:b/>
          <w:bCs/>
          <w:color w:val="33CCCC"/>
          <w:spacing w:val="4"/>
          <w:lang w:val="fr-BE"/>
        </w:rPr>
        <w:t>Guaiacum</w:t>
      </w:r>
    </w:p>
    <w:p w14:paraId="4D916C30" w14:textId="063F03F9" w:rsidR="00DD276F" w:rsidRPr="00324518" w:rsidRDefault="00E96742" w:rsidP="00E96742">
      <w:pPr>
        <w:spacing w:after="0"/>
        <w:jc w:val="both"/>
        <w:rPr>
          <w:rFonts w:ascii="Arial" w:eastAsia="Times New Roman" w:hAnsi="Arial" w:cs="Arial"/>
          <w:b/>
          <w:color w:val="33CCCC"/>
          <w:spacing w:val="4"/>
          <w:lang w:val="fr-BE" w:eastAsia="fr-FR"/>
        </w:rPr>
      </w:pPr>
      <w:r w:rsidRPr="00324518">
        <w:rPr>
          <w:rFonts w:ascii="Arial" w:hAnsi="Arial" w:cs="Arial"/>
          <w:lang w:val="fr-BE"/>
        </w:rPr>
        <w:t>[#CH3]</w:t>
      </w:r>
      <w:r w:rsidRPr="00324518">
        <w:rPr>
          <w:rFonts w:ascii="Arial" w:eastAsia="Times New Roman" w:hAnsi="Arial" w:cs="Arial"/>
          <w:b/>
          <w:color w:val="33CCCC"/>
          <w:spacing w:val="4"/>
          <w:lang w:val="fr-BE" w:eastAsia="fr-FR"/>
        </w:rPr>
        <w:t xml:space="preserve"> </w:t>
      </w:r>
      <w:r w:rsidR="00DD276F" w:rsidRPr="00324518">
        <w:rPr>
          <w:rFonts w:ascii="Arial" w:eastAsia="Times New Roman" w:hAnsi="Arial" w:cs="Arial"/>
          <w:b/>
          <w:color w:val="33CCCC"/>
          <w:spacing w:val="4"/>
          <w:lang w:val="fr-BE" w:eastAsia="fr-FR"/>
        </w:rPr>
        <w:t>T</w:t>
      </w:r>
      <w:r w:rsidR="00A57B0D" w:rsidRPr="00324518">
        <w:rPr>
          <w:rFonts w:ascii="Arial" w:eastAsia="Times New Roman" w:hAnsi="Arial" w:cs="Arial"/>
          <w:b/>
          <w:color w:val="33CCCC"/>
          <w:spacing w:val="4"/>
          <w:lang w:val="fr-BE" w:eastAsia="fr-FR"/>
        </w:rPr>
        <w:t xml:space="preserve">roisième cas </w:t>
      </w:r>
      <w:r w:rsidR="00DD276F" w:rsidRPr="00324518">
        <w:rPr>
          <w:rFonts w:ascii="Arial" w:eastAsia="Times New Roman" w:hAnsi="Arial" w:cs="Arial"/>
          <w:b/>
          <w:color w:val="33CCCC"/>
          <w:spacing w:val="4"/>
          <w:lang w:val="fr-BE" w:eastAsia="fr-FR"/>
        </w:rPr>
        <w:t>- F</w:t>
      </w:r>
      <w:r w:rsidR="00A57B0D" w:rsidRPr="00324518">
        <w:rPr>
          <w:rFonts w:ascii="Arial" w:eastAsia="Times New Roman" w:hAnsi="Arial" w:cs="Arial"/>
          <w:b/>
          <w:color w:val="33CCCC"/>
          <w:spacing w:val="4"/>
          <w:lang w:val="fr-BE" w:eastAsia="fr-FR"/>
        </w:rPr>
        <w:t>ay, née en 2013</w:t>
      </w:r>
      <w:bookmarkEnd w:id="3"/>
      <w:r w:rsidR="00A57B0D" w:rsidRPr="00324518">
        <w:rPr>
          <w:rFonts w:ascii="Arial" w:eastAsia="Times New Roman" w:hAnsi="Arial" w:cs="Arial"/>
          <w:b/>
          <w:color w:val="33CCCC"/>
          <w:spacing w:val="4"/>
          <w:lang w:val="fr-BE" w:eastAsia="fr-FR"/>
        </w:rPr>
        <w:t xml:space="preserve"> </w:t>
      </w:r>
    </w:p>
    <w:p w14:paraId="5EF04A6C" w14:textId="77777777" w:rsidR="00DD276F" w:rsidRPr="00324518" w:rsidRDefault="00DD276F" w:rsidP="00DD276F">
      <w:pPr>
        <w:spacing w:after="0"/>
        <w:jc w:val="both"/>
        <w:rPr>
          <w:rFonts w:ascii="Arial" w:eastAsia="Times New Roman" w:hAnsi="Arial" w:cs="Arial"/>
          <w:b/>
          <w:color w:val="33CCCC"/>
          <w:spacing w:val="4"/>
          <w:lang w:val="fr-BE" w:eastAsia="fr-FR"/>
        </w:rPr>
      </w:pPr>
    </w:p>
    <w:p w14:paraId="4363FB09"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m’a consulté déjà en 2014 pour des problèmes d’otites liées à la dentition. </w:t>
      </w:r>
    </w:p>
    <w:p w14:paraId="6DA24E06"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Puis après, elle vient, début </w:t>
      </w:r>
      <w:r w:rsidRPr="00324518">
        <w:rPr>
          <w:rFonts w:ascii="Arial" w:eastAsia="Times New Roman" w:hAnsi="Arial" w:cs="Arial"/>
          <w:b/>
          <w:color w:val="33CCCC"/>
          <w:spacing w:val="4"/>
          <w:lang w:val="fr-BE" w:eastAsia="fr-FR"/>
        </w:rPr>
        <w:t>juillet 2018</w:t>
      </w:r>
      <w:r w:rsidRPr="00324518">
        <w:rPr>
          <w:rFonts w:ascii="Arial" w:eastAsia="Times New Roman" w:hAnsi="Arial" w:cs="Arial"/>
          <w:spacing w:val="4"/>
          <w:lang w:val="fr-BE" w:eastAsia="fr-FR"/>
        </w:rPr>
        <w:t>, pour une verrue sur l’index à droite et, quand elle est très fatiguée, elle a des douleurs aux 2 genoux et en dessous, aux tibias, pendant la nuit.</w:t>
      </w:r>
    </w:p>
    <w:p w14:paraId="06984082"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r w:rsidRPr="00324518">
        <w:rPr>
          <w:rFonts w:ascii="Arial" w:eastAsia="Times New Roman" w:hAnsi="Arial" w:cs="Arial"/>
          <w:spacing w:val="4"/>
          <w:lang w:val="fr-BE" w:eastAsia="fr-FR"/>
        </w:rPr>
        <w:br/>
      </w:r>
      <w:r w:rsidRPr="00324518">
        <w:rPr>
          <w:rFonts w:ascii="Arial" w:eastAsia="Times New Roman" w:hAnsi="Arial" w:cs="Arial"/>
          <w:b/>
          <w:color w:val="33CCCC"/>
          <w:spacing w:val="4"/>
          <w:lang w:val="fr-BE" w:eastAsia="fr-FR"/>
        </w:rPr>
        <w:t>Le 13 février 2019</w:t>
      </w:r>
      <w:r w:rsidRPr="00324518">
        <w:rPr>
          <w:rFonts w:ascii="Arial" w:eastAsia="Times New Roman" w:hAnsi="Arial" w:cs="Arial"/>
          <w:b/>
          <w:spacing w:val="4"/>
          <w:lang w:val="fr-BE" w:eastAsia="fr-FR"/>
        </w:rPr>
        <w:t xml:space="preserve"> </w:t>
      </w:r>
      <w:r w:rsidRPr="00324518">
        <w:rPr>
          <w:rFonts w:ascii="Arial" w:eastAsia="Times New Roman" w:hAnsi="Arial" w:cs="Arial"/>
          <w:spacing w:val="4"/>
          <w:lang w:val="fr-BE" w:eastAsia="fr-FR"/>
        </w:rPr>
        <w:t xml:space="preserve">la maman me consulte parce que depuis 2 semaines, dès 18h30-19h, elle hurle de douleur aux genoux et aux tibias. Frotter aide un peu, ainsi que le Nurofen®. C’est pire quand elle a </w:t>
      </w:r>
      <w:proofErr w:type="gramStart"/>
      <w:r w:rsidRPr="00324518">
        <w:rPr>
          <w:rFonts w:ascii="Arial" w:eastAsia="Times New Roman" w:hAnsi="Arial" w:cs="Arial"/>
          <w:spacing w:val="4"/>
          <w:lang w:val="fr-BE" w:eastAsia="fr-FR"/>
        </w:rPr>
        <w:t>fait</w:t>
      </w:r>
      <w:proofErr w:type="gramEnd"/>
      <w:r w:rsidRPr="00324518">
        <w:rPr>
          <w:rFonts w:ascii="Arial" w:eastAsia="Times New Roman" w:hAnsi="Arial" w:cs="Arial"/>
          <w:spacing w:val="4"/>
          <w:lang w:val="fr-BE" w:eastAsia="fr-FR"/>
        </w:rPr>
        <w:t xml:space="preserve"> du sport. Depuis quelques mois elle grandit plus vite. J’interprète les symptômes comme </w:t>
      </w:r>
      <w:r w:rsidRPr="00324518">
        <w:rPr>
          <w:rFonts w:ascii="Arial" w:eastAsia="Times New Roman" w:hAnsi="Arial" w:cs="Arial"/>
          <w:spacing w:val="4"/>
          <w:u w:val="single"/>
          <w:lang w:val="fr-BE" w:eastAsia="fr-FR"/>
        </w:rPr>
        <w:t>des douleurs de croissance.</w:t>
      </w:r>
    </w:p>
    <w:p w14:paraId="19EF6650" w14:textId="77777777" w:rsidR="00DD276F" w:rsidRPr="00324518" w:rsidRDefault="00DD276F" w:rsidP="00DD276F">
      <w:pPr>
        <w:spacing w:after="0"/>
        <w:jc w:val="both"/>
        <w:rPr>
          <w:rFonts w:ascii="Arial" w:eastAsia="Times New Roman" w:hAnsi="Arial" w:cs="Arial"/>
          <w:spacing w:val="4"/>
          <w:lang w:val="fr-BE" w:eastAsia="fr-FR"/>
        </w:rPr>
      </w:pPr>
    </w:p>
    <w:p w14:paraId="1034CF8D"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Autres symptômes physiques : elle a parfois mal à la tête quand elle a faim ; des nausées et le mal de transport.</w:t>
      </w:r>
    </w:p>
    <w:p w14:paraId="550B0872" w14:textId="77777777" w:rsidR="00DD276F" w:rsidRPr="00324518" w:rsidRDefault="00DD276F" w:rsidP="00DD276F">
      <w:pPr>
        <w:spacing w:after="0"/>
        <w:jc w:val="both"/>
        <w:rPr>
          <w:rFonts w:ascii="Arial" w:eastAsia="Times New Roman" w:hAnsi="Arial" w:cs="Arial"/>
          <w:spacing w:val="4"/>
          <w:u w:val="single"/>
          <w:lang w:val="fr-BE" w:eastAsia="fr-FR"/>
        </w:rPr>
      </w:pPr>
    </w:p>
    <w:p w14:paraId="234FEE68" w14:textId="77777777" w:rsidR="00DD276F" w:rsidRPr="00324518" w:rsidRDefault="00DD276F" w:rsidP="00DD276F">
      <w:pPr>
        <w:spacing w:after="0"/>
        <w:jc w:val="both"/>
        <w:rPr>
          <w:rFonts w:ascii="Arial" w:eastAsia="Times New Roman" w:hAnsi="Arial" w:cs="Arial"/>
          <w:color w:val="33CCCC"/>
          <w:spacing w:val="4"/>
          <w:lang w:val="fr-BE" w:eastAsia="fr-FR"/>
        </w:rPr>
      </w:pPr>
      <w:r w:rsidRPr="00324518">
        <w:rPr>
          <w:rFonts w:ascii="Arial" w:eastAsia="Times New Roman" w:hAnsi="Arial" w:cs="Arial"/>
          <w:color w:val="33CCCC"/>
          <w:spacing w:val="4"/>
          <w:lang w:val="fr-BE" w:eastAsia="fr-FR"/>
        </w:rPr>
        <w:t>Quelques caractéristiques mentales</w:t>
      </w:r>
    </w:p>
    <w:p w14:paraId="4C79E253"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aime être seule, elle n’est pas très sociable, même en présence de la maman elle ne voulait jamais s’asseoir sur les genoux de gens extérieurs à la petite famille.  </w:t>
      </w:r>
    </w:p>
    <w:p w14:paraId="7AEC5C1F" w14:textId="77777777" w:rsidR="00DD276F" w:rsidRPr="00324518" w:rsidRDefault="00DD276F" w:rsidP="00DD276F">
      <w:pPr>
        <w:spacing w:after="0"/>
        <w:jc w:val="both"/>
        <w:rPr>
          <w:rFonts w:ascii="Arial" w:eastAsia="Times New Roman" w:hAnsi="Arial" w:cs="Arial"/>
          <w:spacing w:val="4"/>
          <w:lang w:val="fr-BE" w:eastAsia="fr-FR"/>
        </w:rPr>
      </w:pPr>
    </w:p>
    <w:p w14:paraId="58970686" w14:textId="77777777" w:rsidR="00DD276F" w:rsidRPr="00324518" w:rsidRDefault="00DD276F" w:rsidP="00DD276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aime faire les choses toute seule, elle n’aime pas le bruit. Elle est très timide, il lui faut beaucoup de temps pour s’habituer, un fort sens de la famille mais quand elle a confiance, elle parle beaucoup.</w:t>
      </w:r>
    </w:p>
    <w:p w14:paraId="34E226DC" w14:textId="77777777" w:rsidR="00DD276F" w:rsidRPr="00324518" w:rsidRDefault="00DD276F" w:rsidP="00DD276F">
      <w:pPr>
        <w:rPr>
          <w:rFonts w:ascii="Arial" w:eastAsia="Times New Roman" w:hAnsi="Arial" w:cs="Arial"/>
          <w:spacing w:val="4"/>
          <w:lang w:val="fr-BE" w:eastAsia="fr-FR"/>
        </w:rPr>
      </w:pPr>
    </w:p>
    <w:p w14:paraId="0988A2EE" w14:textId="77777777" w:rsidR="00DD276F" w:rsidRPr="00324518" w:rsidRDefault="00DD276F" w:rsidP="00DD276F">
      <w:pPr>
        <w:jc w:val="both"/>
        <w:rPr>
          <w:rFonts w:ascii="Arial" w:hAnsi="Arial" w:cs="Arial"/>
          <w:bCs/>
          <w:spacing w:val="4"/>
          <w:lang w:val="fr-BE"/>
        </w:rPr>
      </w:pPr>
    </w:p>
    <w:p w14:paraId="16148109" w14:textId="77777777" w:rsidR="00E96742" w:rsidRPr="00324518" w:rsidRDefault="00E96742" w:rsidP="00E96742">
      <w:pPr>
        <w:ind w:right="851"/>
        <w:rPr>
          <w:rFonts w:ascii="Arial" w:hAnsi="Arial" w:cs="Arial"/>
          <w:lang w:val="fr-BE"/>
        </w:rPr>
      </w:pPr>
      <w:r w:rsidRPr="00324518">
        <w:rPr>
          <w:rFonts w:ascii="Arial" w:hAnsi="Arial" w:cs="Arial"/>
          <w:lang w:val="fr-BE"/>
        </w:rPr>
        <w:t>[#S3] Solution</w:t>
      </w:r>
    </w:p>
    <w:p w14:paraId="59DF384F" w14:textId="77777777" w:rsidR="00DD276F" w:rsidRPr="00324518" w:rsidRDefault="00DD276F" w:rsidP="00DD276F">
      <w:pPr>
        <w:tabs>
          <w:tab w:val="left" w:pos="142"/>
        </w:tabs>
        <w:rPr>
          <w:rFonts w:ascii="Arial" w:hAnsi="Arial" w:cs="Arial"/>
          <w:b/>
          <w:noProof/>
          <w:lang w:val="fr-BE"/>
        </w:rPr>
      </w:pPr>
    </w:p>
    <w:p w14:paraId="4B1B38FE"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Je regarde la rubrique de </w:t>
      </w:r>
      <w:r w:rsidRPr="00324518">
        <w:rPr>
          <w:rFonts w:ascii="Arial" w:hAnsi="Arial" w:cs="Arial"/>
          <w:i/>
          <w:spacing w:val="4"/>
          <w:lang w:val="fr-BE"/>
        </w:rPr>
        <w:t>« </w:t>
      </w:r>
      <w:r w:rsidRPr="00324518">
        <w:rPr>
          <w:rFonts w:ascii="Arial" w:hAnsi="Arial" w:cs="Arial"/>
          <w:b/>
          <w:bCs/>
          <w:i/>
          <w:color w:val="33CCCC"/>
          <w:spacing w:val="4"/>
          <w:lang w:val="fr-BE"/>
        </w:rPr>
        <w:t>Extremities, pain legs, growing pains</w:t>
      </w:r>
      <w:r w:rsidRPr="00324518">
        <w:rPr>
          <w:rFonts w:ascii="Arial" w:hAnsi="Arial" w:cs="Arial"/>
          <w:spacing w:val="4"/>
          <w:lang w:val="fr-BE"/>
        </w:rPr>
        <w:t xml:space="preserve"> ». Et je demande si elle aime les pommes. Maman est très affirmative, elle me dit qu’elle veut tous les jours une ou plusieurs pommes ! </w:t>
      </w:r>
    </w:p>
    <w:p w14:paraId="6E665045"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J’ai eu un cas de </w:t>
      </w:r>
      <w:r w:rsidRPr="00324518">
        <w:rPr>
          <w:rFonts w:ascii="Arial" w:hAnsi="Arial" w:cs="Arial"/>
          <w:b/>
          <w:bCs/>
          <w:color w:val="33CCCC"/>
          <w:spacing w:val="4"/>
          <w:lang w:val="fr-BE"/>
        </w:rPr>
        <w:t>Guaiacum</w:t>
      </w:r>
      <w:r w:rsidRPr="00324518">
        <w:rPr>
          <w:rFonts w:ascii="Arial" w:hAnsi="Arial" w:cs="Arial"/>
          <w:spacing w:val="4"/>
          <w:lang w:val="fr-BE"/>
        </w:rPr>
        <w:t xml:space="preserve"> très réussi qui date d’il y a 20 ans et là, la personne dévorait des pommes.</w:t>
      </w:r>
    </w:p>
    <w:p w14:paraId="66226BC3"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Après ces longues semaines de douleurs, le cas s’est résolu en 1 nuit !</w:t>
      </w:r>
    </w:p>
    <w:p w14:paraId="518D0C0E" w14:textId="77777777" w:rsidR="00E96742" w:rsidRPr="00324518" w:rsidRDefault="00E96742" w:rsidP="00E96742">
      <w:pPr>
        <w:jc w:val="both"/>
        <w:rPr>
          <w:rFonts w:ascii="Arial" w:hAnsi="Arial" w:cs="Arial"/>
          <w:spacing w:val="4"/>
          <w:u w:val="single"/>
          <w:lang w:val="fr-BE"/>
        </w:rPr>
      </w:pPr>
    </w:p>
    <w:p w14:paraId="2B14445D" w14:textId="77777777" w:rsidR="00E96742" w:rsidRPr="00324518" w:rsidRDefault="00E96742" w:rsidP="00E96742">
      <w:pPr>
        <w:jc w:val="both"/>
        <w:rPr>
          <w:rFonts w:ascii="Arial" w:hAnsi="Arial" w:cs="Arial"/>
          <w:spacing w:val="4"/>
          <w:u w:val="single"/>
          <w:lang w:val="fr-BE"/>
        </w:rPr>
      </w:pPr>
    </w:p>
    <w:p w14:paraId="438F5E01" w14:textId="1069E0B3" w:rsidR="00E96742" w:rsidRPr="00324518" w:rsidRDefault="00E96742" w:rsidP="00E96742">
      <w:pPr>
        <w:pBdr>
          <w:top w:val="single" w:sz="4" w:space="1" w:color="33CCCC"/>
          <w:left w:val="single" w:sz="4" w:space="4" w:color="33CCCC"/>
          <w:bottom w:val="single" w:sz="4" w:space="1" w:color="33CCCC"/>
          <w:right w:val="single" w:sz="4" w:space="4" w:color="33CCCC"/>
        </w:pBdr>
        <w:jc w:val="center"/>
        <w:rPr>
          <w:rFonts w:ascii="Arial" w:hAnsi="Arial" w:cs="Arial"/>
          <w:b/>
          <w:bCs/>
          <w:color w:val="33CCCC"/>
          <w:spacing w:val="4"/>
          <w:lang w:val="fr-BE"/>
        </w:rPr>
      </w:pPr>
      <w:r w:rsidRPr="00324518">
        <w:rPr>
          <w:rFonts w:ascii="Arial" w:hAnsi="Arial" w:cs="Arial"/>
          <w:lang w:val="fr-BE"/>
        </w:rPr>
        <w:t>[#S3]</w:t>
      </w:r>
      <w:r w:rsidRPr="00324518">
        <w:rPr>
          <w:rFonts w:ascii="Arial" w:hAnsi="Arial" w:cs="Arial"/>
          <w:b/>
          <w:bCs/>
          <w:color w:val="33CCCC"/>
          <w:spacing w:val="4"/>
          <w:lang w:val="fr-BE"/>
        </w:rPr>
        <w:t xml:space="preserve"> Un peu d’explication au sujet de Guaiacum</w:t>
      </w:r>
    </w:p>
    <w:p w14:paraId="6E162B5F" w14:textId="77777777" w:rsidR="00E96742" w:rsidRPr="00324518" w:rsidRDefault="00E96742" w:rsidP="00E96742">
      <w:pPr>
        <w:jc w:val="both"/>
        <w:rPr>
          <w:rFonts w:ascii="Arial" w:hAnsi="Arial" w:cs="Arial"/>
          <w:b/>
          <w:bCs/>
          <w:i/>
          <w:iCs/>
          <w:spacing w:val="4"/>
          <w:lang w:val="fr-BE"/>
        </w:rPr>
      </w:pPr>
    </w:p>
    <w:p w14:paraId="638AC1A3" w14:textId="77777777" w:rsidR="00E96742" w:rsidRPr="00324518" w:rsidRDefault="00E96742" w:rsidP="00E96742">
      <w:pPr>
        <w:jc w:val="both"/>
        <w:rPr>
          <w:rFonts w:ascii="Arial" w:hAnsi="Arial" w:cs="Arial"/>
          <w:spacing w:val="4"/>
          <w:lang w:val="fr-BE"/>
        </w:rPr>
      </w:pPr>
      <w:r w:rsidRPr="00324518">
        <w:rPr>
          <w:rFonts w:ascii="Arial" w:hAnsi="Arial" w:cs="Arial"/>
          <w:b/>
          <w:bCs/>
          <w:i/>
          <w:iCs/>
          <w:color w:val="33CCCC"/>
          <w:spacing w:val="4"/>
          <w:lang w:val="fr-BE"/>
        </w:rPr>
        <w:t>Guaiacum</w:t>
      </w:r>
      <w:r w:rsidRPr="00324518">
        <w:rPr>
          <w:rFonts w:ascii="Arial" w:hAnsi="Arial" w:cs="Arial"/>
          <w:spacing w:val="4"/>
          <w:lang w:val="fr-BE"/>
        </w:rPr>
        <w:t xml:space="preserve"> est un genre de plantes de la famille des Zygophyllaceae. Il est composé d'environ 6 espèces d'arbres ou d'arbustes à feuillage persistant. Ces espèces sont originaires des Antilles et d'Amérique centrale. </w:t>
      </w:r>
    </w:p>
    <w:p w14:paraId="5D337A3B" w14:textId="77777777" w:rsidR="00E96742" w:rsidRPr="00324518" w:rsidRDefault="00E96742" w:rsidP="00E96742">
      <w:pPr>
        <w:jc w:val="both"/>
        <w:rPr>
          <w:rFonts w:ascii="Arial" w:hAnsi="Arial" w:cs="Arial"/>
          <w:spacing w:val="4"/>
          <w:u w:val="single"/>
          <w:lang w:val="fr-BE"/>
        </w:rPr>
      </w:pPr>
    </w:p>
    <w:p w14:paraId="1AE5187B" w14:textId="77777777" w:rsidR="00E96742" w:rsidRPr="00324518" w:rsidRDefault="00E96742" w:rsidP="00E96742">
      <w:pPr>
        <w:jc w:val="both"/>
        <w:rPr>
          <w:rFonts w:ascii="Arial" w:hAnsi="Arial" w:cs="Arial"/>
          <w:spacing w:val="4"/>
          <w:lang w:val="fr-BE"/>
        </w:rPr>
      </w:pPr>
      <w:r w:rsidRPr="00324518">
        <w:rPr>
          <w:rFonts w:ascii="Arial" w:hAnsi="Arial" w:cs="Arial"/>
          <w:b/>
          <w:bCs/>
          <w:color w:val="33CCCC"/>
          <w:spacing w:val="4"/>
          <w:u w:val="single"/>
          <w:lang w:val="fr-BE"/>
        </w:rPr>
        <w:t>Vermeulen</w:t>
      </w:r>
      <w:r w:rsidRPr="00324518">
        <w:rPr>
          <w:rFonts w:ascii="Arial" w:hAnsi="Arial" w:cs="Arial"/>
          <w:spacing w:val="4"/>
          <w:lang w:val="fr-BE"/>
        </w:rPr>
        <w:t xml:space="preserve"> donne plus d’explications.</w:t>
      </w:r>
    </w:p>
    <w:p w14:paraId="61E8E180" w14:textId="77777777" w:rsidR="00E96742" w:rsidRPr="00324518" w:rsidRDefault="00E96742" w:rsidP="00E96742">
      <w:pPr>
        <w:jc w:val="both"/>
        <w:rPr>
          <w:rFonts w:ascii="Arial" w:hAnsi="Arial" w:cs="Arial"/>
          <w:i/>
          <w:spacing w:val="4"/>
          <w:lang w:val="fr-BE"/>
        </w:rPr>
      </w:pPr>
      <w:r w:rsidRPr="00324518">
        <w:rPr>
          <w:rFonts w:ascii="Arial" w:hAnsi="Arial" w:cs="Arial"/>
          <w:i/>
          <w:spacing w:val="4"/>
          <w:lang w:val="fr-BE"/>
        </w:rPr>
        <w:t>Guaiacum est un arbre à feuilles persistantes, au pied presque toujours courbé. Le bois incroyablement lourd, solide, dense, dur et résistant, était surtout utilisé pour les charnières, les fuseaux, les roues dentées et les faisceaux. Affinité pour les mouvements rotatifs (comparer articulations et flexibilité, autant mentale que physique). Le bois fournit une résine qui est à la base de la teinture de gaïac, et constitue le réactif traditionnel pour la recherche des oxydases et peroxydases</w:t>
      </w:r>
      <w:r w:rsidRPr="00324518">
        <w:rPr>
          <w:rFonts w:ascii="Arial" w:hAnsi="Arial" w:cs="Arial"/>
          <w:spacing w:val="4"/>
          <w:lang w:val="fr-BE"/>
        </w:rPr>
        <w:t>.</w:t>
      </w:r>
      <w:r w:rsidRPr="00324518">
        <w:rPr>
          <w:rFonts w:ascii="Arial" w:hAnsi="Arial" w:cs="Arial"/>
          <w:i/>
          <w:spacing w:val="4"/>
          <w:lang w:val="fr-BE"/>
        </w:rPr>
        <w:t xml:space="preserve"> </w:t>
      </w:r>
    </w:p>
    <w:p w14:paraId="3E1FDBE5" w14:textId="77777777" w:rsidR="00E96742" w:rsidRPr="00324518" w:rsidRDefault="00E96742" w:rsidP="00E96742">
      <w:pPr>
        <w:jc w:val="both"/>
        <w:rPr>
          <w:rFonts w:ascii="Arial" w:hAnsi="Arial" w:cs="Arial"/>
          <w:spacing w:val="4"/>
          <w:lang w:val="fr-BE"/>
        </w:rPr>
      </w:pPr>
    </w:p>
    <w:p w14:paraId="6743A559" w14:textId="77777777" w:rsidR="00E96742" w:rsidRPr="00324518" w:rsidRDefault="00E96742" w:rsidP="00E96742">
      <w:pPr>
        <w:jc w:val="both"/>
        <w:rPr>
          <w:rFonts w:ascii="Arial" w:hAnsi="Arial" w:cs="Arial"/>
          <w:spacing w:val="4"/>
          <w:lang w:val="fr-BE"/>
        </w:rPr>
      </w:pPr>
      <w:r w:rsidRPr="00324518">
        <w:rPr>
          <w:rFonts w:ascii="Arial" w:hAnsi="Arial" w:cs="Arial"/>
          <w:b/>
          <w:bCs/>
          <w:color w:val="33CCCC"/>
          <w:spacing w:val="4"/>
          <w:u w:val="single"/>
          <w:lang w:val="fr-BE"/>
        </w:rPr>
        <w:t>Boericke</w:t>
      </w:r>
      <w:r w:rsidRPr="00324518">
        <w:rPr>
          <w:rFonts w:ascii="Arial" w:hAnsi="Arial" w:cs="Arial"/>
          <w:spacing w:val="4"/>
          <w:lang w:val="fr-BE"/>
        </w:rPr>
        <w:t xml:space="preserve"> dans sa Matière médicale</w:t>
      </w:r>
    </w:p>
    <w:p w14:paraId="292B3A46" w14:textId="77777777" w:rsidR="00E96742" w:rsidRPr="00324518" w:rsidRDefault="00E96742" w:rsidP="00E96742">
      <w:pPr>
        <w:jc w:val="both"/>
        <w:rPr>
          <w:rFonts w:ascii="Arial" w:hAnsi="Arial" w:cs="Arial"/>
          <w:spacing w:val="4"/>
          <w:lang w:val="fr-BE"/>
        </w:rPr>
      </w:pPr>
      <w:r w:rsidRPr="00324518">
        <w:rPr>
          <w:rFonts w:ascii="Arial" w:hAnsi="Arial" w:cs="Arial"/>
          <w:i/>
          <w:spacing w:val="4"/>
          <w:lang w:val="fr-BE"/>
        </w:rPr>
        <w:t>Son action principale se situe au niveau des tissus fibreux et il est particulièrement adapté à la diathèse arthritique, rhumatismale et amygdalienne. Syphilis secondaire. Remède très appréciable en cas de rhumatisme aigu. Sécrétions nauséabondes et incontrôlées. Le corps tout entier dégage une odeur de manque de propreté. Favorise la suppuration des abcès. Sensibilité et aggravation à la chaleur locale. Contraction des membres, raideur et immobilité. Besoin de s´étirer.</w:t>
      </w:r>
    </w:p>
    <w:p w14:paraId="7A675B54" w14:textId="77777777" w:rsidR="00E96742" w:rsidRPr="00324518" w:rsidRDefault="00E96742" w:rsidP="00E96742">
      <w:pPr>
        <w:jc w:val="both"/>
        <w:rPr>
          <w:rFonts w:ascii="Arial" w:hAnsi="Arial" w:cs="Arial"/>
          <w:spacing w:val="4"/>
          <w:lang w:val="fr-BE"/>
        </w:rPr>
      </w:pPr>
    </w:p>
    <w:p w14:paraId="6A27A5CA" w14:textId="77777777" w:rsidR="00E96742" w:rsidRPr="00324518" w:rsidRDefault="00E96742" w:rsidP="00E96742">
      <w:pPr>
        <w:jc w:val="both"/>
        <w:rPr>
          <w:rFonts w:ascii="Arial" w:hAnsi="Arial" w:cs="Arial"/>
          <w:spacing w:val="4"/>
          <w:lang w:val="fr-BE"/>
        </w:rPr>
      </w:pPr>
      <w:r w:rsidRPr="00324518">
        <w:rPr>
          <w:rFonts w:ascii="Arial" w:hAnsi="Arial" w:cs="Arial"/>
          <w:b/>
          <w:bCs/>
          <w:color w:val="33CCCC"/>
          <w:spacing w:val="4"/>
          <w:u w:val="single"/>
          <w:lang w:val="fr-BE"/>
        </w:rPr>
        <w:t>Guy Loutan</w:t>
      </w:r>
      <w:r w:rsidRPr="00324518">
        <w:rPr>
          <w:rFonts w:ascii="Arial" w:hAnsi="Arial" w:cs="Arial"/>
          <w:spacing w:val="4"/>
          <w:lang w:val="fr-BE"/>
        </w:rPr>
        <w:t xml:space="preserve"> dans le Répertoire de thèmes et de matière médicale</w:t>
      </w:r>
    </w:p>
    <w:p w14:paraId="0E103564" w14:textId="77777777" w:rsidR="00E96742" w:rsidRPr="00324518" w:rsidRDefault="00E96742" w:rsidP="00E96742">
      <w:pPr>
        <w:jc w:val="both"/>
        <w:rPr>
          <w:rFonts w:ascii="Arial" w:hAnsi="Arial" w:cs="Arial"/>
          <w:i/>
          <w:spacing w:val="4"/>
          <w:lang w:val="fr-BE"/>
        </w:rPr>
      </w:pPr>
      <w:r w:rsidRPr="00324518">
        <w:rPr>
          <w:rFonts w:ascii="Arial" w:hAnsi="Arial" w:cs="Arial"/>
          <w:i/>
          <w:spacing w:val="4"/>
          <w:lang w:val="fr-BE"/>
        </w:rPr>
        <w:t xml:space="preserve">Immobilité = conséquence d´avoir la perfection : elle est enviée car elle donne le repos et la félicité. </w:t>
      </w:r>
      <w:r w:rsidRPr="00324518">
        <w:rPr>
          <w:rFonts w:ascii="Arial" w:hAnsi="Arial" w:cs="Arial"/>
          <w:b/>
          <w:i/>
          <w:color w:val="33CCCC"/>
          <w:spacing w:val="4"/>
          <w:lang w:val="fr-BE"/>
        </w:rPr>
        <w:t>Envie la condition de se reposer dans sa propre perfection</w:t>
      </w:r>
      <w:r w:rsidRPr="00324518">
        <w:rPr>
          <w:rFonts w:ascii="Arial" w:hAnsi="Arial" w:cs="Arial"/>
          <w:bCs/>
          <w:i/>
          <w:spacing w:val="4"/>
          <w:lang w:val="fr-BE"/>
        </w:rPr>
        <w:t>.</w:t>
      </w:r>
      <w:r w:rsidRPr="00324518">
        <w:rPr>
          <w:rFonts w:ascii="Arial" w:hAnsi="Arial" w:cs="Arial"/>
          <w:i/>
          <w:spacing w:val="4"/>
          <w:lang w:val="fr-BE"/>
        </w:rPr>
        <w:t xml:space="preserve"> </w:t>
      </w:r>
    </w:p>
    <w:p w14:paraId="1EDCEC3C" w14:textId="77777777" w:rsidR="00E96742" w:rsidRPr="00324518" w:rsidRDefault="00E96742" w:rsidP="00E96742">
      <w:pPr>
        <w:jc w:val="both"/>
        <w:rPr>
          <w:rFonts w:ascii="Arial" w:hAnsi="Arial" w:cs="Arial"/>
          <w:i/>
          <w:spacing w:val="4"/>
          <w:lang w:val="fr-BE"/>
        </w:rPr>
      </w:pPr>
      <w:r w:rsidRPr="00324518">
        <w:rPr>
          <w:rFonts w:ascii="Arial" w:hAnsi="Arial" w:cs="Arial"/>
          <w:i/>
          <w:spacing w:val="2"/>
          <w:lang w:val="fr-BE"/>
        </w:rPr>
        <w:t>Hn. - Laziness for work. Hn. - Laziness and dislike to movement. Hn. - Morose disposition, he speaks little, alors pourquoi considérer ce qui n´est pas important pour lui, tout devient méprisable ?</w:t>
      </w:r>
      <w:r w:rsidRPr="00324518">
        <w:rPr>
          <w:rFonts w:ascii="Arial" w:hAnsi="Arial" w:cs="Arial"/>
          <w:i/>
          <w:spacing w:val="4"/>
          <w:lang w:val="fr-BE"/>
        </w:rPr>
        <w:t xml:space="preserve"> Conséquence : quiétude de son désir. Il a refusé la condition physiologique humaine d´avoir des appétits divers, intermédiaires vers une certaine félicité. Refuse la nécessité de réalisation d´aucun projet, de devoir approcher, se mobiliser vers aucune fin. Ainsi il laisse sans objectif cette force. Ne pas vouloir la réalisation du projet, du chemin à faire vers la fin, laisse sa force sans direction, elle devient donc nocive. Paupières trop courtes : ne peut fermer les yeux, obligé de connaître. Tout est étroit : obligé de subir une modification de force. (MS X. 95.</w:t>
      </w:r>
    </w:p>
    <w:p w14:paraId="1C5F8866" w14:textId="77777777" w:rsidR="00E96742" w:rsidRPr="00324518" w:rsidRDefault="00E96742" w:rsidP="00E96742">
      <w:pPr>
        <w:jc w:val="both"/>
        <w:rPr>
          <w:rFonts w:ascii="Arial" w:hAnsi="Arial" w:cs="Arial"/>
          <w:i/>
          <w:spacing w:val="4"/>
          <w:lang w:val="fr-BE"/>
        </w:rPr>
      </w:pPr>
    </w:p>
    <w:p w14:paraId="1800794A" w14:textId="77777777" w:rsidR="00E96742" w:rsidRPr="00324518" w:rsidRDefault="00E96742" w:rsidP="00E96742">
      <w:pPr>
        <w:jc w:val="both"/>
        <w:rPr>
          <w:rFonts w:ascii="Arial" w:hAnsi="Arial" w:cs="Arial"/>
          <w:i/>
          <w:spacing w:val="4"/>
          <w:lang w:val="fr-BE"/>
        </w:rPr>
      </w:pPr>
      <w:r w:rsidRPr="00324518">
        <w:rPr>
          <w:rFonts w:ascii="Arial" w:hAnsi="Arial" w:cs="Arial"/>
          <w:b/>
          <w:bCs/>
          <w:iCs/>
          <w:color w:val="33CCCC"/>
          <w:spacing w:val="4"/>
          <w:u w:val="single"/>
          <w:lang w:val="fr-BE"/>
        </w:rPr>
        <w:t>Michal Yakir</w:t>
      </w:r>
      <w:r w:rsidRPr="00324518">
        <w:rPr>
          <w:rFonts w:ascii="Arial" w:hAnsi="Arial" w:cs="Arial"/>
          <w:i/>
          <w:spacing w:val="4"/>
          <w:lang w:val="fr-BE"/>
        </w:rPr>
        <w:t xml:space="preserve"> situe les Zygophyllaceae qui sont dans l’ordre des Sapindales (avec entre autres les anacardiaceae, rutaceae) sur l’intersection de la rangée 4 (enfance, latence dans laquelle on développe ses capacités, on apprend les règles, les normes, les lois, le développement cognitif et les difficultés) et la 5</w:t>
      </w:r>
      <w:r w:rsidRPr="00324518">
        <w:rPr>
          <w:rFonts w:ascii="Arial" w:hAnsi="Arial" w:cs="Arial"/>
          <w:i/>
          <w:spacing w:val="4"/>
          <w:vertAlign w:val="superscript"/>
          <w:lang w:val="fr-BE"/>
        </w:rPr>
        <w:t>ème</w:t>
      </w:r>
      <w:r w:rsidRPr="00324518">
        <w:rPr>
          <w:rFonts w:ascii="Arial" w:hAnsi="Arial" w:cs="Arial"/>
          <w:i/>
          <w:spacing w:val="4"/>
          <w:lang w:val="fr-BE"/>
        </w:rPr>
        <w:t xml:space="preserve"> colonne : l’égo, déjà solide, a besoin de se confronter à la qualité masculine qui crée des frontières, des règles et qui donne un but et une direction, permettant ainsi à l’individu de se séparer de ce qu’il n’est pas et de prendre conscience, d’exprimer son rôle dans le monde extérieur, s’immergeant dans le faire et agir. La séparation du masculin de l’élément féminin est la problématique la plus forte, causant rigidité, raideur, sécheresse et la suppression du niveau féminin et émotionnel.</w:t>
      </w:r>
    </w:p>
    <w:p w14:paraId="6539C341" w14:textId="77777777" w:rsidR="00E96742" w:rsidRPr="00324518" w:rsidRDefault="00E96742" w:rsidP="00E96742">
      <w:pPr>
        <w:jc w:val="both"/>
        <w:rPr>
          <w:rFonts w:ascii="Arial" w:hAnsi="Arial" w:cs="Arial"/>
          <w:i/>
          <w:spacing w:val="4"/>
          <w:lang w:val="fr-BE"/>
        </w:rPr>
      </w:pPr>
    </w:p>
    <w:p w14:paraId="7404775E"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Dans mon cas, je vois que Fay, dès son enfance bloquait des gens étrangers à elle, elle n’est pas du tout sociable, désire être seule. Est-ce qu’elle ne veut pas évoluer, son corps évolue mais le mental ne suit pas encore ? </w:t>
      </w:r>
    </w:p>
    <w:p w14:paraId="6A643A6C"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 xml:space="preserve">Et elle a 6 ans : donc en pleine rangée 4 ! </w:t>
      </w:r>
    </w:p>
    <w:p w14:paraId="22222305"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Mais la simple question de demander comment elle est avec des pommes et la réponse très affirmative de la maman me faisait penser à mon cas réussi de Guaiacum dans lequel ce désir de pommes était encore plus remarquable !</w:t>
      </w:r>
    </w:p>
    <w:p w14:paraId="12A62BDE" w14:textId="77777777" w:rsidR="00E96742" w:rsidRPr="00324518" w:rsidRDefault="00E96742" w:rsidP="00E96742">
      <w:pPr>
        <w:jc w:val="both"/>
        <w:rPr>
          <w:rFonts w:ascii="Arial" w:hAnsi="Arial" w:cs="Arial"/>
          <w:spacing w:val="4"/>
          <w:lang w:val="fr-BE"/>
        </w:rPr>
      </w:pPr>
    </w:p>
    <w:p w14:paraId="0BEDAE35" w14:textId="77777777" w:rsidR="00E96742" w:rsidRPr="00324518" w:rsidRDefault="00E96742" w:rsidP="00E96742">
      <w:pPr>
        <w:jc w:val="both"/>
        <w:rPr>
          <w:rFonts w:ascii="Arial" w:hAnsi="Arial" w:cs="Arial"/>
          <w:spacing w:val="4"/>
          <w:lang w:val="fr-BE"/>
        </w:rPr>
      </w:pPr>
      <w:r w:rsidRPr="00324518">
        <w:rPr>
          <w:rFonts w:ascii="Arial" w:hAnsi="Arial" w:cs="Arial"/>
          <w:spacing w:val="4"/>
          <w:lang w:val="fr-BE"/>
        </w:rPr>
        <w:t>Voici 2 cas que j’ai trouvés grâce à des confrères homéopathes qui savaient donner leur cas avec une didactique parlante, et dans mon 3</w:t>
      </w:r>
      <w:r w:rsidRPr="00324518">
        <w:rPr>
          <w:rFonts w:ascii="Arial" w:hAnsi="Arial" w:cs="Arial"/>
          <w:spacing w:val="4"/>
          <w:vertAlign w:val="superscript"/>
          <w:lang w:val="fr-BE"/>
        </w:rPr>
        <w:t>ème</w:t>
      </w:r>
      <w:r w:rsidRPr="00324518">
        <w:rPr>
          <w:rFonts w:ascii="Arial" w:hAnsi="Arial" w:cs="Arial"/>
          <w:spacing w:val="4"/>
          <w:lang w:val="fr-BE"/>
        </w:rPr>
        <w:t xml:space="preserve"> cas, les désirs et les aversions étaient très frappants, et m’ont rappelé mes souvenirs du Guaiacum d’il y a 20 ans.</w:t>
      </w:r>
    </w:p>
    <w:p w14:paraId="3840D077" w14:textId="77777777" w:rsidR="00E96742" w:rsidRPr="00324518" w:rsidRDefault="00E96742" w:rsidP="00E96742">
      <w:pPr>
        <w:jc w:val="both"/>
        <w:rPr>
          <w:rFonts w:ascii="Arial" w:hAnsi="Arial" w:cs="Arial"/>
          <w:spacing w:val="4"/>
          <w:lang w:val="fr-BE"/>
        </w:rPr>
      </w:pPr>
    </w:p>
    <w:p w14:paraId="298A3B53" w14:textId="77777777" w:rsidR="00E96742" w:rsidRPr="00324518" w:rsidRDefault="00E96742" w:rsidP="00E96742">
      <w:pPr>
        <w:jc w:val="both"/>
        <w:rPr>
          <w:rFonts w:ascii="Arial" w:hAnsi="Arial" w:cs="Arial"/>
          <w:spacing w:val="4"/>
          <w:lang w:val="fr-BE"/>
        </w:rPr>
      </w:pPr>
    </w:p>
    <w:p w14:paraId="5749E6FD" w14:textId="492F4CCE" w:rsidR="00842500" w:rsidRPr="00324518" w:rsidRDefault="00842500" w:rsidP="005357AA">
      <w:pPr>
        <w:pBdr>
          <w:bottom w:val="single" w:sz="18" w:space="1" w:color="0099FF"/>
        </w:pBdr>
        <w:spacing w:after="0"/>
        <w:jc w:val="center"/>
        <w:rPr>
          <w:rFonts w:ascii="Arial" w:hAnsi="Arial" w:cs="Arial"/>
          <w:lang w:val="fr-BE"/>
        </w:rPr>
      </w:pPr>
    </w:p>
    <w:p w14:paraId="36A24CF5" w14:textId="77777777" w:rsidR="00842500" w:rsidRPr="00324518" w:rsidRDefault="00842500" w:rsidP="005357AA">
      <w:pPr>
        <w:pBdr>
          <w:bottom w:val="single" w:sz="18" w:space="1" w:color="0099FF"/>
        </w:pBdr>
        <w:spacing w:after="0"/>
        <w:jc w:val="center"/>
        <w:rPr>
          <w:rFonts w:ascii="Arial" w:hAnsi="Arial" w:cs="Arial"/>
          <w:lang w:val="fr-BE"/>
        </w:rPr>
      </w:pPr>
    </w:p>
    <w:p w14:paraId="1FFEC6A1" w14:textId="77777777" w:rsidR="005357AA" w:rsidRPr="00324518" w:rsidRDefault="005357AA" w:rsidP="005357AA">
      <w:pPr>
        <w:pBdr>
          <w:bottom w:val="single" w:sz="18" w:space="1" w:color="0099FF"/>
        </w:pBdr>
        <w:spacing w:after="0"/>
        <w:jc w:val="center"/>
        <w:rPr>
          <w:rFonts w:ascii="Arial" w:hAnsi="Arial" w:cs="Arial"/>
          <w:lang w:val="fr-BE"/>
        </w:rPr>
      </w:pPr>
    </w:p>
    <w:p w14:paraId="404D2B45" w14:textId="13166DA5" w:rsidR="005357AA" w:rsidRPr="00324518" w:rsidRDefault="002662FE" w:rsidP="005357AA">
      <w:pPr>
        <w:pBdr>
          <w:bottom w:val="single" w:sz="18" w:space="1" w:color="0099FF"/>
        </w:pBdr>
        <w:spacing w:after="0"/>
        <w:jc w:val="center"/>
        <w:rPr>
          <w:rFonts w:ascii="Arial" w:eastAsia="Times New Roman" w:hAnsi="Arial" w:cs="Arial"/>
          <w:b/>
          <w:bCs/>
          <w:iCs/>
          <w:color w:val="0099FF"/>
          <w:lang w:val="fr-BE" w:eastAsia="fr-FR"/>
        </w:rPr>
      </w:pPr>
      <w:r w:rsidRPr="00324518">
        <w:rPr>
          <w:rFonts w:ascii="Arial" w:hAnsi="Arial" w:cs="Arial"/>
          <w:lang w:val="fr-BE"/>
        </w:rPr>
        <w:t xml:space="preserve">[#S1] </w:t>
      </w:r>
      <w:r w:rsidR="005357AA" w:rsidRPr="00324518">
        <w:rPr>
          <w:rFonts w:ascii="Arial" w:eastAsia="Times New Roman" w:hAnsi="Arial" w:cs="Arial"/>
          <w:b/>
          <w:bCs/>
          <w:iCs/>
          <w:color w:val="0099FF"/>
          <w:lang w:val="fr-BE" w:eastAsia="fr-FR"/>
        </w:rPr>
        <w:t>H</w:t>
      </w:r>
      <w:r w:rsidR="00A57B0D" w:rsidRPr="00324518">
        <w:rPr>
          <w:rFonts w:ascii="Arial" w:eastAsia="Times New Roman" w:hAnsi="Arial" w:cs="Arial"/>
          <w:b/>
          <w:bCs/>
          <w:iCs/>
          <w:color w:val="0099FF"/>
          <w:lang w:val="fr-BE" w:eastAsia="fr-FR"/>
        </w:rPr>
        <w:t>oméopathie classique ou pratique ?</w:t>
      </w:r>
    </w:p>
    <w:p w14:paraId="6B81C5F0" w14:textId="77777777" w:rsidR="005357AA" w:rsidRPr="00324518" w:rsidRDefault="005357AA" w:rsidP="005357AA">
      <w:pPr>
        <w:pBdr>
          <w:bottom w:val="single" w:sz="18" w:space="1" w:color="0099FF"/>
        </w:pBdr>
        <w:spacing w:after="0"/>
        <w:jc w:val="center"/>
        <w:rPr>
          <w:rFonts w:ascii="Arial" w:eastAsia="Times New Roman" w:hAnsi="Arial" w:cs="Arial"/>
          <w:b/>
          <w:bCs/>
          <w:color w:val="0099FF"/>
          <w:lang w:val="fr-BE" w:eastAsia="fr-FR"/>
        </w:rPr>
      </w:pPr>
    </w:p>
    <w:p w14:paraId="6C937A27" w14:textId="77777777" w:rsidR="005357AA" w:rsidRPr="00324518" w:rsidRDefault="005357AA" w:rsidP="005357AA">
      <w:pPr>
        <w:spacing w:before="240" w:after="0"/>
        <w:jc w:val="right"/>
        <w:rPr>
          <w:rFonts w:ascii="Arial" w:eastAsia="Times New Roman" w:hAnsi="Arial" w:cs="Arial"/>
          <w:color w:val="0099FF"/>
          <w:lang w:val="fr-BE" w:eastAsia="fr-FR"/>
        </w:rPr>
      </w:pPr>
      <w:bookmarkStart w:id="4" w:name="_Hlk32413552"/>
      <w:r w:rsidRPr="00324518">
        <w:rPr>
          <w:rFonts w:ascii="Arial" w:eastAsia="Times New Roman" w:hAnsi="Arial" w:cs="Arial"/>
          <w:color w:val="0099FF"/>
          <w:lang w:val="fr-BE" w:eastAsia="fr-FR"/>
        </w:rPr>
        <w:tab/>
        <w:t xml:space="preserve">Dr </w:t>
      </w:r>
      <w:r w:rsidRPr="00324518">
        <w:rPr>
          <w:rFonts w:ascii="Arial" w:hAnsi="Arial" w:cs="Arial"/>
          <w:bCs/>
          <w:color w:val="0099FF"/>
          <w:lang w:val="fr-BE"/>
        </w:rPr>
        <w:t>Edward De Beukelaer</w:t>
      </w:r>
      <w:r w:rsidRPr="00324518">
        <w:rPr>
          <w:rFonts w:ascii="Arial" w:eastAsia="Times New Roman" w:hAnsi="Arial" w:cs="Arial"/>
          <w:color w:val="0099FF"/>
          <w:lang w:val="fr-BE" w:eastAsia="fr-FR"/>
        </w:rPr>
        <w:t xml:space="preserve"> (Marlborough – Great Britain)</w:t>
      </w:r>
      <w:bookmarkEnd w:id="4"/>
    </w:p>
    <w:p w14:paraId="70C20EA5" w14:textId="77777777" w:rsidR="005357AA" w:rsidRPr="00324518" w:rsidRDefault="005357AA" w:rsidP="005357AA">
      <w:pPr>
        <w:spacing w:after="0"/>
        <w:jc w:val="both"/>
        <w:rPr>
          <w:rFonts w:ascii="Arial" w:eastAsia="Times New Roman" w:hAnsi="Arial" w:cs="Arial"/>
          <w:color w:val="33CCCC"/>
          <w:spacing w:val="4"/>
          <w:lang w:val="fr-BE" w:eastAsia="fr-FR"/>
        </w:rPr>
      </w:pPr>
    </w:p>
    <w:p w14:paraId="5FB8C01C" w14:textId="77777777" w:rsidR="005357AA" w:rsidRPr="00324518" w:rsidRDefault="005357AA" w:rsidP="005357AA">
      <w:pPr>
        <w:spacing w:after="0"/>
        <w:jc w:val="both"/>
        <w:rPr>
          <w:rFonts w:ascii="Arial" w:eastAsia="Times New Roman" w:hAnsi="Arial" w:cs="Arial"/>
          <w:spacing w:val="4"/>
          <w:lang w:val="fr-BE" w:eastAsia="fr-FR"/>
        </w:rPr>
      </w:pPr>
    </w:p>
    <w:p w14:paraId="66C050BD" w14:textId="1521096D" w:rsidR="002662FE" w:rsidRPr="00324518" w:rsidRDefault="002662FE" w:rsidP="002662FE">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[#S2] Introduction</w:t>
      </w:r>
    </w:p>
    <w:p w14:paraId="4DAEC8DD" w14:textId="77777777" w:rsidR="005357AA" w:rsidRPr="00324518" w:rsidRDefault="005357AA" w:rsidP="005357AA">
      <w:pPr>
        <w:rPr>
          <w:rFonts w:ascii="Arial" w:eastAsia="Times New Roman" w:hAnsi="Arial" w:cs="Arial"/>
          <w:spacing w:val="4"/>
          <w:lang w:val="fr-BE" w:eastAsia="fr-FR"/>
        </w:rPr>
      </w:pPr>
    </w:p>
    <w:p w14:paraId="455CA632"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y a quelques mois j’ai fait une présentation pour les vétos autrichiens. On m’avait demandé de présenter quelque chose autour du thème de l’homéopathie classique versus l’homéopathie clinique. Préparer cette présentation m’a fait réfléchir un peu. Ma présentation d’aujourd’hui est une suite de cette réflexion. </w:t>
      </w:r>
    </w:p>
    <w:p w14:paraId="0E6092D3"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C’est vrai que pour pouvoir bien étudier un remède à partir d’un cas, il faut un bon et long suivi avec une amélioration nette et homéopathique </w:t>
      </w:r>
      <w:proofErr w:type="gramStart"/>
      <w:r w:rsidRPr="00324518">
        <w:rPr>
          <w:rFonts w:ascii="Arial" w:eastAsia="Times New Roman" w:hAnsi="Arial" w:cs="Arial"/>
          <w:spacing w:val="4"/>
          <w:lang w:val="fr-BE" w:eastAsia="fr-FR"/>
        </w:rPr>
        <w:t>suite au</w:t>
      </w:r>
      <w:proofErr w:type="gramEnd"/>
      <w:r w:rsidRPr="00324518">
        <w:rPr>
          <w:rFonts w:ascii="Arial" w:eastAsia="Times New Roman" w:hAnsi="Arial" w:cs="Arial"/>
          <w:spacing w:val="4"/>
          <w:lang w:val="fr-BE" w:eastAsia="fr-FR"/>
        </w:rPr>
        <w:t xml:space="preserve"> remède ou un cas de vraie maladie aiguë guérie rapidement. Evidemment, c’est important </w:t>
      </w:r>
      <w:proofErr w:type="gramStart"/>
      <w:r w:rsidRPr="00324518">
        <w:rPr>
          <w:rFonts w:ascii="Arial" w:eastAsia="Times New Roman" w:hAnsi="Arial" w:cs="Arial"/>
          <w:spacing w:val="4"/>
          <w:lang w:val="fr-BE" w:eastAsia="fr-FR"/>
        </w:rPr>
        <w:t>de faire</w:t>
      </w:r>
      <w:proofErr w:type="gramEnd"/>
      <w:r w:rsidRPr="00324518">
        <w:rPr>
          <w:rFonts w:ascii="Arial" w:eastAsia="Times New Roman" w:hAnsi="Arial" w:cs="Arial"/>
          <w:spacing w:val="4"/>
          <w:lang w:val="fr-BE" w:eastAsia="fr-FR"/>
        </w:rPr>
        <w:t xml:space="preserve"> ces exercices pour le progrès de l’homéopathie.</w:t>
      </w:r>
    </w:p>
    <w:p w14:paraId="29ED6725"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Mais, à mon avis, il y a aussi un côté pratique auquel nous devons penser. J’ai vu pas mal de fermiers qui ont des résultats en soignant leurs vaches ou moutons à l’aide d’une homéopathie ‘pratique’ avec un petit nombre de remèdes, avec des remèdes isothérapiques (parfois proposés par téléphone par des revendeurs/pharmaciens) et aussi avec des mélanges de médicaments homéopathiques (homéopathie complexiste).</w:t>
      </w:r>
    </w:p>
    <w:p w14:paraId="139ABCA7" w14:textId="0F5A6595"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La question de l’homéopathie pratique a toujours eu une place au CLH. Mais la question est devenue encore plus pertinente pour moi il y a deux ans. A l’occasion du congrès international WIMFORUM, nous étions une délégation de l’IAVH</w:t>
      </w:r>
      <w:r w:rsidR="00C52CDC" w:rsidRPr="00324518">
        <w:rPr>
          <w:rFonts w:ascii="Arial" w:hAnsi="Arial" w:cs="Arial"/>
          <w:spacing w:val="4"/>
          <w:kern w:val="2"/>
          <w:lang w:val="fr-BE"/>
        </w:rPr>
        <w:t xml:space="preserve"> (1)</w:t>
      </w:r>
      <w:r w:rsidRPr="00324518">
        <w:rPr>
          <w:rFonts w:ascii="Arial" w:eastAsia="Times New Roman" w:hAnsi="Arial" w:cs="Arial"/>
          <w:spacing w:val="4"/>
          <w:lang w:val="fr-BE" w:eastAsia="fr-FR"/>
        </w:rPr>
        <w:t xml:space="preserve"> invitée par le ministère indien (AYUSH) pour aller parler avec les vétos homéopathes indiens afin de créer des liens et discuter d’un statut futur pour l’homéopathie vétérinaire en Inde.</w:t>
      </w:r>
    </w:p>
    <w:p w14:paraId="3BFA90B6" w14:textId="03708992" w:rsidR="00C52CDC" w:rsidRPr="00324518" w:rsidRDefault="00C52CDC" w:rsidP="005357AA">
      <w:pPr>
        <w:rPr>
          <w:rFonts w:ascii="Arial" w:eastAsia="Times New Roman" w:hAnsi="Arial" w:cs="Arial"/>
          <w:spacing w:val="4"/>
          <w:lang w:val="fr-BE" w:eastAsia="fr-FR"/>
        </w:rPr>
      </w:pPr>
      <w:r w:rsidRPr="00324518">
        <w:rPr>
          <w:rFonts w:ascii="Arial" w:hAnsi="Arial" w:cs="Arial"/>
          <w:lang w:val="fr-BE" w:eastAsia="fr-BE"/>
        </w:rPr>
        <w:t>[#</w:t>
      </w:r>
      <w:proofErr w:type="gramStart"/>
      <w:r w:rsidRPr="00324518">
        <w:rPr>
          <w:rFonts w:ascii="Arial" w:hAnsi="Arial" w:cs="Arial"/>
          <w:lang w:val="fr-BE" w:eastAsia="fr-BE"/>
        </w:rPr>
        <w:t>N](</w:t>
      </w:r>
      <w:proofErr w:type="gramEnd"/>
      <w:r w:rsidRPr="00324518">
        <w:rPr>
          <w:rFonts w:ascii="Arial" w:hAnsi="Arial" w:cs="Arial"/>
          <w:lang w:val="fr-BE" w:eastAsia="fr-BE"/>
        </w:rPr>
        <w:t>1)</w:t>
      </w:r>
      <w:r w:rsidRPr="00324518">
        <w:rPr>
          <w:rFonts w:ascii="Arial" w:hAnsi="Arial" w:cs="Arial"/>
          <w:lang w:val="fr-BE"/>
        </w:rPr>
        <w:t xml:space="preserve"> IAVH : International Association for Veterinary Homeopathy.</w:t>
      </w:r>
    </w:p>
    <w:p w14:paraId="32440DB6"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Il y a eu une discussion avec nos confrères surtout concernant une coopération internationale pour l’éducation et la qualité de l’homéopathie des vétos Indien. Un thème très fort chez nos confrères indiens était l’importance de garder l’homéopathie dans les mains des vétos. Ils étaient très à cheval sur ce sujet pour garantir un diagnostic correct, une homéopathie de qualité et veiller sur le bien-être animal.</w:t>
      </w:r>
    </w:p>
    <w:p w14:paraId="77CEDE0C"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Quand nous avons présenté les conclusions de notre réunion, un représentant du gouvernement indien a posé la question suivante : « Je comprends votre souci concernant la qualité de l’homéopathie et la responsabilité du vétérinaire par rapport à la bonne pratique de la médecine vétérinaire et le bien-être animal. Mais si vous dites que cette homéopathie est une solution pour bien des problèmes à résoudre dans les fermes, comment est-ce qu’on va faire pour aider tous les </w:t>
      </w:r>
      <w:r w:rsidRPr="00324518">
        <w:rPr>
          <w:rFonts w:ascii="Arial" w:eastAsia="Times New Roman" w:hAnsi="Arial" w:cs="Arial"/>
          <w:spacing w:val="4"/>
          <w:lang w:val="fr-BE" w:eastAsia="fr-FR"/>
        </w:rPr>
        <w:lastRenderedPageBreak/>
        <w:t>fermiers dans notre grand pays, même ceux qui vivent loin d’un endroit où il y a quelqu’un qui est vétérinaire qualifié en homéopathie ? »</w:t>
      </w:r>
    </w:p>
    <w:p w14:paraId="562977E1"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Les vétos indiens sont restés campés sur leur position et n’ont donné aucune réponse.</w:t>
      </w:r>
    </w:p>
    <w:p w14:paraId="0FE8E6F5" w14:textId="77777777" w:rsidR="005357AA" w:rsidRPr="00324518" w:rsidRDefault="005357AA" w:rsidP="005357AA">
      <w:pPr>
        <w:tabs>
          <w:tab w:val="left" w:pos="5616"/>
        </w:tabs>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Quand j’ai posé cette même question auprès de mes confrères en Europe, ils semblaient en majorité être en accord avec nos collègues indiens : on ne pourra jamais accepter qu’un non-vétérinaire soit en charge de traiter des animaux en utilisant l’homéopathie, même pas s’ils sont supervisés par un vétérinaire à distance, et même si ce n’est que pour des cas aigus non graves. La pose d’un diagnostic exact, une homéopathie de qualité et le bien-être animal sont chers à tous. </w:t>
      </w:r>
    </w:p>
    <w:p w14:paraId="74F0EDE9"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Mon opinion personnelle est que, sans oublier les spécificités de l’homéopathie, c’est important de trouver des solutions pragmatiques pour que l’homéopathie puisse bénéficier au plus grand nombre de patients. Evidemment c’est une histoire d’éducation, de suivi, de règlementation, d’encadrement, … </w:t>
      </w:r>
    </w:p>
    <w:p w14:paraId="59E40A97"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Mais ceci demandera peut-être aussi la reconnaissance du besoin d’une homéopathie un peu plus clinique soutenue et dirigée par les homéopathes chevronnés ? Le besoin de promouvoir une recherche un peu du style médicaments modernes tout en y apportant des modalités homéopathiques ? Ceci pour des remèdes uniques et même des complexes et isotherapeutiques ? Oui, une homéopathie plus facile à apprendre soutenue par une recherche homéopathique spécifique pour encadrer cette situation. Il existe déjà pas mal de livres qui proposent ceci au grand public. Il existe des cours pour les fermiers.</w:t>
      </w:r>
    </w:p>
    <w:p w14:paraId="1C7721F1"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Est-ce que nous ne devrions pas promouvoir un mouvement d’assainissement de cette information, à travers la recherche, pour qu’elle devienne encore plus utile dans la vie de tous les jours ?</w:t>
      </w:r>
    </w:p>
    <w:p w14:paraId="215DE149"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Est-ce qu’on doit et peut-on accepter de faire de la recherche pour une homéopathie plus pratique (sans chercher la facilité) tout en reconnaissant ses limites ? Pour qu’elle soit utilisable et utilisée par des professionnels de santé quand des médecins ou vétos ne sont pas disponibles ?</w:t>
      </w:r>
    </w:p>
    <w:p w14:paraId="299872FB"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C’est un peu dans cet esprit-là que j’ai choisi les 3 cas que je présente aujourd’hui, enfin six cas puisque quatre cas ont le même remède. Je ne cherche pas à apporter les réponses aujourd’hui, je pose juste les questions.</w:t>
      </w:r>
    </w:p>
    <w:p w14:paraId="587FC945" w14:textId="77777777" w:rsidR="005357AA" w:rsidRPr="00324518" w:rsidRDefault="005357AA" w:rsidP="005357AA">
      <w:pPr>
        <w:rPr>
          <w:rFonts w:ascii="Arial" w:hAnsi="Arial" w:cs="Arial"/>
          <w:b/>
          <w:color w:val="33CCCC"/>
          <w:spacing w:val="4"/>
          <w:lang w:val="fr-BE"/>
        </w:rPr>
      </w:pPr>
    </w:p>
    <w:p w14:paraId="287AB8DC" w14:textId="70A1361D" w:rsidR="002662FE" w:rsidRPr="00324518" w:rsidRDefault="002662FE" w:rsidP="002662FE">
      <w:pPr>
        <w:rPr>
          <w:rFonts w:ascii="Arial" w:hAnsi="Arial" w:cs="Arial"/>
          <w:lang w:val="fr-BE"/>
        </w:rPr>
      </w:pPr>
      <w:bookmarkStart w:id="5" w:name="_Hlk64462136"/>
      <w:r w:rsidRPr="00324518">
        <w:rPr>
          <w:rFonts w:ascii="Arial" w:hAnsi="Arial" w:cs="Arial"/>
          <w:lang w:val="fr-BE"/>
        </w:rPr>
        <w:t>[#RC2]</w:t>
      </w:r>
      <w:r w:rsidRPr="00324518">
        <w:rPr>
          <w:rFonts w:ascii="Arial" w:eastAsia="Times New Roman" w:hAnsi="Arial" w:cs="Arial"/>
          <w:color w:val="0099FF"/>
          <w:spacing w:val="4"/>
          <w:lang w:val="fr-BE" w:eastAsia="fr-FR"/>
        </w:rPr>
        <w:t xml:space="preserve"> Arsenicum album</w:t>
      </w:r>
    </w:p>
    <w:p w14:paraId="5F01932C" w14:textId="3DF2174A" w:rsidR="002662FE" w:rsidRPr="00324518" w:rsidRDefault="002662FE" w:rsidP="002662FE">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Okoubaka</w:t>
      </w:r>
    </w:p>
    <w:p w14:paraId="7ED3F0D9" w14:textId="46E7FE06" w:rsidR="002662FE" w:rsidRPr="00324518" w:rsidRDefault="002662FE" w:rsidP="002662FE">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Aconit</w:t>
      </w:r>
    </w:p>
    <w:p w14:paraId="0EBC1DC0" w14:textId="5456B116" w:rsidR="002662FE" w:rsidRPr="00324518" w:rsidRDefault="002662FE" w:rsidP="002662FE">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Opium</w:t>
      </w:r>
    </w:p>
    <w:p w14:paraId="39593DD9" w14:textId="65AA1503" w:rsidR="005357AA" w:rsidRPr="00324518" w:rsidRDefault="002662FE" w:rsidP="002662FE">
      <w:pPr>
        <w:rPr>
          <w:rFonts w:ascii="Arial" w:hAnsi="Arial" w:cs="Arial"/>
          <w:bCs/>
          <w:i/>
          <w:color w:val="0099FF"/>
          <w:lang w:val="fr-BE"/>
        </w:rPr>
      </w:pPr>
      <w:r w:rsidRPr="00324518">
        <w:rPr>
          <w:rFonts w:ascii="Arial" w:hAnsi="Arial" w:cs="Arial"/>
          <w:lang w:val="fr-BE"/>
        </w:rPr>
        <w:t>[#CV</w:t>
      </w:r>
      <w:proofErr w:type="gramStart"/>
      <w:r w:rsidRPr="00324518">
        <w:rPr>
          <w:rFonts w:ascii="Arial" w:hAnsi="Arial" w:cs="Arial"/>
          <w:lang w:val="fr-BE"/>
        </w:rPr>
        <w:t>3]</w:t>
      </w:r>
      <w:r w:rsidR="005357AA" w:rsidRPr="00324518">
        <w:rPr>
          <w:rFonts w:ascii="Arial" w:hAnsi="Arial" w:cs="Arial"/>
          <w:b/>
          <w:color w:val="0099FF"/>
          <w:spacing w:val="4"/>
          <w:lang w:val="fr-BE"/>
        </w:rPr>
        <w:t>P</w:t>
      </w:r>
      <w:r w:rsidR="00A57B0D" w:rsidRPr="00324518">
        <w:rPr>
          <w:rFonts w:ascii="Arial" w:hAnsi="Arial" w:cs="Arial"/>
          <w:b/>
          <w:color w:val="0099FF"/>
          <w:spacing w:val="4"/>
          <w:lang w:val="fr-BE"/>
        </w:rPr>
        <w:t>remier</w:t>
      </w:r>
      <w:proofErr w:type="gramEnd"/>
      <w:r w:rsidR="00A57B0D" w:rsidRPr="00324518">
        <w:rPr>
          <w:rFonts w:ascii="Arial" w:hAnsi="Arial" w:cs="Arial"/>
          <w:b/>
          <w:color w:val="0099FF"/>
          <w:spacing w:val="4"/>
          <w:lang w:val="fr-BE"/>
        </w:rPr>
        <w:t xml:space="preserve"> cas </w:t>
      </w:r>
      <w:r w:rsidR="005357AA" w:rsidRPr="00324518">
        <w:rPr>
          <w:rFonts w:ascii="Arial" w:hAnsi="Arial" w:cs="Arial"/>
          <w:b/>
          <w:color w:val="0099FF"/>
          <w:spacing w:val="4"/>
          <w:lang w:val="fr-BE"/>
        </w:rPr>
        <w:t xml:space="preserve">- </w:t>
      </w:r>
      <w:r w:rsidR="005357AA" w:rsidRPr="00324518">
        <w:rPr>
          <w:rFonts w:ascii="Arial" w:hAnsi="Arial" w:cs="Arial"/>
          <w:b/>
          <w:bCs/>
          <w:color w:val="0099FF"/>
          <w:spacing w:val="4"/>
          <w:lang w:val="fr-BE"/>
        </w:rPr>
        <w:t>L’anti-limace n’est pas bon pour les chiens</w:t>
      </w:r>
    </w:p>
    <w:bookmarkEnd w:id="5"/>
    <w:p w14:paraId="2FA6893F"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C’est un cas d’empoisonnement à la métaldéhyde assez grave.  </w:t>
      </w:r>
    </w:p>
    <w:p w14:paraId="22EC0071"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Une femelle Cocker de 8 ans avait trouvé du produit anti-limace et en a mangé une grande quantité. Elle est amenée au cabinet 4-5 heures après avoir mangé le poison en état de convulsions depuis 1-2 heures déjà….</w:t>
      </w:r>
    </w:p>
    <w:p w14:paraId="52D9BEA0"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Mon collègue allopathe avait tenté de la faire vomir (apomorphine IV) ce qui l’a calmée un peu mais n’a pas provoqué de vomissements. Ensuite, elle a été mise sous perfusion (Hartmans) et anesthésiée avec de la pentobarbitone pour arrêter les convulsions.</w:t>
      </w:r>
    </w:p>
    <w:p w14:paraId="3CDAD849" w14:textId="77777777" w:rsidR="002662FE" w:rsidRPr="00324518" w:rsidRDefault="002662FE" w:rsidP="002662FE">
      <w:pPr>
        <w:ind w:right="851"/>
        <w:rPr>
          <w:rFonts w:ascii="Arial" w:hAnsi="Arial" w:cs="Arial"/>
          <w:lang w:val="fr-BE"/>
        </w:rPr>
      </w:pPr>
      <w:r w:rsidRPr="00324518">
        <w:rPr>
          <w:rFonts w:ascii="Arial" w:hAnsi="Arial" w:cs="Arial"/>
          <w:lang w:val="fr-BE"/>
        </w:rPr>
        <w:t>[#S3] Solution</w:t>
      </w:r>
    </w:p>
    <w:p w14:paraId="0672D639" w14:textId="77777777" w:rsidR="005357AA" w:rsidRPr="00324518" w:rsidRDefault="005357AA" w:rsidP="005357AA">
      <w:pPr>
        <w:rPr>
          <w:rFonts w:ascii="Arial" w:eastAsia="Times New Roman" w:hAnsi="Arial" w:cs="Arial"/>
          <w:spacing w:val="4"/>
          <w:lang w:val="fr-BE" w:eastAsia="fr-FR"/>
        </w:rPr>
      </w:pPr>
    </w:p>
    <w:p w14:paraId="7E90F0DD" w14:textId="77777777" w:rsidR="005357AA" w:rsidRPr="00324518" w:rsidRDefault="005357AA" w:rsidP="005357AA">
      <w:pPr>
        <w:rPr>
          <w:rFonts w:ascii="Arial" w:eastAsia="Times New Roman" w:hAnsi="Arial" w:cs="Arial"/>
          <w:spacing w:val="4"/>
          <w:lang w:val="fr-BE" w:eastAsia="fr-FR"/>
        </w:rPr>
      </w:pPr>
    </w:p>
    <w:p w14:paraId="19755C47" w14:textId="77777777" w:rsidR="005357AA" w:rsidRPr="00324518" w:rsidRDefault="005357AA" w:rsidP="005357AA">
      <w:pPr>
        <w:rPr>
          <w:rFonts w:ascii="Arial" w:eastAsia="Times New Roman" w:hAnsi="Arial" w:cs="Arial"/>
          <w:spacing w:val="4"/>
          <w:lang w:val="fr-BE" w:eastAsia="fr-FR"/>
        </w:rPr>
      </w:pPr>
      <w:bookmarkStart w:id="6" w:name="_Hlk64465309"/>
      <w:r w:rsidRPr="00324518">
        <w:rPr>
          <w:rFonts w:ascii="Arial" w:eastAsia="Times New Roman" w:hAnsi="Arial" w:cs="Arial"/>
          <w:spacing w:val="4"/>
          <w:lang w:val="fr-BE" w:eastAsia="fr-FR"/>
        </w:rPr>
        <w:t xml:space="preserve">Deux heures plus tard, je passe au cabinet et je décide d’ajouter un peu d’homéopathie. </w:t>
      </w:r>
      <w:r w:rsidRPr="00324518">
        <w:rPr>
          <w:rFonts w:ascii="Arial" w:eastAsia="Times New Roman" w:hAnsi="Arial" w:cs="Arial"/>
          <w:spacing w:val="6"/>
          <w:lang w:val="fr-BE" w:eastAsia="fr-FR"/>
        </w:rPr>
        <w:t xml:space="preserve">Je commence par alterner </w:t>
      </w:r>
      <w:r w:rsidRPr="00324518">
        <w:rPr>
          <w:rFonts w:ascii="Arial" w:eastAsia="Times New Roman" w:hAnsi="Arial" w:cs="Arial"/>
          <w:color w:val="0099FF"/>
          <w:spacing w:val="6"/>
          <w:lang w:val="fr-BE" w:eastAsia="fr-FR"/>
        </w:rPr>
        <w:t>Arsenicum album</w:t>
      </w:r>
      <w:r w:rsidRPr="00324518">
        <w:rPr>
          <w:rFonts w:ascii="Arial" w:eastAsia="Times New Roman" w:hAnsi="Arial" w:cs="Arial"/>
          <w:spacing w:val="6"/>
          <w:lang w:val="fr-BE" w:eastAsia="fr-FR"/>
        </w:rPr>
        <w:t xml:space="preserve"> 10 M avec </w:t>
      </w:r>
      <w:r w:rsidRPr="00324518">
        <w:rPr>
          <w:rFonts w:ascii="Arial" w:eastAsia="Times New Roman" w:hAnsi="Arial" w:cs="Arial"/>
          <w:color w:val="0099FF"/>
          <w:spacing w:val="6"/>
          <w:lang w:val="fr-BE" w:eastAsia="fr-FR"/>
        </w:rPr>
        <w:t xml:space="preserve">Okoubaka </w:t>
      </w:r>
      <w:r w:rsidRPr="00324518">
        <w:rPr>
          <w:rFonts w:ascii="Arial" w:eastAsia="Times New Roman" w:hAnsi="Arial" w:cs="Arial"/>
          <w:spacing w:val="6"/>
          <w:lang w:val="fr-BE" w:eastAsia="fr-FR"/>
        </w:rPr>
        <w:t xml:space="preserve">200 CH et </w:t>
      </w:r>
      <w:r w:rsidRPr="00324518">
        <w:rPr>
          <w:rFonts w:ascii="Arial" w:eastAsia="Times New Roman" w:hAnsi="Arial" w:cs="Arial"/>
          <w:color w:val="0099FF"/>
          <w:spacing w:val="6"/>
          <w:lang w:val="fr-BE" w:eastAsia="fr-FR"/>
        </w:rPr>
        <w:t xml:space="preserve">Aconit </w:t>
      </w:r>
      <w:r w:rsidRPr="00324518">
        <w:rPr>
          <w:rFonts w:ascii="Arial" w:eastAsia="Times New Roman" w:hAnsi="Arial" w:cs="Arial"/>
          <w:spacing w:val="6"/>
          <w:lang w:val="fr-BE" w:eastAsia="fr-FR"/>
        </w:rPr>
        <w:t>30 CH toutes les 15 minutes (pendant 5 heures). Je n’ai pas grand-chose à me mettre sous la dent (la chienne est endormie) et dans ces cas, les bonnes recettes peuvent faire l’affaire.</w:t>
      </w:r>
      <w:r w:rsidRPr="00324518">
        <w:rPr>
          <w:rFonts w:ascii="Arial" w:eastAsia="Times New Roman" w:hAnsi="Arial" w:cs="Arial"/>
          <w:spacing w:val="4"/>
          <w:lang w:val="fr-BE" w:eastAsia="fr-FR"/>
        </w:rPr>
        <w:t xml:space="preserve"> Elle dort presque 12 heures avec la dose de pentobarbitone qu’elle a reçue. Quand elle commence à se réveiller, des tremblements s’installent. </w:t>
      </w:r>
    </w:p>
    <w:p w14:paraId="4661CB5C"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change la dilution d’Arsenicum album en 30 CH et on continue à alterner avec l’Okoubaka 200 CH (j’arrête l’Aconit) toutes les 10 à 30 minutes selon le degré de tremblements. Quatre lavements durant la journée (Microlax) produisent à chaque fois une cuillère à soupe de produit anti-limace. </w:t>
      </w:r>
    </w:p>
    <w:p w14:paraId="30C371C6" w14:textId="77777777" w:rsidR="005357AA" w:rsidRPr="00324518" w:rsidRDefault="005357AA" w:rsidP="005357AA">
      <w:pPr>
        <w:rPr>
          <w:rFonts w:ascii="Arial" w:eastAsia="Times New Roman" w:hAnsi="Arial" w:cs="Arial"/>
          <w:spacing w:val="2"/>
          <w:lang w:val="fr-BE" w:eastAsia="fr-FR"/>
        </w:rPr>
      </w:pPr>
      <w:r w:rsidRPr="00324518">
        <w:rPr>
          <w:rFonts w:ascii="Arial" w:eastAsia="Times New Roman" w:hAnsi="Arial" w:cs="Arial"/>
          <w:spacing w:val="2"/>
          <w:lang w:val="fr-BE" w:eastAsia="fr-FR"/>
        </w:rPr>
        <w:t xml:space="preserve">24 heures après avoir été admise au cabinet, elle réussit à se promener un peu dans le jardin. Elle a encore quelques tremblements, elle a l’air tendu, est confuse et très sensible à être touchée et aux bruits soudains.  Sur base de cette observation, je rajoute </w:t>
      </w:r>
      <w:r w:rsidRPr="00324518">
        <w:rPr>
          <w:rFonts w:ascii="Arial" w:eastAsia="Times New Roman" w:hAnsi="Arial" w:cs="Arial"/>
          <w:color w:val="0099FF"/>
          <w:spacing w:val="2"/>
          <w:lang w:val="fr-BE" w:eastAsia="fr-FR"/>
        </w:rPr>
        <w:t xml:space="preserve">Opium </w:t>
      </w:r>
      <w:r w:rsidRPr="00324518">
        <w:rPr>
          <w:rFonts w:ascii="Arial" w:eastAsia="Times New Roman" w:hAnsi="Arial" w:cs="Arial"/>
          <w:spacing w:val="2"/>
          <w:lang w:val="fr-BE" w:eastAsia="fr-FR"/>
        </w:rPr>
        <w:t xml:space="preserve">aux alternances entre Arsenicum album et Okoubaka. Durant l’après-midi, les remèdes sont donnés tous les ¾ d’heure en alternance pendant 5 heures et la perfusion est arrêtée. </w:t>
      </w:r>
    </w:p>
    <w:p w14:paraId="54F07B3E" w14:textId="77777777" w:rsidR="005357AA" w:rsidRPr="00324518" w:rsidRDefault="005357AA" w:rsidP="005357AA">
      <w:pPr>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Elle a bien dormi la nuit suivante (sans reprendre de remède) et le matin elle s’est levée, a mangé un peu et est rentrée l’après-midi comme si de rien était. Une petite faiblesse des pattes arrière est résolue le lendemain sans besoin de traitement en plus.</w:t>
      </w:r>
    </w:p>
    <w:p w14:paraId="28B4C9D9" w14:textId="77777777" w:rsidR="005357AA" w:rsidRPr="00324518" w:rsidRDefault="005357AA" w:rsidP="005357AA">
      <w:pPr>
        <w:spacing w:before="240"/>
        <w:rPr>
          <w:rFonts w:ascii="Arial" w:eastAsia="Times New Roman" w:hAnsi="Arial" w:cs="Arial"/>
          <w:b/>
          <w:bCs/>
          <w:color w:val="0099FF"/>
          <w:spacing w:val="4"/>
          <w:u w:val="single"/>
          <w:lang w:val="fr-BE" w:eastAsia="fr-FR"/>
        </w:rPr>
      </w:pPr>
      <w:bookmarkStart w:id="7" w:name="_Hlk64463711"/>
      <w:r w:rsidRPr="00324518">
        <w:rPr>
          <w:rFonts w:ascii="Arial" w:eastAsia="Times New Roman" w:hAnsi="Arial" w:cs="Arial"/>
          <w:b/>
          <w:bCs/>
          <w:color w:val="0099FF"/>
          <w:spacing w:val="4"/>
          <w:u w:val="single"/>
          <w:lang w:val="fr-BE" w:eastAsia="fr-FR"/>
        </w:rPr>
        <w:t>Discussion</w:t>
      </w:r>
    </w:p>
    <w:bookmarkEnd w:id="7"/>
    <w:p w14:paraId="3AB058E2"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J’ai voulu vous faire part de ce cas qui n’est pas typiquement de l’homéo classique mais qui peut, je pense, aider des confrères confrontés à des cas similaires.  J’ai lu la recette d’</w:t>
      </w:r>
      <w:r w:rsidRPr="00324518">
        <w:rPr>
          <w:rFonts w:ascii="Arial" w:eastAsia="Times New Roman" w:hAnsi="Arial" w:cs="Arial"/>
          <w:color w:val="0099FF"/>
          <w:spacing w:val="4"/>
          <w:lang w:val="fr-BE" w:eastAsia="fr-FR"/>
        </w:rPr>
        <w:t>Arsenicum album</w:t>
      </w:r>
      <w:r w:rsidRPr="00324518">
        <w:rPr>
          <w:rFonts w:ascii="Arial" w:eastAsia="Times New Roman" w:hAnsi="Arial" w:cs="Arial"/>
          <w:spacing w:val="4"/>
          <w:lang w:val="fr-BE" w:eastAsia="fr-FR"/>
        </w:rPr>
        <w:t xml:space="preserve"> pour des cas d’empoisonnement au métaldéhyde d’un confrère, je pense Jacques Millemann. Le remède m’a rendu service dans des cas similaires mais beaucoup moins graves. </w:t>
      </w:r>
    </w:p>
    <w:p w14:paraId="1A4EA1C8" w14:textId="77777777" w:rsidR="005357AA" w:rsidRPr="00324518" w:rsidRDefault="005357AA" w:rsidP="005357AA">
      <w:pPr>
        <w:rPr>
          <w:rFonts w:ascii="Arial" w:eastAsia="Times New Roman" w:hAnsi="Arial" w:cs="Arial"/>
          <w:b/>
          <w:bCs/>
          <w:spacing w:val="4"/>
          <w:lang w:val="fr-BE" w:eastAsia="fr-FR"/>
        </w:rPr>
      </w:pPr>
      <w:r w:rsidRPr="00324518">
        <w:rPr>
          <w:rFonts w:ascii="Arial" w:eastAsia="Times New Roman" w:hAnsi="Arial" w:cs="Arial"/>
          <w:spacing w:val="4"/>
          <w:lang w:val="fr-BE" w:eastAsia="fr-FR"/>
        </w:rPr>
        <w:t xml:space="preserve">J’ai ajouté </w:t>
      </w:r>
      <w:r w:rsidRPr="00324518">
        <w:rPr>
          <w:rFonts w:ascii="Arial" w:eastAsia="Times New Roman" w:hAnsi="Arial" w:cs="Arial"/>
          <w:color w:val="0099FF"/>
          <w:spacing w:val="4"/>
          <w:lang w:val="fr-BE" w:eastAsia="fr-FR"/>
        </w:rPr>
        <w:t xml:space="preserve">Okoubaka </w:t>
      </w:r>
      <w:r w:rsidRPr="00324518">
        <w:rPr>
          <w:rFonts w:ascii="Arial" w:eastAsia="Times New Roman" w:hAnsi="Arial" w:cs="Arial"/>
          <w:spacing w:val="4"/>
          <w:lang w:val="fr-BE" w:eastAsia="fr-FR"/>
        </w:rPr>
        <w:t xml:space="preserve">aussi </w:t>
      </w:r>
      <w:proofErr w:type="gramStart"/>
      <w:r w:rsidRPr="00324518">
        <w:rPr>
          <w:rFonts w:ascii="Arial" w:eastAsia="Times New Roman" w:hAnsi="Arial" w:cs="Arial"/>
          <w:spacing w:val="4"/>
          <w:lang w:val="fr-BE" w:eastAsia="fr-FR"/>
        </w:rPr>
        <w:t>suite au</w:t>
      </w:r>
      <w:proofErr w:type="gramEnd"/>
      <w:r w:rsidRPr="00324518">
        <w:rPr>
          <w:rFonts w:ascii="Arial" w:eastAsia="Times New Roman" w:hAnsi="Arial" w:cs="Arial"/>
          <w:spacing w:val="4"/>
          <w:lang w:val="fr-BE" w:eastAsia="fr-FR"/>
        </w:rPr>
        <w:t xml:space="preserve"> conseil d’un confrère, à utiliser dans des cas d’empoisonnement en général. L’écorce d’Okoubaka aubrevillei a été ajouté à l’arsenal homéopathique par Magdalena Kunst et Wilmar Schwabe quand ils ont découvert que des guérisseurs africains l’utilisaient en cas d’empoisonnements </w:t>
      </w:r>
      <w:r w:rsidRPr="00324518">
        <w:rPr>
          <w:rFonts w:ascii="Arial" w:eastAsia="Times New Roman" w:hAnsi="Arial" w:cs="Arial"/>
          <w:spacing w:val="4"/>
          <w:lang w:val="fr-BE" w:eastAsia="fr-FR"/>
        </w:rPr>
        <w:lastRenderedPageBreak/>
        <w:t xml:space="preserve">alimentaires. Le remède est enregistré pour le traitement des perturbations gastro-intestinales en Allemagne. Dans La Revue d'Homéopathie (Volume 6, Numéro 2, June 2015, Pages e1-e6), Okoubaka est proposé comme aide dans la chimiothérapie. </w:t>
      </w:r>
    </w:p>
    <w:p w14:paraId="55A13AAA" w14:textId="77777777" w:rsidR="005357AA" w:rsidRPr="00324518" w:rsidRDefault="005357AA" w:rsidP="005357AA">
      <w:pPr>
        <w:rPr>
          <w:rFonts w:ascii="Arial" w:eastAsia="Times New Roman" w:hAnsi="Arial" w:cs="Arial"/>
          <w:b/>
          <w:bCs/>
          <w:spacing w:val="4"/>
          <w:lang w:val="fr-BE" w:eastAsia="fr-FR"/>
        </w:rPr>
      </w:pPr>
      <w:r w:rsidRPr="00324518">
        <w:rPr>
          <w:rFonts w:ascii="Arial" w:eastAsia="Times New Roman" w:hAnsi="Arial" w:cs="Arial"/>
          <w:spacing w:val="4"/>
          <w:lang w:val="fr-BE" w:eastAsia="fr-FR"/>
        </w:rPr>
        <w:t>Le choix d’</w:t>
      </w:r>
      <w:r w:rsidRPr="00324518">
        <w:rPr>
          <w:rFonts w:ascii="Arial" w:eastAsia="Times New Roman" w:hAnsi="Arial" w:cs="Arial"/>
          <w:color w:val="0099FF"/>
          <w:spacing w:val="4"/>
          <w:lang w:val="fr-BE" w:eastAsia="fr-FR"/>
        </w:rPr>
        <w:t>Opium</w:t>
      </w:r>
      <w:r w:rsidRPr="00324518">
        <w:rPr>
          <w:rFonts w:ascii="Arial" w:eastAsia="Times New Roman" w:hAnsi="Arial" w:cs="Arial"/>
          <w:spacing w:val="4"/>
          <w:lang w:val="fr-BE" w:eastAsia="fr-FR"/>
        </w:rPr>
        <w:t xml:space="preserve"> était basé sur son état confus, l’hypersensibilité au bruit et au toucher et les suites d’anesthésie.</w:t>
      </w:r>
    </w:p>
    <w:p w14:paraId="255470C3"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Quel a été l’apport de l’homéopathie dans la solution de ce cas ? Il se peut que la chienne se serait remise sans l’homéopathie mais peut-être pas aussi bien, peut-être pas aussi vite. Le volume de poison qu’elle avait mangé était assez conséquent. La littérature vétérinaire mentionne un pronostic favorable à cet empoisonnement si ‘un traitement adéquat a été installé’ (sans préciser quel est ce traitement adéquat). </w:t>
      </w:r>
    </w:p>
    <w:p w14:paraId="3376BCFC"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pense qu’on doit être ouvert à la possibilité de faire de la recherche pour apporter des réponses à ces questions. </w:t>
      </w:r>
    </w:p>
    <w:bookmarkEnd w:id="6"/>
    <w:p w14:paraId="3573D43B" w14:textId="7BC2424E" w:rsidR="002662FE" w:rsidRPr="00324518" w:rsidRDefault="002662FE" w:rsidP="002662FE">
      <w:pPr>
        <w:rPr>
          <w:rFonts w:ascii="Arial" w:hAnsi="Arial" w:cs="Arial"/>
          <w:lang w:val="fr-BE"/>
        </w:rPr>
      </w:pPr>
      <w:r w:rsidRPr="00324518">
        <w:rPr>
          <w:rFonts w:ascii="Arial" w:hAnsi="Arial" w:cs="Arial"/>
          <w:lang w:val="fr-BE"/>
        </w:rPr>
        <w:t>[#RC2]</w:t>
      </w:r>
      <w:r w:rsidRPr="00324518">
        <w:rPr>
          <w:rFonts w:ascii="Arial" w:eastAsia="Times New Roman" w:hAnsi="Arial" w:cs="Arial"/>
          <w:b/>
          <w:bCs/>
          <w:color w:val="0099FF"/>
          <w:spacing w:val="4"/>
          <w:lang w:val="fr-BE" w:eastAsia="fr-FR"/>
        </w:rPr>
        <w:t xml:space="preserve"> C</w:t>
      </w:r>
      <w:r w:rsidR="00A57B0D" w:rsidRPr="00324518">
        <w:rPr>
          <w:rFonts w:ascii="Arial" w:eastAsia="Times New Roman" w:hAnsi="Arial" w:cs="Arial"/>
          <w:b/>
          <w:bCs/>
          <w:color w:val="0099FF"/>
          <w:spacing w:val="4"/>
          <w:lang w:val="fr-BE" w:eastAsia="fr-FR"/>
        </w:rPr>
        <w:t>antharis</w:t>
      </w:r>
      <w:r w:rsidRPr="00324518">
        <w:rPr>
          <w:rFonts w:ascii="Arial" w:eastAsia="Times New Roman" w:hAnsi="Arial" w:cs="Arial"/>
          <w:color w:val="0099FF"/>
          <w:spacing w:val="4"/>
          <w:lang w:val="fr-BE" w:eastAsia="fr-FR"/>
        </w:rPr>
        <w:t> </w:t>
      </w:r>
    </w:p>
    <w:p w14:paraId="6D3CE8B6" w14:textId="6E248C80" w:rsidR="005357AA" w:rsidRPr="00324518" w:rsidRDefault="002662FE" w:rsidP="002662FE">
      <w:pPr>
        <w:rPr>
          <w:rFonts w:ascii="Arial" w:eastAsia="Times New Roman" w:hAnsi="Arial" w:cs="Arial"/>
          <w:spacing w:val="4"/>
          <w:lang w:val="fr-BE" w:eastAsia="fr-FR"/>
        </w:rPr>
      </w:pPr>
      <w:r w:rsidRPr="00324518">
        <w:rPr>
          <w:rFonts w:ascii="Arial" w:hAnsi="Arial" w:cs="Arial"/>
          <w:lang w:val="fr-BE"/>
        </w:rPr>
        <w:t>[#CV</w:t>
      </w:r>
      <w:proofErr w:type="gramStart"/>
      <w:r w:rsidRPr="00324518">
        <w:rPr>
          <w:rFonts w:ascii="Arial" w:hAnsi="Arial" w:cs="Arial"/>
          <w:lang w:val="fr-BE"/>
        </w:rPr>
        <w:t>3]</w:t>
      </w:r>
      <w:r w:rsidR="005357AA" w:rsidRPr="00324518">
        <w:rPr>
          <w:rFonts w:ascii="Arial" w:hAnsi="Arial" w:cs="Arial"/>
          <w:b/>
          <w:color w:val="0099FF"/>
          <w:spacing w:val="4"/>
          <w:lang w:val="fr-BE"/>
        </w:rPr>
        <w:t>D</w:t>
      </w:r>
      <w:r w:rsidR="00A57B0D" w:rsidRPr="00324518">
        <w:rPr>
          <w:rFonts w:ascii="Arial" w:hAnsi="Arial" w:cs="Arial"/>
          <w:b/>
          <w:color w:val="0099FF"/>
          <w:spacing w:val="4"/>
          <w:lang w:val="fr-BE"/>
        </w:rPr>
        <w:t>euxieme</w:t>
      </w:r>
      <w:proofErr w:type="gramEnd"/>
      <w:r w:rsidR="00A57B0D" w:rsidRPr="00324518">
        <w:rPr>
          <w:rFonts w:ascii="Arial" w:hAnsi="Arial" w:cs="Arial"/>
          <w:b/>
          <w:color w:val="0099FF"/>
          <w:spacing w:val="4"/>
          <w:lang w:val="fr-BE"/>
        </w:rPr>
        <w:t xml:space="preserve"> cas </w:t>
      </w:r>
      <w:r w:rsidR="005357AA" w:rsidRPr="00324518">
        <w:rPr>
          <w:rFonts w:ascii="Arial" w:hAnsi="Arial" w:cs="Arial"/>
          <w:b/>
          <w:color w:val="0099FF"/>
          <w:spacing w:val="4"/>
          <w:lang w:val="fr-BE"/>
        </w:rPr>
        <w:t xml:space="preserve">- </w:t>
      </w:r>
      <w:r w:rsidR="005357AA" w:rsidRPr="00324518">
        <w:rPr>
          <w:rFonts w:ascii="Arial" w:hAnsi="Arial" w:cs="Arial"/>
          <w:b/>
          <w:bCs/>
          <w:color w:val="0099FF"/>
          <w:spacing w:val="4"/>
          <w:lang w:val="fr-BE"/>
        </w:rPr>
        <w:t>Non, X n’est pas toujours violent…</w:t>
      </w:r>
    </w:p>
    <w:p w14:paraId="54B86DCD"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Elle s’appelle Sunshine : un cobaye femelle de 4 ans. Elle a été récupérée 1,5 ans avant la consultation. Elles étaient venues à deux femelles ensemble.</w:t>
      </w:r>
    </w:p>
    <w:p w14:paraId="425929AA"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L’autre est décédée après un an. Depuis, l’urine de Sunshine est devenue blanche et par période, la miction est douloureuse. Les traitements antidouleur aident mais les crises de douleurs reviennent une à deux fois par mois. Un examen clinique approfondi apporte peu d’éléments en plus.</w:t>
      </w:r>
    </w:p>
    <w:p w14:paraId="71A03094"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‘’Elle a du caractère. Elle veut que la porte de sa cage reste ouverte mais elle ne fait pas d’efforts pour en sortir. Elle ne veut pas être prise dans les bras mais une fois sur mes genoux, elle est contente et s’endort. Quand elle est sur mes genoux, parfois elle marmonne, c’est comme si elle était intéressée mais ce n’est jamais un ronronnement de contentement.</w:t>
      </w:r>
    </w:p>
    <w:p w14:paraId="29748518"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n’aime pas être examinée. </w:t>
      </w:r>
    </w:p>
    <w:p w14:paraId="7622AFC6"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ne veut pas manger de nouvelles choses. Elle me parle beaucoup. Aussitôt que je bouge, elle crie : « Donne-moi à manger » ! Elle ronge toujours les barreaux de sa cage pour attirer l’attention. </w:t>
      </w:r>
    </w:p>
    <w:p w14:paraId="2BBE38C4"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Quand je lui donne quelque chose à manger, elle le tire de ma main et s’en va en courant comme si j’allais lui reprendre ce que je viens juste de donner.’’</w:t>
      </w:r>
    </w:p>
    <w:p w14:paraId="3B94782B"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Je répertorise :</w:t>
      </w:r>
    </w:p>
    <w:p w14:paraId="49D2CF9B" w14:textId="77777777" w:rsidR="005357AA" w:rsidRPr="00324518" w:rsidRDefault="005357AA" w:rsidP="005357AA">
      <w:pPr>
        <w:ind w:left="708"/>
        <w:rPr>
          <w:rFonts w:ascii="Arial" w:eastAsia="Times New Roman" w:hAnsi="Arial" w:cs="Arial"/>
          <w:spacing w:val="4"/>
          <w:lang w:val="fr-BE" w:eastAsia="fr-FR"/>
        </w:rPr>
      </w:pPr>
      <w:r w:rsidRPr="00324518">
        <w:rPr>
          <w:rFonts w:ascii="Arial" w:eastAsia="Times New Roman" w:hAnsi="Arial" w:cs="Arial"/>
          <w:spacing w:val="4"/>
          <w:lang w:val="fr-BE" w:eastAsia="fr-FR"/>
        </w:rPr>
        <w:t>Urine, white</w:t>
      </w:r>
    </w:p>
    <w:p w14:paraId="377339D0" w14:textId="77777777" w:rsidR="005357AA" w:rsidRPr="00324518" w:rsidRDefault="005357AA" w:rsidP="005357AA">
      <w:pPr>
        <w:ind w:left="708"/>
        <w:rPr>
          <w:rFonts w:ascii="Arial" w:eastAsia="Times New Roman" w:hAnsi="Arial" w:cs="Arial"/>
          <w:spacing w:val="4"/>
          <w:lang w:val="fr-BE" w:eastAsia="fr-FR"/>
        </w:rPr>
      </w:pPr>
      <w:r w:rsidRPr="00324518">
        <w:rPr>
          <w:rFonts w:ascii="Arial" w:eastAsia="Times New Roman" w:hAnsi="Arial" w:cs="Arial"/>
          <w:spacing w:val="4"/>
          <w:lang w:val="fr-BE" w:eastAsia="fr-FR"/>
        </w:rPr>
        <w:t>Bladder pain urination during</w:t>
      </w:r>
    </w:p>
    <w:p w14:paraId="5A7DA57F" w14:textId="77777777" w:rsidR="005357AA" w:rsidRPr="00324518" w:rsidRDefault="005357AA" w:rsidP="005357AA">
      <w:pPr>
        <w:ind w:left="708"/>
        <w:rPr>
          <w:rFonts w:ascii="Arial" w:eastAsia="Times New Roman" w:hAnsi="Arial" w:cs="Arial"/>
          <w:spacing w:val="4"/>
          <w:lang w:val="fr-BE" w:eastAsia="fr-FR"/>
        </w:rPr>
      </w:pPr>
      <w:r w:rsidRPr="00324518">
        <w:rPr>
          <w:rFonts w:ascii="Arial" w:eastAsia="Times New Roman" w:hAnsi="Arial" w:cs="Arial"/>
          <w:spacing w:val="4"/>
          <w:lang w:val="fr-BE" w:eastAsia="fr-FR"/>
        </w:rPr>
        <w:t>Mind, irritability pains during</w:t>
      </w:r>
    </w:p>
    <w:p w14:paraId="2142D72D" w14:textId="77777777" w:rsidR="005357AA" w:rsidRPr="00324518" w:rsidRDefault="005357AA" w:rsidP="005357AA">
      <w:pPr>
        <w:ind w:left="708"/>
        <w:rPr>
          <w:rFonts w:ascii="Arial" w:eastAsia="Times New Roman" w:hAnsi="Arial" w:cs="Arial"/>
          <w:spacing w:val="4"/>
          <w:lang w:val="fr-BE" w:eastAsia="fr-FR"/>
        </w:rPr>
      </w:pPr>
      <w:r w:rsidRPr="00324518">
        <w:rPr>
          <w:rFonts w:ascii="Arial" w:eastAsia="Times New Roman" w:hAnsi="Arial" w:cs="Arial"/>
          <w:spacing w:val="4"/>
          <w:lang w:val="fr-BE" w:eastAsia="fr-FR"/>
        </w:rPr>
        <w:t>Mind, obstinate headstrong</w:t>
      </w:r>
    </w:p>
    <w:p w14:paraId="1C458B41"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Cette répertorisation offre 16 remèdes.</w:t>
      </w:r>
    </w:p>
    <w:p w14:paraId="32FBEF0B" w14:textId="77777777" w:rsidR="005357AA" w:rsidRPr="00324518" w:rsidRDefault="005357AA" w:rsidP="005357AA">
      <w:pPr>
        <w:rPr>
          <w:rFonts w:ascii="Arial" w:eastAsia="Times New Roman" w:hAnsi="Arial" w:cs="Arial"/>
          <w:spacing w:val="4"/>
          <w:lang w:val="fr-BE" w:eastAsia="fr-FR"/>
        </w:rPr>
      </w:pPr>
    </w:p>
    <w:p w14:paraId="060E35D7"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décide de prescrire </w:t>
      </w:r>
      <w:r w:rsidRPr="00324518">
        <w:rPr>
          <w:rFonts w:ascii="Arial" w:eastAsia="Times New Roman" w:hAnsi="Arial" w:cs="Arial"/>
          <w:color w:val="0099FF"/>
          <w:spacing w:val="4"/>
          <w:lang w:val="fr-BE" w:eastAsia="fr-FR"/>
        </w:rPr>
        <w:t xml:space="preserve">China </w:t>
      </w:r>
      <w:r w:rsidRPr="00324518">
        <w:rPr>
          <w:rFonts w:ascii="Arial" w:eastAsia="Times New Roman" w:hAnsi="Arial" w:cs="Arial"/>
          <w:spacing w:val="4"/>
          <w:lang w:val="fr-BE" w:eastAsia="fr-FR"/>
        </w:rPr>
        <w:t xml:space="preserve">qui était fortement représenté dans ma répertorisation et aussi à cause de ce comportement bizarre de vite s’en aller avec la nourriture juste reçue : comme si elle </w:t>
      </w:r>
      <w:proofErr w:type="gramStart"/>
      <w:r w:rsidRPr="00324518">
        <w:rPr>
          <w:rFonts w:ascii="Arial" w:eastAsia="Times New Roman" w:hAnsi="Arial" w:cs="Arial"/>
          <w:spacing w:val="4"/>
          <w:lang w:val="fr-BE" w:eastAsia="fr-FR"/>
        </w:rPr>
        <w:t>avait peur</w:t>
      </w:r>
      <w:proofErr w:type="gramEnd"/>
      <w:r w:rsidRPr="00324518">
        <w:rPr>
          <w:rFonts w:ascii="Arial" w:eastAsia="Times New Roman" w:hAnsi="Arial" w:cs="Arial"/>
          <w:spacing w:val="4"/>
          <w:lang w:val="fr-BE" w:eastAsia="fr-FR"/>
        </w:rPr>
        <w:t xml:space="preserve"> qu’on la lui enlève…</w:t>
      </w:r>
    </w:p>
    <w:p w14:paraId="6A343F76" w14:textId="77777777" w:rsidR="005357AA" w:rsidRPr="00324518" w:rsidRDefault="005357AA" w:rsidP="005357AA">
      <w:pPr>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China 30 C, 2 doses</w:t>
      </w:r>
    </w:p>
    <w:p w14:paraId="71738135"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Deux mois plus tard j’apprends qu’il n’y a pas eu de changement.</w:t>
      </w:r>
    </w:p>
    <w:p w14:paraId="7730CB4E"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‘’Elle va mieux maintenant parce qu’elle a une plus grande cage, ce qui lui permet de s’exercer plus. A plusieurs reprises elle a eu besoin de son antidouleur (Meloxicam) quand la miction était douloureuse.’’</w:t>
      </w:r>
    </w:p>
    <w:p w14:paraId="1B8ECC93" w14:textId="77777777" w:rsidR="002662FE" w:rsidRPr="00324518" w:rsidRDefault="002662FE" w:rsidP="002662FE">
      <w:pPr>
        <w:ind w:right="851"/>
        <w:rPr>
          <w:rFonts w:ascii="Arial" w:hAnsi="Arial" w:cs="Arial"/>
          <w:lang w:val="fr-BE"/>
        </w:rPr>
      </w:pPr>
      <w:r w:rsidRPr="00324518">
        <w:rPr>
          <w:rFonts w:ascii="Arial" w:hAnsi="Arial" w:cs="Arial"/>
          <w:lang w:val="fr-BE"/>
        </w:rPr>
        <w:t>[#S3] Solution</w:t>
      </w:r>
    </w:p>
    <w:p w14:paraId="7B1B6BA0"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retourne à la répertorisation d’avant. </w:t>
      </w:r>
    </w:p>
    <w:p w14:paraId="65FCC0E6"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Pourquoi ne pas faire simple et juste donner </w:t>
      </w:r>
      <w:r w:rsidRPr="00324518">
        <w:rPr>
          <w:rFonts w:ascii="Arial" w:eastAsia="Times New Roman" w:hAnsi="Arial" w:cs="Arial"/>
          <w:b/>
          <w:bCs/>
          <w:color w:val="0099FF"/>
          <w:spacing w:val="4"/>
          <w:lang w:val="fr-BE" w:eastAsia="fr-FR"/>
        </w:rPr>
        <w:t>CANTHARIS</w:t>
      </w:r>
      <w:r w:rsidRPr="00324518">
        <w:rPr>
          <w:rFonts w:ascii="Arial" w:eastAsia="Times New Roman" w:hAnsi="Arial" w:cs="Arial"/>
          <w:color w:val="0099FF"/>
          <w:spacing w:val="4"/>
          <w:lang w:val="fr-BE" w:eastAsia="fr-FR"/>
        </w:rPr>
        <w:t> </w:t>
      </w:r>
      <w:r w:rsidRPr="00324518">
        <w:rPr>
          <w:rFonts w:ascii="Arial" w:eastAsia="Times New Roman" w:hAnsi="Arial" w:cs="Arial"/>
          <w:spacing w:val="4"/>
          <w:lang w:val="fr-BE" w:eastAsia="fr-FR"/>
        </w:rPr>
        <w:t>?</w:t>
      </w:r>
    </w:p>
    <w:p w14:paraId="2C81276D"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Une dose en </w:t>
      </w:r>
      <w:r w:rsidRPr="00324518">
        <w:rPr>
          <w:rFonts w:ascii="Arial" w:eastAsia="Times New Roman" w:hAnsi="Arial" w:cs="Arial"/>
          <w:b/>
          <w:bCs/>
          <w:color w:val="0099FF"/>
          <w:spacing w:val="4"/>
          <w:lang w:val="fr-BE" w:eastAsia="fr-FR"/>
        </w:rPr>
        <w:t>200CH</w:t>
      </w:r>
      <w:r w:rsidRPr="00324518">
        <w:rPr>
          <w:rFonts w:ascii="Arial" w:eastAsia="Times New Roman" w:hAnsi="Arial" w:cs="Arial"/>
          <w:spacing w:val="4"/>
          <w:lang w:val="fr-BE" w:eastAsia="fr-FR"/>
        </w:rPr>
        <w:t>.</w:t>
      </w:r>
    </w:p>
    <w:p w14:paraId="71D23B57" w14:textId="77777777" w:rsidR="002662FE" w:rsidRPr="00324518" w:rsidRDefault="002662FE" w:rsidP="002662FE">
      <w:pPr>
        <w:rPr>
          <w:rFonts w:ascii="Arial" w:eastAsia="Times New Roman" w:hAnsi="Arial" w:cs="Arial"/>
          <w:spacing w:val="4"/>
          <w:lang w:val="fr-BE" w:eastAsia="fr-FR"/>
        </w:rPr>
      </w:pPr>
    </w:p>
    <w:p w14:paraId="293B6208"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Et voilà. Une semaine plus tard la propriétaire me contacte en disant :</w:t>
      </w:r>
    </w:p>
    <w:p w14:paraId="662C964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‘’En quelque heures, elle courait partout pleine de joie. Elle n’a jamais fait ça auparavant. En plus, elle a arrêté de me mépriser. Son urine n’est plus blanche.’’ (Recul de 5 mois)</w:t>
      </w:r>
    </w:p>
    <w:p w14:paraId="578D5B82" w14:textId="77777777" w:rsidR="002662FE" w:rsidRPr="00324518" w:rsidRDefault="002662FE" w:rsidP="002662FE">
      <w:pPr>
        <w:rPr>
          <w:rFonts w:ascii="Arial" w:eastAsia="Times New Roman" w:hAnsi="Arial" w:cs="Arial"/>
          <w:spacing w:val="4"/>
          <w:lang w:val="fr-BE" w:eastAsia="fr-FR"/>
        </w:rPr>
      </w:pPr>
    </w:p>
    <w:p w14:paraId="64FC7BE4" w14:textId="4F29AB83" w:rsidR="002662FE" w:rsidRPr="00324518" w:rsidRDefault="00A57B0D" w:rsidP="002662FE">
      <w:pPr>
        <w:pBdr>
          <w:top w:val="single" w:sz="18" w:space="1" w:color="0099FF"/>
          <w:left w:val="single" w:sz="18" w:space="4" w:color="0099FF"/>
          <w:bottom w:val="single" w:sz="18" w:space="1" w:color="0099FF"/>
          <w:right w:val="single" w:sz="18" w:space="4" w:color="0099FF"/>
          <w:between w:val="single" w:sz="18" w:space="1" w:color="0099FF"/>
          <w:bar w:val="single" w:sz="18" w:color="0099FF"/>
        </w:pBdr>
        <w:jc w:val="center"/>
        <w:rPr>
          <w:rFonts w:ascii="Arial" w:eastAsia="Times New Roman" w:hAnsi="Arial" w:cs="Arial"/>
          <w:b/>
          <w:bCs/>
          <w:color w:val="0099FF"/>
          <w:spacing w:val="4"/>
          <w:lang w:val="fr-BE" w:eastAsia="fr-FR"/>
        </w:rPr>
      </w:pPr>
      <w:bookmarkStart w:id="8" w:name="_Hlk64465346"/>
      <w:r w:rsidRPr="00324518">
        <w:rPr>
          <w:rFonts w:ascii="Arial" w:hAnsi="Arial" w:cs="Arial"/>
        </w:rPr>
        <w:t>[#R3]</w:t>
      </w:r>
      <w:r w:rsidR="00644E8F" w:rsidRPr="00644E8F">
        <w:t xml:space="preserve"> </w:t>
      </w:r>
      <w:r w:rsidR="00644E8F" w:rsidRPr="00644E8F">
        <w:rPr>
          <w:rFonts w:ascii="Arial" w:eastAsia="Times New Roman" w:hAnsi="Arial" w:cs="Arial"/>
          <w:b/>
          <w:bCs/>
          <w:color w:val="0099FF"/>
          <w:spacing w:val="4"/>
          <w:lang w:val="fr-BE" w:eastAsia="fr-FR"/>
        </w:rPr>
        <w:t>cantharis vesicator</w:t>
      </w:r>
    </w:p>
    <w:bookmarkEnd w:id="8"/>
    <w:p w14:paraId="4529C8B9" w14:textId="77777777" w:rsidR="002662FE" w:rsidRPr="00324518" w:rsidRDefault="002662FE" w:rsidP="002662FE">
      <w:pPr>
        <w:rPr>
          <w:rFonts w:ascii="Arial" w:eastAsia="Times New Roman" w:hAnsi="Arial" w:cs="Arial"/>
          <w:spacing w:val="4"/>
          <w:lang w:val="fr-BE" w:eastAsia="fr-FR"/>
        </w:rPr>
      </w:pPr>
    </w:p>
    <w:p w14:paraId="6F06347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Pour ma première prescription je suis passé à côté de Cantharis parce je n’étais familier qu’avec le côté violent de ce remède.</w:t>
      </w:r>
    </w:p>
    <w:p w14:paraId="5C171869"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Sunshine m’a un peu ouvert les yeux sur ce remède. Son changement immédiat et durable témoigne de la profondeur de l’action du remède. Alors j’ai lu ce que les autres écrivent à propos de ce remède. </w:t>
      </w:r>
    </w:p>
    <w:p w14:paraId="7D105F10"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J’ai trouvé deux cas de veaux fort malades du tube digestif qui malgré leur état, réagissaient violement soit au toucher des ulcères sur la langue, soit au contact avec l’eau (Mind, fear, water) et une vache qui faisait tout pour blesser le véto et le fermier lors d’une césarienne.</w:t>
      </w:r>
    </w:p>
    <w:p w14:paraId="781BF0BB"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Joseph Dabeux écrit : ‘Son regard sent la poudre’.</w:t>
      </w:r>
    </w:p>
    <w:p w14:paraId="62EF22F4" w14:textId="77777777" w:rsidR="002662FE" w:rsidRPr="00324518" w:rsidRDefault="002662FE" w:rsidP="002662FE">
      <w:pPr>
        <w:rPr>
          <w:rFonts w:ascii="Arial" w:eastAsia="Times New Roman" w:hAnsi="Arial" w:cs="Arial"/>
          <w:spacing w:val="4"/>
          <w:lang w:val="fr-BE" w:eastAsia="fr-FR"/>
        </w:rPr>
      </w:pPr>
    </w:p>
    <w:p w14:paraId="0B1CCF93" w14:textId="77777777" w:rsidR="002662FE" w:rsidRPr="00324518" w:rsidRDefault="002662FE" w:rsidP="002662FE">
      <w:pPr>
        <w:rPr>
          <w:rFonts w:ascii="Arial" w:eastAsia="Times New Roman" w:hAnsi="Arial" w:cs="Arial"/>
          <w:spacing w:val="4"/>
          <w:lang w:val="fr-BE" w:eastAsia="fr-FR"/>
        </w:rPr>
      </w:pPr>
    </w:p>
    <w:p w14:paraId="6B53E136" w14:textId="77777777" w:rsidR="002662FE" w:rsidRPr="00324518" w:rsidRDefault="002662FE" w:rsidP="002662FE">
      <w:pPr>
        <w:rPr>
          <w:rFonts w:ascii="Arial" w:eastAsia="Times New Roman" w:hAnsi="Arial" w:cs="Arial"/>
          <w:spacing w:val="4"/>
          <w:lang w:val="fr-BE" w:eastAsia="fr-FR"/>
        </w:rPr>
      </w:pPr>
    </w:p>
    <w:p w14:paraId="0BF3D845" w14:textId="77777777" w:rsidR="002662FE" w:rsidRPr="00324518" w:rsidRDefault="002662FE" w:rsidP="002662FE">
      <w:pPr>
        <w:rPr>
          <w:rFonts w:ascii="Arial" w:eastAsia="Times New Roman" w:hAnsi="Arial" w:cs="Arial"/>
          <w:spacing w:val="4"/>
          <w:lang w:val="fr-BE" w:eastAsia="fr-FR"/>
        </w:rPr>
      </w:pPr>
      <w:proofErr w:type="gramStart"/>
      <w:r w:rsidRPr="00324518">
        <w:rPr>
          <w:rFonts w:ascii="Arial" w:eastAsia="Times New Roman" w:hAnsi="Arial" w:cs="Arial"/>
          <w:spacing w:val="4"/>
          <w:lang w:val="fr-BE" w:eastAsia="fr-FR"/>
        </w:rPr>
        <w:t>Suite à</w:t>
      </w:r>
      <w:proofErr w:type="gramEnd"/>
      <w:r w:rsidRPr="00324518">
        <w:rPr>
          <w:rFonts w:ascii="Arial" w:eastAsia="Times New Roman" w:hAnsi="Arial" w:cs="Arial"/>
          <w:spacing w:val="4"/>
          <w:lang w:val="fr-BE" w:eastAsia="fr-FR"/>
        </w:rPr>
        <w:t xml:space="preserve"> leurs travaux, </w:t>
      </w:r>
      <w:r w:rsidRPr="00324518">
        <w:rPr>
          <w:rFonts w:ascii="Arial" w:eastAsia="Times New Roman" w:hAnsi="Arial" w:cs="Arial"/>
          <w:color w:val="0099FF"/>
          <w:spacing w:val="4"/>
          <w:lang w:val="fr-BE" w:eastAsia="fr-FR"/>
        </w:rPr>
        <w:t>l’AFADH</w:t>
      </w:r>
      <w:r w:rsidRPr="00324518">
        <w:rPr>
          <w:rFonts w:ascii="Arial" w:eastAsia="Times New Roman" w:hAnsi="Arial" w:cs="Arial"/>
          <w:spacing w:val="4"/>
          <w:lang w:val="fr-BE" w:eastAsia="fr-FR"/>
        </w:rPr>
        <w:t xml:space="preserve"> résume le remède de la façon suivante : </w:t>
      </w:r>
    </w:p>
    <w:p w14:paraId="24BC8817" w14:textId="77777777" w:rsidR="002662FE" w:rsidRPr="00324518" w:rsidRDefault="002662FE" w:rsidP="002662FE">
      <w:pPr>
        <w:rPr>
          <w:rFonts w:ascii="Arial" w:eastAsia="Times New Roman" w:hAnsi="Arial" w:cs="Arial"/>
          <w:i/>
          <w:iCs/>
          <w:spacing w:val="4"/>
          <w:lang w:val="fr-BE" w:eastAsia="fr-FR"/>
        </w:rPr>
      </w:pPr>
      <w:r w:rsidRPr="00324518">
        <w:rPr>
          <w:rFonts w:ascii="Arial" w:eastAsia="Times New Roman" w:hAnsi="Arial" w:cs="Arial"/>
          <w:i/>
          <w:iCs/>
          <w:spacing w:val="4"/>
          <w:lang w:val="fr-BE" w:eastAsia="fr-FR"/>
        </w:rPr>
        <w:t>Comment reconnaîtra-t-on Cantharis dans l’homme de la rue ?</w:t>
      </w:r>
    </w:p>
    <w:p w14:paraId="6FBD9698" w14:textId="77777777" w:rsidR="002662FE" w:rsidRPr="00324518" w:rsidRDefault="002662FE" w:rsidP="002662FE">
      <w:pPr>
        <w:rPr>
          <w:rFonts w:ascii="Arial" w:eastAsia="Times New Roman" w:hAnsi="Arial" w:cs="Arial"/>
          <w:i/>
          <w:iCs/>
          <w:spacing w:val="4"/>
          <w:lang w:val="fr-BE" w:eastAsia="fr-FR"/>
        </w:rPr>
      </w:pPr>
      <w:r w:rsidRPr="00324518">
        <w:rPr>
          <w:rFonts w:ascii="Arial" w:eastAsia="Times New Roman" w:hAnsi="Arial" w:cs="Arial"/>
          <w:i/>
          <w:iCs/>
          <w:spacing w:val="4"/>
          <w:lang w:val="fr-BE" w:eastAsia="fr-FR"/>
        </w:rPr>
        <w:t>Une perfection toute tournée vers lui-même, sans souci du bien commun. Les autres ne sont jamais assez parfaits pour lui, ses besoins et ses activités. Mais cela ne suffit pas, car c’est assez banal chez les perfectionnistes. Il faut toute la symptomatologie de ceux qui ont voulu être esprit pur, y compris son idéal de perfection spirituelle tourné vers lui-même, et surtout, la souffrance d’être sous influence, la peur d’être manipulé.</w:t>
      </w:r>
    </w:p>
    <w:p w14:paraId="574746EB"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Evidemment, cela donne un patient ronchon, jamais vraiment content et plein de suspicion comme Sunshine. La violence peut facilement venir avec la douleur des ulcérations (tube digestif, organes sexuels féminin et peau), les sensations de brûlure (les cavités du corps et le système urinaire) et aussi la peur d’être manipulé. Mais cette violence ne doit pas être là d’office. </w:t>
      </w:r>
    </w:p>
    <w:p w14:paraId="64788F65"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Ce qui est intéressant dans le travail de l’AFADH, c’est qu’il est aussi mentionné que ‘’la problématique profonde de Cantharis ne doit pas nécessairement être présente pour que sa prescription soit efficace dans une simple cystite avec sensation de brûlure’’… </w:t>
      </w:r>
    </w:p>
    <w:p w14:paraId="0021F05C" w14:textId="77777777" w:rsidR="002662FE" w:rsidRPr="00324518" w:rsidRDefault="002662FE" w:rsidP="002662FE">
      <w:pPr>
        <w:rPr>
          <w:rFonts w:ascii="Arial" w:eastAsia="Times New Roman" w:hAnsi="Arial" w:cs="Arial"/>
          <w:spacing w:val="4"/>
          <w:lang w:val="fr-BE" w:eastAsia="fr-FR"/>
        </w:rPr>
      </w:pPr>
    </w:p>
    <w:p w14:paraId="310EA4A8"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Cantharis semble être utilisé comme LE remède pour la cystite par la plupart des gens qui utilisent l’homéopathie de leur propre gré pour leurs animaux. Il doit être possible d’établir l’image minimale de la cystite pour rendre l’utilisation de Cantharis plus prévisible pour soulager les/certains patients de leurs ennuis de vessie. </w:t>
      </w:r>
    </w:p>
    <w:p w14:paraId="19CF9375"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roofErr w:type="gramStart"/>
      <w:r w:rsidRPr="00324518">
        <w:rPr>
          <w:rFonts w:ascii="Arial" w:eastAsia="Times New Roman" w:hAnsi="Arial" w:cs="Arial"/>
          <w:spacing w:val="4"/>
          <w:lang w:val="fr-BE" w:eastAsia="fr-FR"/>
        </w:rPr>
        <w:t>sans</w:t>
      </w:r>
      <w:proofErr w:type="gramEnd"/>
      <w:r w:rsidRPr="00324518">
        <w:rPr>
          <w:rFonts w:ascii="Arial" w:eastAsia="Times New Roman" w:hAnsi="Arial" w:cs="Arial"/>
          <w:spacing w:val="4"/>
          <w:lang w:val="fr-BE" w:eastAsia="fr-FR"/>
        </w:rPr>
        <w:t xml:space="preserve"> parler de vérifier quelle serait la meilleure dilution à utiliser, ce qui pose un problème en soi…</w:t>
      </w:r>
    </w:p>
    <w:p w14:paraId="25F475AF" w14:textId="77777777" w:rsidR="005357AA" w:rsidRPr="00324518" w:rsidRDefault="005357AA" w:rsidP="005357AA">
      <w:pPr>
        <w:rPr>
          <w:rFonts w:ascii="Arial" w:eastAsia="Times New Roman" w:hAnsi="Arial" w:cs="Arial"/>
          <w:spacing w:val="4"/>
          <w:lang w:val="fr-BE" w:eastAsia="fr-FR"/>
        </w:rPr>
      </w:pPr>
    </w:p>
    <w:p w14:paraId="2E538847" w14:textId="77777777" w:rsidR="005357AA" w:rsidRPr="00324518" w:rsidRDefault="005357AA" w:rsidP="005357AA">
      <w:pPr>
        <w:rPr>
          <w:rFonts w:ascii="Arial" w:eastAsia="Times New Roman" w:hAnsi="Arial" w:cs="Arial"/>
          <w:spacing w:val="4"/>
          <w:lang w:val="fr-BE" w:eastAsia="fr-FR"/>
        </w:rPr>
      </w:pPr>
    </w:p>
    <w:p w14:paraId="69F2A1AE" w14:textId="4A801DF4" w:rsidR="002662FE" w:rsidRPr="00324518" w:rsidRDefault="002662FE" w:rsidP="002662FE">
      <w:pPr>
        <w:rPr>
          <w:rFonts w:ascii="Arial" w:hAnsi="Arial" w:cs="Arial"/>
          <w:lang w:val="fr-BE"/>
        </w:rPr>
      </w:pPr>
      <w:r w:rsidRPr="00324518">
        <w:rPr>
          <w:rFonts w:ascii="Arial" w:hAnsi="Arial" w:cs="Arial"/>
          <w:lang w:val="fr-BE"/>
        </w:rPr>
        <w:t>[#RC2]</w:t>
      </w:r>
      <w:r w:rsidRPr="00324518">
        <w:rPr>
          <w:rFonts w:ascii="Arial" w:eastAsia="Times New Roman" w:hAnsi="Arial" w:cs="Arial"/>
          <w:b/>
          <w:bCs/>
          <w:color w:val="0099FF"/>
          <w:spacing w:val="4"/>
          <w:lang w:val="fr-BE" w:eastAsia="fr-FR"/>
        </w:rPr>
        <w:t xml:space="preserve"> N</w:t>
      </w:r>
      <w:r w:rsidR="00A57B0D" w:rsidRPr="00324518">
        <w:rPr>
          <w:rFonts w:ascii="Arial" w:eastAsia="Times New Roman" w:hAnsi="Arial" w:cs="Arial"/>
          <w:b/>
          <w:bCs/>
          <w:color w:val="0099FF"/>
          <w:spacing w:val="4"/>
          <w:lang w:val="fr-BE" w:eastAsia="fr-FR"/>
        </w:rPr>
        <w:t>eon</w:t>
      </w:r>
    </w:p>
    <w:p w14:paraId="559FCD21" w14:textId="36DCB7B9" w:rsidR="005357AA" w:rsidRPr="00324518" w:rsidRDefault="002662FE" w:rsidP="002662FE">
      <w:pPr>
        <w:rPr>
          <w:rFonts w:ascii="Arial" w:eastAsia="Times New Roman" w:hAnsi="Arial" w:cs="Arial"/>
          <w:spacing w:val="4"/>
          <w:lang w:val="fr-BE" w:eastAsia="fr-FR"/>
        </w:rPr>
      </w:pPr>
      <w:r w:rsidRPr="00324518">
        <w:rPr>
          <w:rFonts w:ascii="Arial" w:hAnsi="Arial" w:cs="Arial"/>
          <w:lang w:val="fr-BE"/>
        </w:rPr>
        <w:t>[#CV</w:t>
      </w:r>
      <w:proofErr w:type="gramStart"/>
      <w:r w:rsidRPr="00324518">
        <w:rPr>
          <w:rFonts w:ascii="Arial" w:hAnsi="Arial" w:cs="Arial"/>
          <w:lang w:val="fr-BE"/>
        </w:rPr>
        <w:t>3]</w:t>
      </w:r>
      <w:r w:rsidR="005357AA" w:rsidRPr="00324518">
        <w:rPr>
          <w:rFonts w:ascii="Arial" w:hAnsi="Arial" w:cs="Arial"/>
          <w:b/>
          <w:color w:val="0099FF"/>
          <w:spacing w:val="4"/>
          <w:lang w:val="fr-BE"/>
        </w:rPr>
        <w:t>T</w:t>
      </w:r>
      <w:r w:rsidR="00A57B0D" w:rsidRPr="00324518">
        <w:rPr>
          <w:rFonts w:ascii="Arial" w:hAnsi="Arial" w:cs="Arial"/>
          <w:b/>
          <w:color w:val="0099FF"/>
          <w:spacing w:val="4"/>
          <w:lang w:val="fr-BE"/>
        </w:rPr>
        <w:t>roisième</w:t>
      </w:r>
      <w:proofErr w:type="gramEnd"/>
      <w:r w:rsidR="00A57B0D" w:rsidRPr="00324518">
        <w:rPr>
          <w:rFonts w:ascii="Arial" w:hAnsi="Arial" w:cs="Arial"/>
          <w:b/>
          <w:color w:val="0099FF"/>
          <w:spacing w:val="4"/>
          <w:lang w:val="fr-BE"/>
        </w:rPr>
        <w:t xml:space="preserve"> cas </w:t>
      </w:r>
      <w:r w:rsidR="005357AA" w:rsidRPr="00324518">
        <w:rPr>
          <w:rFonts w:ascii="Arial" w:hAnsi="Arial" w:cs="Arial"/>
          <w:b/>
          <w:color w:val="0099FF"/>
          <w:spacing w:val="4"/>
          <w:lang w:val="fr-BE"/>
        </w:rPr>
        <w:t xml:space="preserve">- </w:t>
      </w:r>
      <w:r w:rsidR="005357AA" w:rsidRPr="00324518">
        <w:rPr>
          <w:rFonts w:ascii="Arial" w:hAnsi="Arial" w:cs="Arial"/>
          <w:b/>
          <w:bCs/>
          <w:color w:val="0099FF"/>
          <w:spacing w:val="4"/>
          <w:lang w:val="fr-BE"/>
        </w:rPr>
        <w:t>Vieux et perdu ?</w:t>
      </w:r>
    </w:p>
    <w:p w14:paraId="6E8D53CF"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Cette fois ci, je vais opérer plus dans la tradition du CLH en vous laissant deviner le remède.</w:t>
      </w:r>
    </w:p>
    <w:p w14:paraId="3ED530D3"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Il s’agit de 4 cas : 3 chiens et un chat. Tous étaient dans leur dernier quart de vie.</w:t>
      </w:r>
    </w:p>
    <w:p w14:paraId="13BED59D"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Un peu moins dans la tradition du CLH, je ne dirais pas que j’ai trouvé leur remède de fond mais tous les quatre ont trouvé un grand bénéfice à la suite de la prise du remède en question.</w:t>
      </w:r>
    </w:p>
    <w:p w14:paraId="1B159C0A" w14:textId="77777777" w:rsidR="005357AA" w:rsidRPr="00324518" w:rsidRDefault="005357AA" w:rsidP="005357AA">
      <w:pPr>
        <w:rPr>
          <w:rFonts w:ascii="Arial" w:eastAsia="Times New Roman" w:hAnsi="Arial" w:cs="Arial"/>
          <w:spacing w:val="4"/>
          <w:lang w:val="fr-BE" w:eastAsia="fr-FR"/>
        </w:rPr>
      </w:pPr>
    </w:p>
    <w:p w14:paraId="270FE15C"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Voici ce qui réunit les quatre cas </w:t>
      </w:r>
    </w:p>
    <w:p w14:paraId="274542F7" w14:textId="77777777" w:rsidR="005357AA" w:rsidRPr="00324518" w:rsidRDefault="005357AA" w:rsidP="005357AA">
      <w:pPr>
        <w:rPr>
          <w:rFonts w:ascii="Arial" w:eastAsia="Times New Roman" w:hAnsi="Arial" w:cs="Arial"/>
          <w:spacing w:val="4"/>
          <w:lang w:val="fr-BE" w:eastAsia="fr-FR"/>
        </w:rPr>
      </w:pPr>
    </w:p>
    <w:p w14:paraId="2726CE94" w14:textId="77777777" w:rsidR="005357AA" w:rsidRPr="00324518" w:rsidRDefault="005357AA" w:rsidP="00A16207">
      <w:pPr>
        <w:numPr>
          <w:ilvl w:val="0"/>
          <w:numId w:val="115"/>
        </w:numPr>
        <w:spacing w:after="160" w:line="259" w:lineRule="auto"/>
        <w:rPr>
          <w:rFonts w:ascii="Arial" w:eastAsia="Times New Roman" w:hAnsi="Arial" w:cs="Arial"/>
          <w:spacing w:val="4"/>
          <w:lang w:val="fr-BE" w:eastAsia="fr-FR"/>
        </w:rPr>
      </w:pPr>
      <w:r w:rsidRPr="00324518">
        <w:rPr>
          <w:rFonts w:ascii="Arial" w:eastAsia="Times New Roman" w:hAnsi="Arial" w:cs="Arial"/>
          <w:spacing w:val="4"/>
          <w:lang w:val="fr-BE" w:eastAsia="fr-FR"/>
        </w:rPr>
        <w:t>Ils avaient tous un caractère plutôt cool : des individus assez bien dans leur peau dans une simplicité de la vie. Ils faisaient bien partie de leur famille sans montrer une dépendance notable. Ils étaient assez faciles à examiner et au moment de la prescription du remède, ils ne souffraient pas de pathologies importantes mis à part des choses normales du vieillissement sous formes de raideurs ou autres lésions d’arthrite de vieillesse.</w:t>
      </w:r>
    </w:p>
    <w:p w14:paraId="16CFDD3C" w14:textId="77777777" w:rsidR="005357AA" w:rsidRPr="00324518" w:rsidRDefault="005357AA" w:rsidP="00A16207">
      <w:pPr>
        <w:numPr>
          <w:ilvl w:val="0"/>
          <w:numId w:val="115"/>
        </w:numPr>
        <w:spacing w:after="160" w:line="259" w:lineRule="auto"/>
        <w:rPr>
          <w:rFonts w:ascii="Arial" w:eastAsia="Times New Roman" w:hAnsi="Arial" w:cs="Arial"/>
          <w:spacing w:val="4"/>
          <w:lang w:val="fr-BE" w:eastAsia="fr-FR"/>
        </w:rPr>
      </w:pPr>
      <w:r w:rsidRPr="00324518">
        <w:rPr>
          <w:rFonts w:ascii="Arial" w:eastAsia="Times New Roman" w:hAnsi="Arial" w:cs="Arial"/>
          <w:spacing w:val="4"/>
          <w:lang w:val="fr-BE" w:eastAsia="fr-FR"/>
        </w:rPr>
        <w:t>Le motif de consultation de deux des chiens et du chat était une forme d’agitation : ils passaient de longs moments à marcher d’un pas régulier dans la maison ou à rentrer et sortir du jardin, sans but, sans anxiété notable, sans prêter attention à leurs propriétaires. Un va-et-vient d’une pièce à une autre ou dans la même pièce, un peu désordonné, toujours plus en fin de journée et peu ou pas pendant la nuit. Quand les propriétaires essayaient de calmer cette agitation, c’était comme si leurs animaux ne répondaient pas à cette aide. Ils s’arrêtaient une fois pris dans les bras ou stoppés dans leurs errements mais sans vraiment interagir avec leurs propriétaires. Et une fois lâchés, ils poursuivaient leur marche continue. Un propriétaire m’avait décrit son chien comme s’il était une balle de flipper (pin-ball) qui rebondissait d’un mur à un autre.</w:t>
      </w:r>
    </w:p>
    <w:p w14:paraId="3F66F5A1"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Le troisième chien n’était pas agité mais passait de longs moments à regarder le </w:t>
      </w:r>
      <w:r w:rsidRPr="00324518">
        <w:rPr>
          <w:rFonts w:ascii="Arial" w:eastAsia="Times New Roman" w:hAnsi="Arial" w:cs="Arial"/>
          <w:spacing w:val="4"/>
          <w:lang w:val="fr-BE" w:eastAsia="fr-FR"/>
        </w:rPr>
        <w:tab/>
        <w:t xml:space="preserve">plafond dans une pièce sans raison. De la même façon, les efforts du propriétaire </w:t>
      </w:r>
      <w:r w:rsidRPr="00324518">
        <w:rPr>
          <w:rFonts w:ascii="Arial" w:eastAsia="Times New Roman" w:hAnsi="Arial" w:cs="Arial"/>
          <w:spacing w:val="4"/>
          <w:lang w:val="fr-BE" w:eastAsia="fr-FR"/>
        </w:rPr>
        <w:tab/>
        <w:t xml:space="preserve">pour distraire son chien ne changeaient rien. L’épisode chez ce chien avait </w:t>
      </w:r>
      <w:r w:rsidRPr="00324518">
        <w:rPr>
          <w:rFonts w:ascii="Arial" w:eastAsia="Times New Roman" w:hAnsi="Arial" w:cs="Arial"/>
          <w:spacing w:val="4"/>
          <w:lang w:val="fr-BE" w:eastAsia="fr-FR"/>
        </w:rPr>
        <w:tab/>
        <w:t xml:space="preserve">commencé après qu’un de ses maîtres (le mari) est mort pendant leur </w:t>
      </w:r>
      <w:r w:rsidRPr="00324518">
        <w:rPr>
          <w:rFonts w:ascii="Arial" w:eastAsia="Times New Roman" w:hAnsi="Arial" w:cs="Arial"/>
          <w:spacing w:val="4"/>
          <w:lang w:val="fr-BE" w:eastAsia="fr-FR"/>
        </w:rPr>
        <w:tab/>
        <w:t xml:space="preserve">promenade.  </w:t>
      </w:r>
    </w:p>
    <w:p w14:paraId="6BE9E91E" w14:textId="77777777" w:rsidR="005357AA" w:rsidRPr="00324518" w:rsidRDefault="005357AA" w:rsidP="00A16207">
      <w:pPr>
        <w:numPr>
          <w:ilvl w:val="0"/>
          <w:numId w:val="115"/>
        </w:numPr>
        <w:spacing w:after="160" w:line="259" w:lineRule="auto"/>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Les trois chiens se promenaient plus ou moins normalement avec leurs maîtres, un peu plus détachés que d’habitude mais sans que cela pose des problèmes. Ils n’étaient pas des chiens très obéissants de toute façon. Cette désobéissance ne posait en général que peu de problèmes de type bagarre avec des autres chiens ou des fugues : c’était juste que quand ils étaient rappelés, ils ne revenaient chez leur propriétaire que quand ils l’avaient décidé, quand ils avaient fini de faire ce qu’ils faisaient.  Ce n’était pas de la vraie désobéissance. </w:t>
      </w:r>
    </w:p>
    <w:p w14:paraId="07A1169E"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Le chat essayait toujours de se sauver mais avec peu de conviction. Les </w:t>
      </w:r>
      <w:r w:rsidRPr="00324518">
        <w:rPr>
          <w:rFonts w:ascii="Arial" w:eastAsia="Times New Roman" w:hAnsi="Arial" w:cs="Arial"/>
          <w:spacing w:val="4"/>
          <w:lang w:val="fr-BE" w:eastAsia="fr-FR"/>
        </w:rPr>
        <w:tab/>
        <w:t xml:space="preserve">propriétaires ont passé 12 ans à faire attention à le garder dans la maison et le </w:t>
      </w:r>
      <w:r w:rsidRPr="00324518">
        <w:rPr>
          <w:rFonts w:ascii="Arial" w:eastAsia="Times New Roman" w:hAnsi="Arial" w:cs="Arial"/>
          <w:spacing w:val="4"/>
          <w:lang w:val="fr-BE" w:eastAsia="fr-FR"/>
        </w:rPr>
        <w:tab/>
        <w:t xml:space="preserve">petit jardin parce qu’il s’était fait renverser et avait perdu une patte arrière à l’âge </w:t>
      </w:r>
      <w:r w:rsidRPr="00324518">
        <w:rPr>
          <w:rFonts w:ascii="Arial" w:eastAsia="Times New Roman" w:hAnsi="Arial" w:cs="Arial"/>
          <w:spacing w:val="4"/>
          <w:lang w:val="fr-BE" w:eastAsia="fr-FR"/>
        </w:rPr>
        <w:tab/>
        <w:t>d’1,5 ans. Cet accident n’a jamais vraiment marqué ce chat.</w:t>
      </w:r>
    </w:p>
    <w:p w14:paraId="49ED6278" w14:textId="77777777" w:rsidR="005357AA" w:rsidRPr="00324518" w:rsidRDefault="005357AA" w:rsidP="00A16207">
      <w:pPr>
        <w:numPr>
          <w:ilvl w:val="0"/>
          <w:numId w:val="115"/>
        </w:numPr>
        <w:spacing w:after="160" w:line="259" w:lineRule="auto"/>
        <w:rPr>
          <w:rFonts w:ascii="Arial" w:eastAsia="Times New Roman" w:hAnsi="Arial" w:cs="Arial"/>
          <w:spacing w:val="4"/>
          <w:lang w:val="fr-BE" w:eastAsia="fr-FR"/>
        </w:rPr>
      </w:pPr>
      <w:r w:rsidRPr="00324518">
        <w:rPr>
          <w:rFonts w:ascii="Arial" w:eastAsia="Times New Roman" w:hAnsi="Arial" w:cs="Arial"/>
          <w:spacing w:val="4"/>
          <w:lang w:val="fr-BE" w:eastAsia="fr-FR"/>
        </w:rPr>
        <w:t>Leur appétit était normal. Ils n’avaient pas de peurs particulières et dormaient normalement la nuit. L’examen neurologique était normal.</w:t>
      </w:r>
    </w:p>
    <w:p w14:paraId="32E782D7" w14:textId="77777777" w:rsidR="005357AA" w:rsidRPr="00324518" w:rsidRDefault="005357AA" w:rsidP="005357AA">
      <w:pPr>
        <w:rPr>
          <w:rFonts w:ascii="Arial" w:eastAsia="Times New Roman" w:hAnsi="Arial" w:cs="Arial"/>
          <w:spacing w:val="4"/>
          <w:lang w:val="fr-BE" w:eastAsia="fr-FR"/>
        </w:rPr>
      </w:pPr>
    </w:p>
    <w:p w14:paraId="079CD6BA" w14:textId="77777777" w:rsidR="002662FE" w:rsidRPr="00324518" w:rsidRDefault="002662FE" w:rsidP="002662FE">
      <w:pPr>
        <w:ind w:right="851"/>
        <w:rPr>
          <w:rFonts w:ascii="Arial" w:hAnsi="Arial" w:cs="Arial"/>
          <w:lang w:val="fr-BE"/>
        </w:rPr>
      </w:pPr>
      <w:r w:rsidRPr="00324518">
        <w:rPr>
          <w:rFonts w:ascii="Arial" w:hAnsi="Arial" w:cs="Arial"/>
          <w:lang w:val="fr-BE"/>
        </w:rPr>
        <w:t>[#S3] Solution</w:t>
      </w:r>
    </w:p>
    <w:p w14:paraId="765F06D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Le remède est </w:t>
      </w:r>
      <w:r w:rsidRPr="00324518">
        <w:rPr>
          <w:rFonts w:ascii="Arial" w:eastAsia="Times New Roman" w:hAnsi="Arial" w:cs="Arial"/>
          <w:b/>
          <w:bCs/>
          <w:color w:val="0099FF"/>
          <w:spacing w:val="4"/>
          <w:lang w:val="fr-BE" w:eastAsia="fr-FR"/>
        </w:rPr>
        <w:t>NEON</w:t>
      </w:r>
      <w:r w:rsidRPr="00324518">
        <w:rPr>
          <w:rFonts w:ascii="Arial" w:eastAsia="Times New Roman" w:hAnsi="Arial" w:cs="Arial"/>
          <w:spacing w:val="4"/>
          <w:lang w:val="fr-BE" w:eastAsia="fr-FR"/>
        </w:rPr>
        <w:t xml:space="preserve">, que j’ai utilisé en </w:t>
      </w:r>
      <w:r w:rsidRPr="00324518">
        <w:rPr>
          <w:rFonts w:ascii="Arial" w:eastAsia="Times New Roman" w:hAnsi="Arial" w:cs="Arial"/>
          <w:b/>
          <w:bCs/>
          <w:color w:val="0099FF"/>
          <w:spacing w:val="4"/>
          <w:lang w:val="fr-BE" w:eastAsia="fr-FR"/>
        </w:rPr>
        <w:t>200 CH</w:t>
      </w:r>
      <w:r w:rsidRPr="00324518">
        <w:rPr>
          <w:rFonts w:ascii="Arial" w:eastAsia="Times New Roman" w:hAnsi="Arial" w:cs="Arial"/>
          <w:color w:val="0099FF"/>
          <w:spacing w:val="4"/>
          <w:lang w:val="fr-BE" w:eastAsia="fr-FR"/>
        </w:rPr>
        <w:t xml:space="preserve"> </w:t>
      </w:r>
      <w:r w:rsidRPr="00324518">
        <w:rPr>
          <w:rFonts w:ascii="Arial" w:eastAsia="Times New Roman" w:hAnsi="Arial" w:cs="Arial"/>
          <w:spacing w:val="4"/>
          <w:lang w:val="fr-BE" w:eastAsia="fr-FR"/>
        </w:rPr>
        <w:t xml:space="preserve">sur quelques jours pour trois cas et en </w:t>
      </w:r>
      <w:r w:rsidRPr="00324518">
        <w:rPr>
          <w:rFonts w:ascii="Arial" w:eastAsia="Times New Roman" w:hAnsi="Arial" w:cs="Arial"/>
          <w:b/>
          <w:bCs/>
          <w:color w:val="0099FF"/>
          <w:spacing w:val="4"/>
          <w:lang w:val="fr-BE" w:eastAsia="fr-FR"/>
        </w:rPr>
        <w:t xml:space="preserve">LM 10 </w:t>
      </w:r>
      <w:r w:rsidRPr="00324518">
        <w:rPr>
          <w:rFonts w:ascii="Arial" w:eastAsia="Times New Roman" w:hAnsi="Arial" w:cs="Arial"/>
          <w:spacing w:val="4"/>
          <w:lang w:val="fr-BE" w:eastAsia="fr-FR"/>
        </w:rPr>
        <w:t>pour le quatrième.</w:t>
      </w:r>
    </w:p>
    <w:p w14:paraId="3695A3CB"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J’avais fait une petite étude de Neon il y a quelques années et avais conclu quelque chose dans le genre : </w:t>
      </w:r>
    </w:p>
    <w:p w14:paraId="25B9862E" w14:textId="77777777" w:rsidR="002662FE" w:rsidRPr="00324518" w:rsidRDefault="002662FE" w:rsidP="002662FE">
      <w:pPr>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C’est comme si Neon était pris entre cette belle vie et quelque chose qui ne va pas. Neon doute que la solution puisse venir des autres, et même pas de lui-même parce qu’il n’est pas vraiment chez lui ici.</w:t>
      </w:r>
    </w:p>
    <w:p w14:paraId="595D479C"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J’avais trouvé Neon pour le chien qui regardait le plafond en regardant dans la rubrique Mind, Content (Neon, 3</w:t>
      </w:r>
      <w:r w:rsidRPr="00324518">
        <w:rPr>
          <w:rFonts w:ascii="Arial" w:eastAsia="Times New Roman" w:hAnsi="Arial" w:cs="Arial"/>
          <w:spacing w:val="4"/>
          <w:vertAlign w:val="superscript"/>
          <w:lang w:val="fr-BE" w:eastAsia="fr-FR"/>
        </w:rPr>
        <w:t xml:space="preserve">ème </w:t>
      </w:r>
      <w:r w:rsidRPr="00324518">
        <w:rPr>
          <w:rFonts w:ascii="Arial" w:eastAsia="Times New Roman" w:hAnsi="Arial" w:cs="Arial"/>
          <w:spacing w:val="4"/>
          <w:lang w:val="fr-BE" w:eastAsia="fr-FR"/>
        </w:rPr>
        <w:t xml:space="preserve">degré).  J’avais écouté l’histoire du chien qui semblait avoir été traumatisé par la mort du maître, le désarroi dans la maison, son changement depuis, les longs moments où il regardait le plafond, … et à la fin de la consultation la propriétaire me disait qu’il était "content" (elle a utilisé ce mot). </w:t>
      </w:r>
    </w:p>
    <w:p w14:paraId="6A910EA6" w14:textId="77777777" w:rsidR="002662FE" w:rsidRPr="00324518" w:rsidRDefault="002662FE" w:rsidP="002662FE">
      <w:pPr>
        <w:rPr>
          <w:rFonts w:ascii="Arial" w:eastAsia="Times New Roman" w:hAnsi="Arial" w:cs="Arial"/>
          <w:spacing w:val="4"/>
          <w:lang w:val="fr-BE" w:eastAsia="fr-FR"/>
        </w:rPr>
      </w:pPr>
    </w:p>
    <w:p w14:paraId="59EBF47C" w14:textId="77777777" w:rsidR="002662FE" w:rsidRPr="00324518" w:rsidRDefault="002662FE" w:rsidP="002662FE">
      <w:pPr>
        <w:rPr>
          <w:rFonts w:ascii="Arial" w:eastAsia="Times New Roman" w:hAnsi="Arial" w:cs="Arial"/>
          <w:spacing w:val="4"/>
          <w:lang w:val="fr-BE" w:eastAsia="fr-FR"/>
        </w:rPr>
      </w:pPr>
    </w:p>
    <w:p w14:paraId="4C0F0E64"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Qu’en disent les autres auteurs ?</w:t>
      </w:r>
    </w:p>
    <w:p w14:paraId="78A7E7E5" w14:textId="77777777" w:rsidR="002662FE" w:rsidRPr="00324518" w:rsidRDefault="002662FE" w:rsidP="002662FE">
      <w:pPr>
        <w:rPr>
          <w:rFonts w:ascii="Arial" w:eastAsia="Times New Roman" w:hAnsi="Arial" w:cs="Arial"/>
          <w:spacing w:val="4"/>
          <w:lang w:val="fr-BE" w:eastAsia="fr-FR"/>
        </w:rPr>
      </w:pPr>
      <w:bookmarkStart w:id="9" w:name="_Hlk64465665"/>
      <w:r w:rsidRPr="00324518">
        <w:rPr>
          <w:rFonts w:ascii="Arial" w:eastAsia="Times New Roman" w:hAnsi="Arial" w:cs="Arial"/>
          <w:color w:val="0099FF"/>
          <w:spacing w:val="4"/>
          <w:lang w:val="fr-BE" w:eastAsia="fr-FR"/>
        </w:rPr>
        <w:t>Jan Scholten</w:t>
      </w:r>
      <w:r w:rsidRPr="00324518">
        <w:rPr>
          <w:rFonts w:ascii="Arial" w:eastAsia="Times New Roman" w:hAnsi="Arial" w:cs="Arial"/>
          <w:spacing w:val="4"/>
          <w:lang w:val="fr-BE" w:eastAsia="fr-FR"/>
        </w:rPr>
        <w:t> </w:t>
      </w:r>
    </w:p>
    <w:bookmarkEnd w:id="9"/>
    <w:p w14:paraId="5C7826AA"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L’essence de Neon serait : « se sent bien, n’a pas besoin de relations ».</w:t>
      </w:r>
    </w:p>
    <w:p w14:paraId="087025F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J’ai repris ici quelques phrases de son livre : « Il sait qu’il vaut quelque chose mais n’a pas encore envie de rentrer en relation avec quelqu’un d’autre. Il préfère rester dans son monde encore un peu... Ils se sentent au-dessus de la dualité bon et mauvais. Ils se sentent libres en général mais ceci les entraîne à </w:t>
      </w:r>
      <w:proofErr w:type="gramStart"/>
      <w:r w:rsidRPr="00324518">
        <w:rPr>
          <w:rFonts w:ascii="Arial" w:eastAsia="Times New Roman" w:hAnsi="Arial" w:cs="Arial"/>
          <w:spacing w:val="4"/>
          <w:lang w:val="fr-BE" w:eastAsia="fr-FR"/>
        </w:rPr>
        <w:t>faire</w:t>
      </w:r>
      <w:proofErr w:type="gramEnd"/>
      <w:r w:rsidRPr="00324518">
        <w:rPr>
          <w:rFonts w:ascii="Arial" w:eastAsia="Times New Roman" w:hAnsi="Arial" w:cs="Arial"/>
          <w:spacing w:val="4"/>
          <w:lang w:val="fr-BE" w:eastAsia="fr-FR"/>
        </w:rPr>
        <w:t xml:space="preserve"> des erreurs et être confus. Ils ne font pas des connexions facilement et se trouvent fermés en eux-mêmes, bloqués par rapport au monde de dehors… »</w:t>
      </w:r>
    </w:p>
    <w:p w14:paraId="516C74C1" w14:textId="77777777" w:rsidR="002662FE" w:rsidRPr="00324518" w:rsidRDefault="002662FE" w:rsidP="002662FE">
      <w:pPr>
        <w:rPr>
          <w:rFonts w:ascii="Arial" w:eastAsia="Times New Roman" w:hAnsi="Arial" w:cs="Arial"/>
          <w:spacing w:val="4"/>
          <w:lang w:val="fr-BE" w:eastAsia="fr-FR"/>
        </w:rPr>
      </w:pPr>
    </w:p>
    <w:p w14:paraId="48C7E0A9"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color w:val="0099FF"/>
          <w:spacing w:val="4"/>
          <w:lang w:val="fr-BE" w:eastAsia="fr-FR"/>
        </w:rPr>
        <w:t>Andre Donneux</w:t>
      </w:r>
      <w:r w:rsidRPr="00324518">
        <w:rPr>
          <w:rFonts w:ascii="Arial" w:eastAsia="Times New Roman" w:hAnsi="Arial" w:cs="Arial"/>
          <w:spacing w:val="4"/>
          <w:lang w:val="fr-BE" w:eastAsia="fr-FR"/>
        </w:rPr>
        <w:t xml:space="preserve"> a fait un beau travail publié dans les Echos du CLH 2001-2002 dont je copie une partie ci-dessous.</w:t>
      </w:r>
    </w:p>
    <w:p w14:paraId="3702975A"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Neon se demande ce qu’il fait sur notre terre où il se sent </w:t>
      </w:r>
      <w:r w:rsidRPr="00324518">
        <w:rPr>
          <w:rFonts w:ascii="Arial" w:eastAsia="Times New Roman" w:hAnsi="Arial" w:cs="Arial"/>
          <w:color w:val="0099FF"/>
          <w:spacing w:val="4"/>
          <w:lang w:val="fr-BE" w:eastAsia="fr-FR"/>
        </w:rPr>
        <w:t>démoralisé</w:t>
      </w:r>
      <w:r w:rsidRPr="00324518">
        <w:rPr>
          <w:rFonts w:ascii="Arial" w:eastAsia="Times New Roman" w:hAnsi="Arial" w:cs="Arial"/>
          <w:spacing w:val="4"/>
          <w:lang w:val="fr-BE" w:eastAsia="fr-FR"/>
        </w:rPr>
        <w:t xml:space="preserve">, misérable, où tout lui paraît faux et où il lui semble être un </w:t>
      </w:r>
      <w:r w:rsidRPr="00324518">
        <w:rPr>
          <w:rFonts w:ascii="Arial" w:eastAsia="Times New Roman" w:hAnsi="Arial" w:cs="Arial"/>
          <w:color w:val="0099FF"/>
          <w:spacing w:val="4"/>
          <w:lang w:val="fr-BE" w:eastAsia="fr-FR"/>
        </w:rPr>
        <w:t>étranger</w:t>
      </w:r>
      <w:r w:rsidRPr="00324518">
        <w:rPr>
          <w:rFonts w:ascii="Arial" w:eastAsia="Times New Roman" w:hAnsi="Arial" w:cs="Arial"/>
          <w:spacing w:val="4"/>
          <w:lang w:val="fr-BE" w:eastAsia="fr-FR"/>
        </w:rPr>
        <w:t>.</w:t>
      </w:r>
    </w:p>
    <w:p w14:paraId="7975170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Pourquoi le patient Neon consulterait-il un médecin ?</w:t>
      </w:r>
    </w:p>
    <w:p w14:paraId="1C00943A"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br/>
        <w:t xml:space="preserve">Le patient Neon est </w:t>
      </w:r>
      <w:r w:rsidRPr="00324518">
        <w:rPr>
          <w:rFonts w:ascii="Arial" w:eastAsia="Times New Roman" w:hAnsi="Arial" w:cs="Arial"/>
          <w:color w:val="0099FF"/>
          <w:spacing w:val="4"/>
          <w:lang w:val="fr-BE" w:eastAsia="fr-FR"/>
        </w:rPr>
        <w:t xml:space="preserve">content </w:t>
      </w:r>
      <w:r w:rsidRPr="00324518">
        <w:rPr>
          <w:rFonts w:ascii="Arial" w:eastAsia="Times New Roman" w:hAnsi="Arial" w:cs="Arial"/>
          <w:spacing w:val="4"/>
          <w:lang w:val="fr-BE" w:eastAsia="fr-FR"/>
        </w:rPr>
        <w:t xml:space="preserve">(3°) surtout </w:t>
      </w:r>
      <w:r w:rsidRPr="00324518">
        <w:rPr>
          <w:rFonts w:ascii="Arial" w:eastAsia="Times New Roman" w:hAnsi="Arial" w:cs="Arial"/>
          <w:color w:val="0099FF"/>
          <w:spacing w:val="4"/>
          <w:lang w:val="fr-BE" w:eastAsia="fr-FR"/>
        </w:rPr>
        <w:t xml:space="preserve">le matin au réveil </w:t>
      </w:r>
      <w:r w:rsidRPr="00324518">
        <w:rPr>
          <w:rFonts w:ascii="Arial" w:eastAsia="Times New Roman" w:hAnsi="Arial" w:cs="Arial"/>
          <w:spacing w:val="4"/>
          <w:lang w:val="fr-BE" w:eastAsia="fr-FR"/>
        </w:rPr>
        <w:t xml:space="preserve">(remède unique, en abrégé : RU), content et </w:t>
      </w:r>
      <w:r w:rsidRPr="00324518">
        <w:rPr>
          <w:rFonts w:ascii="Arial" w:eastAsia="Times New Roman" w:hAnsi="Arial" w:cs="Arial"/>
          <w:color w:val="0099FF"/>
          <w:spacing w:val="4"/>
          <w:lang w:val="fr-BE" w:eastAsia="fr-FR"/>
        </w:rPr>
        <w:t xml:space="preserve">paisible </w:t>
      </w:r>
      <w:r w:rsidRPr="00324518">
        <w:rPr>
          <w:rFonts w:ascii="Arial" w:eastAsia="Times New Roman" w:hAnsi="Arial" w:cs="Arial"/>
          <w:spacing w:val="4"/>
          <w:lang w:val="fr-BE" w:eastAsia="fr-FR"/>
        </w:rPr>
        <w:t xml:space="preserve">(RU). Il se sent dans un état divin de </w:t>
      </w:r>
      <w:r w:rsidRPr="00324518">
        <w:rPr>
          <w:rFonts w:ascii="Arial" w:eastAsia="Times New Roman" w:hAnsi="Arial" w:cs="Arial"/>
          <w:color w:val="0099FF"/>
          <w:spacing w:val="4"/>
          <w:lang w:val="fr-BE" w:eastAsia="fr-FR"/>
        </w:rPr>
        <w:t>bienheureux</w:t>
      </w:r>
      <w:r w:rsidRPr="00324518">
        <w:rPr>
          <w:rFonts w:ascii="Arial" w:eastAsia="Times New Roman" w:hAnsi="Arial" w:cs="Arial"/>
          <w:spacing w:val="4"/>
          <w:lang w:val="fr-BE" w:eastAsia="fr-FR"/>
        </w:rPr>
        <w:t xml:space="preserve">, éprouvant une sensation de </w:t>
      </w:r>
      <w:r w:rsidRPr="00324518">
        <w:rPr>
          <w:rFonts w:ascii="Arial" w:eastAsia="Times New Roman" w:hAnsi="Arial" w:cs="Arial"/>
          <w:color w:val="0099FF"/>
          <w:spacing w:val="4"/>
          <w:lang w:val="fr-BE" w:eastAsia="fr-FR"/>
        </w:rPr>
        <w:t>confraternité</w:t>
      </w:r>
      <w:r w:rsidRPr="00324518">
        <w:rPr>
          <w:rFonts w:ascii="Arial" w:eastAsia="Times New Roman" w:hAnsi="Arial" w:cs="Arial"/>
          <w:spacing w:val="4"/>
          <w:lang w:val="fr-BE" w:eastAsia="fr-FR"/>
        </w:rPr>
        <w:t xml:space="preserve">. Il s’imagine que toutes les choses qu’il voit sont </w:t>
      </w:r>
      <w:r w:rsidRPr="00324518">
        <w:rPr>
          <w:rFonts w:ascii="Arial" w:eastAsia="Times New Roman" w:hAnsi="Arial" w:cs="Arial"/>
          <w:color w:val="0099FF"/>
          <w:spacing w:val="4"/>
          <w:lang w:val="fr-BE" w:eastAsia="fr-FR"/>
        </w:rPr>
        <w:t xml:space="preserve">belles </w:t>
      </w:r>
      <w:r w:rsidRPr="00324518">
        <w:rPr>
          <w:rFonts w:ascii="Arial" w:eastAsia="Times New Roman" w:hAnsi="Arial" w:cs="Arial"/>
          <w:spacing w:val="4"/>
          <w:lang w:val="fr-BE" w:eastAsia="fr-FR"/>
        </w:rPr>
        <w:t>(RU), qu’il est dans un état d’</w:t>
      </w:r>
      <w:r w:rsidRPr="00324518">
        <w:rPr>
          <w:rFonts w:ascii="Arial" w:eastAsia="Times New Roman" w:hAnsi="Arial" w:cs="Arial"/>
          <w:color w:val="0099FF"/>
          <w:spacing w:val="4"/>
          <w:lang w:val="fr-BE" w:eastAsia="fr-FR"/>
        </w:rPr>
        <w:t>harmonie</w:t>
      </w:r>
      <w:r w:rsidRPr="00324518">
        <w:rPr>
          <w:rFonts w:ascii="Arial" w:eastAsia="Times New Roman" w:hAnsi="Arial" w:cs="Arial"/>
          <w:spacing w:val="4"/>
          <w:lang w:val="fr-BE" w:eastAsia="fr-FR"/>
        </w:rPr>
        <w:t xml:space="preserve"> (RU) entre ciel et terre, qu’il est au </w:t>
      </w:r>
      <w:r w:rsidRPr="00324518">
        <w:rPr>
          <w:rFonts w:ascii="Arial" w:eastAsia="Times New Roman" w:hAnsi="Arial" w:cs="Arial"/>
          <w:color w:val="0099FF"/>
          <w:spacing w:val="4"/>
          <w:lang w:val="fr-BE" w:eastAsia="fr-FR"/>
        </w:rPr>
        <w:t xml:space="preserve">ciel </w:t>
      </w:r>
      <w:r w:rsidRPr="00324518">
        <w:rPr>
          <w:rFonts w:ascii="Arial" w:eastAsia="Times New Roman" w:hAnsi="Arial" w:cs="Arial"/>
          <w:spacing w:val="4"/>
          <w:lang w:val="fr-BE" w:eastAsia="fr-FR"/>
        </w:rPr>
        <w:t xml:space="preserve">(RU), qu’il est </w:t>
      </w:r>
      <w:r w:rsidRPr="00324518">
        <w:rPr>
          <w:rFonts w:ascii="Arial" w:eastAsia="Times New Roman" w:hAnsi="Arial" w:cs="Arial"/>
          <w:color w:val="0099FF"/>
          <w:spacing w:val="4"/>
          <w:lang w:val="fr-BE" w:eastAsia="fr-FR"/>
        </w:rPr>
        <w:t xml:space="preserve">embrassé </w:t>
      </w:r>
      <w:r w:rsidRPr="00324518">
        <w:rPr>
          <w:rFonts w:ascii="Arial" w:eastAsia="Times New Roman" w:hAnsi="Arial" w:cs="Arial"/>
          <w:spacing w:val="4"/>
          <w:lang w:val="fr-BE" w:eastAsia="fr-FR"/>
        </w:rPr>
        <w:t xml:space="preserve">par le ciel (RU). La patiente Neon s’imagine dans un état de </w:t>
      </w:r>
      <w:r w:rsidRPr="00324518">
        <w:rPr>
          <w:rFonts w:ascii="Arial" w:eastAsia="Times New Roman" w:hAnsi="Arial" w:cs="Arial"/>
          <w:color w:val="0099FF"/>
          <w:spacing w:val="4"/>
          <w:lang w:val="fr-BE" w:eastAsia="fr-FR"/>
        </w:rPr>
        <w:t xml:space="preserve">transition </w:t>
      </w:r>
      <w:r w:rsidRPr="00324518">
        <w:rPr>
          <w:rFonts w:ascii="Arial" w:eastAsia="Times New Roman" w:hAnsi="Arial" w:cs="Arial"/>
          <w:spacing w:val="4"/>
          <w:lang w:val="fr-BE" w:eastAsia="fr-FR"/>
        </w:rPr>
        <w:t xml:space="preserve">(RU), qu’elle est devenue </w:t>
      </w:r>
      <w:r w:rsidRPr="00324518">
        <w:rPr>
          <w:rFonts w:ascii="Arial" w:eastAsia="Times New Roman" w:hAnsi="Arial" w:cs="Arial"/>
          <w:color w:val="0099FF"/>
          <w:spacing w:val="4"/>
          <w:lang w:val="fr-BE" w:eastAsia="fr-FR"/>
        </w:rPr>
        <w:t xml:space="preserve">honnête </w:t>
      </w:r>
      <w:r w:rsidRPr="00324518">
        <w:rPr>
          <w:rFonts w:ascii="Arial" w:eastAsia="Times New Roman" w:hAnsi="Arial" w:cs="Arial"/>
          <w:spacing w:val="4"/>
          <w:lang w:val="fr-BE" w:eastAsia="fr-FR"/>
        </w:rPr>
        <w:t>(RU).</w:t>
      </w:r>
      <w:r w:rsidRPr="00324518">
        <w:rPr>
          <w:rFonts w:ascii="Arial" w:eastAsia="Times New Roman" w:hAnsi="Arial" w:cs="Arial"/>
          <w:spacing w:val="4"/>
          <w:lang w:val="fr-BE" w:eastAsia="fr-FR"/>
        </w:rPr>
        <w:br/>
        <w:t xml:space="preserve">Neon </w:t>
      </w:r>
      <w:r w:rsidRPr="00324518">
        <w:rPr>
          <w:rFonts w:ascii="Arial" w:eastAsia="Times New Roman" w:hAnsi="Arial" w:cs="Arial"/>
          <w:color w:val="0099FF"/>
          <w:spacing w:val="4"/>
          <w:lang w:val="fr-BE" w:eastAsia="fr-FR"/>
        </w:rPr>
        <w:t>ne désire rien</w:t>
      </w:r>
      <w:r w:rsidRPr="00324518">
        <w:rPr>
          <w:rFonts w:ascii="Arial" w:eastAsia="Times New Roman" w:hAnsi="Arial" w:cs="Arial"/>
          <w:spacing w:val="4"/>
          <w:lang w:val="fr-BE" w:eastAsia="fr-FR"/>
        </w:rPr>
        <w:t xml:space="preserve"> ; il est comme dans un </w:t>
      </w:r>
      <w:r w:rsidRPr="00324518">
        <w:rPr>
          <w:rFonts w:ascii="Arial" w:eastAsia="Times New Roman" w:hAnsi="Arial" w:cs="Arial"/>
          <w:color w:val="0099FF"/>
          <w:spacing w:val="4"/>
          <w:lang w:val="fr-BE" w:eastAsia="fr-FR"/>
        </w:rPr>
        <w:t>rêve</w:t>
      </w:r>
      <w:r w:rsidRPr="00324518">
        <w:rPr>
          <w:rFonts w:ascii="Arial" w:eastAsia="Times New Roman" w:hAnsi="Arial" w:cs="Arial"/>
          <w:spacing w:val="4"/>
          <w:lang w:val="fr-BE" w:eastAsia="fr-FR"/>
        </w:rPr>
        <w:t>, une sorte d’</w:t>
      </w:r>
      <w:r w:rsidRPr="00324518">
        <w:rPr>
          <w:rFonts w:ascii="Arial" w:eastAsia="Times New Roman" w:hAnsi="Arial" w:cs="Arial"/>
          <w:color w:val="0099FF"/>
          <w:spacing w:val="4"/>
          <w:lang w:val="fr-BE" w:eastAsia="fr-FR"/>
        </w:rPr>
        <w:t>extase</w:t>
      </w:r>
      <w:r w:rsidRPr="00324518">
        <w:rPr>
          <w:rFonts w:ascii="Arial" w:eastAsia="Times New Roman" w:hAnsi="Arial" w:cs="Arial"/>
          <w:spacing w:val="4"/>
          <w:lang w:val="fr-BE" w:eastAsia="fr-FR"/>
        </w:rPr>
        <w:t xml:space="preserve"> ; il </w:t>
      </w:r>
      <w:r w:rsidRPr="00324518">
        <w:rPr>
          <w:rFonts w:ascii="Arial" w:eastAsia="Times New Roman" w:hAnsi="Arial" w:cs="Arial"/>
          <w:color w:val="0099FF"/>
          <w:spacing w:val="4"/>
          <w:lang w:val="fr-BE" w:eastAsia="fr-FR"/>
        </w:rPr>
        <w:t>pouffe de rire</w:t>
      </w:r>
      <w:r w:rsidRPr="00324518">
        <w:rPr>
          <w:rFonts w:ascii="Arial" w:eastAsia="Times New Roman" w:hAnsi="Arial" w:cs="Arial"/>
          <w:spacing w:val="4"/>
          <w:lang w:val="fr-BE" w:eastAsia="fr-FR"/>
        </w:rPr>
        <w:t xml:space="preserve"> ; il est plein de </w:t>
      </w:r>
      <w:r w:rsidRPr="00324518">
        <w:rPr>
          <w:rFonts w:ascii="Arial" w:eastAsia="Times New Roman" w:hAnsi="Arial" w:cs="Arial"/>
          <w:color w:val="0099FF"/>
          <w:spacing w:val="4"/>
          <w:lang w:val="fr-BE" w:eastAsia="fr-FR"/>
        </w:rPr>
        <w:t xml:space="preserve">gratitude </w:t>
      </w:r>
      <w:r w:rsidRPr="00324518">
        <w:rPr>
          <w:rFonts w:ascii="Arial" w:eastAsia="Times New Roman" w:hAnsi="Arial" w:cs="Arial"/>
          <w:spacing w:val="4"/>
          <w:lang w:val="fr-BE" w:eastAsia="fr-FR"/>
        </w:rPr>
        <w:t xml:space="preserve">(RU), de </w:t>
      </w:r>
      <w:r w:rsidRPr="00324518">
        <w:rPr>
          <w:rFonts w:ascii="Arial" w:eastAsia="Times New Roman" w:hAnsi="Arial" w:cs="Arial"/>
          <w:color w:val="0099FF"/>
          <w:spacing w:val="4"/>
          <w:lang w:val="fr-BE" w:eastAsia="fr-FR"/>
        </w:rPr>
        <w:t>joie</w:t>
      </w:r>
      <w:r w:rsidRPr="00324518">
        <w:rPr>
          <w:rFonts w:ascii="Arial" w:eastAsia="Times New Roman" w:hAnsi="Arial" w:cs="Arial"/>
          <w:spacing w:val="4"/>
          <w:lang w:val="fr-BE" w:eastAsia="fr-FR"/>
        </w:rPr>
        <w:t xml:space="preserve">, il rit comme un </w:t>
      </w:r>
      <w:r w:rsidRPr="00324518">
        <w:rPr>
          <w:rFonts w:ascii="Arial" w:eastAsia="Times New Roman" w:hAnsi="Arial" w:cs="Arial"/>
          <w:color w:val="0099FF"/>
          <w:spacing w:val="4"/>
          <w:lang w:val="fr-BE" w:eastAsia="fr-FR"/>
        </w:rPr>
        <w:t>enfant</w:t>
      </w:r>
      <w:r w:rsidRPr="00324518">
        <w:rPr>
          <w:rFonts w:ascii="Arial" w:eastAsia="Times New Roman" w:hAnsi="Arial" w:cs="Arial"/>
          <w:spacing w:val="4"/>
          <w:lang w:val="fr-BE" w:eastAsia="fr-FR"/>
        </w:rPr>
        <w:t xml:space="preserve">. Il est plein de </w:t>
      </w:r>
      <w:r w:rsidRPr="00324518">
        <w:rPr>
          <w:rFonts w:ascii="Arial" w:eastAsia="Times New Roman" w:hAnsi="Arial" w:cs="Arial"/>
          <w:color w:val="0099FF"/>
          <w:spacing w:val="4"/>
          <w:lang w:val="fr-BE" w:eastAsia="fr-FR"/>
        </w:rPr>
        <w:lastRenderedPageBreak/>
        <w:t>plaisir</w:t>
      </w:r>
      <w:r w:rsidRPr="00324518">
        <w:rPr>
          <w:rFonts w:ascii="Arial" w:eastAsia="Times New Roman" w:hAnsi="Arial" w:cs="Arial"/>
          <w:spacing w:val="4"/>
          <w:lang w:val="fr-BE" w:eastAsia="fr-FR"/>
        </w:rPr>
        <w:t xml:space="preserve">. Plein de </w:t>
      </w:r>
      <w:r w:rsidRPr="00324518">
        <w:rPr>
          <w:rFonts w:ascii="Arial" w:eastAsia="Times New Roman" w:hAnsi="Arial" w:cs="Arial"/>
          <w:color w:val="0099FF"/>
          <w:spacing w:val="4"/>
          <w:lang w:val="fr-BE" w:eastAsia="fr-FR"/>
        </w:rPr>
        <w:t>malice</w:t>
      </w:r>
      <w:r w:rsidRPr="00324518">
        <w:rPr>
          <w:rFonts w:ascii="Arial" w:eastAsia="Times New Roman" w:hAnsi="Arial" w:cs="Arial"/>
          <w:spacing w:val="4"/>
          <w:lang w:val="fr-BE" w:eastAsia="fr-FR"/>
        </w:rPr>
        <w:t xml:space="preserve">, il </w:t>
      </w:r>
      <w:r w:rsidRPr="00324518">
        <w:rPr>
          <w:rFonts w:ascii="Arial" w:eastAsia="Times New Roman" w:hAnsi="Arial" w:cs="Arial"/>
          <w:color w:val="0099FF"/>
          <w:spacing w:val="4"/>
          <w:lang w:val="fr-BE" w:eastAsia="fr-FR"/>
        </w:rPr>
        <w:t xml:space="preserve">regarde </w:t>
      </w:r>
      <w:r w:rsidRPr="00324518">
        <w:rPr>
          <w:rFonts w:ascii="Arial" w:eastAsia="Times New Roman" w:hAnsi="Arial" w:cs="Arial"/>
          <w:spacing w:val="4"/>
          <w:lang w:val="fr-BE" w:eastAsia="fr-FR"/>
        </w:rPr>
        <w:t xml:space="preserve">les étoiles la nuit dans le ciel. Ses </w:t>
      </w:r>
      <w:r w:rsidRPr="00324518">
        <w:rPr>
          <w:rFonts w:ascii="Arial" w:eastAsia="Times New Roman" w:hAnsi="Arial" w:cs="Arial"/>
          <w:color w:val="0099FF"/>
          <w:spacing w:val="4"/>
          <w:lang w:val="fr-BE" w:eastAsia="fr-FR"/>
        </w:rPr>
        <w:t xml:space="preserve">idées </w:t>
      </w:r>
      <w:r w:rsidRPr="00324518">
        <w:rPr>
          <w:rFonts w:ascii="Arial" w:eastAsia="Times New Roman" w:hAnsi="Arial" w:cs="Arial"/>
          <w:spacing w:val="4"/>
          <w:lang w:val="fr-BE" w:eastAsia="fr-FR"/>
        </w:rPr>
        <w:t xml:space="preserve">sont abondantes, son esprit clair. Il </w:t>
      </w:r>
      <w:r w:rsidRPr="00324518">
        <w:rPr>
          <w:rFonts w:ascii="Arial" w:eastAsia="Times New Roman" w:hAnsi="Arial" w:cs="Arial"/>
          <w:color w:val="0099FF"/>
          <w:spacing w:val="4"/>
          <w:lang w:val="fr-BE" w:eastAsia="fr-FR"/>
        </w:rPr>
        <w:t>chante</w:t>
      </w:r>
      <w:r w:rsidRPr="00324518">
        <w:rPr>
          <w:rFonts w:ascii="Arial" w:eastAsia="Times New Roman" w:hAnsi="Arial" w:cs="Arial"/>
          <w:spacing w:val="4"/>
          <w:lang w:val="fr-BE" w:eastAsia="fr-FR"/>
        </w:rPr>
        <w:t xml:space="preserve">, est hilare, joyeux. </w:t>
      </w:r>
      <w:r w:rsidRPr="00324518">
        <w:rPr>
          <w:rFonts w:ascii="Arial" w:eastAsia="Times New Roman" w:hAnsi="Arial" w:cs="Arial"/>
          <w:color w:val="0099FF"/>
          <w:spacing w:val="4"/>
          <w:lang w:val="fr-BE" w:eastAsia="fr-FR"/>
        </w:rPr>
        <w:t>Il se sent hors de l’espace</w:t>
      </w:r>
      <w:r w:rsidRPr="00324518">
        <w:rPr>
          <w:rFonts w:ascii="Arial" w:eastAsia="Times New Roman" w:hAnsi="Arial" w:cs="Arial"/>
          <w:spacing w:val="4"/>
          <w:lang w:val="fr-BE" w:eastAsia="fr-FR"/>
        </w:rPr>
        <w:t>.</w:t>
      </w:r>
    </w:p>
    <w:p w14:paraId="5D432925"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br/>
        <w:t xml:space="preserve">Le </w:t>
      </w:r>
      <w:r w:rsidRPr="00324518">
        <w:rPr>
          <w:rFonts w:ascii="Arial" w:eastAsia="Times New Roman" w:hAnsi="Arial" w:cs="Arial"/>
          <w:color w:val="0099FF"/>
          <w:spacing w:val="4"/>
          <w:lang w:val="fr-BE" w:eastAsia="fr-FR"/>
        </w:rPr>
        <w:t xml:space="preserve">temps </w:t>
      </w:r>
      <w:r w:rsidRPr="00324518">
        <w:rPr>
          <w:rFonts w:ascii="Arial" w:eastAsia="Times New Roman" w:hAnsi="Arial" w:cs="Arial"/>
          <w:spacing w:val="4"/>
          <w:lang w:val="fr-BE" w:eastAsia="fr-FR"/>
        </w:rPr>
        <w:t xml:space="preserve">qui passe trop vite lui apparaît court, il est dans un état de </w:t>
      </w:r>
      <w:r w:rsidRPr="00324518">
        <w:rPr>
          <w:rFonts w:ascii="Arial" w:eastAsia="Times New Roman" w:hAnsi="Arial" w:cs="Arial"/>
          <w:color w:val="0099FF"/>
          <w:spacing w:val="4"/>
          <w:lang w:val="fr-BE" w:eastAsia="fr-FR"/>
        </w:rPr>
        <w:t>tranquillité</w:t>
      </w:r>
      <w:r w:rsidRPr="00324518">
        <w:rPr>
          <w:rFonts w:ascii="Arial" w:eastAsia="Times New Roman" w:hAnsi="Arial" w:cs="Arial"/>
          <w:spacing w:val="4"/>
          <w:lang w:val="fr-BE" w:eastAsia="fr-FR"/>
        </w:rPr>
        <w:t xml:space="preserve">, de sérénité, de calme, surtout </w:t>
      </w:r>
      <w:r w:rsidRPr="00324518">
        <w:rPr>
          <w:rFonts w:ascii="Arial" w:eastAsia="Times New Roman" w:hAnsi="Arial" w:cs="Arial"/>
          <w:color w:val="0099FF"/>
          <w:spacing w:val="4"/>
          <w:lang w:val="fr-BE" w:eastAsia="fr-FR"/>
        </w:rPr>
        <w:t>le matin</w:t>
      </w:r>
      <w:r w:rsidRPr="00324518">
        <w:rPr>
          <w:rFonts w:ascii="Arial" w:eastAsia="Times New Roman" w:hAnsi="Arial" w:cs="Arial"/>
          <w:spacing w:val="4"/>
          <w:lang w:val="fr-BE" w:eastAsia="fr-FR"/>
        </w:rPr>
        <w:t xml:space="preserve"> </w:t>
      </w:r>
      <w:r w:rsidRPr="00324518">
        <w:rPr>
          <w:rFonts w:ascii="Arial" w:eastAsia="Times New Roman" w:hAnsi="Arial" w:cs="Arial"/>
          <w:color w:val="0099FF"/>
          <w:spacing w:val="4"/>
          <w:lang w:val="fr-BE" w:eastAsia="fr-FR"/>
        </w:rPr>
        <w:t>au réveil</w:t>
      </w:r>
      <w:r w:rsidRPr="00324518">
        <w:rPr>
          <w:rFonts w:ascii="Arial" w:eastAsia="Times New Roman" w:hAnsi="Arial" w:cs="Arial"/>
          <w:spacing w:val="4"/>
          <w:lang w:val="fr-BE" w:eastAsia="fr-FR"/>
        </w:rPr>
        <w:t xml:space="preserve">, malgré un </w:t>
      </w:r>
      <w:r w:rsidRPr="00324518">
        <w:rPr>
          <w:rFonts w:ascii="Arial" w:eastAsia="Times New Roman" w:hAnsi="Arial" w:cs="Arial"/>
          <w:color w:val="0099FF"/>
          <w:spacing w:val="4"/>
          <w:lang w:val="fr-BE" w:eastAsia="fr-FR"/>
        </w:rPr>
        <w:t>picotement de la tête</w:t>
      </w:r>
      <w:r w:rsidRPr="00324518">
        <w:rPr>
          <w:rFonts w:ascii="Arial" w:eastAsia="Times New Roman" w:hAnsi="Arial" w:cs="Arial"/>
          <w:spacing w:val="4"/>
          <w:lang w:val="fr-BE" w:eastAsia="fr-FR"/>
        </w:rPr>
        <w:t xml:space="preserve"> (RU).</w:t>
      </w:r>
      <w:r w:rsidRPr="00324518">
        <w:rPr>
          <w:rFonts w:ascii="Arial" w:eastAsia="Times New Roman" w:hAnsi="Arial" w:cs="Arial"/>
          <w:spacing w:val="4"/>
          <w:lang w:val="fr-BE" w:eastAsia="fr-FR"/>
        </w:rPr>
        <w:br/>
        <w:t xml:space="preserve">Son esprit est </w:t>
      </w:r>
      <w:r w:rsidRPr="00324518">
        <w:rPr>
          <w:rFonts w:ascii="Arial" w:eastAsia="Times New Roman" w:hAnsi="Arial" w:cs="Arial"/>
          <w:color w:val="0099FF"/>
          <w:spacing w:val="4"/>
          <w:lang w:val="fr-BE" w:eastAsia="fr-FR"/>
        </w:rPr>
        <w:t>confus</w:t>
      </w:r>
      <w:r w:rsidRPr="00324518">
        <w:rPr>
          <w:rFonts w:ascii="Arial" w:eastAsia="Times New Roman" w:hAnsi="Arial" w:cs="Arial"/>
          <w:spacing w:val="4"/>
          <w:lang w:val="fr-BE" w:eastAsia="fr-FR"/>
        </w:rPr>
        <w:t>, tellement confus qu’</w:t>
      </w:r>
      <w:r w:rsidRPr="00324518">
        <w:rPr>
          <w:rFonts w:ascii="Arial" w:eastAsia="Times New Roman" w:hAnsi="Arial" w:cs="Arial"/>
          <w:color w:val="0099FF"/>
          <w:spacing w:val="4"/>
          <w:lang w:val="fr-BE" w:eastAsia="fr-FR"/>
        </w:rPr>
        <w:t>il ne sait plus où il est</w:t>
      </w:r>
      <w:r w:rsidRPr="00324518">
        <w:rPr>
          <w:rFonts w:ascii="Arial" w:eastAsia="Times New Roman" w:hAnsi="Arial" w:cs="Arial"/>
          <w:spacing w:val="4"/>
          <w:lang w:val="fr-BE" w:eastAsia="fr-FR"/>
        </w:rPr>
        <w:t>. Son sens d’</w:t>
      </w:r>
      <w:r w:rsidRPr="00324518">
        <w:rPr>
          <w:rFonts w:ascii="Arial" w:eastAsia="Times New Roman" w:hAnsi="Arial" w:cs="Arial"/>
          <w:color w:val="0099FF"/>
          <w:spacing w:val="4"/>
          <w:lang w:val="fr-BE" w:eastAsia="fr-FR"/>
        </w:rPr>
        <w:t xml:space="preserve">orientation environnemental </w:t>
      </w:r>
      <w:r w:rsidRPr="00324518">
        <w:rPr>
          <w:rFonts w:ascii="Arial" w:eastAsia="Times New Roman" w:hAnsi="Arial" w:cs="Arial"/>
          <w:spacing w:val="4"/>
          <w:lang w:val="fr-BE" w:eastAsia="fr-FR"/>
        </w:rPr>
        <w:t>est diminué.</w:t>
      </w:r>
    </w:p>
    <w:p w14:paraId="748E537E"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br/>
        <w:t>Mais quittons l’espace intersidéral et redescendons sur terre.</w:t>
      </w:r>
    </w:p>
    <w:p w14:paraId="13260DED"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Malgré sa </w:t>
      </w:r>
      <w:r w:rsidRPr="00324518">
        <w:rPr>
          <w:rFonts w:ascii="Arial" w:eastAsia="Times New Roman" w:hAnsi="Arial" w:cs="Arial"/>
          <w:color w:val="0099FF"/>
          <w:spacing w:val="4"/>
          <w:lang w:val="fr-BE" w:eastAsia="fr-FR"/>
        </w:rPr>
        <w:t>clairvoyance</w:t>
      </w:r>
      <w:r w:rsidRPr="00324518">
        <w:rPr>
          <w:rFonts w:ascii="Arial" w:eastAsia="Times New Roman" w:hAnsi="Arial" w:cs="Arial"/>
          <w:spacing w:val="4"/>
          <w:lang w:val="fr-BE" w:eastAsia="fr-FR"/>
        </w:rPr>
        <w:t xml:space="preserve">, Neon </w:t>
      </w:r>
      <w:r w:rsidRPr="00324518">
        <w:rPr>
          <w:rFonts w:ascii="Arial" w:eastAsia="Times New Roman" w:hAnsi="Arial" w:cs="Arial"/>
          <w:color w:val="0099FF"/>
          <w:spacing w:val="4"/>
          <w:lang w:val="fr-BE" w:eastAsia="fr-FR"/>
        </w:rPr>
        <w:t>aime ou n’aime pas la société</w:t>
      </w:r>
      <w:r w:rsidRPr="00324518">
        <w:rPr>
          <w:rFonts w:ascii="Arial" w:eastAsia="Times New Roman" w:hAnsi="Arial" w:cs="Arial"/>
          <w:spacing w:val="4"/>
          <w:lang w:val="fr-BE" w:eastAsia="fr-FR"/>
        </w:rPr>
        <w:t xml:space="preserve">. Sa </w:t>
      </w:r>
      <w:r w:rsidRPr="00324518">
        <w:rPr>
          <w:rFonts w:ascii="Arial" w:eastAsia="Times New Roman" w:hAnsi="Arial" w:cs="Arial"/>
          <w:color w:val="0099FF"/>
          <w:spacing w:val="4"/>
          <w:lang w:val="fr-BE" w:eastAsia="fr-FR"/>
        </w:rPr>
        <w:t>concentration</w:t>
      </w:r>
      <w:r w:rsidRPr="00324518">
        <w:rPr>
          <w:rFonts w:ascii="Arial" w:eastAsia="Times New Roman" w:hAnsi="Arial" w:cs="Arial"/>
          <w:spacing w:val="4"/>
          <w:lang w:val="fr-BE" w:eastAsia="fr-FR"/>
        </w:rPr>
        <w:t xml:space="preserve"> d’esprit est </w:t>
      </w:r>
      <w:r w:rsidRPr="00324518">
        <w:rPr>
          <w:rFonts w:ascii="Arial" w:eastAsia="Times New Roman" w:hAnsi="Arial" w:cs="Arial"/>
          <w:color w:val="0099FF"/>
          <w:spacing w:val="4"/>
          <w:lang w:val="fr-BE" w:eastAsia="fr-FR"/>
        </w:rPr>
        <w:t>active</w:t>
      </w:r>
      <w:r w:rsidRPr="00324518">
        <w:rPr>
          <w:rFonts w:ascii="Arial" w:eastAsia="Times New Roman" w:hAnsi="Arial" w:cs="Arial"/>
          <w:spacing w:val="4"/>
          <w:lang w:val="fr-BE" w:eastAsia="fr-FR"/>
        </w:rPr>
        <w:t xml:space="preserve"> quoique </w:t>
      </w:r>
      <w:r w:rsidRPr="00324518">
        <w:rPr>
          <w:rFonts w:ascii="Arial" w:eastAsia="Times New Roman" w:hAnsi="Arial" w:cs="Arial"/>
          <w:color w:val="0099FF"/>
          <w:spacing w:val="4"/>
          <w:lang w:val="fr-BE" w:eastAsia="fr-FR"/>
        </w:rPr>
        <w:t>difficile</w:t>
      </w:r>
      <w:r w:rsidRPr="00324518">
        <w:rPr>
          <w:rFonts w:ascii="Arial" w:eastAsia="Times New Roman" w:hAnsi="Arial" w:cs="Arial"/>
          <w:spacing w:val="4"/>
          <w:lang w:val="fr-BE" w:eastAsia="fr-FR"/>
        </w:rPr>
        <w:t xml:space="preserve"> surtout après le </w:t>
      </w:r>
      <w:r w:rsidRPr="00324518">
        <w:rPr>
          <w:rFonts w:ascii="Arial" w:eastAsia="Times New Roman" w:hAnsi="Arial" w:cs="Arial"/>
          <w:color w:val="0099FF"/>
          <w:spacing w:val="4"/>
          <w:lang w:val="fr-BE" w:eastAsia="fr-FR"/>
        </w:rPr>
        <w:t>repas</w:t>
      </w:r>
      <w:r w:rsidRPr="00324518">
        <w:rPr>
          <w:rFonts w:ascii="Arial" w:eastAsia="Times New Roman" w:hAnsi="Arial" w:cs="Arial"/>
          <w:spacing w:val="4"/>
          <w:lang w:val="fr-BE" w:eastAsia="fr-FR"/>
        </w:rPr>
        <w:t xml:space="preserve"> (RU) et en </w:t>
      </w:r>
      <w:r w:rsidRPr="00324518">
        <w:rPr>
          <w:rFonts w:ascii="Arial" w:eastAsia="Times New Roman" w:hAnsi="Arial" w:cs="Arial"/>
          <w:color w:val="0099FF"/>
          <w:spacing w:val="4"/>
          <w:lang w:val="fr-BE" w:eastAsia="fr-FR"/>
        </w:rPr>
        <w:t xml:space="preserve">étudiant </w:t>
      </w:r>
      <w:r w:rsidRPr="00324518">
        <w:rPr>
          <w:rFonts w:ascii="Arial" w:eastAsia="Times New Roman" w:hAnsi="Arial" w:cs="Arial"/>
          <w:spacing w:val="4"/>
          <w:lang w:val="fr-BE" w:eastAsia="fr-FR"/>
        </w:rPr>
        <w:t>(lisant).</w:t>
      </w:r>
    </w:p>
    <w:p w14:paraId="35F0E808"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Neon adore les couleurs : le </w:t>
      </w:r>
      <w:r w:rsidRPr="00324518">
        <w:rPr>
          <w:rFonts w:ascii="Arial" w:eastAsia="Times New Roman" w:hAnsi="Arial" w:cs="Arial"/>
          <w:color w:val="0099FF"/>
          <w:spacing w:val="4"/>
          <w:lang w:val="fr-BE" w:eastAsia="fr-FR"/>
        </w:rPr>
        <w:t>bleu</w:t>
      </w:r>
      <w:r w:rsidRPr="00324518">
        <w:rPr>
          <w:rFonts w:ascii="Arial" w:eastAsia="Times New Roman" w:hAnsi="Arial" w:cs="Arial"/>
          <w:spacing w:val="4"/>
          <w:lang w:val="fr-BE" w:eastAsia="fr-FR"/>
        </w:rPr>
        <w:t xml:space="preserve"> (du firmament ?) et le </w:t>
      </w:r>
      <w:r w:rsidRPr="00324518">
        <w:rPr>
          <w:rFonts w:ascii="Arial" w:eastAsia="Times New Roman" w:hAnsi="Arial" w:cs="Arial"/>
          <w:color w:val="0099FF"/>
          <w:spacing w:val="4"/>
          <w:lang w:val="fr-BE" w:eastAsia="fr-FR"/>
        </w:rPr>
        <w:t>vert</w:t>
      </w:r>
      <w:r w:rsidRPr="00324518">
        <w:rPr>
          <w:rFonts w:ascii="Arial" w:eastAsia="Times New Roman" w:hAnsi="Arial" w:cs="Arial"/>
          <w:spacing w:val="4"/>
          <w:lang w:val="fr-BE" w:eastAsia="fr-FR"/>
        </w:rPr>
        <w:t xml:space="preserve">. Il </w:t>
      </w:r>
      <w:r w:rsidRPr="00324518">
        <w:rPr>
          <w:rFonts w:ascii="Arial" w:eastAsia="Times New Roman" w:hAnsi="Arial" w:cs="Arial"/>
          <w:color w:val="0099FF"/>
          <w:spacing w:val="4"/>
          <w:lang w:val="fr-BE" w:eastAsia="fr-FR"/>
        </w:rPr>
        <w:t>rêve</w:t>
      </w:r>
      <w:r w:rsidRPr="00324518">
        <w:rPr>
          <w:rFonts w:ascii="Arial" w:eastAsia="Times New Roman" w:hAnsi="Arial" w:cs="Arial"/>
          <w:spacing w:val="4"/>
          <w:lang w:val="fr-BE" w:eastAsia="fr-FR"/>
        </w:rPr>
        <w:t xml:space="preserve"> en couleur </w:t>
      </w:r>
      <w:r w:rsidRPr="00324518">
        <w:rPr>
          <w:rFonts w:ascii="Arial" w:eastAsia="Times New Roman" w:hAnsi="Arial" w:cs="Arial"/>
          <w:color w:val="0099FF"/>
          <w:spacing w:val="4"/>
          <w:lang w:val="fr-BE" w:eastAsia="fr-FR"/>
        </w:rPr>
        <w:t>verte</w:t>
      </w:r>
      <w:r w:rsidRPr="00324518">
        <w:rPr>
          <w:rFonts w:ascii="Arial" w:eastAsia="Times New Roman" w:hAnsi="Arial" w:cs="Arial"/>
          <w:spacing w:val="4"/>
          <w:lang w:val="fr-BE" w:eastAsia="fr-FR"/>
        </w:rPr>
        <w:t xml:space="preserve">, il rêve </w:t>
      </w:r>
      <w:r w:rsidRPr="00324518">
        <w:rPr>
          <w:rFonts w:ascii="Arial" w:eastAsia="Times New Roman" w:hAnsi="Arial" w:cs="Arial"/>
          <w:color w:val="0099FF"/>
          <w:spacing w:val="4"/>
          <w:lang w:val="fr-BE" w:eastAsia="fr-FR"/>
        </w:rPr>
        <w:t>de nourriture verte</w:t>
      </w:r>
      <w:r w:rsidRPr="00324518">
        <w:rPr>
          <w:rFonts w:ascii="Arial" w:eastAsia="Times New Roman" w:hAnsi="Arial" w:cs="Arial"/>
          <w:spacing w:val="4"/>
          <w:lang w:val="fr-BE" w:eastAsia="fr-FR"/>
        </w:rPr>
        <w:t xml:space="preserve"> (RU) et il désire </w:t>
      </w:r>
      <w:r w:rsidRPr="00324518">
        <w:rPr>
          <w:rFonts w:ascii="Arial" w:eastAsia="Times New Roman" w:hAnsi="Arial" w:cs="Arial"/>
          <w:color w:val="0099FF"/>
          <w:spacing w:val="4"/>
          <w:lang w:val="fr-BE" w:eastAsia="fr-FR"/>
        </w:rPr>
        <w:t>manger de la nourriture verte</w:t>
      </w:r>
      <w:r w:rsidRPr="00324518">
        <w:rPr>
          <w:rFonts w:ascii="Arial" w:eastAsia="Times New Roman" w:hAnsi="Arial" w:cs="Arial"/>
          <w:spacing w:val="4"/>
          <w:lang w:val="fr-BE" w:eastAsia="fr-FR"/>
        </w:rPr>
        <w:t>.</w:t>
      </w:r>
      <w:r w:rsidRPr="00324518">
        <w:rPr>
          <w:rFonts w:ascii="Arial" w:eastAsia="Times New Roman" w:hAnsi="Arial" w:cs="Arial"/>
          <w:spacing w:val="4"/>
          <w:lang w:val="fr-BE" w:eastAsia="fr-FR"/>
        </w:rPr>
        <w:br/>
      </w:r>
    </w:p>
    <w:p w14:paraId="760257D0"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Neon a une imagination fertile :</w:t>
      </w:r>
      <w:r w:rsidRPr="00324518">
        <w:rPr>
          <w:rFonts w:ascii="Arial" w:eastAsia="Times New Roman" w:hAnsi="Arial" w:cs="Arial"/>
          <w:spacing w:val="4"/>
          <w:lang w:val="fr-BE" w:eastAsia="fr-FR"/>
        </w:rPr>
        <w:br/>
        <w:t xml:space="preserve">– elle s’imagine voir les tissus internes de son </w:t>
      </w:r>
      <w:r w:rsidRPr="00324518">
        <w:rPr>
          <w:rFonts w:ascii="Arial" w:eastAsia="Times New Roman" w:hAnsi="Arial" w:cs="Arial"/>
          <w:color w:val="0099FF"/>
          <w:spacing w:val="4"/>
          <w:lang w:val="fr-BE" w:eastAsia="fr-FR"/>
        </w:rPr>
        <w:t>corps</w:t>
      </w:r>
      <w:r w:rsidRPr="00324518">
        <w:rPr>
          <w:rFonts w:ascii="Arial" w:eastAsia="Times New Roman" w:hAnsi="Arial" w:cs="Arial"/>
          <w:spacing w:val="4"/>
          <w:lang w:val="fr-BE" w:eastAsia="fr-FR"/>
        </w:rPr>
        <w:t xml:space="preserve"> (RU)</w:t>
      </w:r>
      <w:r w:rsidRPr="00324518">
        <w:rPr>
          <w:rFonts w:ascii="Arial" w:eastAsia="Times New Roman" w:hAnsi="Arial" w:cs="Arial"/>
          <w:spacing w:val="4"/>
          <w:lang w:val="fr-BE" w:eastAsia="fr-FR"/>
        </w:rPr>
        <w:br/>
        <w:t xml:space="preserve">– il s’imagine être </w:t>
      </w:r>
      <w:r w:rsidRPr="00324518">
        <w:rPr>
          <w:rFonts w:ascii="Arial" w:eastAsia="Times New Roman" w:hAnsi="Arial" w:cs="Arial"/>
          <w:color w:val="0099FF"/>
          <w:spacing w:val="4"/>
          <w:lang w:val="fr-BE" w:eastAsia="fr-FR"/>
        </w:rPr>
        <w:t>sale</w:t>
      </w:r>
      <w:r w:rsidRPr="00324518">
        <w:rPr>
          <w:rFonts w:ascii="Arial" w:eastAsia="Times New Roman" w:hAnsi="Arial" w:cs="Arial"/>
          <w:spacing w:val="4"/>
          <w:lang w:val="fr-BE" w:eastAsia="fr-FR"/>
        </w:rPr>
        <w:br/>
        <w:t xml:space="preserve">– elle s’imagine en train de </w:t>
      </w:r>
      <w:r w:rsidRPr="00324518">
        <w:rPr>
          <w:rFonts w:ascii="Arial" w:eastAsia="Times New Roman" w:hAnsi="Arial" w:cs="Arial"/>
          <w:color w:val="0099FF"/>
          <w:spacing w:val="4"/>
          <w:lang w:val="fr-BE" w:eastAsia="fr-FR"/>
        </w:rPr>
        <w:t xml:space="preserve">se dissoudre </w:t>
      </w:r>
      <w:r w:rsidRPr="00324518">
        <w:rPr>
          <w:rFonts w:ascii="Arial" w:eastAsia="Times New Roman" w:hAnsi="Arial" w:cs="Arial"/>
          <w:spacing w:val="4"/>
          <w:lang w:val="fr-BE" w:eastAsia="fr-FR"/>
        </w:rPr>
        <w:t>(RU)</w:t>
      </w:r>
      <w:r w:rsidRPr="00324518">
        <w:rPr>
          <w:rFonts w:ascii="Arial" w:eastAsia="Times New Roman" w:hAnsi="Arial" w:cs="Arial"/>
          <w:spacing w:val="4"/>
          <w:lang w:val="fr-BE" w:eastAsia="fr-FR"/>
        </w:rPr>
        <w:br/>
        <w:t xml:space="preserve">– il s’imagine être </w:t>
      </w:r>
      <w:r w:rsidRPr="00324518">
        <w:rPr>
          <w:rFonts w:ascii="Arial" w:eastAsia="Times New Roman" w:hAnsi="Arial" w:cs="Arial"/>
          <w:color w:val="0099FF"/>
          <w:spacing w:val="4"/>
          <w:lang w:val="fr-BE" w:eastAsia="fr-FR"/>
        </w:rPr>
        <w:t xml:space="preserve">divisé </w:t>
      </w:r>
      <w:r w:rsidRPr="00324518">
        <w:rPr>
          <w:rFonts w:ascii="Arial" w:eastAsia="Times New Roman" w:hAnsi="Arial" w:cs="Arial"/>
          <w:spacing w:val="4"/>
          <w:lang w:val="fr-BE" w:eastAsia="fr-FR"/>
        </w:rPr>
        <w:t>en deux parties</w:t>
      </w:r>
      <w:r w:rsidRPr="00324518">
        <w:rPr>
          <w:rFonts w:ascii="Arial" w:eastAsia="Times New Roman" w:hAnsi="Arial" w:cs="Arial"/>
          <w:spacing w:val="4"/>
          <w:lang w:val="fr-BE" w:eastAsia="fr-FR"/>
        </w:rPr>
        <w:br/>
        <w:t xml:space="preserve">– il s’imagine voir des </w:t>
      </w:r>
      <w:r w:rsidRPr="00324518">
        <w:rPr>
          <w:rFonts w:ascii="Arial" w:eastAsia="Times New Roman" w:hAnsi="Arial" w:cs="Arial"/>
          <w:color w:val="0099FF"/>
          <w:spacing w:val="4"/>
          <w:lang w:val="fr-BE" w:eastAsia="fr-FR"/>
        </w:rPr>
        <w:t>chiens</w:t>
      </w:r>
      <w:r w:rsidRPr="00324518">
        <w:rPr>
          <w:rFonts w:ascii="Arial" w:eastAsia="Times New Roman" w:hAnsi="Arial" w:cs="Arial"/>
          <w:spacing w:val="4"/>
          <w:lang w:val="fr-BE" w:eastAsia="fr-FR"/>
        </w:rPr>
        <w:br/>
        <w:t xml:space="preserve">– il s’imagine que son corps est énormément </w:t>
      </w:r>
      <w:r w:rsidRPr="00324518">
        <w:rPr>
          <w:rFonts w:ascii="Arial" w:eastAsia="Times New Roman" w:hAnsi="Arial" w:cs="Arial"/>
          <w:color w:val="0099FF"/>
          <w:spacing w:val="4"/>
          <w:lang w:val="fr-BE" w:eastAsia="fr-FR"/>
        </w:rPr>
        <w:t>élargi</w:t>
      </w:r>
      <w:r w:rsidRPr="00324518">
        <w:rPr>
          <w:rFonts w:ascii="Arial" w:eastAsia="Times New Roman" w:hAnsi="Arial" w:cs="Arial"/>
          <w:spacing w:val="4"/>
          <w:lang w:val="fr-BE" w:eastAsia="fr-FR"/>
        </w:rPr>
        <w:br/>
        <w:t xml:space="preserve">– elle s’imagine regarder à l’intérieur à travers l’iris de ses propres </w:t>
      </w:r>
      <w:r w:rsidRPr="00324518">
        <w:rPr>
          <w:rFonts w:ascii="Arial" w:eastAsia="Times New Roman" w:hAnsi="Arial" w:cs="Arial"/>
          <w:color w:val="0099FF"/>
          <w:spacing w:val="4"/>
          <w:lang w:val="fr-BE" w:eastAsia="fr-FR"/>
        </w:rPr>
        <w:t xml:space="preserve">yeux </w:t>
      </w:r>
      <w:r w:rsidRPr="00324518">
        <w:rPr>
          <w:rFonts w:ascii="Arial" w:eastAsia="Times New Roman" w:hAnsi="Arial" w:cs="Arial"/>
          <w:spacing w:val="4"/>
          <w:lang w:val="fr-BE" w:eastAsia="fr-FR"/>
        </w:rPr>
        <w:t>(RU)</w:t>
      </w:r>
      <w:r w:rsidRPr="00324518">
        <w:rPr>
          <w:rFonts w:ascii="Arial" w:eastAsia="Times New Roman" w:hAnsi="Arial" w:cs="Arial"/>
          <w:spacing w:val="4"/>
          <w:lang w:val="fr-BE" w:eastAsia="fr-FR"/>
        </w:rPr>
        <w:br/>
        <w:t xml:space="preserve">– il s’imagine être arrivé à la </w:t>
      </w:r>
      <w:r w:rsidRPr="00324518">
        <w:rPr>
          <w:rFonts w:ascii="Arial" w:eastAsia="Times New Roman" w:hAnsi="Arial" w:cs="Arial"/>
          <w:color w:val="0099FF"/>
          <w:spacing w:val="4"/>
          <w:lang w:val="fr-BE" w:eastAsia="fr-FR"/>
        </w:rPr>
        <w:t>maison</w:t>
      </w:r>
      <w:r w:rsidRPr="00324518">
        <w:rPr>
          <w:rFonts w:ascii="Arial" w:eastAsia="Times New Roman" w:hAnsi="Arial" w:cs="Arial"/>
          <w:spacing w:val="4"/>
          <w:lang w:val="fr-BE" w:eastAsia="fr-FR"/>
        </w:rPr>
        <w:br/>
        <w:t xml:space="preserve">– il s’imagine qu’il n’y a plus de frontières et que son </w:t>
      </w:r>
      <w:r w:rsidRPr="00324518">
        <w:rPr>
          <w:rFonts w:ascii="Arial" w:eastAsia="Times New Roman" w:hAnsi="Arial" w:cs="Arial"/>
          <w:color w:val="0099FF"/>
          <w:spacing w:val="4"/>
          <w:lang w:val="fr-BE" w:eastAsia="fr-FR"/>
        </w:rPr>
        <w:t xml:space="preserve">identité </w:t>
      </w:r>
      <w:r w:rsidRPr="00324518">
        <w:rPr>
          <w:rFonts w:ascii="Arial" w:eastAsia="Times New Roman" w:hAnsi="Arial" w:cs="Arial"/>
          <w:spacing w:val="4"/>
          <w:lang w:val="fr-BE" w:eastAsia="fr-FR"/>
        </w:rPr>
        <w:t>est n’importe qui (RU)</w:t>
      </w:r>
      <w:r w:rsidRPr="00324518">
        <w:rPr>
          <w:rFonts w:ascii="Arial" w:eastAsia="Times New Roman" w:hAnsi="Arial" w:cs="Arial"/>
          <w:spacing w:val="4"/>
          <w:lang w:val="fr-BE" w:eastAsia="fr-FR"/>
        </w:rPr>
        <w:br/>
        <w:t xml:space="preserve">– il s’imagine que ses membres sont trop </w:t>
      </w:r>
      <w:r w:rsidRPr="00324518">
        <w:rPr>
          <w:rFonts w:ascii="Arial" w:eastAsia="Times New Roman" w:hAnsi="Arial" w:cs="Arial"/>
          <w:color w:val="0099FF"/>
          <w:spacing w:val="4"/>
          <w:lang w:val="fr-BE" w:eastAsia="fr-FR"/>
        </w:rPr>
        <w:t>courts</w:t>
      </w:r>
      <w:r w:rsidRPr="00324518">
        <w:rPr>
          <w:rFonts w:ascii="Arial" w:eastAsia="Times New Roman" w:hAnsi="Arial" w:cs="Arial"/>
          <w:spacing w:val="4"/>
          <w:lang w:val="fr-BE" w:eastAsia="fr-FR"/>
        </w:rPr>
        <w:br/>
        <w:t xml:space="preserve">– il s’imagine que deux points de </w:t>
      </w:r>
      <w:r w:rsidRPr="00324518">
        <w:rPr>
          <w:rFonts w:ascii="Arial" w:eastAsia="Times New Roman" w:hAnsi="Arial" w:cs="Arial"/>
          <w:color w:val="0099FF"/>
          <w:spacing w:val="4"/>
          <w:lang w:val="fr-BE" w:eastAsia="fr-FR"/>
        </w:rPr>
        <w:t xml:space="preserve">lumière </w:t>
      </w:r>
      <w:r w:rsidRPr="00324518">
        <w:rPr>
          <w:rFonts w:ascii="Arial" w:eastAsia="Times New Roman" w:hAnsi="Arial" w:cs="Arial"/>
          <w:spacing w:val="4"/>
          <w:lang w:val="fr-BE" w:eastAsia="fr-FR"/>
        </w:rPr>
        <w:t>blanche se fondent en un seul (RU)</w:t>
      </w:r>
      <w:r w:rsidRPr="00324518">
        <w:rPr>
          <w:rFonts w:ascii="Arial" w:eastAsia="Times New Roman" w:hAnsi="Arial" w:cs="Arial"/>
          <w:spacing w:val="4"/>
          <w:lang w:val="fr-BE" w:eastAsia="fr-FR"/>
        </w:rPr>
        <w:br/>
        <w:t xml:space="preserve">– il s’imagine qu’il est </w:t>
      </w:r>
      <w:r w:rsidRPr="00324518">
        <w:rPr>
          <w:rFonts w:ascii="Arial" w:eastAsia="Times New Roman" w:hAnsi="Arial" w:cs="Arial"/>
          <w:color w:val="0099FF"/>
          <w:spacing w:val="4"/>
          <w:lang w:val="fr-BE" w:eastAsia="fr-FR"/>
        </w:rPr>
        <w:t>léger</w:t>
      </w:r>
      <w:r w:rsidRPr="00324518">
        <w:rPr>
          <w:rFonts w:ascii="Arial" w:eastAsia="Times New Roman" w:hAnsi="Arial" w:cs="Arial"/>
          <w:spacing w:val="4"/>
          <w:lang w:val="fr-BE" w:eastAsia="fr-FR"/>
        </w:rPr>
        <w:t>, incorporel</w:t>
      </w:r>
      <w:r w:rsidRPr="00324518">
        <w:rPr>
          <w:rFonts w:ascii="Arial" w:eastAsia="Times New Roman" w:hAnsi="Arial" w:cs="Arial"/>
          <w:spacing w:val="4"/>
          <w:lang w:val="fr-BE" w:eastAsia="fr-FR"/>
        </w:rPr>
        <w:br/>
        <w:t xml:space="preserve">– il s’imagine entendre le </w:t>
      </w:r>
      <w:r w:rsidRPr="00324518">
        <w:rPr>
          <w:rFonts w:ascii="Arial" w:eastAsia="Times New Roman" w:hAnsi="Arial" w:cs="Arial"/>
          <w:color w:val="0099FF"/>
          <w:spacing w:val="4"/>
          <w:lang w:val="fr-BE" w:eastAsia="fr-FR"/>
        </w:rPr>
        <w:t xml:space="preserve">bruit </w:t>
      </w:r>
      <w:r w:rsidRPr="00324518">
        <w:rPr>
          <w:rFonts w:ascii="Arial" w:eastAsia="Times New Roman" w:hAnsi="Arial" w:cs="Arial"/>
          <w:spacing w:val="4"/>
          <w:lang w:val="fr-BE" w:eastAsia="fr-FR"/>
        </w:rPr>
        <w:t>que l’on fait en frappant à la porte</w:t>
      </w:r>
      <w:r w:rsidRPr="00324518">
        <w:rPr>
          <w:rFonts w:ascii="Arial" w:eastAsia="Times New Roman" w:hAnsi="Arial" w:cs="Arial"/>
          <w:spacing w:val="4"/>
          <w:lang w:val="fr-BE" w:eastAsia="fr-FR"/>
        </w:rPr>
        <w:br/>
        <w:t xml:space="preserve">– elle s’imagine faite en </w:t>
      </w:r>
      <w:r w:rsidRPr="00324518">
        <w:rPr>
          <w:rFonts w:ascii="Arial" w:eastAsia="Times New Roman" w:hAnsi="Arial" w:cs="Arial"/>
          <w:color w:val="0099FF"/>
          <w:spacing w:val="4"/>
          <w:lang w:val="fr-BE" w:eastAsia="fr-FR"/>
        </w:rPr>
        <w:t xml:space="preserve">parchemin </w:t>
      </w:r>
      <w:r w:rsidRPr="00324518">
        <w:rPr>
          <w:rFonts w:ascii="Arial" w:eastAsia="Times New Roman" w:hAnsi="Arial" w:cs="Arial"/>
          <w:spacing w:val="4"/>
          <w:lang w:val="fr-BE" w:eastAsia="fr-FR"/>
        </w:rPr>
        <w:t>(RU)</w:t>
      </w:r>
      <w:r w:rsidRPr="00324518">
        <w:rPr>
          <w:rFonts w:ascii="Arial" w:eastAsia="Times New Roman" w:hAnsi="Arial" w:cs="Arial"/>
          <w:spacing w:val="4"/>
          <w:lang w:val="fr-BE" w:eastAsia="fr-FR"/>
        </w:rPr>
        <w:br/>
        <w:t xml:space="preserve">– il s’imagine que quelqu’un </w:t>
      </w:r>
      <w:r w:rsidRPr="00324518">
        <w:rPr>
          <w:rFonts w:ascii="Arial" w:eastAsia="Times New Roman" w:hAnsi="Arial" w:cs="Arial"/>
          <w:color w:val="0099FF"/>
          <w:spacing w:val="4"/>
          <w:lang w:val="fr-BE" w:eastAsia="fr-FR"/>
        </w:rPr>
        <w:t xml:space="preserve">sonne </w:t>
      </w:r>
      <w:r w:rsidRPr="00324518">
        <w:rPr>
          <w:rFonts w:ascii="Arial" w:eastAsia="Times New Roman" w:hAnsi="Arial" w:cs="Arial"/>
          <w:spacing w:val="4"/>
          <w:lang w:val="fr-BE" w:eastAsia="fr-FR"/>
        </w:rPr>
        <w:t>à la porte (RU)</w:t>
      </w:r>
      <w:r w:rsidRPr="00324518">
        <w:rPr>
          <w:rFonts w:ascii="Arial" w:eastAsia="Times New Roman" w:hAnsi="Arial" w:cs="Arial"/>
          <w:spacing w:val="4"/>
          <w:lang w:val="fr-BE" w:eastAsia="fr-FR"/>
        </w:rPr>
        <w:br/>
        <w:t xml:space="preserve">– il s’imagine avoir commis un </w:t>
      </w:r>
      <w:r w:rsidRPr="00324518">
        <w:rPr>
          <w:rFonts w:ascii="Arial" w:eastAsia="Times New Roman" w:hAnsi="Arial" w:cs="Arial"/>
          <w:color w:val="0099FF"/>
          <w:spacing w:val="4"/>
          <w:lang w:val="fr-BE" w:eastAsia="fr-FR"/>
        </w:rPr>
        <w:t xml:space="preserve">péché </w:t>
      </w:r>
      <w:r w:rsidRPr="00324518">
        <w:rPr>
          <w:rFonts w:ascii="Arial" w:eastAsia="Times New Roman" w:hAnsi="Arial" w:cs="Arial"/>
          <w:spacing w:val="4"/>
          <w:lang w:val="fr-BE" w:eastAsia="fr-FR"/>
        </w:rPr>
        <w:t>impardonnable et a été pardonné (RU)</w:t>
      </w:r>
      <w:r w:rsidRPr="00324518">
        <w:rPr>
          <w:rFonts w:ascii="Arial" w:eastAsia="Times New Roman" w:hAnsi="Arial" w:cs="Arial"/>
          <w:spacing w:val="4"/>
          <w:lang w:val="fr-BE" w:eastAsia="fr-FR"/>
        </w:rPr>
        <w:br/>
        <w:t xml:space="preserve">– il s’imagine que son corps est </w:t>
      </w:r>
      <w:r w:rsidRPr="00324518">
        <w:rPr>
          <w:rFonts w:ascii="Arial" w:eastAsia="Times New Roman" w:hAnsi="Arial" w:cs="Arial"/>
          <w:color w:val="0099FF"/>
          <w:spacing w:val="4"/>
          <w:lang w:val="fr-BE" w:eastAsia="fr-FR"/>
        </w:rPr>
        <w:t>petit</w:t>
      </w:r>
      <w:r w:rsidRPr="00324518">
        <w:rPr>
          <w:rFonts w:ascii="Arial" w:eastAsia="Times New Roman" w:hAnsi="Arial" w:cs="Arial"/>
          <w:spacing w:val="4"/>
          <w:lang w:val="fr-BE" w:eastAsia="fr-FR"/>
        </w:rPr>
        <w:br/>
        <w:t xml:space="preserve">– il s’imagine que ses amis lui apparaissent comme des </w:t>
      </w:r>
      <w:r w:rsidRPr="00324518">
        <w:rPr>
          <w:rFonts w:ascii="Arial" w:eastAsia="Times New Roman" w:hAnsi="Arial" w:cs="Arial"/>
          <w:color w:val="0099FF"/>
          <w:spacing w:val="4"/>
          <w:lang w:val="fr-BE" w:eastAsia="fr-FR"/>
        </w:rPr>
        <w:t>étrangers</w:t>
      </w:r>
      <w:r w:rsidRPr="00324518">
        <w:rPr>
          <w:rFonts w:ascii="Arial" w:eastAsia="Times New Roman" w:hAnsi="Arial" w:cs="Arial"/>
          <w:spacing w:val="4"/>
          <w:lang w:val="fr-BE" w:eastAsia="fr-FR"/>
        </w:rPr>
        <w:br/>
        <w:t>– elle s’imagine être un géant chaussé de bottes de sept lieues (RU) (</w:t>
      </w:r>
      <w:r w:rsidRPr="00324518">
        <w:rPr>
          <w:rFonts w:ascii="Arial" w:eastAsia="Times New Roman" w:hAnsi="Arial" w:cs="Arial"/>
          <w:color w:val="0099FF"/>
          <w:spacing w:val="4"/>
          <w:lang w:val="fr-BE" w:eastAsia="fr-FR"/>
        </w:rPr>
        <w:t>titan</w:t>
      </w:r>
      <w:r w:rsidRPr="00324518">
        <w:rPr>
          <w:rFonts w:ascii="Arial" w:eastAsia="Times New Roman" w:hAnsi="Arial" w:cs="Arial"/>
          <w:spacing w:val="4"/>
          <w:lang w:val="fr-BE" w:eastAsia="fr-FR"/>
        </w:rPr>
        <w:t>)</w:t>
      </w:r>
      <w:r w:rsidRPr="00324518">
        <w:rPr>
          <w:rFonts w:ascii="Arial" w:eastAsia="Times New Roman" w:hAnsi="Arial" w:cs="Arial"/>
          <w:spacing w:val="4"/>
          <w:lang w:val="fr-BE" w:eastAsia="fr-FR"/>
        </w:rPr>
        <w:br/>
        <w:t xml:space="preserve">– il s’imagine marchant </w:t>
      </w:r>
      <w:r w:rsidRPr="00324518">
        <w:rPr>
          <w:rFonts w:ascii="Arial" w:eastAsia="Times New Roman" w:hAnsi="Arial" w:cs="Arial"/>
          <w:color w:val="0099FF"/>
          <w:spacing w:val="4"/>
          <w:lang w:val="fr-BE" w:eastAsia="fr-FR"/>
        </w:rPr>
        <w:t>sans effort</w:t>
      </w:r>
      <w:r w:rsidRPr="00324518">
        <w:rPr>
          <w:rFonts w:ascii="Arial" w:eastAsia="Times New Roman" w:hAnsi="Arial" w:cs="Arial"/>
          <w:spacing w:val="4"/>
          <w:lang w:val="fr-BE" w:eastAsia="fr-FR"/>
        </w:rPr>
        <w:t>.</w:t>
      </w:r>
    </w:p>
    <w:p w14:paraId="52EFCFC1"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br/>
        <w:t xml:space="preserve">Son </w:t>
      </w:r>
      <w:r w:rsidRPr="00324518">
        <w:rPr>
          <w:rFonts w:ascii="Arial" w:eastAsia="Times New Roman" w:hAnsi="Arial" w:cs="Arial"/>
          <w:color w:val="0099FF"/>
          <w:spacing w:val="4"/>
          <w:lang w:val="fr-BE" w:eastAsia="fr-FR"/>
        </w:rPr>
        <w:t>indifférence</w:t>
      </w:r>
      <w:r w:rsidRPr="00324518">
        <w:rPr>
          <w:rFonts w:ascii="Arial" w:eastAsia="Times New Roman" w:hAnsi="Arial" w:cs="Arial"/>
          <w:spacing w:val="4"/>
          <w:lang w:val="fr-BE" w:eastAsia="fr-FR"/>
        </w:rPr>
        <w:t xml:space="preserve">, son apathie pour les </w:t>
      </w:r>
      <w:r w:rsidRPr="00324518">
        <w:rPr>
          <w:rFonts w:ascii="Arial" w:eastAsia="Times New Roman" w:hAnsi="Arial" w:cs="Arial"/>
          <w:color w:val="0099FF"/>
          <w:spacing w:val="4"/>
          <w:lang w:val="fr-BE" w:eastAsia="fr-FR"/>
        </w:rPr>
        <w:t>devoirs domestiques</w:t>
      </w:r>
      <w:r w:rsidRPr="00324518">
        <w:rPr>
          <w:rFonts w:ascii="Arial" w:eastAsia="Times New Roman" w:hAnsi="Arial" w:cs="Arial"/>
          <w:spacing w:val="4"/>
          <w:lang w:val="fr-BE" w:eastAsia="fr-FR"/>
        </w:rPr>
        <w:t xml:space="preserve">, pour son </w:t>
      </w:r>
      <w:r w:rsidRPr="00324518">
        <w:rPr>
          <w:rFonts w:ascii="Arial" w:eastAsia="Times New Roman" w:hAnsi="Arial" w:cs="Arial"/>
          <w:color w:val="0099FF"/>
          <w:spacing w:val="4"/>
          <w:lang w:val="fr-BE" w:eastAsia="fr-FR"/>
        </w:rPr>
        <w:t xml:space="preserve">occupation intellectuelle </w:t>
      </w:r>
      <w:r w:rsidRPr="00324518">
        <w:rPr>
          <w:rFonts w:ascii="Arial" w:eastAsia="Times New Roman" w:hAnsi="Arial" w:cs="Arial"/>
          <w:spacing w:val="4"/>
          <w:lang w:val="fr-BE" w:eastAsia="fr-FR"/>
        </w:rPr>
        <w:t xml:space="preserve">habituelle est </w:t>
      </w:r>
      <w:r w:rsidRPr="00324518">
        <w:rPr>
          <w:rFonts w:ascii="Arial" w:eastAsia="Times New Roman" w:hAnsi="Arial" w:cs="Arial"/>
          <w:color w:val="0099FF"/>
          <w:spacing w:val="4"/>
          <w:lang w:val="fr-BE" w:eastAsia="fr-FR"/>
        </w:rPr>
        <w:t>sans joie</w:t>
      </w:r>
      <w:r w:rsidRPr="00324518">
        <w:rPr>
          <w:rFonts w:ascii="Arial" w:eastAsia="Times New Roman" w:hAnsi="Arial" w:cs="Arial"/>
          <w:spacing w:val="4"/>
          <w:lang w:val="fr-BE" w:eastAsia="fr-FR"/>
        </w:rPr>
        <w:t xml:space="preserve">. Et pourtant, parfois c’est un </w:t>
      </w:r>
      <w:r w:rsidRPr="00324518">
        <w:rPr>
          <w:rFonts w:ascii="Arial" w:eastAsia="Times New Roman" w:hAnsi="Arial" w:cs="Arial"/>
          <w:color w:val="0099FF"/>
          <w:spacing w:val="4"/>
          <w:lang w:val="fr-BE" w:eastAsia="fr-FR"/>
        </w:rPr>
        <w:t>maniaque du travail</w:t>
      </w:r>
      <w:r w:rsidRPr="00324518">
        <w:rPr>
          <w:rFonts w:ascii="Arial" w:eastAsia="Times New Roman" w:hAnsi="Arial" w:cs="Arial"/>
          <w:spacing w:val="4"/>
          <w:lang w:val="fr-BE" w:eastAsia="fr-FR"/>
        </w:rPr>
        <w:t>.</w:t>
      </w:r>
      <w:r w:rsidRPr="00324518">
        <w:rPr>
          <w:rFonts w:ascii="Arial" w:eastAsia="Times New Roman" w:hAnsi="Arial" w:cs="Arial"/>
          <w:spacing w:val="4"/>
          <w:lang w:val="fr-BE" w:eastAsia="fr-FR"/>
        </w:rPr>
        <w:br/>
        <w:t xml:space="preserve">Mais il est trop occupé à </w:t>
      </w:r>
      <w:r w:rsidRPr="00324518">
        <w:rPr>
          <w:rFonts w:ascii="Arial" w:eastAsia="Times New Roman" w:hAnsi="Arial" w:cs="Arial"/>
          <w:color w:val="0099FF"/>
          <w:spacing w:val="4"/>
          <w:lang w:val="fr-BE" w:eastAsia="fr-FR"/>
        </w:rPr>
        <w:t>s’introspecter</w:t>
      </w:r>
      <w:r w:rsidRPr="00324518">
        <w:rPr>
          <w:rFonts w:ascii="Arial" w:eastAsia="Times New Roman" w:hAnsi="Arial" w:cs="Arial"/>
          <w:spacing w:val="4"/>
          <w:lang w:val="fr-BE" w:eastAsia="fr-FR"/>
        </w:rPr>
        <w:t xml:space="preserve">. C’est un </w:t>
      </w:r>
      <w:r w:rsidRPr="00324518">
        <w:rPr>
          <w:rFonts w:ascii="Arial" w:eastAsia="Times New Roman" w:hAnsi="Arial" w:cs="Arial"/>
          <w:color w:val="0099FF"/>
          <w:spacing w:val="4"/>
          <w:lang w:val="fr-BE" w:eastAsia="fr-FR"/>
        </w:rPr>
        <w:t>fainéant</w:t>
      </w:r>
      <w:r w:rsidRPr="00324518">
        <w:rPr>
          <w:rFonts w:ascii="Arial" w:eastAsia="Times New Roman" w:hAnsi="Arial" w:cs="Arial"/>
          <w:spacing w:val="4"/>
          <w:lang w:val="fr-BE" w:eastAsia="fr-FR"/>
        </w:rPr>
        <w:t xml:space="preserve">, un </w:t>
      </w:r>
      <w:r w:rsidRPr="00324518">
        <w:rPr>
          <w:rFonts w:ascii="Arial" w:eastAsia="Times New Roman" w:hAnsi="Arial" w:cs="Arial"/>
          <w:color w:val="0099FF"/>
          <w:spacing w:val="4"/>
          <w:lang w:val="fr-BE" w:eastAsia="fr-FR"/>
        </w:rPr>
        <w:t xml:space="preserve">morose d’humeur changeante </w:t>
      </w:r>
      <w:r w:rsidRPr="00324518">
        <w:rPr>
          <w:rFonts w:ascii="Arial" w:eastAsia="Times New Roman" w:hAnsi="Arial" w:cs="Arial"/>
          <w:spacing w:val="4"/>
          <w:lang w:val="fr-BE" w:eastAsia="fr-FR"/>
        </w:rPr>
        <w:t xml:space="preserve">et </w:t>
      </w:r>
      <w:r w:rsidRPr="00324518">
        <w:rPr>
          <w:rFonts w:ascii="Arial" w:eastAsia="Times New Roman" w:hAnsi="Arial" w:cs="Arial"/>
          <w:color w:val="0099FF"/>
          <w:spacing w:val="4"/>
          <w:lang w:val="fr-BE" w:eastAsia="fr-FR"/>
        </w:rPr>
        <w:t>répulsive</w:t>
      </w:r>
      <w:r w:rsidRPr="00324518">
        <w:rPr>
          <w:rFonts w:ascii="Arial" w:eastAsia="Times New Roman" w:hAnsi="Arial" w:cs="Arial"/>
          <w:spacing w:val="4"/>
          <w:lang w:val="fr-BE" w:eastAsia="fr-FR"/>
        </w:rPr>
        <w:t>.</w:t>
      </w:r>
    </w:p>
    <w:p w14:paraId="55020F6E"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br/>
        <w:t xml:space="preserve">Est-ce dû à ses </w:t>
      </w:r>
      <w:r w:rsidRPr="00324518">
        <w:rPr>
          <w:rFonts w:ascii="Arial" w:eastAsia="Times New Roman" w:hAnsi="Arial" w:cs="Arial"/>
          <w:color w:val="0099FF"/>
          <w:spacing w:val="4"/>
          <w:lang w:val="fr-BE" w:eastAsia="fr-FR"/>
        </w:rPr>
        <w:t>absences d’esprit</w:t>
      </w:r>
      <w:r w:rsidRPr="00324518">
        <w:rPr>
          <w:rFonts w:ascii="Arial" w:eastAsia="Times New Roman" w:hAnsi="Arial" w:cs="Arial"/>
          <w:spacing w:val="4"/>
          <w:lang w:val="fr-BE" w:eastAsia="fr-FR"/>
        </w:rPr>
        <w:t xml:space="preserve">, comme s’il </w:t>
      </w:r>
      <w:r w:rsidRPr="00324518">
        <w:rPr>
          <w:rFonts w:ascii="Arial" w:eastAsia="Times New Roman" w:hAnsi="Arial" w:cs="Arial"/>
          <w:color w:val="0099FF"/>
          <w:spacing w:val="4"/>
          <w:lang w:val="fr-BE" w:eastAsia="fr-FR"/>
        </w:rPr>
        <w:t xml:space="preserve">rêvait </w:t>
      </w:r>
      <w:r w:rsidRPr="00324518">
        <w:rPr>
          <w:rFonts w:ascii="Arial" w:eastAsia="Times New Roman" w:hAnsi="Arial" w:cs="Arial"/>
          <w:spacing w:val="4"/>
          <w:lang w:val="fr-BE" w:eastAsia="fr-FR"/>
        </w:rPr>
        <w:t xml:space="preserve">ou par </w:t>
      </w:r>
      <w:r w:rsidRPr="00324518">
        <w:rPr>
          <w:rFonts w:ascii="Arial" w:eastAsia="Times New Roman" w:hAnsi="Arial" w:cs="Arial"/>
          <w:color w:val="0099FF"/>
          <w:spacing w:val="4"/>
          <w:lang w:val="fr-BE" w:eastAsia="fr-FR"/>
        </w:rPr>
        <w:t>inadvertance</w:t>
      </w:r>
      <w:r w:rsidRPr="00324518">
        <w:rPr>
          <w:rFonts w:ascii="Arial" w:eastAsia="Times New Roman" w:hAnsi="Arial" w:cs="Arial"/>
          <w:spacing w:val="4"/>
          <w:lang w:val="fr-BE" w:eastAsia="fr-FR"/>
        </w:rPr>
        <w:t xml:space="preserve">, ou à sa </w:t>
      </w:r>
      <w:r w:rsidRPr="00324518">
        <w:rPr>
          <w:rFonts w:ascii="Arial" w:eastAsia="Times New Roman" w:hAnsi="Arial" w:cs="Arial"/>
          <w:color w:val="0099FF"/>
          <w:spacing w:val="4"/>
          <w:lang w:val="fr-BE" w:eastAsia="fr-FR"/>
        </w:rPr>
        <w:t>concentration difficile</w:t>
      </w:r>
      <w:r w:rsidRPr="00324518">
        <w:rPr>
          <w:rFonts w:ascii="Arial" w:eastAsia="Times New Roman" w:hAnsi="Arial" w:cs="Arial"/>
          <w:spacing w:val="4"/>
          <w:lang w:val="fr-BE" w:eastAsia="fr-FR"/>
        </w:rPr>
        <w:t>,</w:t>
      </w:r>
      <w:r w:rsidRPr="00324518">
        <w:rPr>
          <w:rFonts w:ascii="Arial" w:eastAsia="Times New Roman" w:hAnsi="Arial" w:cs="Arial"/>
          <w:color w:val="0099FF"/>
          <w:spacing w:val="4"/>
          <w:lang w:val="fr-BE" w:eastAsia="fr-FR"/>
        </w:rPr>
        <w:t xml:space="preserve"> </w:t>
      </w:r>
      <w:r w:rsidRPr="00324518">
        <w:rPr>
          <w:rFonts w:ascii="Arial" w:eastAsia="Times New Roman" w:hAnsi="Arial" w:cs="Arial"/>
          <w:spacing w:val="4"/>
          <w:lang w:val="fr-BE" w:eastAsia="fr-FR"/>
        </w:rPr>
        <w:t>mais Neon se trompe beaucoup.</w:t>
      </w:r>
    </w:p>
    <w:p w14:paraId="4B16D384"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Neon </w:t>
      </w:r>
      <w:r w:rsidRPr="00324518">
        <w:rPr>
          <w:rFonts w:ascii="Arial" w:eastAsia="Times New Roman" w:hAnsi="Arial" w:cs="Arial"/>
          <w:color w:val="0099FF"/>
          <w:spacing w:val="4"/>
          <w:lang w:val="fr-BE" w:eastAsia="fr-FR"/>
        </w:rPr>
        <w:t>se trompe </w:t>
      </w:r>
      <w:r w:rsidRPr="00324518">
        <w:rPr>
          <w:rFonts w:ascii="Arial" w:eastAsia="Times New Roman" w:hAnsi="Arial" w:cs="Arial"/>
          <w:spacing w:val="4"/>
          <w:lang w:val="fr-BE" w:eastAsia="fr-FR"/>
        </w:rPr>
        <w:t>:</w:t>
      </w:r>
      <w:r w:rsidRPr="00324518">
        <w:rPr>
          <w:rFonts w:ascii="Arial" w:eastAsia="Times New Roman" w:hAnsi="Arial" w:cs="Arial"/>
          <w:spacing w:val="4"/>
          <w:lang w:val="fr-BE" w:eastAsia="fr-FR"/>
        </w:rPr>
        <w:br/>
        <w:t xml:space="preserve">– en </w:t>
      </w:r>
      <w:r w:rsidRPr="00324518">
        <w:rPr>
          <w:rFonts w:ascii="Arial" w:eastAsia="Times New Roman" w:hAnsi="Arial" w:cs="Arial"/>
          <w:color w:val="0099FF"/>
          <w:spacing w:val="4"/>
          <w:lang w:val="fr-BE" w:eastAsia="fr-FR"/>
        </w:rPr>
        <w:t>calculant</w:t>
      </w:r>
      <w:r w:rsidRPr="00324518">
        <w:rPr>
          <w:rFonts w:ascii="Arial" w:eastAsia="Times New Roman" w:hAnsi="Arial" w:cs="Arial"/>
          <w:spacing w:val="4"/>
          <w:lang w:val="fr-BE" w:eastAsia="fr-FR"/>
        </w:rPr>
        <w:br/>
        <w:t xml:space="preserve">– en </w:t>
      </w:r>
      <w:r w:rsidRPr="00324518">
        <w:rPr>
          <w:rFonts w:ascii="Arial" w:eastAsia="Times New Roman" w:hAnsi="Arial" w:cs="Arial"/>
          <w:color w:val="0099FF"/>
          <w:spacing w:val="4"/>
          <w:lang w:val="fr-BE" w:eastAsia="fr-FR"/>
        </w:rPr>
        <w:t>parlant</w:t>
      </w:r>
      <w:r w:rsidRPr="00324518">
        <w:rPr>
          <w:rFonts w:ascii="Arial" w:eastAsia="Times New Roman" w:hAnsi="Arial" w:cs="Arial"/>
          <w:spacing w:val="4"/>
          <w:lang w:val="fr-BE" w:eastAsia="fr-FR"/>
        </w:rPr>
        <w:t xml:space="preserve">, il </w:t>
      </w:r>
      <w:r w:rsidRPr="00324518">
        <w:rPr>
          <w:rFonts w:ascii="Arial" w:eastAsia="Times New Roman" w:hAnsi="Arial" w:cs="Arial"/>
          <w:color w:val="0099FF"/>
          <w:spacing w:val="4"/>
          <w:lang w:val="fr-BE" w:eastAsia="fr-FR"/>
        </w:rPr>
        <w:t xml:space="preserve">écorche </w:t>
      </w:r>
      <w:r w:rsidRPr="00324518">
        <w:rPr>
          <w:rFonts w:ascii="Arial" w:eastAsia="Times New Roman" w:hAnsi="Arial" w:cs="Arial"/>
          <w:spacing w:val="4"/>
          <w:lang w:val="fr-BE" w:eastAsia="fr-FR"/>
        </w:rPr>
        <w:t xml:space="preserve">les mots ; il utilise des mots </w:t>
      </w:r>
      <w:r w:rsidRPr="00324518">
        <w:rPr>
          <w:rFonts w:ascii="Arial" w:eastAsia="Times New Roman" w:hAnsi="Arial" w:cs="Arial"/>
          <w:color w:val="0099FF"/>
          <w:spacing w:val="4"/>
          <w:lang w:val="fr-BE" w:eastAsia="fr-FR"/>
        </w:rPr>
        <w:t>erronés </w:t>
      </w:r>
      <w:r w:rsidRPr="00324518">
        <w:rPr>
          <w:rFonts w:ascii="Arial" w:eastAsia="Times New Roman" w:hAnsi="Arial" w:cs="Arial"/>
          <w:spacing w:val="4"/>
          <w:lang w:val="fr-BE" w:eastAsia="fr-FR"/>
        </w:rPr>
        <w:t xml:space="preserve">; il dit le nom de l’objet qu’il voit à la place de celui qu’il désire. Il </w:t>
      </w:r>
      <w:r w:rsidRPr="00324518">
        <w:rPr>
          <w:rFonts w:ascii="Arial" w:eastAsia="Times New Roman" w:hAnsi="Arial" w:cs="Arial"/>
          <w:color w:val="0099FF"/>
          <w:spacing w:val="4"/>
          <w:lang w:val="fr-BE" w:eastAsia="fr-FR"/>
        </w:rPr>
        <w:t>bafouille</w:t>
      </w:r>
      <w:r w:rsidRPr="00324518">
        <w:rPr>
          <w:rFonts w:ascii="Arial" w:eastAsia="Times New Roman" w:hAnsi="Arial" w:cs="Arial"/>
          <w:spacing w:val="4"/>
          <w:lang w:val="fr-BE" w:eastAsia="fr-FR"/>
        </w:rPr>
        <w:br/>
        <w:t xml:space="preserve">– en parlant, il utilise des mots </w:t>
      </w:r>
      <w:r w:rsidRPr="00324518">
        <w:rPr>
          <w:rFonts w:ascii="Arial" w:eastAsia="Times New Roman" w:hAnsi="Arial" w:cs="Arial"/>
          <w:color w:val="0099FF"/>
          <w:spacing w:val="4"/>
          <w:lang w:val="fr-BE" w:eastAsia="fr-FR"/>
        </w:rPr>
        <w:t>erronés</w:t>
      </w:r>
      <w:r w:rsidRPr="00324518">
        <w:rPr>
          <w:rFonts w:ascii="Arial" w:eastAsia="Times New Roman" w:hAnsi="Arial" w:cs="Arial"/>
          <w:spacing w:val="4"/>
          <w:lang w:val="fr-BE" w:eastAsia="fr-FR"/>
        </w:rPr>
        <w:t>, un côté pour l’autre ou vice versa, prenant la droite pour la gauche</w:t>
      </w:r>
      <w:r w:rsidRPr="00324518">
        <w:rPr>
          <w:rFonts w:ascii="Arial" w:eastAsia="Times New Roman" w:hAnsi="Arial" w:cs="Arial"/>
          <w:spacing w:val="4"/>
          <w:lang w:val="fr-BE" w:eastAsia="fr-FR"/>
        </w:rPr>
        <w:br/>
        <w:t xml:space="preserve">– en parlant, il utilise des mots erronés qui l’obligent à </w:t>
      </w:r>
      <w:r w:rsidRPr="00324518">
        <w:rPr>
          <w:rFonts w:ascii="Arial" w:eastAsia="Times New Roman" w:hAnsi="Arial" w:cs="Arial"/>
          <w:color w:val="0099FF"/>
          <w:spacing w:val="4"/>
          <w:lang w:val="fr-BE" w:eastAsia="fr-FR"/>
        </w:rPr>
        <w:t xml:space="preserve">s’arrêter au milieu </w:t>
      </w:r>
      <w:r w:rsidRPr="00324518">
        <w:rPr>
          <w:rFonts w:ascii="Arial" w:eastAsia="Times New Roman" w:hAnsi="Arial" w:cs="Arial"/>
          <w:spacing w:val="4"/>
          <w:lang w:val="fr-BE" w:eastAsia="fr-FR"/>
        </w:rPr>
        <w:t>d’une phrase et qui en changent entièrement le sens</w:t>
      </w:r>
      <w:r w:rsidRPr="00324518">
        <w:rPr>
          <w:rFonts w:ascii="Arial" w:eastAsia="Times New Roman" w:hAnsi="Arial" w:cs="Arial"/>
          <w:spacing w:val="4"/>
          <w:lang w:val="fr-BE" w:eastAsia="fr-FR"/>
        </w:rPr>
        <w:br/>
        <w:t xml:space="preserve">– à propos du temps : il a perdu la notion du </w:t>
      </w:r>
      <w:r w:rsidRPr="00324518">
        <w:rPr>
          <w:rFonts w:ascii="Arial" w:eastAsia="Times New Roman" w:hAnsi="Arial" w:cs="Arial"/>
          <w:color w:val="0099FF"/>
          <w:spacing w:val="4"/>
          <w:lang w:val="fr-BE" w:eastAsia="fr-FR"/>
        </w:rPr>
        <w:t>temps </w:t>
      </w:r>
      <w:r w:rsidRPr="00324518">
        <w:rPr>
          <w:rFonts w:ascii="Arial" w:eastAsia="Times New Roman" w:hAnsi="Arial" w:cs="Arial"/>
          <w:spacing w:val="4"/>
          <w:lang w:val="fr-BE" w:eastAsia="fr-FR"/>
        </w:rPr>
        <w:t xml:space="preserve">; il </w:t>
      </w:r>
      <w:r w:rsidRPr="00324518">
        <w:rPr>
          <w:rFonts w:ascii="Arial" w:eastAsia="Times New Roman" w:hAnsi="Arial" w:cs="Arial"/>
          <w:color w:val="0099FF"/>
          <w:spacing w:val="4"/>
          <w:lang w:val="fr-BE" w:eastAsia="fr-FR"/>
        </w:rPr>
        <w:t xml:space="preserve">confond </w:t>
      </w:r>
      <w:r w:rsidRPr="00324518">
        <w:rPr>
          <w:rFonts w:ascii="Arial" w:eastAsia="Times New Roman" w:hAnsi="Arial" w:cs="Arial"/>
          <w:spacing w:val="4"/>
          <w:lang w:val="fr-BE" w:eastAsia="fr-FR"/>
        </w:rPr>
        <w:t xml:space="preserve">le présent avec le futur ; il n’a plus la notion du temps à propos </w:t>
      </w:r>
      <w:r w:rsidRPr="00324518">
        <w:rPr>
          <w:rFonts w:ascii="Arial" w:eastAsia="Times New Roman" w:hAnsi="Arial" w:cs="Arial"/>
          <w:color w:val="0099FF"/>
          <w:spacing w:val="4"/>
          <w:lang w:val="fr-BE" w:eastAsia="fr-FR"/>
        </w:rPr>
        <w:t>d’événements du passé</w:t>
      </w:r>
      <w:r w:rsidRPr="00324518">
        <w:rPr>
          <w:rFonts w:ascii="Arial" w:eastAsia="Times New Roman" w:hAnsi="Arial" w:cs="Arial"/>
          <w:spacing w:val="4"/>
          <w:lang w:val="fr-BE" w:eastAsia="fr-FR"/>
        </w:rPr>
        <w:br/>
        <w:t xml:space="preserve">– en écrivant, il écrit </w:t>
      </w:r>
      <w:r w:rsidRPr="00324518">
        <w:rPr>
          <w:rFonts w:ascii="Arial" w:eastAsia="Times New Roman" w:hAnsi="Arial" w:cs="Arial"/>
          <w:color w:val="0099FF"/>
          <w:spacing w:val="4"/>
          <w:lang w:val="fr-BE" w:eastAsia="fr-FR"/>
        </w:rPr>
        <w:t>des lettres et des chiffres erronés</w:t>
      </w:r>
      <w:r w:rsidRPr="00324518">
        <w:rPr>
          <w:rFonts w:ascii="Arial" w:eastAsia="Times New Roman" w:hAnsi="Arial" w:cs="Arial"/>
          <w:spacing w:val="4"/>
          <w:lang w:val="fr-BE" w:eastAsia="fr-FR"/>
        </w:rPr>
        <w:t xml:space="preserve">, des </w:t>
      </w:r>
      <w:r w:rsidRPr="00324518">
        <w:rPr>
          <w:rFonts w:ascii="Arial" w:eastAsia="Times New Roman" w:hAnsi="Arial" w:cs="Arial"/>
          <w:color w:val="0099FF"/>
          <w:spacing w:val="4"/>
          <w:lang w:val="fr-BE" w:eastAsia="fr-FR"/>
        </w:rPr>
        <w:t>mots erronés</w:t>
      </w:r>
      <w:r w:rsidRPr="00324518">
        <w:rPr>
          <w:rFonts w:ascii="Arial" w:eastAsia="Times New Roman" w:hAnsi="Arial" w:cs="Arial"/>
          <w:spacing w:val="4"/>
          <w:lang w:val="fr-BE" w:eastAsia="fr-FR"/>
        </w:rPr>
        <w:t xml:space="preserve">, et pourtant il est porté sur certains </w:t>
      </w:r>
      <w:r w:rsidRPr="00324518">
        <w:rPr>
          <w:rFonts w:ascii="Arial" w:eastAsia="Times New Roman" w:hAnsi="Arial" w:cs="Arial"/>
          <w:color w:val="0099FF"/>
          <w:spacing w:val="4"/>
          <w:lang w:val="fr-BE" w:eastAsia="fr-FR"/>
        </w:rPr>
        <w:t>nombres</w:t>
      </w:r>
      <w:r w:rsidRPr="00324518">
        <w:rPr>
          <w:rFonts w:ascii="Arial" w:eastAsia="Times New Roman" w:hAnsi="Arial" w:cs="Arial"/>
          <w:spacing w:val="4"/>
          <w:lang w:val="fr-BE" w:eastAsia="fr-FR"/>
        </w:rPr>
        <w:t xml:space="preserve">, certaines </w:t>
      </w:r>
      <w:r w:rsidRPr="00324518">
        <w:rPr>
          <w:rFonts w:ascii="Arial" w:eastAsia="Times New Roman" w:hAnsi="Arial" w:cs="Arial"/>
          <w:color w:val="0099FF"/>
          <w:spacing w:val="4"/>
          <w:lang w:val="fr-BE" w:eastAsia="fr-FR"/>
        </w:rPr>
        <w:t xml:space="preserve">dates </w:t>
      </w:r>
      <w:r w:rsidRPr="00324518">
        <w:rPr>
          <w:rFonts w:ascii="Arial" w:eastAsia="Times New Roman" w:hAnsi="Arial" w:cs="Arial"/>
          <w:spacing w:val="4"/>
          <w:lang w:val="fr-BE" w:eastAsia="fr-FR"/>
        </w:rPr>
        <w:t xml:space="preserve">(RU), sur le </w:t>
      </w:r>
      <w:r w:rsidRPr="00324518">
        <w:rPr>
          <w:rFonts w:ascii="Arial" w:eastAsia="Times New Roman" w:hAnsi="Arial" w:cs="Arial"/>
          <w:color w:val="0099FF"/>
          <w:spacing w:val="4"/>
          <w:lang w:val="fr-BE" w:eastAsia="fr-FR"/>
        </w:rPr>
        <w:t xml:space="preserve">chiffre deux </w:t>
      </w:r>
      <w:r w:rsidRPr="00324518">
        <w:rPr>
          <w:rFonts w:ascii="Arial" w:eastAsia="Times New Roman" w:hAnsi="Arial" w:cs="Arial"/>
          <w:spacing w:val="4"/>
          <w:lang w:val="fr-BE" w:eastAsia="fr-FR"/>
        </w:rPr>
        <w:t>(RU).</w:t>
      </w:r>
      <w:r w:rsidRPr="00324518">
        <w:rPr>
          <w:rFonts w:ascii="Arial" w:eastAsia="Times New Roman" w:hAnsi="Arial" w:cs="Arial"/>
          <w:spacing w:val="4"/>
          <w:lang w:val="fr-BE" w:eastAsia="fr-FR"/>
        </w:rPr>
        <w:br/>
      </w:r>
    </w:p>
    <w:p w14:paraId="45BD3FA7"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Les </w:t>
      </w:r>
      <w:r w:rsidRPr="00324518">
        <w:rPr>
          <w:rFonts w:ascii="Arial" w:eastAsia="Times New Roman" w:hAnsi="Arial" w:cs="Arial"/>
          <w:color w:val="0099FF"/>
          <w:spacing w:val="4"/>
          <w:lang w:val="fr-BE" w:eastAsia="fr-FR"/>
        </w:rPr>
        <w:t xml:space="preserve">pensées </w:t>
      </w:r>
      <w:r w:rsidRPr="00324518">
        <w:rPr>
          <w:rFonts w:ascii="Arial" w:eastAsia="Times New Roman" w:hAnsi="Arial" w:cs="Arial"/>
          <w:spacing w:val="4"/>
          <w:lang w:val="fr-BE" w:eastAsia="fr-FR"/>
        </w:rPr>
        <w:t>de Neon sont étonnantes. Il pense :</w:t>
      </w:r>
      <w:r w:rsidRPr="00324518">
        <w:rPr>
          <w:rFonts w:ascii="Arial" w:eastAsia="Times New Roman" w:hAnsi="Arial" w:cs="Arial"/>
          <w:spacing w:val="4"/>
          <w:lang w:val="fr-BE" w:eastAsia="fr-FR"/>
        </w:rPr>
        <w:br/>
        <w:t xml:space="preserve">– à un </w:t>
      </w:r>
      <w:r w:rsidRPr="00324518">
        <w:rPr>
          <w:rFonts w:ascii="Arial" w:eastAsia="Times New Roman" w:hAnsi="Arial" w:cs="Arial"/>
          <w:color w:val="0099FF"/>
          <w:spacing w:val="4"/>
          <w:lang w:val="fr-BE" w:eastAsia="fr-FR"/>
        </w:rPr>
        <w:t xml:space="preserve">albatros </w:t>
      </w:r>
      <w:r w:rsidRPr="00324518">
        <w:rPr>
          <w:rFonts w:ascii="Arial" w:eastAsia="Times New Roman" w:hAnsi="Arial" w:cs="Arial"/>
          <w:spacing w:val="4"/>
          <w:lang w:val="fr-BE" w:eastAsia="fr-FR"/>
        </w:rPr>
        <w:t>faisant le tour de la terre en volant (RU) (donc sans se poser sur le sol)</w:t>
      </w:r>
      <w:r w:rsidRPr="00324518">
        <w:rPr>
          <w:rFonts w:ascii="Arial" w:eastAsia="Times New Roman" w:hAnsi="Arial" w:cs="Arial"/>
          <w:spacing w:val="4"/>
          <w:lang w:val="fr-BE" w:eastAsia="fr-FR"/>
        </w:rPr>
        <w:br/>
        <w:t xml:space="preserve">– être au second jour de la </w:t>
      </w:r>
      <w:r w:rsidRPr="00324518">
        <w:rPr>
          <w:rFonts w:ascii="Arial" w:eastAsia="Times New Roman" w:hAnsi="Arial" w:cs="Arial"/>
          <w:color w:val="0099FF"/>
          <w:spacing w:val="4"/>
          <w:lang w:val="fr-BE" w:eastAsia="fr-FR"/>
        </w:rPr>
        <w:t xml:space="preserve">création </w:t>
      </w:r>
      <w:r w:rsidRPr="00324518">
        <w:rPr>
          <w:rFonts w:ascii="Arial" w:eastAsia="Times New Roman" w:hAnsi="Arial" w:cs="Arial"/>
          <w:spacing w:val="4"/>
          <w:lang w:val="fr-BE" w:eastAsia="fr-FR"/>
        </w:rPr>
        <w:t>du monde (RU)</w:t>
      </w:r>
      <w:r w:rsidRPr="00324518">
        <w:rPr>
          <w:rFonts w:ascii="Arial" w:eastAsia="Times New Roman" w:hAnsi="Arial" w:cs="Arial"/>
          <w:spacing w:val="4"/>
          <w:lang w:val="fr-BE" w:eastAsia="fr-FR"/>
        </w:rPr>
        <w:br/>
        <w:t xml:space="preserve">– être sur </w:t>
      </w:r>
      <w:r w:rsidRPr="00324518">
        <w:rPr>
          <w:rFonts w:ascii="Arial" w:eastAsia="Times New Roman" w:hAnsi="Arial" w:cs="Arial"/>
          <w:color w:val="0099FF"/>
          <w:spacing w:val="4"/>
          <w:lang w:val="fr-BE" w:eastAsia="fr-FR"/>
        </w:rPr>
        <w:t xml:space="preserve">l’Arche de Noé </w:t>
      </w:r>
      <w:r w:rsidRPr="00324518">
        <w:rPr>
          <w:rFonts w:ascii="Arial" w:eastAsia="Times New Roman" w:hAnsi="Arial" w:cs="Arial"/>
          <w:spacing w:val="4"/>
          <w:lang w:val="fr-BE" w:eastAsia="fr-FR"/>
        </w:rPr>
        <w:t>(RU)</w:t>
      </w:r>
      <w:r w:rsidRPr="00324518">
        <w:rPr>
          <w:rFonts w:ascii="Arial" w:eastAsia="Times New Roman" w:hAnsi="Arial" w:cs="Arial"/>
          <w:spacing w:val="4"/>
          <w:lang w:val="fr-BE" w:eastAsia="fr-FR"/>
        </w:rPr>
        <w:br/>
        <w:t xml:space="preserve">– à certains </w:t>
      </w:r>
      <w:r w:rsidRPr="00324518">
        <w:rPr>
          <w:rFonts w:ascii="Arial" w:eastAsia="Times New Roman" w:hAnsi="Arial" w:cs="Arial"/>
          <w:color w:val="0099FF"/>
          <w:spacing w:val="4"/>
          <w:lang w:val="fr-BE" w:eastAsia="fr-FR"/>
        </w:rPr>
        <w:t>nombres</w:t>
      </w:r>
      <w:r w:rsidRPr="00324518">
        <w:rPr>
          <w:rFonts w:ascii="Arial" w:eastAsia="Times New Roman" w:hAnsi="Arial" w:cs="Arial"/>
          <w:spacing w:val="4"/>
          <w:lang w:val="fr-BE" w:eastAsia="fr-FR"/>
        </w:rPr>
        <w:t>, certaines dates singulières (RU)</w:t>
      </w:r>
      <w:r w:rsidRPr="00324518">
        <w:rPr>
          <w:rFonts w:ascii="Arial" w:eastAsia="Times New Roman" w:hAnsi="Arial" w:cs="Arial"/>
          <w:spacing w:val="4"/>
          <w:lang w:val="fr-BE" w:eastAsia="fr-FR"/>
        </w:rPr>
        <w:br/>
        <w:t xml:space="preserve">– au </w:t>
      </w:r>
      <w:r w:rsidRPr="00324518">
        <w:rPr>
          <w:rFonts w:ascii="Arial" w:eastAsia="Times New Roman" w:hAnsi="Arial" w:cs="Arial"/>
          <w:color w:val="0099FF"/>
          <w:spacing w:val="4"/>
          <w:lang w:val="fr-BE" w:eastAsia="fr-FR"/>
        </w:rPr>
        <w:t xml:space="preserve">nombre deux </w:t>
      </w:r>
      <w:r w:rsidRPr="00324518">
        <w:rPr>
          <w:rFonts w:ascii="Arial" w:eastAsia="Times New Roman" w:hAnsi="Arial" w:cs="Arial"/>
          <w:spacing w:val="4"/>
          <w:lang w:val="fr-BE" w:eastAsia="fr-FR"/>
        </w:rPr>
        <w:t>(RU)</w:t>
      </w:r>
      <w:r w:rsidRPr="00324518">
        <w:rPr>
          <w:rFonts w:ascii="Arial" w:eastAsia="Times New Roman" w:hAnsi="Arial" w:cs="Arial"/>
          <w:spacing w:val="4"/>
          <w:lang w:val="fr-BE" w:eastAsia="fr-FR"/>
        </w:rPr>
        <w:br/>
        <w:t xml:space="preserve">– à la </w:t>
      </w:r>
      <w:r w:rsidRPr="00324518">
        <w:rPr>
          <w:rFonts w:ascii="Arial" w:eastAsia="Times New Roman" w:hAnsi="Arial" w:cs="Arial"/>
          <w:color w:val="0099FF"/>
          <w:spacing w:val="4"/>
          <w:lang w:val="fr-BE" w:eastAsia="fr-FR"/>
        </w:rPr>
        <w:t>sexualité</w:t>
      </w:r>
      <w:r w:rsidRPr="00324518">
        <w:rPr>
          <w:rFonts w:ascii="Arial" w:eastAsia="Times New Roman" w:hAnsi="Arial" w:cs="Arial"/>
          <w:spacing w:val="4"/>
          <w:lang w:val="fr-BE" w:eastAsia="fr-FR"/>
        </w:rPr>
        <w:t>.</w:t>
      </w:r>
    </w:p>
    <w:p w14:paraId="083FB53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br/>
        <w:t xml:space="preserve">Revenons sur le plancher des vaches pour constater que Neon est </w:t>
      </w:r>
      <w:r w:rsidRPr="00324518">
        <w:rPr>
          <w:rFonts w:ascii="Arial" w:eastAsia="Times New Roman" w:hAnsi="Arial" w:cs="Arial"/>
          <w:color w:val="0099FF"/>
          <w:spacing w:val="4"/>
          <w:lang w:val="fr-BE" w:eastAsia="fr-FR"/>
        </w:rPr>
        <w:t>colérique </w:t>
      </w:r>
      <w:r w:rsidRPr="00324518">
        <w:rPr>
          <w:rFonts w:ascii="Arial" w:eastAsia="Times New Roman" w:hAnsi="Arial" w:cs="Arial"/>
          <w:spacing w:val="4"/>
          <w:lang w:val="fr-BE" w:eastAsia="fr-FR"/>
        </w:rPr>
        <w:t xml:space="preserve">: colère contre </w:t>
      </w:r>
      <w:r w:rsidRPr="00324518">
        <w:rPr>
          <w:rFonts w:ascii="Arial" w:eastAsia="Times New Roman" w:hAnsi="Arial" w:cs="Arial"/>
          <w:color w:val="0099FF"/>
          <w:spacing w:val="4"/>
          <w:lang w:val="fr-BE" w:eastAsia="fr-FR"/>
        </w:rPr>
        <w:t>lui-même</w:t>
      </w:r>
      <w:r w:rsidRPr="00324518">
        <w:rPr>
          <w:rFonts w:ascii="Arial" w:eastAsia="Times New Roman" w:hAnsi="Arial" w:cs="Arial"/>
          <w:spacing w:val="4"/>
          <w:lang w:val="fr-BE" w:eastAsia="fr-FR"/>
        </w:rPr>
        <w:t xml:space="preserve">, colère à propos de ses </w:t>
      </w:r>
      <w:r w:rsidRPr="00324518">
        <w:rPr>
          <w:rFonts w:ascii="Arial" w:eastAsia="Times New Roman" w:hAnsi="Arial" w:cs="Arial"/>
          <w:color w:val="0099FF"/>
          <w:spacing w:val="4"/>
          <w:lang w:val="fr-BE" w:eastAsia="fr-FR"/>
        </w:rPr>
        <w:t>erreurs</w:t>
      </w:r>
      <w:r w:rsidRPr="00324518">
        <w:rPr>
          <w:rFonts w:ascii="Arial" w:eastAsia="Times New Roman" w:hAnsi="Arial" w:cs="Arial"/>
          <w:spacing w:val="4"/>
          <w:lang w:val="fr-BE" w:eastAsia="fr-FR"/>
        </w:rPr>
        <w:t xml:space="preserve">, colère </w:t>
      </w:r>
      <w:r w:rsidRPr="00324518">
        <w:rPr>
          <w:rFonts w:ascii="Arial" w:eastAsia="Times New Roman" w:hAnsi="Arial" w:cs="Arial"/>
          <w:color w:val="0099FF"/>
          <w:spacing w:val="4"/>
          <w:lang w:val="fr-BE" w:eastAsia="fr-FR"/>
        </w:rPr>
        <w:t>violente</w:t>
      </w:r>
      <w:r w:rsidRPr="00324518">
        <w:rPr>
          <w:rFonts w:ascii="Arial" w:eastAsia="Times New Roman" w:hAnsi="Arial" w:cs="Arial"/>
          <w:spacing w:val="4"/>
          <w:lang w:val="fr-BE" w:eastAsia="fr-FR"/>
        </w:rPr>
        <w:t xml:space="preserve">. En colère, il irait jusqu’à donner </w:t>
      </w:r>
      <w:r w:rsidRPr="00324518">
        <w:rPr>
          <w:rFonts w:ascii="Arial" w:eastAsia="Times New Roman" w:hAnsi="Arial" w:cs="Arial"/>
          <w:color w:val="0099FF"/>
          <w:spacing w:val="4"/>
          <w:lang w:val="fr-BE" w:eastAsia="fr-FR"/>
        </w:rPr>
        <w:t xml:space="preserve">un coup de poignard </w:t>
      </w:r>
      <w:r w:rsidRPr="00324518">
        <w:rPr>
          <w:rFonts w:ascii="Arial" w:eastAsia="Times New Roman" w:hAnsi="Arial" w:cs="Arial"/>
          <w:spacing w:val="4"/>
          <w:lang w:val="fr-BE" w:eastAsia="fr-FR"/>
        </w:rPr>
        <w:t xml:space="preserve">à la personne couchée près de lui. Sa colère s’améliore s’il est seul (RU). Il ira jusqu’à </w:t>
      </w:r>
      <w:r w:rsidRPr="00324518">
        <w:rPr>
          <w:rFonts w:ascii="Arial" w:eastAsia="Times New Roman" w:hAnsi="Arial" w:cs="Arial"/>
          <w:color w:val="0099FF"/>
          <w:spacing w:val="4"/>
          <w:lang w:val="fr-BE" w:eastAsia="fr-FR"/>
        </w:rPr>
        <w:t>jurer</w:t>
      </w:r>
      <w:r w:rsidRPr="00324518">
        <w:rPr>
          <w:rFonts w:ascii="Arial" w:eastAsia="Times New Roman" w:hAnsi="Arial" w:cs="Arial"/>
          <w:spacing w:val="4"/>
          <w:lang w:val="fr-BE" w:eastAsia="fr-FR"/>
        </w:rPr>
        <w:t xml:space="preserve">, blasphémer. Son </w:t>
      </w:r>
      <w:r w:rsidRPr="00324518">
        <w:rPr>
          <w:rFonts w:ascii="Arial" w:eastAsia="Times New Roman" w:hAnsi="Arial" w:cs="Arial"/>
          <w:color w:val="0099FF"/>
          <w:spacing w:val="4"/>
          <w:lang w:val="fr-BE" w:eastAsia="fr-FR"/>
        </w:rPr>
        <w:t xml:space="preserve">anxiété hâtive </w:t>
      </w:r>
      <w:r w:rsidRPr="00324518">
        <w:rPr>
          <w:rFonts w:ascii="Arial" w:eastAsia="Times New Roman" w:hAnsi="Arial" w:cs="Arial"/>
          <w:spacing w:val="4"/>
          <w:lang w:val="fr-BE" w:eastAsia="fr-FR"/>
        </w:rPr>
        <w:t xml:space="preserve">sera surtout de </w:t>
      </w:r>
      <w:r w:rsidRPr="00324518">
        <w:rPr>
          <w:rFonts w:ascii="Arial" w:eastAsia="Times New Roman" w:hAnsi="Arial" w:cs="Arial"/>
          <w:color w:val="0099FF"/>
          <w:spacing w:val="4"/>
          <w:lang w:val="fr-BE" w:eastAsia="fr-FR"/>
        </w:rPr>
        <w:t>conscience</w:t>
      </w:r>
      <w:r w:rsidRPr="00324518">
        <w:rPr>
          <w:rFonts w:ascii="Arial" w:eastAsia="Times New Roman" w:hAnsi="Arial" w:cs="Arial"/>
          <w:spacing w:val="4"/>
          <w:lang w:val="fr-BE" w:eastAsia="fr-FR"/>
        </w:rPr>
        <w:t xml:space="preserve">. Sa </w:t>
      </w:r>
      <w:r w:rsidRPr="00324518">
        <w:rPr>
          <w:rFonts w:ascii="Arial" w:eastAsia="Times New Roman" w:hAnsi="Arial" w:cs="Arial"/>
          <w:color w:val="0099FF"/>
          <w:spacing w:val="4"/>
          <w:lang w:val="fr-BE" w:eastAsia="fr-FR"/>
        </w:rPr>
        <w:t xml:space="preserve">maladresse </w:t>
      </w:r>
      <w:r w:rsidRPr="00324518">
        <w:rPr>
          <w:rFonts w:ascii="Arial" w:eastAsia="Times New Roman" w:hAnsi="Arial" w:cs="Arial"/>
          <w:spacing w:val="4"/>
          <w:lang w:val="fr-BE" w:eastAsia="fr-FR"/>
        </w:rPr>
        <w:t xml:space="preserve">lui fait </w:t>
      </w:r>
      <w:r w:rsidRPr="00324518">
        <w:rPr>
          <w:rFonts w:ascii="Arial" w:eastAsia="Times New Roman" w:hAnsi="Arial" w:cs="Arial"/>
          <w:color w:val="0099FF"/>
          <w:spacing w:val="4"/>
          <w:lang w:val="fr-BE" w:eastAsia="fr-FR"/>
        </w:rPr>
        <w:t xml:space="preserve">lâcher </w:t>
      </w:r>
      <w:r w:rsidRPr="00324518">
        <w:rPr>
          <w:rFonts w:ascii="Arial" w:eastAsia="Times New Roman" w:hAnsi="Arial" w:cs="Arial"/>
          <w:spacing w:val="4"/>
          <w:lang w:val="fr-BE" w:eastAsia="fr-FR"/>
        </w:rPr>
        <w:t xml:space="preserve">des objets qu’il </w:t>
      </w:r>
      <w:r w:rsidRPr="00324518">
        <w:rPr>
          <w:rFonts w:ascii="Arial" w:eastAsia="Times New Roman" w:hAnsi="Arial" w:cs="Arial"/>
          <w:color w:val="0099FF"/>
          <w:spacing w:val="4"/>
          <w:lang w:val="fr-BE" w:eastAsia="fr-FR"/>
        </w:rPr>
        <w:t>frappe</w:t>
      </w:r>
      <w:r w:rsidRPr="00324518">
        <w:rPr>
          <w:rFonts w:ascii="Arial" w:eastAsia="Times New Roman" w:hAnsi="Arial" w:cs="Arial"/>
          <w:spacing w:val="4"/>
          <w:lang w:val="fr-BE" w:eastAsia="fr-FR"/>
        </w:rPr>
        <w:t xml:space="preserve">. Il peut être </w:t>
      </w:r>
      <w:r w:rsidRPr="00324518">
        <w:rPr>
          <w:rFonts w:ascii="Arial" w:eastAsia="Times New Roman" w:hAnsi="Arial" w:cs="Arial"/>
          <w:color w:val="0099FF"/>
          <w:spacing w:val="4"/>
          <w:lang w:val="fr-BE" w:eastAsia="fr-FR"/>
        </w:rPr>
        <w:t>gai,</w:t>
      </w:r>
      <w:r w:rsidRPr="00324518">
        <w:rPr>
          <w:rFonts w:ascii="Arial" w:eastAsia="Times New Roman" w:hAnsi="Arial" w:cs="Arial"/>
          <w:spacing w:val="4"/>
          <w:lang w:val="fr-BE" w:eastAsia="fr-FR"/>
        </w:rPr>
        <w:t xml:space="preserve"> mais cette gaieté </w:t>
      </w:r>
      <w:r w:rsidRPr="00324518">
        <w:rPr>
          <w:rFonts w:ascii="Arial" w:eastAsia="Times New Roman" w:hAnsi="Arial" w:cs="Arial"/>
          <w:color w:val="0099FF"/>
          <w:spacing w:val="4"/>
          <w:lang w:val="fr-BE" w:eastAsia="fr-FR"/>
        </w:rPr>
        <w:t>alterne</w:t>
      </w:r>
      <w:r w:rsidRPr="00324518">
        <w:rPr>
          <w:rFonts w:ascii="Arial" w:eastAsia="Times New Roman" w:hAnsi="Arial" w:cs="Arial"/>
          <w:spacing w:val="4"/>
          <w:lang w:val="fr-BE" w:eastAsia="fr-FR"/>
        </w:rPr>
        <w:t xml:space="preserve"> avec de la tristesse, elle est périodique, elle l’affecte un jour sur deux (RU). Il </w:t>
      </w:r>
      <w:r w:rsidRPr="00324518">
        <w:rPr>
          <w:rFonts w:ascii="Arial" w:eastAsia="Times New Roman" w:hAnsi="Arial" w:cs="Arial"/>
          <w:color w:val="0099FF"/>
          <w:spacing w:val="4"/>
          <w:lang w:val="fr-BE" w:eastAsia="fr-FR"/>
        </w:rPr>
        <w:t>rumine</w:t>
      </w:r>
      <w:r w:rsidRPr="00324518">
        <w:rPr>
          <w:rFonts w:ascii="Arial" w:eastAsia="Times New Roman" w:hAnsi="Arial" w:cs="Arial"/>
          <w:spacing w:val="4"/>
          <w:lang w:val="fr-BE" w:eastAsia="fr-FR"/>
        </w:rPr>
        <w:t xml:space="preserve"> ses pensées.</w:t>
      </w:r>
    </w:p>
    <w:p w14:paraId="0F171C9A"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br/>
        <w:t xml:space="preserve">Il </w:t>
      </w:r>
      <w:r w:rsidRPr="00324518">
        <w:rPr>
          <w:rFonts w:ascii="Arial" w:eastAsia="Times New Roman" w:hAnsi="Arial" w:cs="Arial"/>
          <w:color w:val="0099FF"/>
          <w:spacing w:val="4"/>
          <w:lang w:val="fr-BE" w:eastAsia="fr-FR"/>
        </w:rPr>
        <w:t>rappelle sans cesse</w:t>
      </w:r>
      <w:r w:rsidRPr="00324518">
        <w:rPr>
          <w:rFonts w:ascii="Arial" w:eastAsia="Times New Roman" w:hAnsi="Arial" w:cs="Arial"/>
          <w:spacing w:val="4"/>
          <w:lang w:val="fr-BE" w:eastAsia="fr-FR"/>
        </w:rPr>
        <w:t xml:space="preserve"> de vieilles doléances du passé. Il est </w:t>
      </w:r>
      <w:r w:rsidRPr="00324518">
        <w:rPr>
          <w:rFonts w:ascii="Arial" w:eastAsia="Times New Roman" w:hAnsi="Arial" w:cs="Arial"/>
          <w:color w:val="0099FF"/>
          <w:spacing w:val="4"/>
          <w:lang w:val="fr-BE" w:eastAsia="fr-FR"/>
        </w:rPr>
        <w:t>désespéré</w:t>
      </w:r>
      <w:r w:rsidRPr="00324518">
        <w:rPr>
          <w:rFonts w:ascii="Arial" w:eastAsia="Times New Roman" w:hAnsi="Arial" w:cs="Arial"/>
          <w:spacing w:val="4"/>
          <w:lang w:val="fr-BE" w:eastAsia="fr-FR"/>
        </w:rPr>
        <w:t xml:space="preserve">, se sent comme </w:t>
      </w:r>
      <w:r w:rsidRPr="00324518">
        <w:rPr>
          <w:rFonts w:ascii="Arial" w:eastAsia="Times New Roman" w:hAnsi="Arial" w:cs="Arial"/>
          <w:color w:val="0099FF"/>
          <w:spacing w:val="4"/>
          <w:lang w:val="fr-BE" w:eastAsia="fr-FR"/>
        </w:rPr>
        <w:t>détaché</w:t>
      </w:r>
      <w:r w:rsidRPr="00324518">
        <w:rPr>
          <w:rFonts w:ascii="Arial" w:eastAsia="Times New Roman" w:hAnsi="Arial" w:cs="Arial"/>
          <w:spacing w:val="4"/>
          <w:lang w:val="fr-BE" w:eastAsia="fr-FR"/>
        </w:rPr>
        <w:t xml:space="preserve"> (de la terre ?), </w:t>
      </w:r>
      <w:r w:rsidRPr="00324518">
        <w:rPr>
          <w:rFonts w:ascii="Arial" w:eastAsia="Times New Roman" w:hAnsi="Arial" w:cs="Arial"/>
          <w:color w:val="0099FF"/>
          <w:spacing w:val="4"/>
          <w:lang w:val="fr-BE" w:eastAsia="fr-FR"/>
        </w:rPr>
        <w:t>mécontent</w:t>
      </w:r>
      <w:r w:rsidRPr="00324518">
        <w:rPr>
          <w:rFonts w:ascii="Arial" w:eastAsia="Times New Roman" w:hAnsi="Arial" w:cs="Arial"/>
          <w:spacing w:val="4"/>
          <w:lang w:val="fr-BE" w:eastAsia="fr-FR"/>
        </w:rPr>
        <w:t xml:space="preserve">, </w:t>
      </w:r>
      <w:r w:rsidRPr="00324518">
        <w:rPr>
          <w:rFonts w:ascii="Arial" w:eastAsia="Times New Roman" w:hAnsi="Arial" w:cs="Arial"/>
          <w:color w:val="0099FF"/>
          <w:spacing w:val="4"/>
          <w:lang w:val="fr-BE" w:eastAsia="fr-FR"/>
        </w:rPr>
        <w:t>dégoûté de lui-même</w:t>
      </w:r>
      <w:r w:rsidRPr="00324518">
        <w:rPr>
          <w:rFonts w:ascii="Arial" w:eastAsia="Times New Roman" w:hAnsi="Arial" w:cs="Arial"/>
          <w:spacing w:val="4"/>
          <w:lang w:val="fr-BE" w:eastAsia="fr-FR"/>
        </w:rPr>
        <w:t xml:space="preserve">, </w:t>
      </w:r>
      <w:r w:rsidRPr="00324518">
        <w:rPr>
          <w:rFonts w:ascii="Arial" w:eastAsia="Times New Roman" w:hAnsi="Arial" w:cs="Arial"/>
          <w:color w:val="0099FF"/>
          <w:spacing w:val="4"/>
          <w:lang w:val="fr-BE" w:eastAsia="fr-FR"/>
        </w:rPr>
        <w:t>excité</w:t>
      </w:r>
      <w:r w:rsidRPr="00324518">
        <w:rPr>
          <w:rFonts w:ascii="Arial" w:eastAsia="Times New Roman" w:hAnsi="Arial" w:cs="Arial"/>
          <w:spacing w:val="4"/>
          <w:lang w:val="fr-BE" w:eastAsia="fr-FR"/>
        </w:rPr>
        <w:t xml:space="preserve">. Il </w:t>
      </w:r>
      <w:r w:rsidRPr="00324518">
        <w:rPr>
          <w:rFonts w:ascii="Arial" w:eastAsia="Times New Roman" w:hAnsi="Arial" w:cs="Arial"/>
          <w:color w:val="0099FF"/>
          <w:spacing w:val="4"/>
          <w:lang w:val="fr-BE" w:eastAsia="fr-FR"/>
        </w:rPr>
        <w:t>oublie des mots</w:t>
      </w:r>
      <w:r w:rsidRPr="00324518">
        <w:rPr>
          <w:rFonts w:ascii="Arial" w:eastAsia="Times New Roman" w:hAnsi="Arial" w:cs="Arial"/>
          <w:spacing w:val="4"/>
          <w:lang w:val="fr-BE" w:eastAsia="fr-FR"/>
        </w:rPr>
        <w:t xml:space="preserve"> en parlant, c’est dû à son esprit </w:t>
      </w:r>
      <w:r w:rsidRPr="00324518">
        <w:rPr>
          <w:rFonts w:ascii="Arial" w:eastAsia="Times New Roman" w:hAnsi="Arial" w:cs="Arial"/>
          <w:color w:val="0099FF"/>
          <w:spacing w:val="4"/>
          <w:lang w:val="fr-BE" w:eastAsia="fr-FR"/>
        </w:rPr>
        <w:t>engourdi</w:t>
      </w:r>
      <w:r w:rsidRPr="00324518">
        <w:rPr>
          <w:rFonts w:ascii="Arial" w:eastAsia="Times New Roman" w:hAnsi="Arial" w:cs="Arial"/>
          <w:spacing w:val="4"/>
          <w:lang w:val="fr-BE" w:eastAsia="fr-FR"/>
        </w:rPr>
        <w:t xml:space="preserve"> ou à sa </w:t>
      </w:r>
      <w:r w:rsidRPr="00324518">
        <w:rPr>
          <w:rFonts w:ascii="Arial" w:eastAsia="Times New Roman" w:hAnsi="Arial" w:cs="Arial"/>
          <w:color w:val="0099FF"/>
          <w:spacing w:val="4"/>
          <w:lang w:val="fr-BE" w:eastAsia="fr-FR"/>
        </w:rPr>
        <w:t>hâte</w:t>
      </w:r>
      <w:r w:rsidRPr="00324518">
        <w:rPr>
          <w:rFonts w:ascii="Arial" w:eastAsia="Times New Roman" w:hAnsi="Arial" w:cs="Arial"/>
          <w:spacing w:val="4"/>
          <w:lang w:val="fr-BE" w:eastAsia="fr-FR"/>
        </w:rPr>
        <w:t xml:space="preserve"> ou à son </w:t>
      </w:r>
      <w:r w:rsidRPr="00324518">
        <w:rPr>
          <w:rFonts w:ascii="Arial" w:eastAsia="Times New Roman" w:hAnsi="Arial" w:cs="Arial"/>
          <w:color w:val="0099FF"/>
          <w:spacing w:val="4"/>
          <w:lang w:val="fr-BE" w:eastAsia="fr-FR"/>
        </w:rPr>
        <w:t>impatience</w:t>
      </w:r>
      <w:r w:rsidRPr="00324518">
        <w:rPr>
          <w:rFonts w:ascii="Arial" w:eastAsia="Times New Roman" w:hAnsi="Arial" w:cs="Arial"/>
          <w:spacing w:val="4"/>
          <w:lang w:val="fr-BE" w:eastAsia="fr-FR"/>
        </w:rPr>
        <w:t>. Son</w:t>
      </w:r>
      <w:r w:rsidRPr="00324518">
        <w:rPr>
          <w:rFonts w:ascii="Arial" w:eastAsia="Times New Roman" w:hAnsi="Arial" w:cs="Arial"/>
          <w:color w:val="0099FF"/>
          <w:spacing w:val="4"/>
          <w:lang w:val="fr-BE" w:eastAsia="fr-FR"/>
        </w:rPr>
        <w:t xml:space="preserve"> irritabilité</w:t>
      </w:r>
      <w:r w:rsidRPr="00324518">
        <w:rPr>
          <w:rFonts w:ascii="Arial" w:eastAsia="Times New Roman" w:hAnsi="Arial" w:cs="Arial"/>
          <w:spacing w:val="4"/>
          <w:lang w:val="fr-BE" w:eastAsia="fr-FR"/>
        </w:rPr>
        <w:t xml:space="preserve"> est manifeste en </w:t>
      </w:r>
      <w:r w:rsidRPr="00324518">
        <w:rPr>
          <w:rFonts w:ascii="Arial" w:eastAsia="Times New Roman" w:hAnsi="Arial" w:cs="Arial"/>
          <w:color w:val="0099FF"/>
          <w:spacing w:val="4"/>
          <w:lang w:val="fr-BE" w:eastAsia="fr-FR"/>
        </w:rPr>
        <w:t>s’éveillant</w:t>
      </w:r>
      <w:r w:rsidRPr="00324518">
        <w:rPr>
          <w:rFonts w:ascii="Arial" w:eastAsia="Times New Roman" w:hAnsi="Arial" w:cs="Arial"/>
          <w:spacing w:val="4"/>
          <w:lang w:val="fr-BE" w:eastAsia="fr-FR"/>
        </w:rPr>
        <w:t xml:space="preserve"> et en </w:t>
      </w:r>
      <w:r w:rsidRPr="00324518">
        <w:rPr>
          <w:rFonts w:ascii="Arial" w:eastAsia="Times New Roman" w:hAnsi="Arial" w:cs="Arial"/>
          <w:color w:val="0099FF"/>
          <w:spacing w:val="4"/>
          <w:lang w:val="fr-BE" w:eastAsia="fr-FR"/>
        </w:rPr>
        <w:t>soirée</w:t>
      </w:r>
      <w:r w:rsidRPr="00324518">
        <w:rPr>
          <w:rFonts w:ascii="Arial" w:eastAsia="Times New Roman" w:hAnsi="Arial" w:cs="Arial"/>
          <w:spacing w:val="4"/>
          <w:lang w:val="fr-BE" w:eastAsia="fr-FR"/>
        </w:rPr>
        <w:t xml:space="preserve">. Elle est due aussi au </w:t>
      </w:r>
      <w:r w:rsidRPr="00324518">
        <w:rPr>
          <w:rFonts w:ascii="Arial" w:eastAsia="Times New Roman" w:hAnsi="Arial" w:cs="Arial"/>
          <w:color w:val="0099FF"/>
          <w:spacing w:val="4"/>
          <w:lang w:val="fr-BE" w:eastAsia="fr-FR"/>
        </w:rPr>
        <w:t>bruit</w:t>
      </w:r>
      <w:r w:rsidRPr="00324518">
        <w:rPr>
          <w:rFonts w:ascii="Arial" w:eastAsia="Times New Roman" w:hAnsi="Arial" w:cs="Arial"/>
          <w:spacing w:val="4"/>
          <w:lang w:val="fr-BE" w:eastAsia="fr-FR"/>
        </w:rPr>
        <w:t xml:space="preserve"> ou quand on lui </w:t>
      </w:r>
      <w:r w:rsidRPr="00324518">
        <w:rPr>
          <w:rFonts w:ascii="Arial" w:eastAsia="Times New Roman" w:hAnsi="Arial" w:cs="Arial"/>
          <w:color w:val="0099FF"/>
          <w:spacing w:val="4"/>
          <w:lang w:val="fr-BE" w:eastAsia="fr-FR"/>
        </w:rPr>
        <w:t>parle</w:t>
      </w:r>
      <w:r w:rsidRPr="00324518">
        <w:rPr>
          <w:rFonts w:ascii="Arial" w:eastAsia="Times New Roman" w:hAnsi="Arial" w:cs="Arial"/>
          <w:spacing w:val="4"/>
          <w:lang w:val="fr-BE" w:eastAsia="fr-FR"/>
        </w:rPr>
        <w:t xml:space="preserve">. Son irritabilité peut se transformer en </w:t>
      </w:r>
      <w:r w:rsidRPr="00324518">
        <w:rPr>
          <w:rFonts w:ascii="Arial" w:eastAsia="Times New Roman" w:hAnsi="Arial" w:cs="Arial"/>
          <w:color w:val="0099FF"/>
          <w:spacing w:val="4"/>
          <w:lang w:val="fr-BE" w:eastAsia="fr-FR"/>
        </w:rPr>
        <w:t>haine</w:t>
      </w:r>
      <w:r w:rsidRPr="00324518">
        <w:rPr>
          <w:rFonts w:ascii="Arial" w:eastAsia="Times New Roman" w:hAnsi="Arial" w:cs="Arial"/>
          <w:spacing w:val="4"/>
          <w:lang w:val="fr-BE" w:eastAsia="fr-FR"/>
        </w:rPr>
        <w:t xml:space="preserve"> pour les </w:t>
      </w:r>
      <w:r w:rsidRPr="00324518">
        <w:rPr>
          <w:rFonts w:ascii="Arial" w:eastAsia="Times New Roman" w:hAnsi="Arial" w:cs="Arial"/>
          <w:color w:val="0099FF"/>
          <w:spacing w:val="4"/>
          <w:lang w:val="fr-BE" w:eastAsia="fr-FR"/>
        </w:rPr>
        <w:t>personnes</w:t>
      </w:r>
      <w:r w:rsidRPr="00324518">
        <w:rPr>
          <w:rFonts w:ascii="Arial" w:eastAsia="Times New Roman" w:hAnsi="Arial" w:cs="Arial"/>
          <w:spacing w:val="4"/>
          <w:lang w:val="fr-BE" w:eastAsia="fr-FR"/>
        </w:rPr>
        <w:t xml:space="preserve"> qui l’ont offensé, en haine avec </w:t>
      </w:r>
      <w:r w:rsidRPr="00324518">
        <w:rPr>
          <w:rFonts w:ascii="Arial" w:eastAsia="Times New Roman" w:hAnsi="Arial" w:cs="Arial"/>
          <w:color w:val="0099FF"/>
          <w:spacing w:val="4"/>
          <w:lang w:val="fr-BE" w:eastAsia="fr-FR"/>
        </w:rPr>
        <w:t>esprit de revanche</w:t>
      </w:r>
      <w:r w:rsidRPr="00324518">
        <w:rPr>
          <w:rFonts w:ascii="Arial" w:eastAsia="Times New Roman" w:hAnsi="Arial" w:cs="Arial"/>
          <w:spacing w:val="4"/>
          <w:lang w:val="fr-BE" w:eastAsia="fr-FR"/>
        </w:rPr>
        <w:t xml:space="preserve"> ; </w:t>
      </w:r>
      <w:r w:rsidRPr="00324518">
        <w:rPr>
          <w:rFonts w:ascii="Arial" w:eastAsia="Times New Roman" w:hAnsi="Arial" w:cs="Arial"/>
          <w:color w:val="0099FF"/>
          <w:spacing w:val="4"/>
          <w:lang w:val="fr-BE" w:eastAsia="fr-FR"/>
        </w:rPr>
        <w:t>la solitude</w:t>
      </w:r>
      <w:r w:rsidRPr="00324518">
        <w:rPr>
          <w:rFonts w:ascii="Arial" w:eastAsia="Times New Roman" w:hAnsi="Arial" w:cs="Arial"/>
          <w:spacing w:val="4"/>
          <w:lang w:val="fr-BE" w:eastAsia="fr-FR"/>
        </w:rPr>
        <w:t xml:space="preserve"> améliore cet état de haine et de revanche (RU). Neon peut être impitoyable et avoir le </w:t>
      </w:r>
      <w:r w:rsidRPr="00324518">
        <w:rPr>
          <w:rFonts w:ascii="Arial" w:eastAsia="Times New Roman" w:hAnsi="Arial" w:cs="Arial"/>
          <w:color w:val="0099FF"/>
          <w:spacing w:val="4"/>
          <w:lang w:val="fr-BE" w:eastAsia="fr-FR"/>
        </w:rPr>
        <w:t>cœur dur</w:t>
      </w:r>
      <w:r w:rsidRPr="00324518">
        <w:rPr>
          <w:rFonts w:ascii="Arial" w:eastAsia="Times New Roman" w:hAnsi="Arial" w:cs="Arial"/>
          <w:spacing w:val="4"/>
          <w:lang w:val="fr-BE" w:eastAsia="fr-FR"/>
        </w:rPr>
        <w:t xml:space="preserve">. Ne va-t-il pas jusqu’à </w:t>
      </w:r>
      <w:r w:rsidRPr="00324518">
        <w:rPr>
          <w:rFonts w:ascii="Arial" w:eastAsia="Times New Roman" w:hAnsi="Arial" w:cs="Arial"/>
          <w:color w:val="0099FF"/>
          <w:spacing w:val="4"/>
          <w:lang w:val="fr-BE" w:eastAsia="fr-FR"/>
        </w:rPr>
        <w:t>espionner</w:t>
      </w:r>
      <w:r w:rsidRPr="00324518">
        <w:rPr>
          <w:rFonts w:ascii="Arial" w:eastAsia="Times New Roman" w:hAnsi="Arial" w:cs="Arial"/>
          <w:spacing w:val="4"/>
          <w:lang w:val="fr-BE" w:eastAsia="fr-FR"/>
        </w:rPr>
        <w:t xml:space="preserve"> tout en jetant un regard furtif par le trou de la serrure (et il en rêve) ?</w:t>
      </w:r>
      <w:r w:rsidRPr="00324518">
        <w:rPr>
          <w:rFonts w:ascii="Arial" w:eastAsia="Times New Roman" w:hAnsi="Arial" w:cs="Arial"/>
          <w:spacing w:val="4"/>
          <w:lang w:val="fr-BE" w:eastAsia="fr-FR"/>
        </w:rPr>
        <w:br/>
        <w:t xml:space="preserve">Neon est </w:t>
      </w:r>
      <w:r w:rsidRPr="00324518">
        <w:rPr>
          <w:rFonts w:ascii="Arial" w:eastAsia="Times New Roman" w:hAnsi="Arial" w:cs="Arial"/>
          <w:color w:val="0099FF"/>
          <w:spacing w:val="4"/>
          <w:lang w:val="fr-BE" w:eastAsia="fr-FR"/>
        </w:rPr>
        <w:t>querelleur</w:t>
      </w:r>
      <w:r w:rsidRPr="00324518">
        <w:rPr>
          <w:rFonts w:ascii="Arial" w:eastAsia="Times New Roman" w:hAnsi="Arial" w:cs="Arial"/>
          <w:spacing w:val="4"/>
          <w:lang w:val="fr-BE" w:eastAsia="fr-FR"/>
        </w:rPr>
        <w:t xml:space="preserve">, surtout </w:t>
      </w:r>
      <w:r w:rsidRPr="00324518">
        <w:rPr>
          <w:rFonts w:ascii="Arial" w:eastAsia="Times New Roman" w:hAnsi="Arial" w:cs="Arial"/>
          <w:color w:val="0099FF"/>
          <w:spacing w:val="4"/>
          <w:lang w:val="fr-BE" w:eastAsia="fr-FR"/>
        </w:rPr>
        <w:t>en soirée</w:t>
      </w:r>
      <w:r w:rsidRPr="00324518">
        <w:rPr>
          <w:rFonts w:ascii="Arial" w:eastAsia="Times New Roman" w:hAnsi="Arial" w:cs="Arial"/>
          <w:spacing w:val="4"/>
          <w:lang w:val="fr-BE" w:eastAsia="fr-FR"/>
        </w:rPr>
        <w:t xml:space="preserve">. Il se fait des </w:t>
      </w:r>
      <w:r w:rsidRPr="00324518">
        <w:rPr>
          <w:rFonts w:ascii="Arial" w:eastAsia="Times New Roman" w:hAnsi="Arial" w:cs="Arial"/>
          <w:color w:val="0099FF"/>
          <w:spacing w:val="4"/>
          <w:lang w:val="fr-BE" w:eastAsia="fr-FR"/>
        </w:rPr>
        <w:t>reproches à lui-même</w:t>
      </w:r>
      <w:r w:rsidRPr="00324518">
        <w:rPr>
          <w:rFonts w:ascii="Arial" w:eastAsia="Times New Roman" w:hAnsi="Arial" w:cs="Arial"/>
          <w:spacing w:val="4"/>
          <w:lang w:val="fr-BE" w:eastAsia="fr-FR"/>
        </w:rPr>
        <w:t xml:space="preserve">, et </w:t>
      </w:r>
      <w:r w:rsidRPr="00324518">
        <w:rPr>
          <w:rFonts w:ascii="Arial" w:eastAsia="Times New Roman" w:hAnsi="Arial" w:cs="Arial"/>
          <w:color w:val="0099FF"/>
          <w:spacing w:val="4"/>
          <w:lang w:val="fr-BE" w:eastAsia="fr-FR"/>
        </w:rPr>
        <w:t>aux autres</w:t>
      </w:r>
      <w:r w:rsidRPr="00324518">
        <w:rPr>
          <w:rFonts w:ascii="Arial" w:eastAsia="Times New Roman" w:hAnsi="Arial" w:cs="Arial"/>
          <w:spacing w:val="4"/>
          <w:lang w:val="fr-BE" w:eastAsia="fr-FR"/>
        </w:rPr>
        <w:t xml:space="preserve">. Dans son </w:t>
      </w:r>
      <w:r w:rsidRPr="00324518">
        <w:rPr>
          <w:rFonts w:ascii="Arial" w:eastAsia="Times New Roman" w:hAnsi="Arial" w:cs="Arial"/>
          <w:color w:val="0099FF"/>
          <w:spacing w:val="4"/>
          <w:lang w:val="fr-BE" w:eastAsia="fr-FR"/>
        </w:rPr>
        <w:t>agitation anxieuse</w:t>
      </w:r>
      <w:r w:rsidRPr="00324518">
        <w:rPr>
          <w:rFonts w:ascii="Arial" w:eastAsia="Times New Roman" w:hAnsi="Arial" w:cs="Arial"/>
          <w:spacing w:val="4"/>
          <w:lang w:val="fr-BE" w:eastAsia="fr-FR"/>
        </w:rPr>
        <w:t xml:space="preserve">, il ne </w:t>
      </w:r>
      <w:r w:rsidRPr="00324518">
        <w:rPr>
          <w:rFonts w:ascii="Arial" w:eastAsia="Times New Roman" w:hAnsi="Arial" w:cs="Arial"/>
          <w:color w:val="0099FF"/>
          <w:spacing w:val="4"/>
          <w:lang w:val="fr-BE" w:eastAsia="fr-FR"/>
        </w:rPr>
        <w:t xml:space="preserve">reconnaît </w:t>
      </w:r>
      <w:r w:rsidRPr="00324518">
        <w:rPr>
          <w:rFonts w:ascii="Arial" w:eastAsia="Times New Roman" w:hAnsi="Arial" w:cs="Arial"/>
          <w:spacing w:val="4"/>
          <w:lang w:val="fr-BE" w:eastAsia="fr-FR"/>
        </w:rPr>
        <w:t xml:space="preserve">plus ses amis. Ses </w:t>
      </w:r>
      <w:r w:rsidRPr="00324518">
        <w:rPr>
          <w:rFonts w:ascii="Arial" w:eastAsia="Times New Roman" w:hAnsi="Arial" w:cs="Arial"/>
          <w:color w:val="0099FF"/>
          <w:spacing w:val="4"/>
          <w:lang w:val="fr-BE" w:eastAsia="fr-FR"/>
        </w:rPr>
        <w:t>accès de rage</w:t>
      </w:r>
      <w:r w:rsidRPr="00324518">
        <w:rPr>
          <w:rFonts w:ascii="Arial" w:eastAsia="Times New Roman" w:hAnsi="Arial" w:cs="Arial"/>
          <w:spacing w:val="4"/>
          <w:lang w:val="fr-BE" w:eastAsia="fr-FR"/>
        </w:rPr>
        <w:t xml:space="preserve"> peuvent être </w:t>
      </w:r>
      <w:r w:rsidRPr="00324518">
        <w:rPr>
          <w:rFonts w:ascii="Arial" w:eastAsia="Times New Roman" w:hAnsi="Arial" w:cs="Arial"/>
          <w:color w:val="0099FF"/>
          <w:spacing w:val="4"/>
          <w:lang w:val="fr-BE" w:eastAsia="fr-FR"/>
        </w:rPr>
        <w:t>malicieux</w:t>
      </w:r>
      <w:r w:rsidRPr="00324518">
        <w:rPr>
          <w:rFonts w:ascii="Arial" w:eastAsia="Times New Roman" w:hAnsi="Arial" w:cs="Arial"/>
          <w:spacing w:val="4"/>
          <w:lang w:val="fr-BE" w:eastAsia="fr-FR"/>
        </w:rPr>
        <w:t xml:space="preserve">. Il va jusqu’à </w:t>
      </w:r>
      <w:r w:rsidRPr="00324518">
        <w:rPr>
          <w:rFonts w:ascii="Arial" w:eastAsia="Times New Roman" w:hAnsi="Arial" w:cs="Arial"/>
          <w:color w:val="0099FF"/>
          <w:spacing w:val="4"/>
          <w:lang w:val="fr-BE" w:eastAsia="fr-FR"/>
        </w:rPr>
        <w:t>lancer</w:t>
      </w:r>
      <w:r w:rsidRPr="00324518">
        <w:rPr>
          <w:rFonts w:ascii="Arial" w:eastAsia="Times New Roman" w:hAnsi="Arial" w:cs="Arial"/>
          <w:spacing w:val="4"/>
          <w:lang w:val="fr-BE" w:eastAsia="fr-FR"/>
        </w:rPr>
        <w:t xml:space="preserve"> des objets sur les gens. Neon peut </w:t>
      </w:r>
      <w:r w:rsidRPr="00324518">
        <w:rPr>
          <w:rFonts w:ascii="Arial" w:eastAsia="Times New Roman" w:hAnsi="Arial" w:cs="Arial"/>
          <w:spacing w:val="4"/>
          <w:lang w:val="fr-BE" w:eastAsia="fr-FR"/>
        </w:rPr>
        <w:lastRenderedPageBreak/>
        <w:t xml:space="preserve">éprouver de la </w:t>
      </w:r>
      <w:r w:rsidRPr="00324518">
        <w:rPr>
          <w:rFonts w:ascii="Arial" w:eastAsia="Times New Roman" w:hAnsi="Arial" w:cs="Arial"/>
          <w:color w:val="0099FF"/>
          <w:spacing w:val="4"/>
          <w:lang w:val="fr-BE" w:eastAsia="fr-FR"/>
        </w:rPr>
        <w:t>tristesse</w:t>
      </w:r>
      <w:r w:rsidRPr="00324518">
        <w:rPr>
          <w:rFonts w:ascii="Arial" w:eastAsia="Times New Roman" w:hAnsi="Arial" w:cs="Arial"/>
          <w:spacing w:val="4"/>
          <w:lang w:val="fr-BE" w:eastAsia="fr-FR"/>
        </w:rPr>
        <w:t xml:space="preserve">, surtout </w:t>
      </w:r>
      <w:r w:rsidRPr="00324518">
        <w:rPr>
          <w:rFonts w:ascii="Arial" w:eastAsia="Times New Roman" w:hAnsi="Arial" w:cs="Arial"/>
          <w:color w:val="0099FF"/>
          <w:spacing w:val="4"/>
          <w:lang w:val="fr-BE" w:eastAsia="fr-FR"/>
        </w:rPr>
        <w:t>le matin</w:t>
      </w:r>
      <w:r w:rsidRPr="00324518">
        <w:rPr>
          <w:rFonts w:ascii="Arial" w:eastAsia="Times New Roman" w:hAnsi="Arial" w:cs="Arial"/>
          <w:spacing w:val="4"/>
          <w:lang w:val="fr-BE" w:eastAsia="fr-FR"/>
        </w:rPr>
        <w:t xml:space="preserve">, au </w:t>
      </w:r>
      <w:r w:rsidRPr="00324518">
        <w:rPr>
          <w:rFonts w:ascii="Arial" w:eastAsia="Times New Roman" w:hAnsi="Arial" w:cs="Arial"/>
          <w:color w:val="0099FF"/>
          <w:spacing w:val="4"/>
          <w:lang w:val="fr-BE" w:eastAsia="fr-FR"/>
        </w:rPr>
        <w:t>grand air</w:t>
      </w:r>
      <w:r w:rsidRPr="00324518">
        <w:rPr>
          <w:rFonts w:ascii="Arial" w:eastAsia="Times New Roman" w:hAnsi="Arial" w:cs="Arial"/>
          <w:spacing w:val="4"/>
          <w:lang w:val="fr-BE" w:eastAsia="fr-FR"/>
        </w:rPr>
        <w:t>, une tristesse prémenstruelle, anxieuse.</w:t>
      </w:r>
      <w:r w:rsidRPr="00324518">
        <w:rPr>
          <w:rFonts w:ascii="Arial" w:eastAsia="Times New Roman" w:hAnsi="Arial" w:cs="Arial"/>
          <w:spacing w:val="4"/>
          <w:lang w:val="fr-BE" w:eastAsia="fr-FR"/>
        </w:rPr>
        <w:br/>
        <w:t xml:space="preserve">Neon peut être d’une </w:t>
      </w:r>
      <w:r w:rsidRPr="00324518">
        <w:rPr>
          <w:rFonts w:ascii="Arial" w:eastAsia="Times New Roman" w:hAnsi="Arial" w:cs="Arial"/>
          <w:color w:val="0099FF"/>
          <w:spacing w:val="4"/>
          <w:lang w:val="fr-BE" w:eastAsia="fr-FR"/>
        </w:rPr>
        <w:t>humeur larmoyante</w:t>
      </w:r>
      <w:r w:rsidRPr="00324518">
        <w:rPr>
          <w:rFonts w:ascii="Arial" w:eastAsia="Times New Roman" w:hAnsi="Arial" w:cs="Arial"/>
          <w:spacing w:val="4"/>
          <w:lang w:val="fr-BE" w:eastAsia="fr-FR"/>
        </w:rPr>
        <w:t xml:space="preserve">. Il désire </w:t>
      </w:r>
      <w:r w:rsidRPr="00324518">
        <w:rPr>
          <w:rFonts w:ascii="Arial" w:eastAsia="Times New Roman" w:hAnsi="Arial" w:cs="Arial"/>
          <w:color w:val="0099FF"/>
          <w:spacing w:val="4"/>
          <w:lang w:val="fr-BE" w:eastAsia="fr-FR"/>
        </w:rPr>
        <w:t>pleurer tout le temps</w:t>
      </w:r>
      <w:r w:rsidRPr="00324518">
        <w:rPr>
          <w:rFonts w:ascii="Arial" w:eastAsia="Times New Roman" w:hAnsi="Arial" w:cs="Arial"/>
          <w:spacing w:val="4"/>
          <w:lang w:val="fr-BE" w:eastAsia="fr-FR"/>
        </w:rPr>
        <w:t xml:space="preserve">. Il pleure </w:t>
      </w:r>
      <w:r w:rsidRPr="00324518">
        <w:rPr>
          <w:rFonts w:ascii="Arial" w:eastAsia="Times New Roman" w:hAnsi="Arial" w:cs="Arial"/>
          <w:color w:val="0099FF"/>
          <w:spacing w:val="4"/>
          <w:lang w:val="fr-BE" w:eastAsia="fr-FR"/>
        </w:rPr>
        <w:t>facilement</w:t>
      </w:r>
      <w:r w:rsidRPr="00324518">
        <w:rPr>
          <w:rFonts w:ascii="Arial" w:eastAsia="Times New Roman" w:hAnsi="Arial" w:cs="Arial"/>
          <w:spacing w:val="4"/>
          <w:lang w:val="fr-BE" w:eastAsia="fr-FR"/>
        </w:rPr>
        <w:t xml:space="preserve">, il pleure de joie, </w:t>
      </w:r>
      <w:r w:rsidRPr="00324518">
        <w:rPr>
          <w:rFonts w:ascii="Arial" w:eastAsia="Times New Roman" w:hAnsi="Arial" w:cs="Arial"/>
          <w:color w:val="0099FF"/>
          <w:spacing w:val="4"/>
          <w:lang w:val="fr-BE" w:eastAsia="fr-FR"/>
        </w:rPr>
        <w:t>avant les règles</w:t>
      </w:r>
      <w:r w:rsidRPr="00324518">
        <w:rPr>
          <w:rFonts w:ascii="Arial" w:eastAsia="Times New Roman" w:hAnsi="Arial" w:cs="Arial"/>
          <w:spacing w:val="4"/>
          <w:lang w:val="fr-BE" w:eastAsia="fr-FR"/>
        </w:rPr>
        <w:t xml:space="preserve"> ou </w:t>
      </w:r>
      <w:r w:rsidRPr="00324518">
        <w:rPr>
          <w:rFonts w:ascii="Arial" w:eastAsia="Times New Roman" w:hAnsi="Arial" w:cs="Arial"/>
          <w:color w:val="0099FF"/>
          <w:spacing w:val="4"/>
          <w:lang w:val="fr-BE" w:eastAsia="fr-FR"/>
        </w:rPr>
        <w:t>en s’éveillant</w:t>
      </w:r>
      <w:r w:rsidRPr="00324518">
        <w:rPr>
          <w:rFonts w:ascii="Arial" w:eastAsia="Times New Roman" w:hAnsi="Arial" w:cs="Arial"/>
          <w:spacing w:val="4"/>
          <w:lang w:val="fr-BE" w:eastAsia="fr-FR"/>
        </w:rPr>
        <w:t>.</w:t>
      </w:r>
    </w:p>
    <w:p w14:paraId="04B106D5" w14:textId="77777777" w:rsidR="002662FE" w:rsidRPr="00324518" w:rsidRDefault="002662FE" w:rsidP="002662FE">
      <w:pPr>
        <w:rPr>
          <w:rFonts w:ascii="Arial" w:eastAsia="Times New Roman" w:hAnsi="Arial" w:cs="Arial"/>
          <w:spacing w:val="4"/>
          <w:lang w:val="fr-BE" w:eastAsia="fr-FR"/>
        </w:rPr>
      </w:pPr>
    </w:p>
    <w:p w14:paraId="165FC66A"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Sachez que le néon s’échappe de la terre. La plupart du néon sur terre est bloqué dans des rochers, ou dans des tubes à néon….</w:t>
      </w:r>
    </w:p>
    <w:p w14:paraId="734B8A5A" w14:textId="77777777" w:rsidR="002662FE" w:rsidRPr="00324518" w:rsidRDefault="002662FE" w:rsidP="002662FE">
      <w:pPr>
        <w:rPr>
          <w:rFonts w:ascii="Arial" w:eastAsia="Times New Roman" w:hAnsi="Arial" w:cs="Arial"/>
          <w:spacing w:val="4"/>
          <w:lang w:val="fr-BE" w:eastAsia="fr-FR"/>
        </w:rPr>
      </w:pPr>
    </w:p>
    <w:p w14:paraId="3407813A" w14:textId="77777777" w:rsidR="002662FE" w:rsidRPr="00324518" w:rsidRDefault="002662FE" w:rsidP="002662FE">
      <w:pPr>
        <w:rPr>
          <w:rFonts w:ascii="Arial" w:eastAsia="Times New Roman" w:hAnsi="Arial" w:cs="Arial"/>
          <w:b/>
          <w:bCs/>
          <w:color w:val="0099FF"/>
          <w:spacing w:val="4"/>
          <w:lang w:val="fr-BE" w:eastAsia="fr-FR"/>
        </w:rPr>
      </w:pPr>
      <w:bookmarkStart w:id="10" w:name="_Hlk64466033"/>
      <w:r w:rsidRPr="00324518">
        <w:rPr>
          <w:rFonts w:ascii="Arial" w:eastAsia="Times New Roman" w:hAnsi="Arial" w:cs="Arial"/>
          <w:b/>
          <w:bCs/>
          <w:color w:val="0099FF"/>
          <w:spacing w:val="4"/>
          <w:lang w:val="fr-BE" w:eastAsia="fr-FR"/>
        </w:rPr>
        <w:t>Conclusion sur la prescription de Neon</w:t>
      </w:r>
    </w:p>
    <w:bookmarkEnd w:id="10"/>
    <w:p w14:paraId="1EF56284"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Dans aucun des cas le remède n’a été un vrai remède de fond mais ils sont tous ‘revenus sur terre’ rapidement après la prescription pour continuer ensuite avec leurs problèmes normaux d’ici. Les trois cas qui se promenaient sans but en fin de journée avaient été dans cet état entre 4 et 8 mois. Le chien qui regardait le plafond l’avait fait pendant un peu plus que d’un mois et a été ‘guéri’ en deux jours.</w:t>
      </w:r>
    </w:p>
    <w:p w14:paraId="46D130A1" w14:textId="77777777" w:rsidR="002662FE" w:rsidRPr="00324518" w:rsidRDefault="002662FE" w:rsidP="002662FE">
      <w:pPr>
        <w:rPr>
          <w:rFonts w:ascii="Arial" w:eastAsia="Times New Roman" w:hAnsi="Arial" w:cs="Arial"/>
          <w:spacing w:val="4"/>
          <w:lang w:val="fr-BE" w:eastAsia="fr-FR"/>
        </w:rPr>
      </w:pPr>
    </w:p>
    <w:p w14:paraId="7693457F" w14:textId="77777777" w:rsidR="005357AA" w:rsidRPr="00324518" w:rsidRDefault="005357AA" w:rsidP="005357AA">
      <w:pPr>
        <w:rPr>
          <w:rFonts w:ascii="Arial" w:eastAsia="Times New Roman" w:hAnsi="Arial" w:cs="Arial"/>
          <w:spacing w:val="4"/>
          <w:lang w:val="fr-BE" w:eastAsia="fr-FR"/>
        </w:rPr>
      </w:pPr>
    </w:p>
    <w:p w14:paraId="3BD40C1C" w14:textId="35E7EE47" w:rsidR="002662FE" w:rsidRPr="00324518" w:rsidRDefault="002662FE" w:rsidP="002662FE">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Arnica</w:t>
      </w:r>
    </w:p>
    <w:p w14:paraId="7A169478" w14:textId="00D2DAB0" w:rsidR="002662FE" w:rsidRPr="00324518" w:rsidRDefault="002662FE" w:rsidP="002662FE">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Rhus tox</w:t>
      </w:r>
    </w:p>
    <w:p w14:paraId="4C7FCD61" w14:textId="0E477450" w:rsidR="002662FE" w:rsidRPr="00324518" w:rsidRDefault="002662FE" w:rsidP="002662FE">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Ruta</w:t>
      </w:r>
    </w:p>
    <w:p w14:paraId="0ADE1FB6" w14:textId="67518BFC" w:rsidR="005357AA" w:rsidRPr="00324518" w:rsidRDefault="002662FE" w:rsidP="002662FE">
      <w:pPr>
        <w:rPr>
          <w:rFonts w:ascii="Arial" w:eastAsia="Times New Roman" w:hAnsi="Arial" w:cs="Arial"/>
          <w:b/>
          <w:bCs/>
          <w:color w:val="0099FF"/>
          <w:spacing w:val="4"/>
          <w:lang w:val="fr-BE" w:eastAsia="fr-FR"/>
        </w:rPr>
      </w:pPr>
      <w:r w:rsidRPr="00324518">
        <w:rPr>
          <w:rFonts w:ascii="Arial" w:hAnsi="Arial" w:cs="Arial"/>
          <w:lang w:val="fr-BE"/>
        </w:rPr>
        <w:t>[#CV</w:t>
      </w:r>
      <w:proofErr w:type="gramStart"/>
      <w:r w:rsidRPr="00324518">
        <w:rPr>
          <w:rFonts w:ascii="Arial" w:hAnsi="Arial" w:cs="Arial"/>
          <w:lang w:val="fr-BE"/>
        </w:rPr>
        <w:t>3]</w:t>
      </w:r>
      <w:r w:rsidR="005357AA" w:rsidRPr="00324518">
        <w:rPr>
          <w:rFonts w:ascii="Arial" w:eastAsia="Times New Roman" w:hAnsi="Arial" w:cs="Arial"/>
          <w:b/>
          <w:bCs/>
          <w:color w:val="0099FF"/>
          <w:spacing w:val="4"/>
          <w:lang w:val="fr-BE" w:eastAsia="fr-FR"/>
        </w:rPr>
        <w:t>E</w:t>
      </w:r>
      <w:r w:rsidR="00A57B0D" w:rsidRPr="00324518">
        <w:rPr>
          <w:rFonts w:ascii="Arial" w:eastAsia="Times New Roman" w:hAnsi="Arial" w:cs="Arial"/>
          <w:b/>
          <w:bCs/>
          <w:color w:val="0099FF"/>
          <w:spacing w:val="4"/>
          <w:lang w:val="fr-BE" w:eastAsia="fr-FR"/>
        </w:rPr>
        <w:t>t</w:t>
      </w:r>
      <w:proofErr w:type="gramEnd"/>
      <w:r w:rsidR="00A57B0D" w:rsidRPr="00324518">
        <w:rPr>
          <w:rFonts w:ascii="Arial" w:eastAsia="Times New Roman" w:hAnsi="Arial" w:cs="Arial"/>
          <w:b/>
          <w:bCs/>
          <w:color w:val="0099FF"/>
          <w:spacing w:val="4"/>
          <w:lang w:val="fr-BE" w:eastAsia="fr-FR"/>
        </w:rPr>
        <w:t xml:space="preserve"> une anecdote pour finir</w:t>
      </w:r>
    </w:p>
    <w:p w14:paraId="0673454A" w14:textId="77777777" w:rsidR="005357AA" w:rsidRPr="00324518" w:rsidRDefault="005357AA" w:rsidP="005357AA">
      <w:pPr>
        <w:rPr>
          <w:rFonts w:ascii="Arial" w:eastAsia="Times New Roman" w:hAnsi="Arial" w:cs="Arial"/>
          <w:spacing w:val="4"/>
          <w:lang w:val="fr-BE" w:eastAsia="fr-FR"/>
        </w:rPr>
      </w:pPr>
    </w:p>
    <w:p w14:paraId="0F35D5E4"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Un vieux labrador de 13 ans a été très bien servi avec des prises journalières d’une combinaison d’</w:t>
      </w:r>
      <w:r w:rsidRPr="00324518">
        <w:rPr>
          <w:rFonts w:ascii="Arial" w:eastAsia="Times New Roman" w:hAnsi="Arial" w:cs="Arial"/>
          <w:color w:val="0099FF"/>
          <w:spacing w:val="4"/>
          <w:lang w:val="fr-BE" w:eastAsia="fr-FR"/>
        </w:rPr>
        <w:t>Arnica</w:t>
      </w:r>
      <w:r w:rsidRPr="00324518">
        <w:rPr>
          <w:rFonts w:ascii="Arial" w:eastAsia="Times New Roman" w:hAnsi="Arial" w:cs="Arial"/>
          <w:spacing w:val="4"/>
          <w:lang w:val="fr-BE" w:eastAsia="fr-FR"/>
        </w:rPr>
        <w:t xml:space="preserve"> 6 C, </w:t>
      </w:r>
      <w:r w:rsidRPr="00324518">
        <w:rPr>
          <w:rFonts w:ascii="Arial" w:eastAsia="Times New Roman" w:hAnsi="Arial" w:cs="Arial"/>
          <w:color w:val="0099FF"/>
          <w:spacing w:val="4"/>
          <w:lang w:val="fr-BE" w:eastAsia="fr-FR"/>
        </w:rPr>
        <w:t>Rhus tox</w:t>
      </w:r>
      <w:r w:rsidRPr="00324518">
        <w:rPr>
          <w:rFonts w:ascii="Arial" w:eastAsia="Times New Roman" w:hAnsi="Arial" w:cs="Arial"/>
          <w:spacing w:val="4"/>
          <w:lang w:val="fr-BE" w:eastAsia="fr-FR"/>
        </w:rPr>
        <w:t xml:space="preserve">. 6 C et </w:t>
      </w:r>
      <w:r w:rsidRPr="00324518">
        <w:rPr>
          <w:rFonts w:ascii="Arial" w:eastAsia="Times New Roman" w:hAnsi="Arial" w:cs="Arial"/>
          <w:color w:val="0099FF"/>
          <w:spacing w:val="4"/>
          <w:lang w:val="fr-BE" w:eastAsia="fr-FR"/>
        </w:rPr>
        <w:t xml:space="preserve">Ruta </w:t>
      </w:r>
      <w:r w:rsidRPr="00324518">
        <w:rPr>
          <w:rFonts w:ascii="Arial" w:eastAsia="Times New Roman" w:hAnsi="Arial" w:cs="Arial"/>
          <w:spacing w:val="4"/>
          <w:lang w:val="fr-BE" w:eastAsia="fr-FR"/>
        </w:rPr>
        <w:t>6 C durant une période de 8 mois, jusqu’au moment qu’il a été euthanasié parce qu’il s’est trouvé en dessous des pneus de la voiture du propriétaire.</w:t>
      </w:r>
    </w:p>
    <w:p w14:paraId="1F5B5389" w14:textId="77777777" w:rsidR="005357AA" w:rsidRPr="00324518" w:rsidRDefault="005357AA" w:rsidP="005357AA">
      <w:pPr>
        <w:rPr>
          <w:rFonts w:ascii="Arial" w:eastAsia="Times New Roman" w:hAnsi="Arial" w:cs="Arial"/>
          <w:spacing w:val="4"/>
          <w:lang w:val="fr-BE" w:eastAsia="fr-FR"/>
        </w:rPr>
      </w:pPr>
    </w:p>
    <w:p w14:paraId="0DA08218"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Quelle était l’image homéopathique de ce chien ?  C’était un Labrador noir gentil normal, en bonne santé pour son âge avec juste les articulations un peu dégénérées comme la plupart des Labradors de cet âge. Il vivait une bonne vie dans une maison convenable. Et la propriétaire avait demandé quelque chose d’homéopathique pour les raideurs de son chien au téléphone. On pouvait avoir confiance, la propriétaire avait une intuition saine que son chien n’était pas trop atteint et elle allait nous contacter si le remède n’apportait pas le succès désiré.</w:t>
      </w:r>
    </w:p>
    <w:p w14:paraId="61AB8598" w14:textId="77777777" w:rsidR="005357AA" w:rsidRPr="00324518" w:rsidRDefault="005357AA" w:rsidP="005357AA">
      <w:pPr>
        <w:rPr>
          <w:rFonts w:ascii="Arial" w:eastAsia="Times New Roman" w:hAnsi="Arial" w:cs="Arial"/>
          <w:spacing w:val="4"/>
          <w:lang w:val="fr-BE" w:eastAsia="fr-FR"/>
        </w:rPr>
      </w:pPr>
    </w:p>
    <w:p w14:paraId="0C30FEE0" w14:textId="77777777"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laisse en suspens la question de savoir de quelle façon des cas comme ceux-ci peuvent contribuer à la médicine homéopathique. Je pense bien que vous avez des cas pareils. On doit trouver comment les utiliser pour le mieux. Il y a des efforts qui </w:t>
      </w:r>
      <w:r w:rsidRPr="00324518">
        <w:rPr>
          <w:rFonts w:ascii="Arial" w:eastAsia="Times New Roman" w:hAnsi="Arial" w:cs="Arial"/>
          <w:spacing w:val="4"/>
          <w:lang w:val="fr-BE" w:eastAsia="fr-FR"/>
        </w:rPr>
        <w:lastRenderedPageBreak/>
        <w:t>se font déjà un peu dans ce sens comme le travail d’Alex Rutten et le mouvement Vithoulkas Compas.</w:t>
      </w:r>
    </w:p>
    <w:p w14:paraId="4EAE8501" w14:textId="77777777" w:rsidR="005357AA" w:rsidRPr="00324518" w:rsidRDefault="005357AA" w:rsidP="005357AA">
      <w:pPr>
        <w:rPr>
          <w:rFonts w:ascii="Arial" w:eastAsia="Times New Roman" w:hAnsi="Arial" w:cs="Arial"/>
          <w:spacing w:val="4"/>
          <w:lang w:val="fr-BE" w:eastAsia="fr-FR"/>
        </w:rPr>
      </w:pPr>
    </w:p>
    <w:p w14:paraId="183168F5" w14:textId="77777777" w:rsidR="005357AA" w:rsidRPr="00324518" w:rsidRDefault="005357AA" w:rsidP="005357AA">
      <w:pPr>
        <w:rPr>
          <w:rFonts w:ascii="Arial" w:eastAsia="Times New Roman" w:hAnsi="Arial" w:cs="Arial"/>
          <w:spacing w:val="4"/>
          <w:lang w:val="fr-BE" w:eastAsia="fr-FR"/>
        </w:rPr>
      </w:pPr>
    </w:p>
    <w:p w14:paraId="3A944091" w14:textId="7A3BB881" w:rsidR="005357AA"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La pratique de l’homéopathie a ses exigences. On ne doit jamais oublier cela. Mais comment faire pour qu’elle reste toujours pratique dans tous les cas ? Et j’ose même poser la question suivante : est-ce qu’il a un risque qu’elle devienne une pratique élitiste ? Evidemment, c’est important de toujours améliorer la pratique médicale au mieux possible. </w:t>
      </w:r>
    </w:p>
    <w:p w14:paraId="60221589" w14:textId="16A11F89" w:rsidR="00B3099D" w:rsidRPr="00324518" w:rsidRDefault="00B3099D" w:rsidP="005357AA">
      <w:pPr>
        <w:rPr>
          <w:rFonts w:ascii="Arial" w:eastAsia="Times New Roman" w:hAnsi="Arial" w:cs="Arial"/>
          <w:spacing w:val="4"/>
          <w:lang w:val="fr-BE" w:eastAsia="fr-FR"/>
        </w:rPr>
      </w:pPr>
    </w:p>
    <w:p w14:paraId="3E437A6D" w14:textId="21D8F07E" w:rsidR="00B3099D" w:rsidRPr="00324518" w:rsidRDefault="00B3099D" w:rsidP="005357AA">
      <w:pPr>
        <w:rPr>
          <w:rFonts w:ascii="Arial" w:eastAsia="Times New Roman" w:hAnsi="Arial" w:cs="Arial"/>
          <w:spacing w:val="4"/>
          <w:lang w:val="fr-BE" w:eastAsia="fr-FR"/>
        </w:rPr>
      </w:pPr>
    </w:p>
    <w:p w14:paraId="3572094F" w14:textId="5C54A4BD" w:rsidR="00B3099D" w:rsidRPr="00324518" w:rsidRDefault="00B3099D" w:rsidP="00B3099D">
      <w:pPr>
        <w:pBdr>
          <w:bottom w:val="single" w:sz="12" w:space="1" w:color="33CCCC"/>
        </w:pBdr>
        <w:spacing w:after="0"/>
        <w:jc w:val="center"/>
        <w:rPr>
          <w:rFonts w:ascii="Arial" w:eastAsia="Times New Roman" w:hAnsi="Arial" w:cs="Arial"/>
          <w:b/>
          <w:bCs/>
          <w:iCs/>
          <w:color w:val="33CCCC"/>
          <w:lang w:val="fr-BE" w:eastAsia="fr-FR"/>
        </w:rPr>
      </w:pPr>
      <w:r w:rsidRPr="00324518">
        <w:rPr>
          <w:rFonts w:ascii="Arial" w:hAnsi="Arial" w:cs="Arial"/>
          <w:lang w:val="fr-BE"/>
        </w:rPr>
        <w:t>[#S1]</w:t>
      </w:r>
      <w:r w:rsidRPr="00324518">
        <w:rPr>
          <w:rFonts w:ascii="Arial" w:eastAsia="Times New Roman" w:hAnsi="Arial" w:cs="Arial"/>
          <w:b/>
          <w:bCs/>
          <w:iCs/>
          <w:color w:val="33CCCC"/>
          <w:lang w:val="fr-BE" w:eastAsia="fr-FR"/>
        </w:rPr>
        <w:t xml:space="preserve"> L</w:t>
      </w:r>
      <w:r w:rsidR="00A57B0D" w:rsidRPr="00324518">
        <w:rPr>
          <w:rFonts w:ascii="Arial" w:eastAsia="Times New Roman" w:hAnsi="Arial" w:cs="Arial"/>
          <w:b/>
          <w:bCs/>
          <w:iCs/>
          <w:color w:val="33CCCC"/>
          <w:lang w:val="fr-BE" w:eastAsia="fr-FR"/>
        </w:rPr>
        <w:t>a fragilité de l’enfant asthmatique</w:t>
      </w:r>
    </w:p>
    <w:p w14:paraId="72DBEA85" w14:textId="77777777" w:rsidR="00B3099D" w:rsidRPr="00324518" w:rsidRDefault="00B3099D" w:rsidP="00B3099D">
      <w:pPr>
        <w:pBdr>
          <w:bottom w:val="single" w:sz="12" w:space="1" w:color="33CCCC"/>
        </w:pBdr>
        <w:spacing w:after="0"/>
        <w:jc w:val="center"/>
        <w:rPr>
          <w:rFonts w:ascii="Arial" w:eastAsia="Times New Roman" w:hAnsi="Arial" w:cs="Arial"/>
          <w:b/>
          <w:bCs/>
          <w:color w:val="33CCCC"/>
          <w:lang w:val="fr-BE" w:eastAsia="fr-FR"/>
        </w:rPr>
      </w:pPr>
    </w:p>
    <w:p w14:paraId="79C0F3D0" w14:textId="77777777" w:rsidR="00B3099D" w:rsidRPr="00324518" w:rsidRDefault="00B3099D" w:rsidP="00B3099D">
      <w:pPr>
        <w:spacing w:before="240" w:after="0"/>
        <w:jc w:val="right"/>
        <w:rPr>
          <w:rFonts w:ascii="Arial" w:eastAsia="Times New Roman" w:hAnsi="Arial" w:cs="Arial"/>
          <w:color w:val="33CCCC"/>
          <w:lang w:val="fr-BE" w:eastAsia="fr-FR"/>
        </w:rPr>
      </w:pPr>
      <w:r w:rsidRPr="00324518">
        <w:rPr>
          <w:rFonts w:ascii="Arial" w:eastAsia="Times New Roman" w:hAnsi="Arial" w:cs="Arial"/>
          <w:color w:val="33CCCC"/>
          <w:lang w:val="fr-BE" w:eastAsia="fr-FR"/>
        </w:rPr>
        <w:tab/>
        <w:t>Marc Lluis Clapers Vidal (Barcelona - Espagne)</w:t>
      </w:r>
    </w:p>
    <w:p w14:paraId="7A566A5F" w14:textId="77777777" w:rsidR="00B3099D" w:rsidRPr="00324518" w:rsidRDefault="00B3099D" w:rsidP="00B3099D">
      <w:pPr>
        <w:spacing w:after="0"/>
        <w:jc w:val="both"/>
        <w:rPr>
          <w:rFonts w:ascii="Arial" w:eastAsia="Times New Roman" w:hAnsi="Arial" w:cs="Arial"/>
          <w:color w:val="33CCCC"/>
          <w:spacing w:val="4"/>
          <w:lang w:val="fr-BE" w:eastAsia="fr-FR"/>
        </w:rPr>
      </w:pPr>
    </w:p>
    <w:p w14:paraId="603BA96F" w14:textId="77777777" w:rsidR="00B3099D" w:rsidRPr="00324518" w:rsidRDefault="00B3099D" w:rsidP="00B3099D">
      <w:pPr>
        <w:spacing w:after="0"/>
        <w:jc w:val="both"/>
        <w:rPr>
          <w:rFonts w:ascii="Arial" w:eastAsia="Times New Roman" w:hAnsi="Arial" w:cs="Arial"/>
          <w:spacing w:val="4"/>
          <w:lang w:val="fr-BE" w:eastAsia="fr-FR"/>
        </w:rPr>
      </w:pPr>
    </w:p>
    <w:p w14:paraId="6BDFE8F4" w14:textId="77777777" w:rsidR="00B3099D" w:rsidRPr="00324518" w:rsidRDefault="00B3099D" w:rsidP="00B3099D">
      <w:pPr>
        <w:spacing w:after="0"/>
        <w:jc w:val="both"/>
        <w:rPr>
          <w:rFonts w:ascii="Arial" w:eastAsia="Times New Roman" w:hAnsi="Arial" w:cs="Arial"/>
          <w:b/>
          <w:color w:val="33CCCC"/>
          <w:spacing w:val="4"/>
          <w:lang w:val="fr-BE" w:eastAsia="fr-FR"/>
        </w:rPr>
      </w:pPr>
    </w:p>
    <w:p w14:paraId="07F8CC7C" w14:textId="0B971601" w:rsidR="00B3099D" w:rsidRPr="00324518" w:rsidRDefault="00B3099D" w:rsidP="00B3099D">
      <w:pPr>
        <w:spacing w:after="0"/>
        <w:jc w:val="both"/>
        <w:rPr>
          <w:rFonts w:ascii="Arial" w:eastAsia="Times New Roman" w:hAnsi="Arial" w:cs="Arial"/>
          <w:b/>
          <w:color w:val="33CCCC"/>
          <w:spacing w:val="4"/>
          <w:lang w:val="fr-BE" w:eastAsia="fr-FR"/>
        </w:rPr>
      </w:pPr>
      <w:r w:rsidRPr="00324518">
        <w:rPr>
          <w:rFonts w:ascii="Arial" w:eastAsia="Times New Roman" w:hAnsi="Arial" w:cs="Arial"/>
          <w:spacing w:val="-6"/>
          <w:lang w:val="fr-BE" w:eastAsia="fr-BE"/>
        </w:rPr>
        <w:t xml:space="preserve">[#S2] </w:t>
      </w:r>
      <w:r w:rsidRPr="00324518">
        <w:rPr>
          <w:rFonts w:ascii="Arial" w:eastAsia="Times New Roman" w:hAnsi="Arial" w:cs="Arial"/>
          <w:b/>
          <w:color w:val="33CCCC"/>
          <w:spacing w:val="4"/>
          <w:lang w:val="fr-BE" w:eastAsia="fr-FR"/>
        </w:rPr>
        <w:t>Résumé</w:t>
      </w:r>
    </w:p>
    <w:p w14:paraId="6EC95DA0"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On présente 3 cas cliniques de patients pédiatriques souffrant de pathologie respiratoire, surtout asthme ou bronchite aiguë à répétition, tous traités avec homéopathie uniciste. Dans tous les cas, le même remède homéopathique est finalement utilisé avec une bonne réponse clinique. Une étude des caractéristiques communes de ces patients est réalisée, avec l'étude du remède en question, amenant à des hypothèses pour décrire les futurs patients susceptibles d'être améliorés avec ce remède homéopathique.</w:t>
      </w:r>
    </w:p>
    <w:p w14:paraId="3E19C640" w14:textId="77777777" w:rsidR="00B3099D" w:rsidRPr="00324518" w:rsidRDefault="00B3099D" w:rsidP="00B3099D">
      <w:pPr>
        <w:spacing w:after="0"/>
        <w:jc w:val="both"/>
        <w:rPr>
          <w:rFonts w:ascii="Arial" w:eastAsia="Times New Roman" w:hAnsi="Arial" w:cs="Arial"/>
          <w:b/>
          <w:color w:val="33CCCC"/>
          <w:spacing w:val="4"/>
          <w:lang w:val="fr-BE" w:eastAsia="fr-FR"/>
        </w:rPr>
      </w:pPr>
    </w:p>
    <w:p w14:paraId="7DD75A4A" w14:textId="64093A81" w:rsidR="00B3099D" w:rsidRPr="00324518" w:rsidRDefault="00B3099D" w:rsidP="00B3099D">
      <w:pPr>
        <w:spacing w:after="0"/>
        <w:jc w:val="both"/>
        <w:rPr>
          <w:rFonts w:ascii="Arial" w:eastAsia="Times New Roman" w:hAnsi="Arial" w:cs="Arial"/>
          <w:b/>
          <w:color w:val="33CCCC"/>
          <w:spacing w:val="4"/>
          <w:lang w:val="fr-BE" w:eastAsia="fr-FR"/>
        </w:rPr>
      </w:pPr>
      <w:r w:rsidRPr="00324518">
        <w:rPr>
          <w:rFonts w:ascii="Arial" w:eastAsia="Times New Roman" w:hAnsi="Arial" w:cs="Arial"/>
          <w:spacing w:val="-6"/>
          <w:lang w:val="fr-BE" w:eastAsia="fr-BE"/>
        </w:rPr>
        <w:t xml:space="preserve">[#S2] </w:t>
      </w:r>
      <w:r w:rsidRPr="00324518">
        <w:rPr>
          <w:rFonts w:ascii="Arial" w:eastAsia="Times New Roman" w:hAnsi="Arial" w:cs="Arial"/>
          <w:b/>
          <w:color w:val="33CCCC"/>
          <w:spacing w:val="4"/>
          <w:lang w:val="fr-BE" w:eastAsia="fr-FR"/>
        </w:rPr>
        <w:t>Introduction</w:t>
      </w:r>
    </w:p>
    <w:p w14:paraId="49AFCF4E"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Dans cet article, on analyse une série de trois cas cliniques traités dans un cabinet médical privé à Barcelone avec l’homéopathie uniciste. Les patients ont moins de 4 ans et présentent tous une pathologie respiratoire, pour la plupart de l'asthme ou une bronchite aiguë à répétition. Dans notre pratique, nous traitons des patients souffrant de bronchite aiguë ou d'asthme presque quotidiennement. Ces patients souffrent d'une inflammation aiguë des bronches pendant les infections virales aiguës. Dans certains cas, ils nécessitent un traitement avec salbutamol et corticostéroïdes, mais dans les cas légers et modérés, ils peuvent être traités par homéopathie avec de bons résultats, et le traitement homéopathique administré régulièrement peut aussi aider à contrôler la maladie à long terme</w:t>
      </w:r>
      <w:r w:rsidRPr="00324518">
        <w:rPr>
          <w:rFonts w:ascii="Arial" w:eastAsia="Times New Roman" w:hAnsi="Arial" w:cs="Arial"/>
          <w:spacing w:val="4"/>
          <w:vertAlign w:val="superscript"/>
          <w:lang w:val="fr-BE" w:eastAsia="fr-FR"/>
        </w:rPr>
        <w:t>1</w:t>
      </w:r>
      <w:r w:rsidRPr="00324518">
        <w:rPr>
          <w:rFonts w:ascii="Arial" w:eastAsia="Times New Roman" w:hAnsi="Arial" w:cs="Arial"/>
          <w:spacing w:val="4"/>
          <w:lang w:val="fr-BE" w:eastAsia="fr-FR"/>
        </w:rPr>
        <w:t>. La majorité des patients présentés ont eu besoin de plus d'un remède homéopathique pour obtenir des changements substantiels dans la pathologie et tous ont finalement reçu le même remède homéopathique. Le suivi de ces patients est toujours en cours, le recul avec le dernier remède est de 10 à 12 mois, mais l'amélioration de chacun d'eux a été remarquable et ils n'ont plus présenté de nouveaux épisodes de bronchite aiguë ou d'exacerbations asthmatiques pendant la même période.</w:t>
      </w:r>
    </w:p>
    <w:p w14:paraId="78B0B814" w14:textId="77777777" w:rsidR="00B3099D" w:rsidRPr="00324518" w:rsidRDefault="00B3099D" w:rsidP="00B3099D">
      <w:pPr>
        <w:spacing w:after="0"/>
        <w:jc w:val="both"/>
        <w:rPr>
          <w:rFonts w:ascii="Arial" w:eastAsia="Times New Roman" w:hAnsi="Arial" w:cs="Arial"/>
          <w:b/>
          <w:color w:val="00FFFF"/>
          <w:spacing w:val="4"/>
          <w:lang w:val="fr-BE" w:eastAsia="fr-FR"/>
        </w:rPr>
      </w:pPr>
    </w:p>
    <w:p w14:paraId="2E92C1D1" w14:textId="7951B03B" w:rsidR="00B3099D" w:rsidRPr="00324518" w:rsidRDefault="00B3099D" w:rsidP="00B3099D">
      <w:pPr>
        <w:spacing w:after="0"/>
        <w:jc w:val="both"/>
        <w:rPr>
          <w:rFonts w:ascii="Arial" w:eastAsia="Times New Roman" w:hAnsi="Arial" w:cs="Arial"/>
          <w:b/>
          <w:color w:val="33CCCC"/>
          <w:spacing w:val="4"/>
          <w:lang w:val="fr-BE" w:eastAsia="fr-FR"/>
        </w:rPr>
      </w:pPr>
      <w:r w:rsidRPr="00324518">
        <w:rPr>
          <w:rFonts w:ascii="Arial" w:eastAsia="Times New Roman" w:hAnsi="Arial" w:cs="Arial"/>
          <w:spacing w:val="-6"/>
          <w:lang w:val="fr-BE" w:eastAsia="fr-BE"/>
        </w:rPr>
        <w:lastRenderedPageBreak/>
        <w:t xml:space="preserve">[#S2] </w:t>
      </w:r>
      <w:r w:rsidRPr="00324518">
        <w:rPr>
          <w:rFonts w:ascii="Arial" w:eastAsia="Times New Roman" w:hAnsi="Arial" w:cs="Arial"/>
          <w:b/>
          <w:color w:val="33CCCC"/>
          <w:spacing w:val="4"/>
          <w:lang w:val="fr-BE" w:eastAsia="fr-FR"/>
        </w:rPr>
        <w:t>Méthodes</w:t>
      </w:r>
    </w:p>
    <w:p w14:paraId="4F222DCA"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Les trois cas cliniques présentés ci-dessous concernent 3 patients d'âge pédiatrique compris entre 2 semaines de vie et 10 mois, lors de la première consultation. Deux ont consulté dès la première fois pour des symptômes ou </w:t>
      </w:r>
      <w:proofErr w:type="gramStart"/>
      <w:r w:rsidRPr="00324518">
        <w:rPr>
          <w:rFonts w:ascii="Arial" w:eastAsia="Times New Roman" w:hAnsi="Arial" w:cs="Arial"/>
          <w:spacing w:val="4"/>
          <w:lang w:val="fr-BE" w:eastAsia="fr-FR"/>
        </w:rPr>
        <w:t>une pathologie respiratoires</w:t>
      </w:r>
      <w:proofErr w:type="gramEnd"/>
      <w:r w:rsidRPr="00324518">
        <w:rPr>
          <w:rFonts w:ascii="Arial" w:eastAsia="Times New Roman" w:hAnsi="Arial" w:cs="Arial"/>
          <w:spacing w:val="4"/>
          <w:lang w:val="fr-BE" w:eastAsia="fr-FR"/>
        </w:rPr>
        <w:t>, mais l’autre (cas 2) commence à présenter des bronchites aiguës à répétition pendant le suivi homéopathique. 2 patients sont des filles (cas 2 et 3) et le troisième est un garçon (cas 1). La durée moyenne de suivi depuis le début du traitement homéopathique des symptômes respiratoires a été de 17 mois (10 à 26 mois). Pendant cette période, les patients ont pris en moyenne 3 remèdes homéopathiques différents (1 à 4).</w:t>
      </w:r>
    </w:p>
    <w:p w14:paraId="6D43876E" w14:textId="77777777" w:rsidR="00B3099D" w:rsidRPr="00324518" w:rsidRDefault="00B3099D" w:rsidP="00B3099D">
      <w:pPr>
        <w:spacing w:after="0"/>
        <w:jc w:val="both"/>
        <w:rPr>
          <w:rFonts w:ascii="Arial" w:eastAsia="Times New Roman" w:hAnsi="Arial" w:cs="Arial"/>
          <w:spacing w:val="4"/>
          <w:lang w:val="fr-BE" w:eastAsia="fr-FR"/>
        </w:rPr>
      </w:pPr>
    </w:p>
    <w:p w14:paraId="52AF7A20" w14:textId="3565D0F3"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Tous les patients ont été examinés par le même médecin, spécialisé en homéopathie et pédiatrie. Les consultations ont été effectuées pendant 1 heure et demie pour les premières et 30-45 minutes pour les suivantes. Entre les visites, un contact téléphonique et par e-mail a été maintenu avec les parents des patients pour un suivi approprié et la résolution des problèmes urgents. Les consultations homéopathiques doivent répondre à une série d'items</w:t>
      </w:r>
      <w:r w:rsidRPr="00324518">
        <w:rPr>
          <w:rFonts w:ascii="Arial" w:eastAsia="Times New Roman" w:hAnsi="Arial" w:cs="Arial"/>
          <w:spacing w:val="4"/>
          <w:vertAlign w:val="superscript"/>
          <w:lang w:val="fr-BE" w:eastAsia="fr-FR"/>
        </w:rPr>
        <w:t xml:space="preserve">2 </w:t>
      </w:r>
      <w:r w:rsidRPr="00324518">
        <w:rPr>
          <w:rFonts w:ascii="Arial" w:eastAsia="Times New Roman" w:hAnsi="Arial" w:cs="Arial"/>
          <w:spacing w:val="4"/>
          <w:lang w:val="fr-BE" w:eastAsia="fr-FR"/>
        </w:rPr>
        <w:t xml:space="preserve">: motif de consultation, antécédents personnels et familiaux, physiologie (sommeil, alimentation, hygiène, digestion, régulation de la température corporelle, transpiration, etc.), comportement et aptitudes sociales, examen physique, etc. Par la suite, dans toutes les consultations, une collection de symptômes homéopathiques et leur répertorisation sont effectuées pour faire une prescription homéopathique. Pour l'étude de chaque cas, on a utilisé </w:t>
      </w:r>
      <w:r w:rsidR="00E37D66" w:rsidRPr="00324518">
        <w:rPr>
          <w:rFonts w:ascii="Arial" w:eastAsia="Times New Roman" w:hAnsi="Arial" w:cs="Arial"/>
          <w:spacing w:val="4"/>
          <w:lang w:val="fr-BE" w:eastAsia="fr-FR"/>
        </w:rPr>
        <w:t>un logiciel de répertorisation</w:t>
      </w:r>
      <w:r w:rsidRPr="00324518">
        <w:rPr>
          <w:rFonts w:ascii="Arial" w:eastAsia="Times New Roman" w:hAnsi="Arial" w:cs="Arial"/>
          <w:spacing w:val="4"/>
          <w:lang w:val="fr-BE" w:eastAsia="fr-FR"/>
        </w:rPr>
        <w:t>. Et dans certains cas, de manière complémentaire, aussi le programme d'analyse de polarité du Dr Frei (www.polarity-analysis.com) avec le répertoire de Boenninghausen</w:t>
      </w:r>
      <w:r w:rsidRPr="00324518">
        <w:rPr>
          <w:rFonts w:ascii="Arial" w:eastAsia="Times New Roman" w:hAnsi="Arial" w:cs="Arial"/>
          <w:spacing w:val="4"/>
          <w:vertAlign w:val="superscript"/>
          <w:lang w:val="fr-BE" w:eastAsia="fr-FR"/>
        </w:rPr>
        <w:t>4</w:t>
      </w:r>
      <w:r w:rsidRPr="00324518">
        <w:rPr>
          <w:rFonts w:ascii="Arial" w:eastAsia="Times New Roman" w:hAnsi="Arial" w:cs="Arial"/>
          <w:spacing w:val="4"/>
          <w:lang w:val="fr-BE" w:eastAsia="fr-FR"/>
        </w:rPr>
        <w:t>.</w:t>
      </w:r>
    </w:p>
    <w:p w14:paraId="30ECFE82" w14:textId="77777777" w:rsidR="00B3099D" w:rsidRPr="00324518" w:rsidRDefault="00B3099D" w:rsidP="00B3099D">
      <w:pPr>
        <w:spacing w:after="0"/>
        <w:jc w:val="both"/>
        <w:rPr>
          <w:rFonts w:ascii="Arial" w:eastAsia="Times New Roman" w:hAnsi="Arial" w:cs="Arial"/>
          <w:spacing w:val="4"/>
          <w:lang w:val="fr-BE" w:eastAsia="fr-FR"/>
        </w:rPr>
      </w:pPr>
    </w:p>
    <w:p w14:paraId="0EEC95C0"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 traitement homéopathique a été prescrit de la manière habituellement effectuée chez nous, en suivant la même méthode que celle exposée par le Dr JM Clapers lors du 29</w:t>
      </w:r>
      <w:r w:rsidRPr="00324518">
        <w:rPr>
          <w:rFonts w:ascii="Arial" w:eastAsia="Times New Roman" w:hAnsi="Arial" w:cs="Arial"/>
          <w:spacing w:val="4"/>
          <w:vertAlign w:val="superscript"/>
          <w:lang w:val="fr-BE" w:eastAsia="fr-FR"/>
        </w:rPr>
        <w:t>ème</w:t>
      </w:r>
      <w:r w:rsidRPr="00324518">
        <w:rPr>
          <w:rFonts w:ascii="Arial" w:eastAsia="Times New Roman" w:hAnsi="Arial" w:cs="Arial"/>
          <w:spacing w:val="4"/>
          <w:lang w:val="fr-BE" w:eastAsia="fr-FR"/>
        </w:rPr>
        <w:t xml:space="preserve"> Congrès du CLH 2018</w:t>
      </w:r>
      <w:r w:rsidRPr="00324518">
        <w:rPr>
          <w:rFonts w:ascii="Arial" w:eastAsia="Times New Roman" w:hAnsi="Arial" w:cs="Arial"/>
          <w:spacing w:val="4"/>
          <w:vertAlign w:val="superscript"/>
          <w:lang w:val="fr-BE" w:eastAsia="fr-FR"/>
        </w:rPr>
        <w:t>5</w:t>
      </w:r>
      <w:r w:rsidRPr="00324518">
        <w:rPr>
          <w:rFonts w:ascii="Arial" w:eastAsia="Times New Roman" w:hAnsi="Arial" w:cs="Arial"/>
          <w:spacing w:val="4"/>
          <w:lang w:val="fr-BE" w:eastAsia="fr-FR"/>
        </w:rPr>
        <w:t>. La méthode consiste à utiliser des dilutions LM élevées (selon l’âge et la pathologie), peu de doses, 15-20 jours de repos et répétition du schéma, pour obtenir un stimulus profond et des changements persistants dans la pathologie du patient. Dans la phase aiguë, la même préparation est encore plus diluée et plusieurs doses sont administrées. Dans la présente étude, des préparations LM et CH ou K ont été utilisées, selon la disponibilité. Dans quelques conditions cliniques aiguës, il est presque obligatoire d'utiliser des préparations centésimales en raison de leur acquisition plus facile par le patient.</w:t>
      </w:r>
    </w:p>
    <w:p w14:paraId="25399608" w14:textId="77777777" w:rsidR="00B3099D" w:rsidRPr="00324518" w:rsidRDefault="00B3099D" w:rsidP="00B3099D">
      <w:pPr>
        <w:spacing w:after="0"/>
        <w:jc w:val="both"/>
        <w:rPr>
          <w:rFonts w:ascii="Arial" w:eastAsia="Times New Roman" w:hAnsi="Arial" w:cs="Arial"/>
          <w:spacing w:val="4"/>
          <w:lang w:val="fr-BE" w:eastAsia="fr-FR"/>
        </w:rPr>
      </w:pPr>
    </w:p>
    <w:p w14:paraId="0B9157D5" w14:textId="6F36A860" w:rsidR="00B3099D" w:rsidRPr="00324518" w:rsidRDefault="00B3099D" w:rsidP="00B3099D">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w:t>
      </w:r>
      <w:r w:rsidR="00A57B0D" w:rsidRPr="00324518">
        <w:rPr>
          <w:rFonts w:ascii="Arial" w:hAnsi="Arial" w:cs="Arial"/>
          <w:b/>
          <w:bCs/>
          <w:color w:val="33CCCC"/>
          <w:spacing w:val="4"/>
          <w:lang w:val="fr-BE"/>
        </w:rPr>
        <w:t>Sambucus Nigra</w:t>
      </w:r>
    </w:p>
    <w:p w14:paraId="2D3D7BFC" w14:textId="61E34F22" w:rsidR="00B3099D" w:rsidRPr="00324518" w:rsidRDefault="00B3099D" w:rsidP="00B3099D">
      <w:pPr>
        <w:spacing w:after="0"/>
        <w:jc w:val="both"/>
        <w:rPr>
          <w:rFonts w:ascii="Arial" w:eastAsia="Times New Roman" w:hAnsi="Arial" w:cs="Arial"/>
          <w:b/>
          <w:bCs/>
          <w:color w:val="33CCCC"/>
          <w:spacing w:val="4"/>
          <w:u w:val="single"/>
          <w:lang w:val="fr-BE" w:eastAsia="fr-FR"/>
        </w:rPr>
      </w:pPr>
      <w:r w:rsidRPr="00324518">
        <w:rPr>
          <w:rFonts w:ascii="Arial" w:hAnsi="Arial" w:cs="Arial"/>
          <w:lang w:val="fr-BE"/>
        </w:rPr>
        <w:t>[#CH</w:t>
      </w:r>
      <w:proofErr w:type="gramStart"/>
      <w:r w:rsidRPr="00324518">
        <w:rPr>
          <w:rFonts w:ascii="Arial" w:hAnsi="Arial" w:cs="Arial"/>
          <w:lang w:val="fr-BE"/>
        </w:rPr>
        <w:t>3]</w:t>
      </w:r>
      <w:r w:rsidRPr="00324518">
        <w:rPr>
          <w:rFonts w:ascii="Arial" w:eastAsia="Times New Roman" w:hAnsi="Arial" w:cs="Arial"/>
          <w:b/>
          <w:bCs/>
          <w:color w:val="33CCCC"/>
          <w:spacing w:val="4"/>
          <w:u w:val="single"/>
          <w:lang w:val="fr-BE" w:eastAsia="fr-FR"/>
        </w:rPr>
        <w:t>Cas</w:t>
      </w:r>
      <w:proofErr w:type="gramEnd"/>
      <w:r w:rsidRPr="00324518">
        <w:rPr>
          <w:rFonts w:ascii="Arial" w:eastAsia="Times New Roman" w:hAnsi="Arial" w:cs="Arial"/>
          <w:b/>
          <w:bCs/>
          <w:color w:val="33CCCC"/>
          <w:spacing w:val="4"/>
          <w:u w:val="single"/>
          <w:lang w:val="fr-BE" w:eastAsia="fr-FR"/>
        </w:rPr>
        <w:t xml:space="preserve"> 1 </w:t>
      </w:r>
    </w:p>
    <w:p w14:paraId="2ACA4C8A" w14:textId="77777777" w:rsidR="00B3099D" w:rsidRPr="00324518" w:rsidRDefault="00B3099D" w:rsidP="00B3099D">
      <w:pPr>
        <w:spacing w:after="0"/>
        <w:jc w:val="both"/>
        <w:rPr>
          <w:rFonts w:ascii="Arial" w:eastAsia="Times New Roman" w:hAnsi="Arial" w:cs="Arial"/>
          <w:b/>
          <w:bCs/>
          <w:color w:val="33CCCC"/>
          <w:spacing w:val="4"/>
          <w:u w:val="single"/>
          <w:lang w:val="fr-BE" w:eastAsia="fr-FR"/>
        </w:rPr>
      </w:pPr>
    </w:p>
    <w:p w14:paraId="2DE70361"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Garçon de 10 mois</w:t>
      </w:r>
      <w:r w:rsidRPr="00324518">
        <w:rPr>
          <w:rFonts w:ascii="Arial" w:eastAsia="Times New Roman" w:hAnsi="Arial" w:cs="Arial"/>
          <w:spacing w:val="4"/>
          <w:lang w:val="fr-BE" w:eastAsia="fr-FR"/>
        </w:rPr>
        <w:t>, vient pour des bronchites à répétition. Il a présenté 4 épisodes depuis l'âge de 4 mois. Prick test négatif, test sanguin normal. Il est actuellement en traitement préventif avec budésonide depuis 2 mois, et malgré ça, il a présenté encore un autre épisode de bronchite aiguë.</w:t>
      </w:r>
    </w:p>
    <w:p w14:paraId="12797164" w14:textId="77777777" w:rsidR="00B3099D" w:rsidRPr="00324518" w:rsidRDefault="00B3099D" w:rsidP="00B3099D">
      <w:pPr>
        <w:spacing w:after="0"/>
        <w:jc w:val="both"/>
        <w:rPr>
          <w:rFonts w:ascii="Arial" w:eastAsia="Times New Roman" w:hAnsi="Arial" w:cs="Arial"/>
          <w:spacing w:val="4"/>
          <w:lang w:val="fr-BE" w:eastAsia="fr-FR"/>
        </w:rPr>
      </w:pPr>
    </w:p>
    <w:p w14:paraId="57FFB1F0"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Tous les épisodes commencent avec beaucoup de mucus vert ou transparent, et à la nuit avec une respiration sifflante. Les parents attribuent ces symptômes aux changements de température, comme déclencheurs, et aussi au vent froid. Pendant </w:t>
      </w:r>
      <w:r w:rsidRPr="00324518">
        <w:rPr>
          <w:rFonts w:ascii="Arial" w:eastAsia="Times New Roman" w:hAnsi="Arial" w:cs="Arial"/>
          <w:spacing w:val="4"/>
          <w:lang w:val="fr-BE" w:eastAsia="fr-FR"/>
        </w:rPr>
        <w:lastRenderedPageBreak/>
        <w:t>les bronchites, l’enfant a toujours une sueur froide sur le dos et le cou, sans odeur. Il n'a pas soif lorsqu'il est malade.</w:t>
      </w:r>
    </w:p>
    <w:p w14:paraId="075A2F44" w14:textId="77777777" w:rsidR="00B3099D" w:rsidRPr="00324518" w:rsidRDefault="00B3099D" w:rsidP="00B3099D">
      <w:pPr>
        <w:spacing w:after="0"/>
        <w:jc w:val="both"/>
        <w:rPr>
          <w:rFonts w:ascii="Arial" w:eastAsia="Times New Roman" w:hAnsi="Arial" w:cs="Arial"/>
          <w:spacing w:val="4"/>
          <w:lang w:val="fr-BE" w:eastAsia="fr-FR"/>
        </w:rPr>
      </w:pPr>
    </w:p>
    <w:p w14:paraId="29D3E679"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La mère raconte qu’elle a eu beaucoup de sciatiques et des nausées toute la grossesse. Cet enfant a été conçu par surprise. La mère avait une anémie ferriprive pendant la grossesse. Accouchement par voie basse à 40 SG, avec péridurale. Ictère néonatal sans admission. Il a une sœur 2 ans plus âgée, qui souffre d’asthme ; pas d’autres antécédents familiaux importants. </w:t>
      </w:r>
    </w:p>
    <w:p w14:paraId="413D6E39" w14:textId="77777777" w:rsidR="00B3099D" w:rsidRPr="00324518" w:rsidRDefault="00B3099D" w:rsidP="00B3099D">
      <w:pPr>
        <w:spacing w:after="0"/>
        <w:jc w:val="both"/>
        <w:rPr>
          <w:rFonts w:ascii="Arial" w:eastAsia="Times New Roman" w:hAnsi="Arial" w:cs="Arial"/>
          <w:spacing w:val="4"/>
          <w:lang w:val="fr-BE" w:eastAsia="fr-FR"/>
        </w:rPr>
      </w:pPr>
    </w:p>
    <w:p w14:paraId="6CBA585F"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Ils disent que c'est un enfant très agité. Plus petit, il ne dormait pas, toujours dans les bras de la mère et contre sa poitrine.</w:t>
      </w:r>
      <w:r w:rsidRPr="00324518">
        <w:rPr>
          <w:rFonts w:ascii="Arial" w:hAnsi="Arial" w:cs="Arial"/>
          <w:lang w:val="fr-BE"/>
        </w:rPr>
        <w:t xml:space="preserve"> Parfois posture mahométane.</w:t>
      </w:r>
    </w:p>
    <w:p w14:paraId="43DD2248" w14:textId="77777777" w:rsidR="00B3099D" w:rsidRPr="00324518" w:rsidRDefault="00B3099D" w:rsidP="00B3099D">
      <w:pPr>
        <w:spacing w:after="0"/>
        <w:jc w:val="both"/>
        <w:rPr>
          <w:rFonts w:ascii="Arial" w:eastAsia="Times New Roman" w:hAnsi="Arial" w:cs="Arial"/>
          <w:spacing w:val="4"/>
          <w:lang w:val="fr-BE" w:eastAsia="fr-FR"/>
        </w:rPr>
      </w:pPr>
    </w:p>
    <w:p w14:paraId="1579020B"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Maintenant, il dort toute la nuit et fait deux siestes. Il se met souvent pendant son sommeil dans une posture mahométane. Les yeux à moitié ouverts pendant le sommeil.</w:t>
      </w:r>
    </w:p>
    <w:p w14:paraId="5E502A53" w14:textId="77777777" w:rsidR="00B3099D" w:rsidRPr="00324518" w:rsidRDefault="00B3099D" w:rsidP="00B3099D">
      <w:pPr>
        <w:spacing w:after="0"/>
        <w:jc w:val="both"/>
        <w:rPr>
          <w:rFonts w:ascii="Arial" w:eastAsia="Times New Roman" w:hAnsi="Arial" w:cs="Arial"/>
          <w:spacing w:val="4"/>
          <w:lang w:val="fr-BE" w:eastAsia="fr-FR"/>
        </w:rPr>
      </w:pPr>
    </w:p>
    <w:p w14:paraId="4474932F"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Mange de tout. Il a une bonne digestion.</w:t>
      </w:r>
    </w:p>
    <w:p w14:paraId="473F5488" w14:textId="77777777" w:rsidR="00B3099D" w:rsidRPr="00324518" w:rsidRDefault="00B3099D" w:rsidP="00B3099D">
      <w:pPr>
        <w:spacing w:after="0"/>
        <w:jc w:val="both"/>
        <w:rPr>
          <w:rFonts w:ascii="Arial" w:eastAsia="Times New Roman" w:hAnsi="Arial" w:cs="Arial"/>
          <w:spacing w:val="4"/>
          <w:lang w:val="fr-BE" w:eastAsia="fr-FR"/>
        </w:rPr>
      </w:pPr>
    </w:p>
    <w:p w14:paraId="639AB2CE"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Ils disent qu'il est têtu, s'il veut quelque chose et ne peut pas l'avoir, il se met en colère. Il ne veut pas se baigner, seulement avec sa mère. Il n'aime pas tout le monde ; il n’aime pas les étrangers. Mais il est affectueux avec ceux qui sont à la maison.</w:t>
      </w:r>
    </w:p>
    <w:p w14:paraId="40CA7B07" w14:textId="77777777" w:rsidR="00B3099D" w:rsidRPr="00324518" w:rsidRDefault="00B3099D" w:rsidP="00B3099D">
      <w:pPr>
        <w:spacing w:after="0"/>
        <w:jc w:val="both"/>
        <w:rPr>
          <w:rFonts w:ascii="Arial" w:eastAsia="Times New Roman" w:hAnsi="Arial" w:cs="Arial"/>
          <w:spacing w:val="4"/>
          <w:lang w:val="fr-BE" w:eastAsia="fr-FR"/>
        </w:rPr>
      </w:pPr>
    </w:p>
    <w:p w14:paraId="32DE8E7D"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Au crépuscule, vers 19h30, il est fatigué et pleure, veut manger et dormir.</w:t>
      </w:r>
    </w:p>
    <w:p w14:paraId="1F0D2E2C"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n'aime pas être couvert.</w:t>
      </w:r>
    </w:p>
    <w:p w14:paraId="57B122E1"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n'a pas de peur.</w:t>
      </w:r>
    </w:p>
    <w:p w14:paraId="4193E3DC"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Rampe. Il dit quelques mots "papa", "mama".</w:t>
      </w:r>
    </w:p>
    <w:p w14:paraId="61994BC2" w14:textId="77777777" w:rsidR="00B3099D" w:rsidRPr="00324518" w:rsidRDefault="00B3099D" w:rsidP="00B3099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suce beaucoup son doigt (sa sœur de 3 ans aussi). Il a beaucoup de salivation, a toujours la chemise mouillée.</w:t>
      </w:r>
    </w:p>
    <w:p w14:paraId="50FC2D57" w14:textId="77777777" w:rsidR="00B3099D" w:rsidRPr="00324518" w:rsidRDefault="00B3099D" w:rsidP="00B3099D">
      <w:pPr>
        <w:spacing w:after="0"/>
        <w:jc w:val="both"/>
        <w:rPr>
          <w:rFonts w:ascii="Arial" w:eastAsia="Times New Roman" w:hAnsi="Arial" w:cs="Arial"/>
          <w:spacing w:val="4"/>
          <w:lang w:val="fr-BE" w:eastAsia="fr-FR"/>
        </w:rPr>
      </w:pPr>
    </w:p>
    <w:p w14:paraId="7564309A" w14:textId="77777777" w:rsidR="00B3099D" w:rsidRPr="00324518" w:rsidRDefault="00B3099D" w:rsidP="00B3099D">
      <w:pPr>
        <w:spacing w:after="0"/>
        <w:jc w:val="both"/>
        <w:rPr>
          <w:rFonts w:ascii="Arial" w:eastAsia="Times New Roman" w:hAnsi="Arial" w:cs="Arial"/>
          <w:spacing w:val="4"/>
          <w:lang w:val="fr-BE" w:eastAsia="fr-FR"/>
        </w:rPr>
      </w:pPr>
    </w:p>
    <w:p w14:paraId="1FA98786" w14:textId="1A2E2D7F" w:rsidR="00B3099D" w:rsidRPr="00324518" w:rsidRDefault="00004742" w:rsidP="00B3099D">
      <w:pPr>
        <w:jc w:val="both"/>
        <w:rPr>
          <w:rFonts w:ascii="Arial" w:hAnsi="Arial" w:cs="Arial"/>
          <w:lang w:val="fr-BE"/>
        </w:rPr>
      </w:pPr>
      <w:r w:rsidRPr="00324518">
        <w:rPr>
          <w:rFonts w:ascii="Arial" w:hAnsi="Arial" w:cs="Arial"/>
          <w:noProof/>
          <w:lang w:val="fr-BE"/>
        </w:rPr>
        <w:drawing>
          <wp:inline distT="0" distB="0" distL="0" distR="0" wp14:anchorId="78941A4E" wp14:editId="64C212E0">
            <wp:extent cx="5743575" cy="1847850"/>
            <wp:effectExtent l="0" t="0" r="9525" b="0"/>
            <wp:docPr id="153" name="Image 15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Une image contenant table&#10;&#10;Description générée automatiquement"/>
                    <pic:cNvPicPr/>
                  </pic:nvPicPr>
                  <pic:blipFill>
                    <a:blip r:embed="rId36"/>
                    <a:stretch>
                      <a:fillRect/>
                    </a:stretch>
                  </pic:blipFill>
                  <pic:spPr>
                    <a:xfrm>
                      <a:off x="0" y="0"/>
                      <a:ext cx="5743575" cy="1847850"/>
                    </a:xfrm>
                    <a:prstGeom prst="rect">
                      <a:avLst/>
                    </a:prstGeom>
                  </pic:spPr>
                </pic:pic>
              </a:graphicData>
            </a:graphic>
          </wp:inline>
        </w:drawing>
      </w:r>
    </w:p>
    <w:p w14:paraId="45C0D1A8" w14:textId="77777777" w:rsidR="00B3099D" w:rsidRPr="00324518" w:rsidRDefault="00B3099D" w:rsidP="00B3099D">
      <w:pPr>
        <w:jc w:val="both"/>
        <w:rPr>
          <w:rFonts w:ascii="Arial" w:hAnsi="Arial" w:cs="Arial"/>
          <w:lang w:val="fr-BE"/>
        </w:rPr>
      </w:pPr>
      <w:r w:rsidRPr="00324518">
        <w:rPr>
          <w:rFonts w:ascii="Arial" w:hAnsi="Arial" w:cs="Arial"/>
          <w:lang w:val="fr-BE"/>
        </w:rPr>
        <w:t xml:space="preserve">Prescription : </w:t>
      </w:r>
      <w:r w:rsidRPr="00324518">
        <w:rPr>
          <w:rFonts w:ascii="Arial" w:hAnsi="Arial" w:cs="Arial"/>
          <w:color w:val="33CCCC"/>
          <w:lang w:val="fr-BE"/>
        </w:rPr>
        <w:t>LYCOPODIUM 0/12 :</w:t>
      </w:r>
      <w:r w:rsidRPr="00324518">
        <w:rPr>
          <w:rFonts w:ascii="Arial" w:hAnsi="Arial" w:cs="Arial"/>
          <w:lang w:val="fr-BE"/>
        </w:rPr>
        <w:t xml:space="preserve"> 1 globule dans 90 cc d'eau 0,1% alcoolique. 1 cuillère à café pour 3 nuits alternées (c/48h), 15 jours et répéter.</w:t>
      </w:r>
    </w:p>
    <w:p w14:paraId="1137F9CB" w14:textId="77777777" w:rsidR="00B3099D" w:rsidRPr="00324518" w:rsidRDefault="00B3099D" w:rsidP="00B3099D">
      <w:pPr>
        <w:jc w:val="both"/>
        <w:rPr>
          <w:rFonts w:ascii="Arial" w:hAnsi="Arial" w:cs="Arial"/>
          <w:lang w:val="fr-BE"/>
        </w:rPr>
      </w:pPr>
      <w:r w:rsidRPr="00324518">
        <w:rPr>
          <w:rFonts w:ascii="Arial" w:hAnsi="Arial" w:cs="Arial"/>
          <w:lang w:val="fr-BE"/>
        </w:rPr>
        <w:t xml:space="preserve">Il a de nouveau une bronchite </w:t>
      </w:r>
      <w:r w:rsidRPr="00324518">
        <w:rPr>
          <w:rFonts w:ascii="Arial" w:hAnsi="Arial" w:cs="Arial"/>
          <w:b/>
          <w:bCs/>
          <w:color w:val="33CCCC"/>
          <w:lang w:val="fr-BE"/>
        </w:rPr>
        <w:t>après un mois de traitement</w:t>
      </w:r>
      <w:r w:rsidRPr="00324518">
        <w:rPr>
          <w:rFonts w:ascii="Arial" w:hAnsi="Arial" w:cs="Arial"/>
          <w:lang w:val="fr-BE"/>
        </w:rPr>
        <w:t>.</w:t>
      </w:r>
      <w:r w:rsidRPr="00324518">
        <w:rPr>
          <w:rFonts w:ascii="Arial" w:hAnsi="Arial" w:cs="Arial"/>
          <w:color w:val="33CCCC"/>
          <w:lang w:val="fr-BE"/>
        </w:rPr>
        <w:t xml:space="preserve"> Lycopodium 0/12</w:t>
      </w:r>
      <w:r w:rsidRPr="00324518">
        <w:rPr>
          <w:rFonts w:ascii="Arial" w:hAnsi="Arial" w:cs="Arial"/>
          <w:lang w:val="fr-BE"/>
        </w:rPr>
        <w:t xml:space="preserve"> est à nouveau administré en phase aiguë. 1 cuillère à café du remède dans 7 cuillères à soupe d’eau, secouer vigoureusement avant chaque prise et donner 1 cuillère à café toutes les </w:t>
      </w:r>
      <w:r w:rsidRPr="00324518">
        <w:rPr>
          <w:rFonts w:ascii="Arial" w:hAnsi="Arial" w:cs="Arial"/>
          <w:lang w:val="fr-BE"/>
        </w:rPr>
        <w:lastRenderedPageBreak/>
        <w:t xml:space="preserve">6-8 heures pendant 2-3 jours. Les symptômes de la bronchite sont contrôlés, il n’a pas besoin du salbutamol.  </w:t>
      </w:r>
    </w:p>
    <w:p w14:paraId="2B769978" w14:textId="77777777" w:rsidR="00B3099D" w:rsidRPr="00324518" w:rsidRDefault="00B3099D" w:rsidP="00B3099D">
      <w:pPr>
        <w:jc w:val="both"/>
        <w:rPr>
          <w:rFonts w:ascii="Arial" w:hAnsi="Arial" w:cs="Arial"/>
          <w:lang w:val="fr-BE"/>
        </w:rPr>
      </w:pPr>
      <w:r w:rsidRPr="00324518">
        <w:rPr>
          <w:rFonts w:ascii="Arial" w:hAnsi="Arial" w:cs="Arial"/>
          <w:b/>
          <w:bCs/>
          <w:color w:val="33CCCC"/>
          <w:lang w:val="fr-BE"/>
        </w:rPr>
        <w:t>4 jours après</w:t>
      </w:r>
      <w:r w:rsidRPr="00324518">
        <w:rPr>
          <w:rFonts w:ascii="Arial" w:hAnsi="Arial" w:cs="Arial"/>
          <w:lang w:val="fr-BE"/>
        </w:rPr>
        <w:t>, il présente une otite moyenne aiguë suppurée. Pas de réponse avec</w:t>
      </w:r>
      <w:r w:rsidRPr="00324518">
        <w:rPr>
          <w:rFonts w:ascii="Arial" w:hAnsi="Arial" w:cs="Arial"/>
          <w:color w:val="33CCCC"/>
          <w:lang w:val="fr-BE"/>
        </w:rPr>
        <w:t xml:space="preserve"> Lycopodium</w:t>
      </w:r>
      <w:r w:rsidRPr="00324518">
        <w:rPr>
          <w:rFonts w:ascii="Arial" w:hAnsi="Arial" w:cs="Arial"/>
          <w:lang w:val="fr-BE"/>
        </w:rPr>
        <w:t xml:space="preserve">.  Je change pour </w:t>
      </w:r>
      <w:r w:rsidRPr="00324518">
        <w:rPr>
          <w:rFonts w:ascii="Arial" w:hAnsi="Arial" w:cs="Arial"/>
          <w:color w:val="33CCCC"/>
          <w:lang w:val="fr-BE"/>
        </w:rPr>
        <w:t>SULPHUR 0/6.</w:t>
      </w:r>
      <w:r w:rsidRPr="00324518">
        <w:rPr>
          <w:rFonts w:ascii="Arial" w:hAnsi="Arial" w:cs="Arial"/>
          <w:lang w:val="fr-BE"/>
        </w:rPr>
        <w:t xml:space="preserve"> 1 globule dans 90 cc d'eau 0,1% alcoolisée. 1 cuillère à café dans 7 cuillères à soupe d'eau minérale. 1 cuillère à café toutes les 6 heures jusqu’à 5 doses. Amélioration progressive de la suppuration et de l'état général.</w:t>
      </w:r>
    </w:p>
    <w:p w14:paraId="7FEA5753" w14:textId="77777777" w:rsidR="00B3099D" w:rsidRPr="00324518" w:rsidRDefault="00B3099D" w:rsidP="00B3099D">
      <w:pPr>
        <w:jc w:val="both"/>
        <w:rPr>
          <w:rFonts w:ascii="Arial" w:hAnsi="Arial" w:cs="Arial"/>
          <w:lang w:val="fr-BE"/>
        </w:rPr>
      </w:pPr>
      <w:r w:rsidRPr="00324518">
        <w:rPr>
          <w:rFonts w:ascii="Arial" w:hAnsi="Arial" w:cs="Arial"/>
          <w:b/>
          <w:bCs/>
          <w:color w:val="33CCCC"/>
          <w:lang w:val="fr-BE"/>
        </w:rPr>
        <w:t>Après 15 jours,</w:t>
      </w:r>
      <w:r w:rsidRPr="00324518">
        <w:rPr>
          <w:rFonts w:ascii="Arial" w:hAnsi="Arial" w:cs="Arial"/>
          <w:lang w:val="fr-BE"/>
        </w:rPr>
        <w:t xml:space="preserve"> il a présenté un rhume sans bronchite. Bonne récupération avec </w:t>
      </w:r>
      <w:r w:rsidRPr="00324518">
        <w:rPr>
          <w:rFonts w:ascii="Arial" w:hAnsi="Arial" w:cs="Arial"/>
          <w:color w:val="33CCCC"/>
          <w:lang w:val="fr-BE"/>
        </w:rPr>
        <w:t xml:space="preserve">Sulphur 0/6 </w:t>
      </w:r>
      <w:r w:rsidRPr="00324518">
        <w:rPr>
          <w:rFonts w:ascii="Arial" w:hAnsi="Arial" w:cs="Arial"/>
          <w:lang w:val="fr-BE"/>
        </w:rPr>
        <w:t>administré à répétition.</w:t>
      </w:r>
    </w:p>
    <w:p w14:paraId="5C24F6F9" w14:textId="77777777" w:rsidR="00B3099D" w:rsidRPr="00324518" w:rsidRDefault="00B3099D" w:rsidP="00B3099D">
      <w:pPr>
        <w:spacing w:after="0"/>
        <w:jc w:val="both"/>
        <w:rPr>
          <w:rFonts w:ascii="Arial" w:hAnsi="Arial" w:cs="Arial"/>
          <w:lang w:val="fr-BE"/>
        </w:rPr>
      </w:pPr>
      <w:r w:rsidRPr="00324518">
        <w:rPr>
          <w:rFonts w:ascii="Arial" w:hAnsi="Arial" w:cs="Arial"/>
          <w:b/>
          <w:bCs/>
          <w:color w:val="33CCCC"/>
          <w:lang w:val="fr-BE"/>
        </w:rPr>
        <w:t>Nouvelle consultation à 12 mois</w:t>
      </w:r>
      <w:r w:rsidRPr="00324518">
        <w:rPr>
          <w:rFonts w:ascii="Arial" w:hAnsi="Arial" w:cs="Arial"/>
          <w:lang w:val="fr-BE"/>
        </w:rPr>
        <w:t xml:space="preserve"> </w:t>
      </w:r>
    </w:p>
    <w:p w14:paraId="112396FC" w14:textId="77777777" w:rsidR="00B3099D" w:rsidRPr="00324518" w:rsidRDefault="00B3099D" w:rsidP="00B3099D">
      <w:pPr>
        <w:jc w:val="both"/>
        <w:rPr>
          <w:rFonts w:ascii="Arial" w:hAnsi="Arial" w:cs="Arial"/>
          <w:lang w:val="fr-BE"/>
        </w:rPr>
      </w:pPr>
      <w:r w:rsidRPr="00324518">
        <w:rPr>
          <w:rFonts w:ascii="Arial" w:hAnsi="Arial" w:cs="Arial"/>
          <w:lang w:val="fr-BE"/>
        </w:rPr>
        <w:t xml:space="preserve">Ils répètent que toujours avec de la fièvre ou une bronchite, il présente une sueur froide du dos. Il continue à avoir beaucoup de salivation. Fontanelle antérieure encore ouverte. </w:t>
      </w:r>
      <w:r w:rsidRPr="00324518">
        <w:rPr>
          <w:rFonts w:ascii="Arial" w:hAnsi="Arial" w:cs="Arial"/>
          <w:color w:val="33CCCC"/>
          <w:lang w:val="fr-BE"/>
        </w:rPr>
        <w:t>Sulphur 0/12</w:t>
      </w:r>
      <w:r w:rsidRPr="00324518">
        <w:rPr>
          <w:rFonts w:ascii="Arial" w:hAnsi="Arial" w:cs="Arial"/>
          <w:lang w:val="fr-BE"/>
        </w:rPr>
        <w:t xml:space="preserve">. 1 globule dans 90 cc d'eau 0,1% alcoolisée. 1 cuillère à café pour 3 nuits alternées (c/48h), tous les 15 jours, 3 répétitions. </w:t>
      </w:r>
    </w:p>
    <w:p w14:paraId="1D6403F0" w14:textId="77777777" w:rsidR="00B3099D" w:rsidRPr="00324518" w:rsidRDefault="00B3099D" w:rsidP="00B3099D">
      <w:pPr>
        <w:spacing w:after="0"/>
        <w:jc w:val="both"/>
        <w:rPr>
          <w:rFonts w:ascii="Arial" w:hAnsi="Arial" w:cs="Arial"/>
          <w:lang w:val="fr-BE"/>
        </w:rPr>
      </w:pPr>
      <w:r w:rsidRPr="00324518">
        <w:rPr>
          <w:rFonts w:ascii="Arial" w:hAnsi="Arial" w:cs="Arial"/>
          <w:b/>
          <w:bCs/>
          <w:color w:val="33CCCC"/>
          <w:lang w:val="fr-BE"/>
        </w:rPr>
        <w:t>Consultation à 16 mois</w:t>
      </w:r>
      <w:r w:rsidRPr="00324518">
        <w:rPr>
          <w:rFonts w:ascii="Arial" w:hAnsi="Arial" w:cs="Arial"/>
          <w:lang w:val="fr-BE"/>
        </w:rPr>
        <w:t xml:space="preserve"> </w:t>
      </w:r>
    </w:p>
    <w:p w14:paraId="20F7BF1E" w14:textId="77777777" w:rsidR="00B3099D" w:rsidRPr="00324518" w:rsidRDefault="00B3099D" w:rsidP="00B3099D">
      <w:pPr>
        <w:jc w:val="both"/>
        <w:rPr>
          <w:rFonts w:ascii="Arial" w:hAnsi="Arial" w:cs="Arial"/>
          <w:lang w:val="fr-BE"/>
        </w:rPr>
      </w:pPr>
      <w:r w:rsidRPr="00324518">
        <w:rPr>
          <w:rFonts w:ascii="Arial" w:hAnsi="Arial" w:cs="Arial"/>
          <w:lang w:val="fr-BE"/>
        </w:rPr>
        <w:t xml:space="preserve">Diarrhée ponctuelle il y a 2 semaines. Il n'a pas présenté de bronchite. Ne marche pas encore à 16 mois. La fontanelle antérieure reste ouverte. </w:t>
      </w:r>
      <w:r w:rsidRPr="00324518">
        <w:rPr>
          <w:rFonts w:ascii="Arial" w:hAnsi="Arial" w:cs="Arial"/>
          <w:color w:val="33CCCC"/>
          <w:lang w:val="fr-BE"/>
        </w:rPr>
        <w:t>SULPHUR 0/12 et 0/15</w:t>
      </w:r>
      <w:r w:rsidRPr="00324518">
        <w:rPr>
          <w:rFonts w:ascii="Arial" w:hAnsi="Arial" w:cs="Arial"/>
          <w:lang w:val="fr-BE"/>
        </w:rPr>
        <w:t xml:space="preserve"> même répétition.</w:t>
      </w:r>
    </w:p>
    <w:p w14:paraId="5B6BACD3" w14:textId="77777777" w:rsidR="00B3099D" w:rsidRPr="00324518" w:rsidRDefault="00B3099D" w:rsidP="00B3099D">
      <w:pPr>
        <w:spacing w:after="0"/>
        <w:jc w:val="both"/>
        <w:rPr>
          <w:rFonts w:ascii="Arial" w:hAnsi="Arial" w:cs="Arial"/>
          <w:b/>
          <w:bCs/>
          <w:color w:val="33CCCC"/>
          <w:lang w:val="fr-BE"/>
        </w:rPr>
      </w:pPr>
    </w:p>
    <w:p w14:paraId="4CD20D11" w14:textId="77777777" w:rsidR="00B3099D" w:rsidRPr="00324518" w:rsidRDefault="00B3099D" w:rsidP="00B3099D">
      <w:pPr>
        <w:spacing w:after="0"/>
        <w:jc w:val="both"/>
        <w:rPr>
          <w:rFonts w:ascii="Arial" w:hAnsi="Arial" w:cs="Arial"/>
          <w:color w:val="33CCCC"/>
          <w:lang w:val="fr-BE"/>
        </w:rPr>
      </w:pPr>
      <w:r w:rsidRPr="00324518">
        <w:rPr>
          <w:rFonts w:ascii="Arial" w:hAnsi="Arial" w:cs="Arial"/>
          <w:b/>
          <w:bCs/>
          <w:color w:val="33CCCC"/>
          <w:lang w:val="fr-BE"/>
        </w:rPr>
        <w:t>A 17 mois</w:t>
      </w:r>
      <w:r w:rsidRPr="00324518">
        <w:rPr>
          <w:rFonts w:ascii="Arial" w:hAnsi="Arial" w:cs="Arial"/>
          <w:lang w:val="fr-BE"/>
        </w:rPr>
        <w:t xml:space="preserve">, ils me contactent </w:t>
      </w:r>
      <w:r w:rsidRPr="00324518">
        <w:rPr>
          <w:rFonts w:ascii="Arial" w:hAnsi="Arial" w:cs="Arial"/>
          <w:b/>
          <w:bCs/>
          <w:color w:val="33CCCC"/>
          <w:lang w:val="fr-BE"/>
        </w:rPr>
        <w:t>par</w:t>
      </w:r>
      <w:r w:rsidRPr="00324518">
        <w:rPr>
          <w:rFonts w:ascii="Arial" w:hAnsi="Arial" w:cs="Arial"/>
          <w:color w:val="33CCCC"/>
          <w:lang w:val="fr-BE"/>
        </w:rPr>
        <w:t xml:space="preserve"> </w:t>
      </w:r>
      <w:r w:rsidRPr="00324518">
        <w:rPr>
          <w:rFonts w:ascii="Arial" w:hAnsi="Arial" w:cs="Arial"/>
          <w:b/>
          <w:bCs/>
          <w:color w:val="33CCCC"/>
          <w:lang w:val="fr-BE"/>
        </w:rPr>
        <w:t>téléphone</w:t>
      </w:r>
    </w:p>
    <w:p w14:paraId="314C2D07" w14:textId="77777777" w:rsidR="00B3099D" w:rsidRPr="00324518" w:rsidRDefault="00B3099D" w:rsidP="00B3099D">
      <w:pPr>
        <w:jc w:val="both"/>
        <w:rPr>
          <w:rFonts w:ascii="Arial" w:hAnsi="Arial" w:cs="Arial"/>
          <w:lang w:val="fr-BE"/>
        </w:rPr>
      </w:pPr>
      <w:r w:rsidRPr="00324518">
        <w:rPr>
          <w:rFonts w:ascii="Arial" w:hAnsi="Arial" w:cs="Arial"/>
          <w:lang w:val="fr-BE"/>
        </w:rPr>
        <w:t xml:space="preserve">Otite moyenne non suppurée. </w:t>
      </w:r>
      <w:r w:rsidRPr="00324518">
        <w:rPr>
          <w:rFonts w:ascii="Arial" w:hAnsi="Arial" w:cs="Arial"/>
          <w:color w:val="33CCCC"/>
          <w:lang w:val="fr-BE"/>
        </w:rPr>
        <w:t>Bryonia alba 30 CH</w:t>
      </w:r>
      <w:r w:rsidRPr="00324518">
        <w:rPr>
          <w:rFonts w:ascii="Arial" w:hAnsi="Arial" w:cs="Arial"/>
          <w:lang w:val="fr-BE"/>
        </w:rPr>
        <w:t xml:space="preserve"> est prescrit, pour une amélioration partielle avec </w:t>
      </w:r>
      <w:r w:rsidRPr="00324518">
        <w:rPr>
          <w:rFonts w:ascii="Arial" w:hAnsi="Arial" w:cs="Arial"/>
          <w:color w:val="33CCCC"/>
          <w:lang w:val="fr-BE"/>
        </w:rPr>
        <w:t>Sulphur 0/15</w:t>
      </w:r>
      <w:r w:rsidRPr="00324518">
        <w:rPr>
          <w:rFonts w:ascii="Arial" w:hAnsi="Arial" w:cs="Arial"/>
          <w:lang w:val="fr-BE"/>
        </w:rPr>
        <w:t xml:space="preserve">. Amélioration après Bryonia et continuer avec </w:t>
      </w:r>
      <w:r w:rsidRPr="00324518">
        <w:rPr>
          <w:rFonts w:ascii="Arial" w:hAnsi="Arial" w:cs="Arial"/>
          <w:color w:val="33CCCC"/>
          <w:lang w:val="fr-BE"/>
        </w:rPr>
        <w:t>Sulphur 0/18</w:t>
      </w:r>
      <w:r w:rsidRPr="00324518">
        <w:rPr>
          <w:rFonts w:ascii="Arial" w:hAnsi="Arial" w:cs="Arial"/>
          <w:lang w:val="fr-BE"/>
        </w:rPr>
        <w:t xml:space="preserve"> même schéma.</w:t>
      </w:r>
    </w:p>
    <w:p w14:paraId="526835F1" w14:textId="77777777" w:rsidR="00B3099D" w:rsidRPr="00324518" w:rsidRDefault="00B3099D" w:rsidP="00B3099D">
      <w:pPr>
        <w:spacing w:after="0"/>
        <w:jc w:val="both"/>
        <w:rPr>
          <w:rFonts w:ascii="Arial" w:hAnsi="Arial" w:cs="Arial"/>
          <w:lang w:val="fr-BE"/>
        </w:rPr>
      </w:pPr>
      <w:r w:rsidRPr="00324518">
        <w:rPr>
          <w:rFonts w:ascii="Arial" w:hAnsi="Arial" w:cs="Arial"/>
          <w:b/>
          <w:bCs/>
          <w:color w:val="33CCCC"/>
          <w:lang w:val="fr-BE"/>
        </w:rPr>
        <w:t>Consultation d'urgence à 18 mois</w:t>
      </w:r>
    </w:p>
    <w:p w14:paraId="02EA3493"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Toux catarrhale et mucus, auscultation normale. Ne marche toujours pas. Fontanelle antérieure assez ouverte. Il salive toujours beaucoup avec la sortie des dents. Cette fois, il ne présente pas la sueur froide du dos. Changement pour </w:t>
      </w:r>
      <w:r w:rsidRPr="00324518">
        <w:rPr>
          <w:rFonts w:ascii="Arial" w:hAnsi="Arial" w:cs="Arial"/>
          <w:color w:val="33CCCC"/>
          <w:lang w:val="fr-BE"/>
        </w:rPr>
        <w:t>CALCAREA CARBONICA 0/18</w:t>
      </w:r>
      <w:r w:rsidRPr="00324518">
        <w:rPr>
          <w:rFonts w:ascii="Arial" w:hAnsi="Arial" w:cs="Arial"/>
          <w:lang w:val="fr-BE"/>
        </w:rPr>
        <w:t xml:space="preserve">, le même schéma est prescrit ; résolution progressive de la symptomatologie. Dans les mois suivants, </w:t>
      </w:r>
      <w:r w:rsidRPr="00324518">
        <w:rPr>
          <w:rFonts w:ascii="Arial" w:hAnsi="Arial" w:cs="Arial"/>
          <w:color w:val="33CCCC"/>
          <w:lang w:val="fr-BE"/>
        </w:rPr>
        <w:t>Calc. 0/24</w:t>
      </w:r>
      <w:r w:rsidRPr="00324518">
        <w:rPr>
          <w:rFonts w:ascii="Arial" w:hAnsi="Arial" w:cs="Arial"/>
          <w:lang w:val="fr-BE"/>
        </w:rPr>
        <w:t xml:space="preserve">, </w:t>
      </w:r>
      <w:r w:rsidRPr="00324518">
        <w:rPr>
          <w:rFonts w:ascii="Arial" w:hAnsi="Arial" w:cs="Arial"/>
          <w:color w:val="33CCCC"/>
          <w:lang w:val="fr-BE"/>
        </w:rPr>
        <w:t xml:space="preserve">Calc. 0/30 </w:t>
      </w:r>
      <w:r w:rsidRPr="00324518">
        <w:rPr>
          <w:rFonts w:ascii="Arial" w:hAnsi="Arial" w:cs="Arial"/>
          <w:lang w:val="fr-BE"/>
        </w:rPr>
        <w:t>est progressivement augmenté.</w:t>
      </w:r>
    </w:p>
    <w:p w14:paraId="6DEF8C98" w14:textId="77777777" w:rsidR="00B3099D" w:rsidRPr="00324518" w:rsidRDefault="00B3099D" w:rsidP="00B3099D">
      <w:pPr>
        <w:spacing w:after="0"/>
        <w:jc w:val="both"/>
        <w:rPr>
          <w:rFonts w:ascii="Arial" w:hAnsi="Arial" w:cs="Arial"/>
          <w:lang w:val="fr-BE"/>
        </w:rPr>
      </w:pPr>
    </w:p>
    <w:p w14:paraId="19F18EF8" w14:textId="77777777" w:rsidR="00B3099D" w:rsidRPr="00324518" w:rsidRDefault="00B3099D" w:rsidP="00B3099D">
      <w:pPr>
        <w:spacing w:after="0"/>
        <w:jc w:val="both"/>
        <w:rPr>
          <w:rFonts w:ascii="Arial" w:hAnsi="Arial" w:cs="Arial"/>
          <w:b/>
          <w:bCs/>
          <w:color w:val="33CCCC"/>
          <w:lang w:val="fr-BE"/>
        </w:rPr>
      </w:pPr>
      <w:r w:rsidRPr="00324518">
        <w:rPr>
          <w:rFonts w:ascii="Arial" w:hAnsi="Arial" w:cs="Arial"/>
          <w:b/>
          <w:bCs/>
          <w:color w:val="33CCCC"/>
          <w:lang w:val="fr-BE"/>
        </w:rPr>
        <w:t>Consultation d'urgence à 22 mois</w:t>
      </w:r>
    </w:p>
    <w:p w14:paraId="6306924A"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Il a une légère bronchite : toux nocturne, nauséeuse. Il est actif avec la fièvre. Il a présenté cette fois de la sueur froide sur la nuque. Il suce beaucoup son doigt. Il marche un peu instable. </w:t>
      </w:r>
      <w:r w:rsidRPr="00324518">
        <w:rPr>
          <w:rFonts w:ascii="Arial" w:hAnsi="Arial" w:cs="Arial"/>
          <w:color w:val="33CCCC"/>
          <w:lang w:val="fr-BE"/>
        </w:rPr>
        <w:t>SULFUR 0/24</w:t>
      </w:r>
      <w:r w:rsidRPr="00324518">
        <w:rPr>
          <w:rFonts w:ascii="Arial" w:hAnsi="Arial" w:cs="Arial"/>
          <w:lang w:val="fr-BE"/>
        </w:rPr>
        <w:t xml:space="preserve"> est à nouveau prescrit, 1 globule dans 90 cc d'eau 0,1% alcoolisée. 1 cuillère à café dans 7 cuillères à soupe d'eau minérale. 1 cuillère à café toutes les 6 heures jusqu’à 7 doses. La fièvre persiste 3 jours mais amélioration de la toux et de la respiration.</w:t>
      </w:r>
    </w:p>
    <w:p w14:paraId="0E2704B1" w14:textId="77777777" w:rsidR="00B3099D" w:rsidRPr="00324518" w:rsidRDefault="00B3099D" w:rsidP="00B3099D">
      <w:pPr>
        <w:spacing w:after="0"/>
        <w:jc w:val="both"/>
        <w:rPr>
          <w:rFonts w:ascii="Arial" w:hAnsi="Arial" w:cs="Arial"/>
          <w:lang w:val="fr-BE"/>
        </w:rPr>
      </w:pPr>
    </w:p>
    <w:p w14:paraId="09EBABAF"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t>A suivre…</w:t>
      </w:r>
    </w:p>
    <w:p w14:paraId="31260096" w14:textId="15EE8994" w:rsidR="00B3099D" w:rsidRPr="00324518" w:rsidRDefault="00B3099D" w:rsidP="00B3099D">
      <w:pPr>
        <w:spacing w:after="0"/>
        <w:jc w:val="both"/>
        <w:rPr>
          <w:rFonts w:ascii="Arial" w:hAnsi="Arial" w:cs="Arial"/>
          <w:b/>
          <w:bCs/>
          <w:color w:val="33CCCC"/>
          <w:u w:val="single"/>
          <w:lang w:val="fr-BE"/>
        </w:rPr>
      </w:pPr>
    </w:p>
    <w:p w14:paraId="5D372B57" w14:textId="77777777" w:rsidR="00B3099D" w:rsidRPr="00324518" w:rsidRDefault="00B3099D" w:rsidP="00B3099D">
      <w:pPr>
        <w:ind w:right="851"/>
        <w:rPr>
          <w:rFonts w:ascii="Arial" w:hAnsi="Arial" w:cs="Arial"/>
          <w:lang w:val="fr-BE"/>
        </w:rPr>
      </w:pPr>
      <w:r w:rsidRPr="00324518">
        <w:rPr>
          <w:rFonts w:ascii="Arial" w:hAnsi="Arial" w:cs="Arial"/>
          <w:lang w:val="fr-BE"/>
        </w:rPr>
        <w:t>[#S3] Solution</w:t>
      </w:r>
    </w:p>
    <w:p w14:paraId="7B20C256" w14:textId="7260E64A" w:rsidR="00B3099D" w:rsidRPr="00324518" w:rsidRDefault="00B3099D" w:rsidP="00B3099D">
      <w:pPr>
        <w:spacing w:after="0"/>
        <w:jc w:val="both"/>
        <w:rPr>
          <w:rFonts w:ascii="Arial" w:hAnsi="Arial" w:cs="Arial"/>
          <w:b/>
          <w:bCs/>
          <w:color w:val="33CCCC"/>
          <w:u w:val="single"/>
          <w:lang w:val="fr-BE"/>
        </w:rPr>
      </w:pPr>
    </w:p>
    <w:p w14:paraId="73763869" w14:textId="77777777" w:rsidR="00B3099D" w:rsidRPr="00324518" w:rsidRDefault="00B3099D" w:rsidP="00B3099D">
      <w:pPr>
        <w:jc w:val="both"/>
        <w:rPr>
          <w:rFonts w:ascii="Arial" w:hAnsi="Arial" w:cs="Arial"/>
          <w:b/>
          <w:bCs/>
          <w:color w:val="33CCCC"/>
          <w:spacing w:val="4"/>
          <w:lang w:val="fr-BE"/>
        </w:rPr>
      </w:pPr>
      <w:r w:rsidRPr="00324518">
        <w:rPr>
          <w:rFonts w:ascii="Arial" w:hAnsi="Arial" w:cs="Arial"/>
          <w:b/>
          <w:bCs/>
          <w:color w:val="33CCCC"/>
          <w:spacing w:val="4"/>
          <w:lang w:val="fr-BE"/>
        </w:rPr>
        <w:t>Consultation à 24 mois</w:t>
      </w:r>
    </w:p>
    <w:p w14:paraId="195F0B35"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lastRenderedPageBreak/>
        <w:t>Il ne se comporte pas bien au jardin d’enfants. Ensuite, il est gai et actif, et après irritable. Il ne veut pas aller au terrain de jeu pour jouer, il peut se mettre en colère. Aussi irritable s’il n'est pas intéressé par les choses qui lui sont proposées. Il parle très peu pour ses deux ans.</w:t>
      </w:r>
    </w:p>
    <w:p w14:paraId="6E3DBBDB" w14:textId="77777777" w:rsidR="00B3099D" w:rsidRPr="00324518" w:rsidRDefault="00B3099D" w:rsidP="00B3099D">
      <w:pPr>
        <w:jc w:val="both"/>
        <w:rPr>
          <w:rFonts w:ascii="Arial" w:hAnsi="Arial" w:cs="Arial"/>
          <w:spacing w:val="4"/>
          <w:lang w:val="fr-BE"/>
        </w:rPr>
      </w:pPr>
    </w:p>
    <w:p w14:paraId="515CA4F6"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Il dort avec les yeux et la bouche ouverts.</w:t>
      </w:r>
    </w:p>
    <w:p w14:paraId="6A315A7D"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Il a la bouche déformée de sucer son doigt.</w:t>
      </w:r>
    </w:p>
    <w:p w14:paraId="0269678C"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Transpire uniquement lors des bronchites.</w:t>
      </w:r>
    </w:p>
    <w:p w14:paraId="20B61C2F" w14:textId="77777777" w:rsidR="00B3099D" w:rsidRPr="00324518" w:rsidRDefault="00B3099D" w:rsidP="00B3099D">
      <w:pPr>
        <w:jc w:val="both"/>
        <w:rPr>
          <w:rFonts w:ascii="Arial" w:hAnsi="Arial" w:cs="Arial"/>
          <w:spacing w:val="4"/>
          <w:lang w:val="fr-BE"/>
        </w:rPr>
      </w:pPr>
    </w:p>
    <w:p w14:paraId="05640502" w14:textId="77777777" w:rsidR="00B3099D" w:rsidRPr="00324518" w:rsidRDefault="00B3099D" w:rsidP="00B3099D">
      <w:pPr>
        <w:jc w:val="both"/>
        <w:rPr>
          <w:rFonts w:ascii="Arial" w:hAnsi="Arial" w:cs="Arial"/>
          <w:spacing w:val="4"/>
          <w:lang w:val="fr-BE"/>
        </w:rPr>
      </w:pPr>
    </w:p>
    <w:p w14:paraId="6920BE3E" w14:textId="77777777" w:rsidR="00B3099D" w:rsidRPr="00324518" w:rsidRDefault="00B3099D" w:rsidP="00B3099D">
      <w:pPr>
        <w:jc w:val="both"/>
        <w:rPr>
          <w:rFonts w:ascii="Arial" w:hAnsi="Arial" w:cs="Arial"/>
          <w:color w:val="33CCCC"/>
          <w:spacing w:val="4"/>
          <w:bdr w:val="single" w:sz="12" w:space="0" w:color="33CCCC"/>
          <w:lang w:val="fr-BE"/>
        </w:rPr>
      </w:pPr>
      <w:r w:rsidRPr="00324518">
        <w:rPr>
          <w:rFonts w:ascii="Arial" w:hAnsi="Arial" w:cs="Arial"/>
          <w:color w:val="33CCCC"/>
          <w:spacing w:val="4"/>
          <w:bdr w:val="single" w:sz="12" w:space="0" w:color="33CCCC"/>
          <w:lang w:val="fr-BE"/>
        </w:rPr>
        <w:t>Analyse du cas</w:t>
      </w:r>
    </w:p>
    <w:p w14:paraId="282F4A49" w14:textId="77777777" w:rsidR="00B3099D" w:rsidRPr="00324518" w:rsidRDefault="00B3099D" w:rsidP="00B3099D">
      <w:pPr>
        <w:jc w:val="both"/>
        <w:rPr>
          <w:rFonts w:ascii="Arial" w:hAnsi="Arial" w:cs="Arial"/>
          <w:color w:val="33CCCC"/>
          <w:spacing w:val="4"/>
          <w:bdr w:val="single" w:sz="12" w:space="0" w:color="33CCCC"/>
          <w:lang w:val="fr-BE"/>
        </w:rPr>
      </w:pPr>
    </w:p>
    <w:p w14:paraId="39418C5D"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Depuis la prescription de </w:t>
      </w:r>
      <w:r w:rsidRPr="00324518">
        <w:rPr>
          <w:rFonts w:ascii="Arial" w:hAnsi="Arial" w:cs="Arial"/>
          <w:color w:val="33CCCC"/>
          <w:spacing w:val="4"/>
          <w:lang w:val="fr-BE"/>
        </w:rPr>
        <w:t>Sulphur</w:t>
      </w:r>
      <w:r w:rsidRPr="00324518">
        <w:rPr>
          <w:rFonts w:ascii="Arial" w:hAnsi="Arial" w:cs="Arial"/>
          <w:spacing w:val="4"/>
          <w:lang w:val="fr-BE"/>
        </w:rPr>
        <w:t xml:space="preserve">, le patient a présenté une nette amélioration de la pathologie respiratoire basse : la bronchite à répétition ; il n'a présenté qu'une seule bronchite légère en 12 mois de traitement avec </w:t>
      </w:r>
      <w:r w:rsidRPr="00324518">
        <w:rPr>
          <w:rFonts w:ascii="Arial" w:hAnsi="Arial" w:cs="Arial"/>
          <w:color w:val="33CCCC"/>
          <w:spacing w:val="4"/>
          <w:lang w:val="fr-BE"/>
        </w:rPr>
        <w:t xml:space="preserve">Sulphur </w:t>
      </w:r>
      <w:r w:rsidRPr="00324518">
        <w:rPr>
          <w:rFonts w:ascii="Arial" w:hAnsi="Arial" w:cs="Arial"/>
          <w:spacing w:val="4"/>
          <w:lang w:val="fr-BE"/>
        </w:rPr>
        <w:t xml:space="preserve">et </w:t>
      </w:r>
      <w:r w:rsidRPr="00324518">
        <w:rPr>
          <w:rFonts w:ascii="Arial" w:hAnsi="Arial" w:cs="Arial"/>
          <w:color w:val="33CCCC"/>
          <w:spacing w:val="4"/>
          <w:lang w:val="fr-BE"/>
        </w:rPr>
        <w:t>Calcarea Carbonica</w:t>
      </w:r>
      <w:r w:rsidRPr="00324518">
        <w:rPr>
          <w:rFonts w:ascii="Arial" w:hAnsi="Arial" w:cs="Arial"/>
          <w:spacing w:val="4"/>
          <w:lang w:val="fr-BE"/>
        </w:rPr>
        <w:t>. Au cours de ces mois, il a présenté une otite moyenne, un fait que nous constatons généralement chez les patients pédiatriques souffrant de bronchite. Dès qu'ils ont une bonne réponse au traitement homéopathique et améliorent la pathologie respiratoire basse, ils peuvent présenter temporairement quelques épisodes de pathologie respiratoire supérieure. Ce fait implique un bon pronostic dans l'évolution du cas et est en relation avec la Loi de guérison, dite de Hering, décrite par Hahnemann dans l’Organon</w:t>
      </w:r>
      <w:r w:rsidRPr="00324518">
        <w:rPr>
          <w:rFonts w:ascii="Arial" w:hAnsi="Arial" w:cs="Arial"/>
          <w:spacing w:val="4"/>
          <w:vertAlign w:val="superscript"/>
          <w:lang w:val="fr-BE"/>
        </w:rPr>
        <w:t xml:space="preserve">6 </w:t>
      </w:r>
      <w:r w:rsidRPr="00324518">
        <w:rPr>
          <w:rFonts w:ascii="Arial" w:hAnsi="Arial" w:cs="Arial"/>
          <w:spacing w:val="4"/>
          <w:lang w:val="fr-BE"/>
        </w:rPr>
        <w:t>et par Kent</w:t>
      </w:r>
      <w:r w:rsidRPr="00324518">
        <w:rPr>
          <w:rFonts w:ascii="Arial" w:hAnsi="Arial" w:cs="Arial"/>
          <w:spacing w:val="4"/>
          <w:vertAlign w:val="superscript"/>
          <w:lang w:val="fr-BE"/>
        </w:rPr>
        <w:t>7</w:t>
      </w:r>
      <w:r w:rsidRPr="00324518">
        <w:rPr>
          <w:rFonts w:ascii="Arial" w:hAnsi="Arial" w:cs="Arial"/>
          <w:spacing w:val="4"/>
          <w:lang w:val="fr-BE"/>
        </w:rPr>
        <w:t xml:space="preserve"> dans ses conférences. Les manifestations du déséquilibre interne, dans la guérison, passent d'un organe plus profond à un organe plus superficiel.</w:t>
      </w:r>
    </w:p>
    <w:p w14:paraId="22B2AE51"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A l'examen des 24 mois du patient, il semble que </w:t>
      </w:r>
      <w:r w:rsidRPr="00324518">
        <w:rPr>
          <w:rFonts w:ascii="Arial" w:hAnsi="Arial" w:cs="Arial"/>
          <w:color w:val="33CCCC"/>
          <w:spacing w:val="4"/>
          <w:lang w:val="fr-BE"/>
        </w:rPr>
        <w:t>Sulphur</w:t>
      </w:r>
      <w:r w:rsidRPr="00324518">
        <w:rPr>
          <w:rFonts w:ascii="Arial" w:hAnsi="Arial" w:cs="Arial"/>
          <w:spacing w:val="4"/>
          <w:lang w:val="fr-BE"/>
        </w:rPr>
        <w:t xml:space="preserve"> soit le médicament qui lui ait le plus profité, mais le lent développement psychomoteur et de maturation sont remarquables ; caractéristiques également couvertes par </w:t>
      </w:r>
      <w:r w:rsidRPr="00324518">
        <w:rPr>
          <w:rFonts w:ascii="Arial" w:hAnsi="Arial" w:cs="Arial"/>
          <w:color w:val="33CCCC"/>
          <w:spacing w:val="4"/>
          <w:lang w:val="fr-BE"/>
        </w:rPr>
        <w:t>Calcarea carbonica</w:t>
      </w:r>
      <w:r w:rsidRPr="00324518">
        <w:rPr>
          <w:rFonts w:ascii="Arial" w:hAnsi="Arial" w:cs="Arial"/>
          <w:spacing w:val="4"/>
          <w:lang w:val="fr-BE"/>
        </w:rPr>
        <w:t>, un médicament qui n'a pas fonctionné, puisqu’il a présenté une nouvelle bronchite aiguë lors du traitement avec ce médicament.</w:t>
      </w:r>
    </w:p>
    <w:p w14:paraId="3BD62DCC" w14:textId="77777777" w:rsidR="00B3099D" w:rsidRPr="00324518" w:rsidRDefault="00B3099D" w:rsidP="00B3099D">
      <w:pPr>
        <w:jc w:val="both"/>
        <w:rPr>
          <w:rFonts w:ascii="Arial" w:hAnsi="Arial" w:cs="Arial"/>
          <w:spacing w:val="4"/>
          <w:lang w:val="fr-BE"/>
        </w:rPr>
      </w:pPr>
    </w:p>
    <w:p w14:paraId="22A7B2D1" w14:textId="6D26A41F" w:rsidR="00B3099D" w:rsidRPr="00324518" w:rsidRDefault="00004742" w:rsidP="00B3099D">
      <w:pPr>
        <w:jc w:val="both"/>
        <w:rPr>
          <w:rFonts w:ascii="Arial" w:hAnsi="Arial" w:cs="Arial"/>
          <w:spacing w:val="4"/>
          <w:lang w:val="fr-BE"/>
        </w:rPr>
      </w:pPr>
      <w:r w:rsidRPr="00324518">
        <w:rPr>
          <w:rFonts w:ascii="Arial" w:hAnsi="Arial" w:cs="Arial"/>
          <w:noProof/>
          <w:lang w:val="fr-BE"/>
        </w:rPr>
        <w:drawing>
          <wp:inline distT="0" distB="0" distL="0" distR="0" wp14:anchorId="02E8097D" wp14:editId="1AC0AFD8">
            <wp:extent cx="5648325" cy="1476375"/>
            <wp:effectExtent l="0" t="0" r="9525" b="9525"/>
            <wp:docPr id="154" name="Image 1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descr="Une image contenant table&#10;&#10;Description générée automatiquement"/>
                    <pic:cNvPicPr/>
                  </pic:nvPicPr>
                  <pic:blipFill>
                    <a:blip r:embed="rId37"/>
                    <a:stretch>
                      <a:fillRect/>
                    </a:stretch>
                  </pic:blipFill>
                  <pic:spPr>
                    <a:xfrm>
                      <a:off x="0" y="0"/>
                      <a:ext cx="5648325" cy="1476375"/>
                    </a:xfrm>
                    <a:prstGeom prst="rect">
                      <a:avLst/>
                    </a:prstGeom>
                  </pic:spPr>
                </pic:pic>
              </a:graphicData>
            </a:graphic>
          </wp:inline>
        </w:drawing>
      </w:r>
      <w:r w:rsidRPr="00324518">
        <w:rPr>
          <w:rFonts w:ascii="Arial" w:hAnsi="Arial" w:cs="Arial"/>
          <w:spacing w:val="4"/>
          <w:lang w:val="fr-BE"/>
        </w:rPr>
        <w:t xml:space="preserve"> </w:t>
      </w:r>
      <w:r w:rsidR="00B3099D" w:rsidRPr="00324518">
        <w:rPr>
          <w:rFonts w:ascii="Arial" w:hAnsi="Arial" w:cs="Arial"/>
          <w:spacing w:val="4"/>
          <w:lang w:val="fr-BE"/>
        </w:rPr>
        <w:t xml:space="preserve">Le patient est un candidat clair pour augmenter la dilution du </w:t>
      </w:r>
      <w:r w:rsidR="00B3099D" w:rsidRPr="00324518">
        <w:rPr>
          <w:rFonts w:ascii="Arial" w:hAnsi="Arial" w:cs="Arial"/>
          <w:color w:val="33CCCC"/>
          <w:spacing w:val="4"/>
          <w:lang w:val="fr-BE"/>
        </w:rPr>
        <w:t>Sulphur</w:t>
      </w:r>
      <w:r w:rsidR="00B3099D" w:rsidRPr="00324518">
        <w:rPr>
          <w:rFonts w:ascii="Arial" w:hAnsi="Arial" w:cs="Arial"/>
          <w:spacing w:val="4"/>
          <w:lang w:val="fr-BE"/>
        </w:rPr>
        <w:t xml:space="preserve"> et poursuivre le traitement progressif de la prédisposition chronique, la bronchite à répétition. Mais </w:t>
      </w:r>
      <w:r w:rsidR="00B3099D" w:rsidRPr="00324518">
        <w:rPr>
          <w:rFonts w:ascii="Arial" w:hAnsi="Arial" w:cs="Arial"/>
          <w:spacing w:val="4"/>
          <w:lang w:val="fr-BE"/>
        </w:rPr>
        <w:lastRenderedPageBreak/>
        <w:t xml:space="preserve">un autre médicament est apparu dans les répertorisations et on a décidé de prescrire </w:t>
      </w:r>
      <w:r w:rsidR="00B3099D" w:rsidRPr="00324518">
        <w:rPr>
          <w:rFonts w:ascii="Arial" w:hAnsi="Arial" w:cs="Arial"/>
          <w:b/>
          <w:bCs/>
          <w:color w:val="33CCCC"/>
          <w:spacing w:val="4"/>
          <w:lang w:val="fr-BE"/>
        </w:rPr>
        <w:t>SAMBUCUS NIGRA</w:t>
      </w:r>
      <w:r w:rsidR="00B3099D" w:rsidRPr="00324518">
        <w:rPr>
          <w:rFonts w:ascii="Arial" w:hAnsi="Arial" w:cs="Arial"/>
          <w:spacing w:val="4"/>
          <w:lang w:val="fr-BE"/>
        </w:rPr>
        <w:t>. Ce médicament couvre des caractéristiques physiques et générales du patient, comme nous le verrons dans l’étude. Il a également une relation claire avec le retard de maturation et s'accorde avec les symptômes typiques de la crise de toux du patient.</w:t>
      </w:r>
    </w:p>
    <w:p w14:paraId="1683CF40" w14:textId="77777777" w:rsidR="00B3099D" w:rsidRPr="00324518" w:rsidRDefault="00B3099D" w:rsidP="00B3099D">
      <w:pPr>
        <w:jc w:val="both"/>
        <w:rPr>
          <w:rFonts w:ascii="Arial" w:hAnsi="Arial" w:cs="Arial"/>
          <w:spacing w:val="4"/>
          <w:lang w:val="fr-BE"/>
        </w:rPr>
      </w:pPr>
    </w:p>
    <w:p w14:paraId="59B27D20"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On prescrit </w:t>
      </w:r>
      <w:r w:rsidRPr="00324518">
        <w:rPr>
          <w:rFonts w:ascii="Arial" w:hAnsi="Arial" w:cs="Arial"/>
          <w:b/>
          <w:bCs/>
          <w:color w:val="33CCCC"/>
          <w:spacing w:val="4"/>
          <w:lang w:val="fr-BE"/>
        </w:rPr>
        <w:t>SAMBUCUS NIGRA 200 CH</w:t>
      </w:r>
      <w:r w:rsidRPr="00324518">
        <w:rPr>
          <w:rFonts w:ascii="Arial" w:hAnsi="Arial" w:cs="Arial"/>
          <w:spacing w:val="4"/>
          <w:lang w:val="fr-BE"/>
        </w:rPr>
        <w:t>. 2 granules dans 7 cuillères à soupe d'eau minérale. 1 cuillère à café 3 nuits alternées, tous les 20 jours, 3 répétitions.</w:t>
      </w:r>
    </w:p>
    <w:p w14:paraId="2F771B47" w14:textId="77777777" w:rsidR="00B3099D" w:rsidRPr="00324518" w:rsidRDefault="00B3099D" w:rsidP="00B3099D">
      <w:pPr>
        <w:jc w:val="both"/>
        <w:rPr>
          <w:rFonts w:ascii="Arial" w:hAnsi="Arial" w:cs="Arial"/>
          <w:spacing w:val="4"/>
          <w:lang w:val="fr-BE"/>
        </w:rPr>
      </w:pPr>
    </w:p>
    <w:p w14:paraId="075E46CB" w14:textId="77777777" w:rsidR="00B3099D" w:rsidRPr="00324518" w:rsidRDefault="00B3099D" w:rsidP="00B3099D">
      <w:pPr>
        <w:jc w:val="both"/>
        <w:rPr>
          <w:rFonts w:ascii="Arial" w:hAnsi="Arial" w:cs="Arial"/>
          <w:spacing w:val="4"/>
          <w:lang w:val="fr-BE"/>
        </w:rPr>
      </w:pPr>
      <w:r w:rsidRPr="00324518">
        <w:rPr>
          <w:rFonts w:ascii="Arial" w:hAnsi="Arial" w:cs="Arial"/>
          <w:b/>
          <w:bCs/>
          <w:color w:val="33CCCC"/>
          <w:spacing w:val="4"/>
          <w:lang w:val="fr-BE"/>
        </w:rPr>
        <w:t>Evolution - 12 mois de suivi</w:t>
      </w:r>
    </w:p>
    <w:p w14:paraId="46CE7E9C"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Un épisode de fièvre dans lequel </w:t>
      </w:r>
      <w:r w:rsidRPr="00324518">
        <w:rPr>
          <w:rFonts w:ascii="Arial" w:hAnsi="Arial" w:cs="Arial"/>
          <w:b/>
          <w:bCs/>
          <w:color w:val="33CCCC"/>
          <w:spacing w:val="4"/>
          <w:lang w:val="fr-BE"/>
        </w:rPr>
        <w:t>Sambucus</w:t>
      </w:r>
      <w:r w:rsidRPr="00324518">
        <w:rPr>
          <w:rFonts w:ascii="Arial" w:hAnsi="Arial" w:cs="Arial"/>
          <w:spacing w:val="4"/>
          <w:lang w:val="fr-BE"/>
        </w:rPr>
        <w:t xml:space="preserve"> est administré et aide efficacement. Il n'a présenté aucune bronchite au cours des 12 mois suivants. Développement psychomoteur en amélioration progressive.</w:t>
      </w:r>
    </w:p>
    <w:p w14:paraId="7ADC0E98" w14:textId="77777777" w:rsidR="00B3099D" w:rsidRPr="00324518" w:rsidRDefault="00B3099D" w:rsidP="00B3099D">
      <w:pPr>
        <w:jc w:val="both"/>
        <w:rPr>
          <w:rFonts w:ascii="Arial" w:hAnsi="Arial" w:cs="Arial"/>
          <w:spacing w:val="4"/>
          <w:u w:val="single"/>
          <w:lang w:val="fr-BE"/>
        </w:rPr>
      </w:pPr>
    </w:p>
    <w:p w14:paraId="0A6F9787" w14:textId="7614C638" w:rsidR="00B3099D" w:rsidRPr="00324518" w:rsidRDefault="00B3099D" w:rsidP="00B3099D">
      <w:pPr>
        <w:spacing w:after="0"/>
        <w:jc w:val="both"/>
        <w:rPr>
          <w:rFonts w:ascii="Arial" w:hAnsi="Arial" w:cs="Arial"/>
          <w:b/>
          <w:bCs/>
          <w:color w:val="33CCCC"/>
          <w:u w:val="single"/>
          <w:lang w:val="fr-BE"/>
        </w:rPr>
      </w:pPr>
    </w:p>
    <w:p w14:paraId="16054AAE" w14:textId="77777777" w:rsidR="00B3099D" w:rsidRPr="00324518" w:rsidRDefault="00B3099D" w:rsidP="00B3099D">
      <w:pPr>
        <w:spacing w:after="0"/>
        <w:jc w:val="both"/>
        <w:rPr>
          <w:rFonts w:ascii="Arial" w:hAnsi="Arial" w:cs="Arial"/>
          <w:b/>
          <w:bCs/>
          <w:color w:val="33CCCC"/>
          <w:u w:val="single"/>
          <w:lang w:val="fr-BE"/>
        </w:rPr>
      </w:pPr>
    </w:p>
    <w:p w14:paraId="6499F6A0" w14:textId="77777777" w:rsidR="00B3099D" w:rsidRPr="00324518" w:rsidRDefault="00B3099D" w:rsidP="00B3099D">
      <w:pPr>
        <w:spacing w:after="0"/>
        <w:jc w:val="both"/>
        <w:rPr>
          <w:rFonts w:ascii="Arial" w:hAnsi="Arial" w:cs="Arial"/>
          <w:b/>
          <w:bCs/>
          <w:color w:val="33CCCC"/>
          <w:u w:val="single"/>
          <w:lang w:val="fr-BE"/>
        </w:rPr>
      </w:pPr>
    </w:p>
    <w:p w14:paraId="18BDA43F" w14:textId="042EA37D" w:rsidR="00B3099D" w:rsidRPr="00324518" w:rsidRDefault="00B3099D" w:rsidP="00B3099D">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w:t>
      </w:r>
      <w:r w:rsidR="00A57B0D" w:rsidRPr="00324518">
        <w:rPr>
          <w:rFonts w:ascii="Arial" w:hAnsi="Arial" w:cs="Arial"/>
          <w:b/>
          <w:bCs/>
          <w:color w:val="33CCCC"/>
          <w:spacing w:val="4"/>
          <w:lang w:val="fr-BE"/>
        </w:rPr>
        <w:t>Sambucus Nigra</w:t>
      </w:r>
    </w:p>
    <w:p w14:paraId="19F1542F" w14:textId="7372AC2D" w:rsidR="00B3099D" w:rsidRPr="00324518" w:rsidRDefault="00B3099D" w:rsidP="00B3099D">
      <w:pPr>
        <w:spacing w:after="0"/>
        <w:jc w:val="both"/>
        <w:rPr>
          <w:rFonts w:ascii="Arial" w:hAnsi="Arial" w:cs="Arial"/>
          <w:b/>
          <w:bCs/>
          <w:color w:val="33CCCC"/>
          <w:u w:val="single"/>
          <w:lang w:val="fr-BE"/>
        </w:rPr>
      </w:pPr>
      <w:r w:rsidRPr="00324518">
        <w:rPr>
          <w:rFonts w:ascii="Arial" w:hAnsi="Arial" w:cs="Arial"/>
          <w:lang w:val="fr-BE"/>
        </w:rPr>
        <w:t>[#CH</w:t>
      </w:r>
      <w:proofErr w:type="gramStart"/>
      <w:r w:rsidRPr="00324518">
        <w:rPr>
          <w:rFonts w:ascii="Arial" w:hAnsi="Arial" w:cs="Arial"/>
          <w:lang w:val="fr-BE"/>
        </w:rPr>
        <w:t>3]</w:t>
      </w:r>
      <w:r w:rsidRPr="00324518">
        <w:rPr>
          <w:rFonts w:ascii="Arial" w:hAnsi="Arial" w:cs="Arial"/>
          <w:b/>
          <w:bCs/>
          <w:color w:val="33CCCC"/>
          <w:u w:val="single"/>
          <w:lang w:val="fr-BE"/>
        </w:rPr>
        <w:t>C</w:t>
      </w:r>
      <w:r w:rsidR="00A57B0D" w:rsidRPr="00324518">
        <w:rPr>
          <w:rFonts w:ascii="Arial" w:hAnsi="Arial" w:cs="Arial"/>
          <w:b/>
          <w:bCs/>
          <w:color w:val="33CCCC"/>
          <w:u w:val="single"/>
          <w:lang w:val="fr-BE"/>
        </w:rPr>
        <w:t>as</w:t>
      </w:r>
      <w:proofErr w:type="gramEnd"/>
      <w:r w:rsidR="00A57B0D" w:rsidRPr="00324518">
        <w:rPr>
          <w:rFonts w:ascii="Arial" w:hAnsi="Arial" w:cs="Arial"/>
          <w:b/>
          <w:bCs/>
          <w:color w:val="33CCCC"/>
          <w:u w:val="single"/>
          <w:lang w:val="fr-BE"/>
        </w:rPr>
        <w:t xml:space="preserve"> 2</w:t>
      </w:r>
    </w:p>
    <w:p w14:paraId="5A3752CF" w14:textId="77777777" w:rsidR="00B3099D" w:rsidRPr="00324518" w:rsidRDefault="00B3099D" w:rsidP="00B3099D">
      <w:pPr>
        <w:spacing w:after="0"/>
        <w:jc w:val="both"/>
        <w:rPr>
          <w:rFonts w:ascii="Arial" w:hAnsi="Arial" w:cs="Arial"/>
          <w:b/>
          <w:bCs/>
          <w:color w:val="33CCCC"/>
          <w:u w:val="single"/>
          <w:lang w:val="fr-BE"/>
        </w:rPr>
      </w:pPr>
    </w:p>
    <w:p w14:paraId="1770B0D5" w14:textId="77777777" w:rsidR="00B3099D" w:rsidRPr="00324518" w:rsidRDefault="00B3099D" w:rsidP="00B3099D">
      <w:pPr>
        <w:spacing w:after="0"/>
        <w:jc w:val="both"/>
        <w:rPr>
          <w:rFonts w:ascii="Arial" w:hAnsi="Arial" w:cs="Arial"/>
          <w:lang w:val="fr-BE"/>
        </w:rPr>
      </w:pPr>
      <w:r w:rsidRPr="00324518">
        <w:rPr>
          <w:rFonts w:ascii="Arial" w:hAnsi="Arial" w:cs="Arial"/>
          <w:b/>
          <w:bCs/>
          <w:color w:val="33CCCC"/>
          <w:lang w:val="fr-BE"/>
        </w:rPr>
        <w:t>Nouveau-né de 13 jours de vie</w:t>
      </w:r>
      <w:r w:rsidRPr="00324518">
        <w:rPr>
          <w:rFonts w:ascii="Arial" w:hAnsi="Arial" w:cs="Arial"/>
          <w:lang w:val="fr-BE"/>
        </w:rPr>
        <w:t>. Les parents consultent pour manque de récupération du poids de naissance. L'enfant est très somnolent, peu actif et ne veut pas manger.</w:t>
      </w:r>
    </w:p>
    <w:p w14:paraId="593CA8DB" w14:textId="77777777" w:rsidR="00B3099D" w:rsidRPr="00324518" w:rsidRDefault="00B3099D" w:rsidP="00B3099D">
      <w:pPr>
        <w:spacing w:after="0"/>
        <w:jc w:val="both"/>
        <w:rPr>
          <w:rFonts w:ascii="Arial" w:hAnsi="Arial" w:cs="Arial"/>
          <w:lang w:val="fr-BE"/>
        </w:rPr>
      </w:pPr>
    </w:p>
    <w:p w14:paraId="0726AC5C"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Fille unique. Grossesse avec cholécystite maternelle, diarrhée intermittente. Quelques douleurs lancinantes dans l'hypochondre droit et régurgitation. Elle s'est améliorée avec le traitement homéopathique (Phosphorus). Naissance induite vu l'âge maternel (42 ans), avec suspicion de perte de bien-être fœtal au cours du processus. Par la suite, la fille naît active, Apgar correct et l’allaitement commence sans incident dans les 48 premières heures.</w:t>
      </w:r>
    </w:p>
    <w:p w14:paraId="71AEEDE1"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Granulome ombilical cautérisé au nitrate d'argent à quelques jours de vie.</w:t>
      </w:r>
    </w:p>
    <w:p w14:paraId="5EE8D43C" w14:textId="77777777" w:rsidR="00B3099D" w:rsidRPr="00324518" w:rsidRDefault="00B3099D" w:rsidP="00B3099D">
      <w:pPr>
        <w:spacing w:after="0"/>
        <w:jc w:val="both"/>
        <w:rPr>
          <w:rFonts w:ascii="Arial" w:hAnsi="Arial" w:cs="Arial"/>
          <w:lang w:val="fr-BE"/>
        </w:rPr>
      </w:pPr>
    </w:p>
    <w:p w14:paraId="2522F99C"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Mains et pieds froids. Elle transpire facilement du dos et de la tête.</w:t>
      </w:r>
    </w:p>
    <w:p w14:paraId="49CE9A28" w14:textId="77777777" w:rsidR="00B3099D" w:rsidRPr="00324518" w:rsidRDefault="00B3099D" w:rsidP="00B3099D">
      <w:pPr>
        <w:spacing w:after="0"/>
        <w:jc w:val="both"/>
        <w:rPr>
          <w:rFonts w:ascii="Arial" w:hAnsi="Arial" w:cs="Arial"/>
          <w:lang w:val="fr-BE"/>
        </w:rPr>
      </w:pPr>
    </w:p>
    <w:p w14:paraId="15FCCB1F"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Bien qu'elle ne soit pas très active, au crépuscule elle est plus irritable et affamée. Mouvements intestinaux normaux.</w:t>
      </w:r>
    </w:p>
    <w:p w14:paraId="1E092EE5" w14:textId="77777777" w:rsidR="00B3099D" w:rsidRPr="00324518" w:rsidRDefault="00B3099D" w:rsidP="00B3099D">
      <w:pPr>
        <w:spacing w:after="0"/>
        <w:jc w:val="both"/>
        <w:rPr>
          <w:rFonts w:ascii="Arial" w:hAnsi="Arial" w:cs="Arial"/>
          <w:lang w:val="fr-BE"/>
        </w:rPr>
      </w:pPr>
    </w:p>
    <w:p w14:paraId="6158B75E"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Examen physique : souffle systolique (communication interventriculaire apicale de diagnostic post-natal). Nombril mouillé. Nouveau-né petit mais actif.</w:t>
      </w:r>
    </w:p>
    <w:p w14:paraId="237F897C" w14:textId="77777777" w:rsidR="00B3099D" w:rsidRPr="00324518" w:rsidRDefault="00B3099D" w:rsidP="00B3099D">
      <w:pPr>
        <w:spacing w:after="0"/>
        <w:jc w:val="both"/>
        <w:rPr>
          <w:rFonts w:ascii="Arial" w:hAnsi="Arial" w:cs="Arial"/>
          <w:color w:val="33CCCC"/>
          <w:lang w:val="fr-BE"/>
        </w:rPr>
      </w:pPr>
    </w:p>
    <w:p w14:paraId="6ECA28F2" w14:textId="77777777" w:rsidR="00B3099D" w:rsidRPr="00324518" w:rsidRDefault="00B3099D" w:rsidP="00B3099D">
      <w:pPr>
        <w:spacing w:after="0"/>
        <w:jc w:val="both"/>
        <w:rPr>
          <w:rFonts w:ascii="Arial" w:hAnsi="Arial" w:cs="Arial"/>
          <w:lang w:val="fr-BE"/>
        </w:rPr>
      </w:pPr>
      <w:r w:rsidRPr="00324518">
        <w:rPr>
          <w:rFonts w:ascii="Arial" w:hAnsi="Arial" w:cs="Arial"/>
          <w:color w:val="33CCCC"/>
          <w:lang w:val="fr-BE"/>
        </w:rPr>
        <w:t>SILICEA 30 CH</w:t>
      </w:r>
      <w:r w:rsidRPr="00324518">
        <w:rPr>
          <w:rFonts w:ascii="Arial" w:hAnsi="Arial" w:cs="Arial"/>
          <w:lang w:val="fr-BE"/>
        </w:rPr>
        <w:t xml:space="preserve"> : 2 granules dans 7 cuillères à soupe d'eau minérale. 1 cuillère café chaque 12 heures pour compléter 3 doses. Amélioration ultérieure, fille plus active et gain de poids progressif. Elle régurgite à chaque repas.</w:t>
      </w:r>
    </w:p>
    <w:p w14:paraId="5C91B004" w14:textId="77777777" w:rsidR="00B3099D" w:rsidRPr="00324518" w:rsidRDefault="00B3099D" w:rsidP="00B3099D">
      <w:pPr>
        <w:spacing w:after="0"/>
        <w:jc w:val="both"/>
        <w:rPr>
          <w:rFonts w:ascii="Arial" w:hAnsi="Arial" w:cs="Arial"/>
          <w:lang w:val="fr-BE"/>
        </w:rPr>
      </w:pPr>
    </w:p>
    <w:p w14:paraId="5C1A7D11" w14:textId="77777777" w:rsidR="00B3099D" w:rsidRPr="00324518" w:rsidRDefault="00B3099D" w:rsidP="00B3099D">
      <w:pPr>
        <w:spacing w:after="0"/>
        <w:jc w:val="both"/>
        <w:rPr>
          <w:rFonts w:ascii="Arial" w:hAnsi="Arial" w:cs="Arial"/>
          <w:b/>
          <w:bCs/>
          <w:color w:val="33CCCC"/>
          <w:lang w:val="fr-BE"/>
        </w:rPr>
      </w:pPr>
      <w:r w:rsidRPr="00324518">
        <w:rPr>
          <w:rFonts w:ascii="Arial" w:hAnsi="Arial" w:cs="Arial"/>
          <w:b/>
          <w:bCs/>
          <w:color w:val="33CCCC"/>
          <w:lang w:val="fr-BE"/>
        </w:rPr>
        <w:lastRenderedPageBreak/>
        <w:t>Consultation à 3 mois</w:t>
      </w:r>
    </w:p>
    <w:p w14:paraId="7F3CD96D"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quelques moments d'irritabilité dans la journée, avec extension de la tête en arrière, aggravée au crépuscule. Elle régurgite toujours après avoir mangé, en plus grande quantité les 15 jours derniers. Au crépuscule, ils disent qu'elle est plus nerveuse, elle s'améliore avec le mouvement. La nuit, elle a le nez bouché et beaucoup de sécrétions.</w:t>
      </w:r>
    </w:p>
    <w:p w14:paraId="5C6E2C26" w14:textId="77777777" w:rsidR="00B3099D" w:rsidRPr="00324518" w:rsidRDefault="00B3099D" w:rsidP="00B3099D">
      <w:pPr>
        <w:spacing w:after="0"/>
        <w:jc w:val="both"/>
        <w:rPr>
          <w:rFonts w:ascii="Arial" w:hAnsi="Arial" w:cs="Arial"/>
          <w:lang w:val="fr-BE"/>
        </w:rPr>
      </w:pPr>
    </w:p>
    <w:p w14:paraId="09A089E5"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Digestion correcte.</w:t>
      </w:r>
    </w:p>
    <w:p w14:paraId="6ED6D2BB" w14:textId="77777777" w:rsidR="00B3099D" w:rsidRPr="00324518" w:rsidRDefault="00B3099D" w:rsidP="00B3099D">
      <w:pPr>
        <w:spacing w:after="0"/>
        <w:jc w:val="both"/>
        <w:rPr>
          <w:rFonts w:ascii="Arial" w:hAnsi="Arial" w:cs="Arial"/>
          <w:lang w:val="fr-BE"/>
        </w:rPr>
      </w:pPr>
    </w:p>
    <w:p w14:paraId="425F4725"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Il n'y a pas de sueur abondante, mais une certaine odeur acide de la peau.</w:t>
      </w:r>
    </w:p>
    <w:p w14:paraId="5C392FFB" w14:textId="77777777" w:rsidR="00B3099D" w:rsidRPr="00324518" w:rsidRDefault="00B3099D" w:rsidP="00B3099D">
      <w:pPr>
        <w:spacing w:after="0"/>
        <w:jc w:val="both"/>
        <w:rPr>
          <w:rFonts w:ascii="Arial" w:hAnsi="Arial" w:cs="Arial"/>
          <w:lang w:val="fr-BE"/>
        </w:rPr>
      </w:pPr>
    </w:p>
    <w:p w14:paraId="18F28C59"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Très irritable avec le premier vaccin.</w:t>
      </w:r>
    </w:p>
    <w:p w14:paraId="2BFEF5D8" w14:textId="77777777" w:rsidR="00B3099D" w:rsidRPr="00324518" w:rsidRDefault="00B3099D" w:rsidP="00B3099D">
      <w:pPr>
        <w:spacing w:after="0"/>
        <w:jc w:val="both"/>
        <w:rPr>
          <w:rFonts w:ascii="Arial" w:hAnsi="Arial" w:cs="Arial"/>
          <w:lang w:val="fr-BE"/>
        </w:rPr>
      </w:pPr>
    </w:p>
    <w:p w14:paraId="6F2A2C31"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Plagiocéphalie évidente, avec rigidité pour la rotation de la tête. Pieds toujours froids.</w:t>
      </w:r>
    </w:p>
    <w:p w14:paraId="3FEE5401" w14:textId="77777777" w:rsidR="00B3099D" w:rsidRPr="00324518" w:rsidRDefault="00B3099D" w:rsidP="00B3099D">
      <w:pPr>
        <w:spacing w:after="0"/>
        <w:jc w:val="both"/>
        <w:rPr>
          <w:rFonts w:ascii="Arial" w:hAnsi="Arial" w:cs="Arial"/>
          <w:lang w:val="fr-BE"/>
        </w:rPr>
      </w:pPr>
    </w:p>
    <w:p w14:paraId="35197C1C" w14:textId="77777777" w:rsidR="00B3099D" w:rsidRPr="00324518" w:rsidRDefault="00B3099D" w:rsidP="00B3099D">
      <w:pPr>
        <w:spacing w:after="0"/>
        <w:jc w:val="both"/>
        <w:rPr>
          <w:rFonts w:ascii="Arial" w:hAnsi="Arial" w:cs="Arial"/>
          <w:spacing w:val="-4"/>
          <w:lang w:val="fr-BE"/>
        </w:rPr>
      </w:pPr>
      <w:r w:rsidRPr="00324518">
        <w:rPr>
          <w:rFonts w:ascii="Arial" w:hAnsi="Arial" w:cs="Arial"/>
          <w:spacing w:val="-4"/>
          <w:lang w:val="fr-BE"/>
        </w:rPr>
        <w:t xml:space="preserve">Sur ces symptômes de rigidité nucale, frilosité, régurgitations et coliques et en raison des antécédents maternels de problèmes de vésicule biliaire, </w:t>
      </w:r>
      <w:r w:rsidRPr="00324518">
        <w:rPr>
          <w:rFonts w:ascii="Arial" w:hAnsi="Arial" w:cs="Arial"/>
          <w:color w:val="33CCCC"/>
          <w:spacing w:val="-4"/>
          <w:lang w:val="fr-BE"/>
        </w:rPr>
        <w:t xml:space="preserve">CHELIDONIUM 30 CH </w:t>
      </w:r>
      <w:r w:rsidRPr="00324518">
        <w:rPr>
          <w:rFonts w:ascii="Arial" w:hAnsi="Arial" w:cs="Arial"/>
          <w:spacing w:val="-4"/>
          <w:lang w:val="fr-BE"/>
        </w:rPr>
        <w:t>est prescrit : 2 granules dans 7 cuillères à soupe d'eau minérale. 1 cuillère à café pendant 3 jours consécutifs. Répéter au 20</w:t>
      </w:r>
      <w:r w:rsidRPr="00324518">
        <w:rPr>
          <w:rFonts w:ascii="Arial" w:hAnsi="Arial" w:cs="Arial"/>
          <w:spacing w:val="-4"/>
          <w:vertAlign w:val="superscript"/>
          <w:lang w:val="fr-BE"/>
        </w:rPr>
        <w:t>ème</w:t>
      </w:r>
      <w:r w:rsidRPr="00324518">
        <w:rPr>
          <w:rFonts w:ascii="Arial" w:hAnsi="Arial" w:cs="Arial"/>
          <w:spacing w:val="-4"/>
          <w:lang w:val="fr-BE"/>
        </w:rPr>
        <w:t xml:space="preserve"> jour.</w:t>
      </w:r>
    </w:p>
    <w:p w14:paraId="2DBB1E88" w14:textId="77777777" w:rsidR="00B3099D" w:rsidRPr="00324518" w:rsidRDefault="00B3099D" w:rsidP="00B3099D">
      <w:pPr>
        <w:spacing w:after="0"/>
        <w:jc w:val="both"/>
        <w:rPr>
          <w:rFonts w:ascii="Arial" w:hAnsi="Arial" w:cs="Arial"/>
          <w:spacing w:val="-4"/>
          <w:lang w:val="fr-BE"/>
        </w:rPr>
      </w:pPr>
    </w:p>
    <w:p w14:paraId="7E8F1182" w14:textId="77777777" w:rsidR="00B3099D" w:rsidRPr="00324518" w:rsidRDefault="00B3099D" w:rsidP="00B3099D">
      <w:pPr>
        <w:spacing w:after="0"/>
        <w:jc w:val="both"/>
        <w:rPr>
          <w:rFonts w:ascii="Arial" w:hAnsi="Arial" w:cs="Arial"/>
          <w:b/>
          <w:bCs/>
          <w:color w:val="33CCCC"/>
          <w:lang w:val="fr-BE"/>
        </w:rPr>
      </w:pPr>
      <w:r w:rsidRPr="00324518">
        <w:rPr>
          <w:rFonts w:ascii="Arial" w:hAnsi="Arial" w:cs="Arial"/>
          <w:b/>
          <w:bCs/>
          <w:color w:val="33CCCC"/>
          <w:lang w:val="fr-BE"/>
        </w:rPr>
        <w:t>Consultation à 6 mois</w:t>
      </w:r>
    </w:p>
    <w:p w14:paraId="519F9AB7"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présenté une induration dans la cuisse après la vaccination (Hexavalent).</w:t>
      </w:r>
    </w:p>
    <w:p w14:paraId="72FF4D4C" w14:textId="77777777" w:rsidR="00B3099D" w:rsidRPr="00324518" w:rsidRDefault="00B3099D" w:rsidP="00B3099D">
      <w:pPr>
        <w:spacing w:after="0"/>
        <w:jc w:val="both"/>
        <w:rPr>
          <w:rFonts w:ascii="Arial" w:hAnsi="Arial" w:cs="Arial"/>
          <w:lang w:val="fr-BE"/>
        </w:rPr>
      </w:pPr>
    </w:p>
    <w:p w14:paraId="47454F40"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transpire des mains et des pieds, avec une mauvaise odeur des pieds.</w:t>
      </w:r>
    </w:p>
    <w:p w14:paraId="48FE20CB" w14:textId="77777777" w:rsidR="00B3099D" w:rsidRPr="00324518" w:rsidRDefault="00B3099D" w:rsidP="00B3099D">
      <w:pPr>
        <w:spacing w:after="0"/>
        <w:jc w:val="both"/>
        <w:rPr>
          <w:rFonts w:ascii="Arial" w:hAnsi="Arial" w:cs="Arial"/>
          <w:lang w:val="fr-BE"/>
        </w:rPr>
      </w:pPr>
    </w:p>
    <w:p w14:paraId="583CDDB7"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souvent le hoquet, lorsqu’elle rit et bouge beaucoup.</w:t>
      </w:r>
    </w:p>
    <w:p w14:paraId="3212AABF" w14:textId="77777777" w:rsidR="00B3099D" w:rsidRPr="00324518" w:rsidRDefault="00B3099D" w:rsidP="00B3099D">
      <w:pPr>
        <w:spacing w:after="0"/>
        <w:jc w:val="both"/>
        <w:rPr>
          <w:rFonts w:ascii="Arial" w:hAnsi="Arial" w:cs="Arial"/>
          <w:lang w:val="fr-BE"/>
        </w:rPr>
      </w:pPr>
    </w:p>
    <w:p w14:paraId="112D1F21"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L'alimentation complémentaire a été commencée. Elle mange une petite quantité et se rassasie rapidement ; mais alors elle boit au sein. Digestions correctes, selles tous les jours.</w:t>
      </w:r>
    </w:p>
    <w:p w14:paraId="0B10023E" w14:textId="77777777" w:rsidR="00B3099D" w:rsidRPr="00324518" w:rsidRDefault="00B3099D" w:rsidP="00B3099D">
      <w:pPr>
        <w:spacing w:after="0"/>
        <w:jc w:val="both"/>
        <w:rPr>
          <w:rFonts w:ascii="Arial" w:hAnsi="Arial" w:cs="Arial"/>
          <w:lang w:val="fr-BE"/>
        </w:rPr>
      </w:pPr>
    </w:p>
    <w:p w14:paraId="0032C26B"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dort tranquillement 10-11 heures, avec 2-3 réveils pour manger. Elle a besoin d'un contact physique pour s’endormir, dans un sac ou au lit. Si elle dort 10 heures, elle est calme, sinon irritable.</w:t>
      </w:r>
    </w:p>
    <w:p w14:paraId="365937B2" w14:textId="77777777" w:rsidR="00B3099D" w:rsidRPr="00324518" w:rsidRDefault="00B3099D" w:rsidP="00B3099D">
      <w:pPr>
        <w:spacing w:after="0"/>
        <w:jc w:val="both"/>
        <w:rPr>
          <w:rFonts w:ascii="Arial" w:hAnsi="Arial" w:cs="Arial"/>
          <w:lang w:val="fr-BE"/>
        </w:rPr>
      </w:pPr>
    </w:p>
    <w:p w14:paraId="17BA83AE"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eu une certaine irritabilité avec la sortie des dents, met des objets dans la bouche et dort moins bien, sommeil plus interrompu.</w:t>
      </w:r>
    </w:p>
    <w:p w14:paraId="695A6E2B" w14:textId="77777777" w:rsidR="00B3099D" w:rsidRPr="00324518" w:rsidRDefault="00B3099D" w:rsidP="00B3099D">
      <w:pPr>
        <w:spacing w:after="0"/>
        <w:jc w:val="both"/>
        <w:rPr>
          <w:rFonts w:ascii="Arial" w:hAnsi="Arial" w:cs="Arial"/>
          <w:lang w:val="fr-BE"/>
        </w:rPr>
      </w:pPr>
    </w:p>
    <w:p w14:paraId="4D415E28"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Quand elle est malade, elle pleure beaucoup et a besoin d’être transportée.</w:t>
      </w:r>
    </w:p>
    <w:p w14:paraId="5FC60C01" w14:textId="77777777" w:rsidR="00B3099D" w:rsidRPr="00324518" w:rsidRDefault="00B3099D" w:rsidP="00B3099D">
      <w:pPr>
        <w:spacing w:after="0"/>
        <w:jc w:val="both"/>
        <w:rPr>
          <w:rFonts w:ascii="Arial" w:hAnsi="Arial" w:cs="Arial"/>
          <w:lang w:val="fr-BE"/>
        </w:rPr>
      </w:pPr>
    </w:p>
    <w:p w14:paraId="4BC77CA5"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La plagiocéphalie est encore un peu présente avec une certaine asymétrie.</w:t>
      </w:r>
    </w:p>
    <w:p w14:paraId="3F05B091" w14:textId="77777777" w:rsidR="00B3099D" w:rsidRPr="00324518" w:rsidRDefault="00B3099D" w:rsidP="00B3099D">
      <w:pPr>
        <w:spacing w:after="0"/>
        <w:jc w:val="both"/>
        <w:rPr>
          <w:rFonts w:ascii="Arial" w:hAnsi="Arial" w:cs="Arial"/>
          <w:lang w:val="fr-BE"/>
        </w:rPr>
      </w:pPr>
    </w:p>
    <w:p w14:paraId="5853705C" w14:textId="77777777" w:rsidR="00B3099D" w:rsidRPr="00324518" w:rsidRDefault="00B3099D" w:rsidP="00B3099D">
      <w:pPr>
        <w:spacing w:after="0"/>
        <w:jc w:val="both"/>
        <w:rPr>
          <w:rFonts w:ascii="Arial" w:hAnsi="Arial" w:cs="Arial"/>
          <w:lang w:val="fr-BE"/>
        </w:rPr>
      </w:pPr>
      <w:r w:rsidRPr="00324518">
        <w:rPr>
          <w:rFonts w:ascii="Arial" w:hAnsi="Arial" w:cs="Arial"/>
          <w:color w:val="33CCCC"/>
          <w:lang w:val="fr-BE"/>
        </w:rPr>
        <w:t>CHELIDONIUM 200CH</w:t>
      </w:r>
      <w:r w:rsidRPr="00324518">
        <w:rPr>
          <w:rFonts w:ascii="Arial" w:hAnsi="Arial" w:cs="Arial"/>
          <w:lang w:val="fr-BE"/>
        </w:rPr>
        <w:t xml:space="preserve"> 2 granules dans 7 cuillères à soupe d'eau minérale. 1 cuillère café, dose unique.</w:t>
      </w:r>
    </w:p>
    <w:p w14:paraId="140A506B" w14:textId="77777777" w:rsidR="00B3099D" w:rsidRPr="00324518" w:rsidRDefault="00B3099D" w:rsidP="00B3099D">
      <w:pPr>
        <w:spacing w:after="0"/>
        <w:jc w:val="both"/>
        <w:rPr>
          <w:rFonts w:ascii="Arial" w:hAnsi="Arial" w:cs="Arial"/>
          <w:lang w:val="fr-BE"/>
        </w:rPr>
      </w:pPr>
    </w:p>
    <w:p w14:paraId="6ABBC7EC" w14:textId="77777777" w:rsidR="00B3099D" w:rsidRPr="00324518" w:rsidRDefault="00B3099D" w:rsidP="00B3099D">
      <w:pPr>
        <w:spacing w:after="0"/>
        <w:jc w:val="both"/>
        <w:rPr>
          <w:rFonts w:ascii="Arial" w:hAnsi="Arial" w:cs="Arial"/>
          <w:lang w:val="fr-BE"/>
        </w:rPr>
      </w:pPr>
    </w:p>
    <w:p w14:paraId="40F1ABA2" w14:textId="77777777" w:rsidR="00B3099D" w:rsidRPr="00324518" w:rsidRDefault="00B3099D" w:rsidP="00B3099D">
      <w:pPr>
        <w:spacing w:after="0"/>
        <w:jc w:val="both"/>
        <w:rPr>
          <w:rFonts w:ascii="Arial" w:hAnsi="Arial" w:cs="Arial"/>
          <w:lang w:val="fr-BE"/>
        </w:rPr>
      </w:pPr>
    </w:p>
    <w:p w14:paraId="12524C35" w14:textId="77777777" w:rsidR="00B3099D" w:rsidRPr="00324518" w:rsidRDefault="00B3099D" w:rsidP="00B3099D">
      <w:pPr>
        <w:spacing w:after="0"/>
        <w:jc w:val="both"/>
        <w:rPr>
          <w:rFonts w:ascii="Arial" w:hAnsi="Arial" w:cs="Arial"/>
          <w:b/>
          <w:bCs/>
          <w:color w:val="33CCCC"/>
          <w:lang w:val="fr-BE"/>
        </w:rPr>
      </w:pPr>
      <w:r w:rsidRPr="00324518">
        <w:rPr>
          <w:rFonts w:ascii="Arial" w:hAnsi="Arial" w:cs="Arial"/>
          <w:b/>
          <w:bCs/>
          <w:color w:val="33CCCC"/>
          <w:lang w:val="fr-BE"/>
        </w:rPr>
        <w:t>Consultation à 10 mois</w:t>
      </w:r>
    </w:p>
    <w:p w14:paraId="7A42455F"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des dermatites fongiques récurrentes à la zone des couches.</w:t>
      </w:r>
    </w:p>
    <w:p w14:paraId="5B6C4F96" w14:textId="77777777" w:rsidR="00B3099D" w:rsidRPr="00324518" w:rsidRDefault="00B3099D" w:rsidP="00B3099D">
      <w:pPr>
        <w:spacing w:after="0"/>
        <w:jc w:val="both"/>
        <w:rPr>
          <w:rFonts w:ascii="Arial" w:hAnsi="Arial" w:cs="Arial"/>
          <w:lang w:val="fr-BE"/>
        </w:rPr>
      </w:pPr>
    </w:p>
    <w:p w14:paraId="653613EB"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Les derniers jours se sont passés avec une pharyngite, et elle a été très pleureuse. Parfois, elle pleure aussi pendant le sommeil.</w:t>
      </w:r>
    </w:p>
    <w:p w14:paraId="66A703D2" w14:textId="77777777" w:rsidR="00B3099D" w:rsidRPr="00324518" w:rsidRDefault="00B3099D" w:rsidP="00B3099D">
      <w:pPr>
        <w:spacing w:after="0"/>
        <w:jc w:val="both"/>
        <w:rPr>
          <w:rFonts w:ascii="Arial" w:hAnsi="Arial" w:cs="Arial"/>
          <w:lang w:val="fr-BE"/>
        </w:rPr>
      </w:pPr>
    </w:p>
    <w:p w14:paraId="304A8D3F"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ne veut presque rien manger, uniquement viande et poisson. Elle essaye mais si elle n’aime pas, elle ne mange pas. Parfois, elle mange plus après l'allaitement. Elle ne veut pas manger sans sa mère. Sélective avec la nourriture.</w:t>
      </w:r>
    </w:p>
    <w:p w14:paraId="37196A53" w14:textId="77777777" w:rsidR="00B3099D" w:rsidRPr="00324518" w:rsidRDefault="00B3099D" w:rsidP="00B3099D">
      <w:pPr>
        <w:spacing w:after="0"/>
        <w:jc w:val="both"/>
        <w:rPr>
          <w:rFonts w:ascii="Arial" w:hAnsi="Arial" w:cs="Arial"/>
          <w:lang w:val="fr-BE"/>
        </w:rPr>
      </w:pPr>
    </w:p>
    <w:p w14:paraId="6510D415"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s'entend très bien avec les grands-mères, qui s'occupent d'elle lorsque la mère n'est pas là. Quand elles partent, elle pleure. Avant, elle pleurait plus avec des autres adultes, mais maintenant on peut aller à plus d’endroits avec elle.</w:t>
      </w:r>
    </w:p>
    <w:p w14:paraId="51A512FA" w14:textId="77777777" w:rsidR="00B3099D" w:rsidRPr="00324518" w:rsidRDefault="00B3099D" w:rsidP="00B3099D">
      <w:pPr>
        <w:spacing w:after="0"/>
        <w:jc w:val="both"/>
        <w:rPr>
          <w:rFonts w:ascii="Arial" w:hAnsi="Arial" w:cs="Arial"/>
          <w:lang w:val="fr-BE"/>
        </w:rPr>
      </w:pPr>
    </w:p>
    <w:p w14:paraId="44D5E97F"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Les excréments sont peu digérés, avec des morceaux de nourriture.</w:t>
      </w:r>
    </w:p>
    <w:p w14:paraId="5D6B7D75" w14:textId="77777777" w:rsidR="00B3099D" w:rsidRPr="00324518" w:rsidRDefault="00B3099D" w:rsidP="00B3099D">
      <w:pPr>
        <w:spacing w:after="0"/>
        <w:jc w:val="both"/>
        <w:rPr>
          <w:rFonts w:ascii="Arial" w:hAnsi="Arial" w:cs="Arial"/>
          <w:lang w:val="fr-BE"/>
        </w:rPr>
      </w:pPr>
    </w:p>
    <w:p w14:paraId="7FB8E6EA"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dort sans problème.</w:t>
      </w:r>
    </w:p>
    <w:p w14:paraId="737F910C" w14:textId="77777777" w:rsidR="00B3099D" w:rsidRPr="00324518" w:rsidRDefault="00B3099D" w:rsidP="00B3099D">
      <w:pPr>
        <w:spacing w:after="0"/>
        <w:jc w:val="both"/>
        <w:rPr>
          <w:rFonts w:ascii="Arial" w:hAnsi="Arial" w:cs="Arial"/>
          <w:lang w:val="fr-BE"/>
        </w:rPr>
      </w:pPr>
    </w:p>
    <w:p w14:paraId="7FEC64E1"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transpire de la tête, en dormant ou en mangeant. La forte odeur de sueur continue, en particulier les pieds et la tête.</w:t>
      </w:r>
    </w:p>
    <w:p w14:paraId="2AE6FEC1" w14:textId="77777777" w:rsidR="00B3099D" w:rsidRPr="00324518" w:rsidRDefault="00B3099D" w:rsidP="00B3099D">
      <w:pPr>
        <w:spacing w:after="0"/>
        <w:jc w:val="both"/>
        <w:rPr>
          <w:rFonts w:ascii="Arial" w:hAnsi="Arial" w:cs="Arial"/>
          <w:lang w:val="fr-BE"/>
        </w:rPr>
      </w:pPr>
    </w:p>
    <w:p w14:paraId="7AC8050E"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pleure fort pendant l’examen physique. Elle rampe mais n'est pas très agitée. Elle dit quelques mots.</w:t>
      </w:r>
    </w:p>
    <w:p w14:paraId="6676ED35" w14:textId="77777777" w:rsidR="00B3099D" w:rsidRPr="00324518" w:rsidRDefault="00B3099D" w:rsidP="00B3099D">
      <w:pPr>
        <w:spacing w:after="0"/>
        <w:jc w:val="both"/>
        <w:rPr>
          <w:rFonts w:ascii="Arial" w:hAnsi="Arial" w:cs="Arial"/>
          <w:lang w:val="fr-BE"/>
        </w:rPr>
      </w:pPr>
    </w:p>
    <w:p w14:paraId="7B7705A8" w14:textId="77777777" w:rsidR="00B3099D" w:rsidRPr="00324518" w:rsidRDefault="00B3099D" w:rsidP="00B3099D">
      <w:pPr>
        <w:spacing w:after="0"/>
        <w:jc w:val="both"/>
        <w:rPr>
          <w:rFonts w:ascii="Arial" w:hAnsi="Arial" w:cs="Arial"/>
          <w:lang w:val="fr-BE"/>
        </w:rPr>
      </w:pPr>
      <w:r w:rsidRPr="00324518">
        <w:rPr>
          <w:rFonts w:ascii="Arial" w:hAnsi="Arial" w:cs="Arial"/>
          <w:color w:val="33CCCC"/>
          <w:lang w:val="fr-BE"/>
        </w:rPr>
        <w:t xml:space="preserve">LYCOPODIUM 0/6 </w:t>
      </w:r>
      <w:r w:rsidRPr="00324518">
        <w:rPr>
          <w:rFonts w:ascii="Arial" w:hAnsi="Arial" w:cs="Arial"/>
          <w:lang w:val="fr-BE"/>
        </w:rPr>
        <w:t>: 1 globule dans 90 cc d'eau 0,1% alcoolique. 1 cuillère café tous les 20 jours. 3 répétitions.</w:t>
      </w:r>
    </w:p>
    <w:p w14:paraId="20210474" w14:textId="77777777" w:rsidR="00B3099D" w:rsidRPr="00324518" w:rsidRDefault="00B3099D" w:rsidP="00B3099D">
      <w:pPr>
        <w:spacing w:after="0"/>
        <w:jc w:val="both"/>
        <w:rPr>
          <w:rFonts w:ascii="Arial" w:hAnsi="Arial" w:cs="Arial"/>
          <w:lang w:val="fr-BE"/>
        </w:rPr>
      </w:pPr>
    </w:p>
    <w:p w14:paraId="2DB4AAE3"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Quelques </w:t>
      </w:r>
      <w:r w:rsidRPr="00324518">
        <w:rPr>
          <w:rFonts w:ascii="Arial" w:hAnsi="Arial" w:cs="Arial"/>
          <w:b/>
          <w:bCs/>
          <w:color w:val="33CCCC"/>
          <w:lang w:val="fr-BE"/>
        </w:rPr>
        <w:t>consultations téléphoniques</w:t>
      </w:r>
      <w:r w:rsidRPr="00324518">
        <w:rPr>
          <w:rFonts w:ascii="Arial" w:hAnsi="Arial" w:cs="Arial"/>
          <w:lang w:val="fr-BE"/>
        </w:rPr>
        <w:t xml:space="preserve"> pour rhumes avec fièvre au cours des mois suivants. Quand elle est malade, elle est très irritable, pleure, est accrochée à sa mère. Prescription de </w:t>
      </w:r>
      <w:r w:rsidRPr="00324518">
        <w:rPr>
          <w:rFonts w:ascii="Arial" w:hAnsi="Arial" w:cs="Arial"/>
          <w:color w:val="33CCCC"/>
          <w:lang w:val="fr-BE"/>
        </w:rPr>
        <w:t>Belladonna</w:t>
      </w:r>
      <w:r w:rsidRPr="00324518">
        <w:rPr>
          <w:rFonts w:ascii="Arial" w:hAnsi="Arial" w:cs="Arial"/>
          <w:lang w:val="fr-BE"/>
        </w:rPr>
        <w:t xml:space="preserve">, </w:t>
      </w:r>
      <w:r w:rsidRPr="00324518">
        <w:rPr>
          <w:rFonts w:ascii="Arial" w:hAnsi="Arial" w:cs="Arial"/>
          <w:color w:val="33CCCC"/>
          <w:lang w:val="fr-BE"/>
        </w:rPr>
        <w:t xml:space="preserve">Lycopodium </w:t>
      </w:r>
      <w:r w:rsidRPr="00324518">
        <w:rPr>
          <w:rFonts w:ascii="Arial" w:hAnsi="Arial" w:cs="Arial"/>
          <w:lang w:val="fr-BE"/>
        </w:rPr>
        <w:t xml:space="preserve">avec réponse partielle dans ces aigus. </w:t>
      </w:r>
      <w:r w:rsidRPr="00324518">
        <w:rPr>
          <w:rFonts w:ascii="Arial" w:hAnsi="Arial" w:cs="Arial"/>
          <w:color w:val="33CCCC"/>
          <w:lang w:val="fr-BE"/>
        </w:rPr>
        <w:t>SILICEA 30 CH</w:t>
      </w:r>
      <w:r w:rsidRPr="00324518">
        <w:rPr>
          <w:rFonts w:ascii="Arial" w:hAnsi="Arial" w:cs="Arial"/>
          <w:lang w:val="fr-BE"/>
        </w:rPr>
        <w:t xml:space="preserve"> et </w:t>
      </w:r>
      <w:r w:rsidRPr="00324518">
        <w:rPr>
          <w:rFonts w:ascii="Arial" w:hAnsi="Arial" w:cs="Arial"/>
          <w:color w:val="33CCCC"/>
          <w:lang w:val="fr-BE"/>
        </w:rPr>
        <w:t>200 CH</w:t>
      </w:r>
      <w:r w:rsidRPr="00324518">
        <w:rPr>
          <w:rFonts w:ascii="Arial" w:hAnsi="Arial" w:cs="Arial"/>
          <w:lang w:val="fr-BE"/>
        </w:rPr>
        <w:t xml:space="preserve"> sont donnés à nouveau avec une meilleure réponse.</w:t>
      </w:r>
    </w:p>
    <w:p w14:paraId="070C8AA7" w14:textId="77777777" w:rsidR="00B3099D" w:rsidRPr="00324518" w:rsidRDefault="00B3099D" w:rsidP="00B3099D">
      <w:pPr>
        <w:spacing w:after="0"/>
        <w:jc w:val="both"/>
        <w:rPr>
          <w:rFonts w:ascii="Arial" w:hAnsi="Arial" w:cs="Arial"/>
          <w:lang w:val="fr-BE"/>
        </w:rPr>
      </w:pPr>
    </w:p>
    <w:p w14:paraId="072FE763" w14:textId="77777777" w:rsidR="00B3099D" w:rsidRPr="00324518" w:rsidRDefault="00B3099D" w:rsidP="00B3099D">
      <w:pPr>
        <w:spacing w:after="0"/>
        <w:jc w:val="both"/>
        <w:rPr>
          <w:rFonts w:ascii="Arial" w:hAnsi="Arial" w:cs="Arial"/>
          <w:b/>
          <w:bCs/>
          <w:color w:val="33CCCC"/>
          <w:lang w:val="fr-BE"/>
        </w:rPr>
      </w:pPr>
      <w:r w:rsidRPr="00324518">
        <w:rPr>
          <w:rFonts w:ascii="Arial" w:hAnsi="Arial" w:cs="Arial"/>
          <w:b/>
          <w:bCs/>
          <w:color w:val="33CCCC"/>
          <w:lang w:val="fr-BE"/>
        </w:rPr>
        <w:t>Consultation à 15 mois </w:t>
      </w:r>
    </w:p>
    <w:p w14:paraId="53CC75B7"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Ils viennent pour un épisode de toux persistante. Toux matin et soir. Fille très irritable. Ça a coïncidé avec une éruption dentaire. Elle a beaucoup pleuré, pour n'importe quoi. Elle a besoin d'être dans les bras de sa mère. Si elle est malade, elle ne mange presque rien.</w:t>
      </w:r>
    </w:p>
    <w:p w14:paraId="65CCC286" w14:textId="77777777" w:rsidR="00B3099D" w:rsidRPr="00324518" w:rsidRDefault="00B3099D" w:rsidP="00B3099D">
      <w:pPr>
        <w:spacing w:after="0"/>
        <w:jc w:val="both"/>
        <w:rPr>
          <w:rFonts w:ascii="Arial" w:hAnsi="Arial" w:cs="Arial"/>
          <w:lang w:val="fr-BE"/>
        </w:rPr>
      </w:pPr>
    </w:p>
    <w:p w14:paraId="7B4F6EBC"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commencé à marcher. Quelquefois, elle s'arrête et touche sa jambe et se plaint, comme si cela lui faisait mal. Le père dit qu'il avait de nombreuses douleurs de croissance lorsqu'il était enfant. Ça dure un peu et elle remarche s'ils la prennent dans leurs bras.</w:t>
      </w:r>
    </w:p>
    <w:p w14:paraId="31581D41" w14:textId="77777777" w:rsidR="00B3099D" w:rsidRPr="00324518" w:rsidRDefault="00B3099D" w:rsidP="00B3099D">
      <w:pPr>
        <w:spacing w:after="0"/>
        <w:jc w:val="both"/>
        <w:rPr>
          <w:rFonts w:ascii="Arial" w:hAnsi="Arial" w:cs="Arial"/>
          <w:lang w:val="fr-BE"/>
        </w:rPr>
      </w:pPr>
    </w:p>
    <w:p w14:paraId="1C67234D"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va au jardin d’enfants. Elle pleure beaucoup, c'est difficile de la quitter. Elle se réveille plus la nuit, 4-5 fois.</w:t>
      </w:r>
    </w:p>
    <w:p w14:paraId="3BC20EE6" w14:textId="77777777" w:rsidR="00B3099D" w:rsidRPr="00324518" w:rsidRDefault="00B3099D" w:rsidP="00B3099D">
      <w:pPr>
        <w:spacing w:after="0"/>
        <w:jc w:val="both"/>
        <w:rPr>
          <w:rFonts w:ascii="Arial" w:hAnsi="Arial" w:cs="Arial"/>
          <w:lang w:val="fr-BE"/>
        </w:rPr>
      </w:pPr>
    </w:p>
    <w:p w14:paraId="1EC263CD"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Elle mange peu, est rassasiée rapidement. Désir de viande. Certains aliments ne sont encore pas digérés dans les selles. </w:t>
      </w:r>
    </w:p>
    <w:p w14:paraId="227B6593" w14:textId="77777777" w:rsidR="00B3099D" w:rsidRPr="00324518" w:rsidRDefault="00B3099D" w:rsidP="00B3099D">
      <w:pPr>
        <w:spacing w:after="0"/>
        <w:jc w:val="both"/>
        <w:rPr>
          <w:rFonts w:ascii="Arial" w:hAnsi="Arial" w:cs="Arial"/>
          <w:lang w:val="fr-BE"/>
        </w:rPr>
      </w:pPr>
    </w:p>
    <w:p w14:paraId="72F4716C"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La sueur a moins d'odeur. La transpiration abondante des pieds continue.</w:t>
      </w:r>
    </w:p>
    <w:p w14:paraId="26B01ED8" w14:textId="77777777" w:rsidR="00B3099D" w:rsidRPr="00324518" w:rsidRDefault="00B3099D" w:rsidP="00B3099D">
      <w:pPr>
        <w:spacing w:after="0"/>
        <w:jc w:val="both"/>
        <w:rPr>
          <w:rFonts w:ascii="Arial" w:hAnsi="Arial" w:cs="Arial"/>
          <w:lang w:val="fr-BE"/>
        </w:rPr>
      </w:pPr>
    </w:p>
    <w:p w14:paraId="4D9BF971"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lastRenderedPageBreak/>
        <w:t>Elle est très prudente pour bouger et marcher.</w:t>
      </w:r>
    </w:p>
    <w:p w14:paraId="73BD4DFF" w14:textId="77777777" w:rsidR="00B3099D" w:rsidRPr="00324518" w:rsidRDefault="00B3099D" w:rsidP="00B3099D">
      <w:pPr>
        <w:spacing w:after="0"/>
        <w:jc w:val="both"/>
        <w:rPr>
          <w:rFonts w:ascii="Arial" w:hAnsi="Arial" w:cs="Arial"/>
          <w:lang w:val="fr-BE"/>
        </w:rPr>
      </w:pPr>
    </w:p>
    <w:p w14:paraId="406629B2"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peur si un plat tombe ou lors d’un bruit fort. Et elle a le pleur facile.</w:t>
      </w:r>
    </w:p>
    <w:p w14:paraId="2A5A6775" w14:textId="77777777" w:rsidR="00B3099D" w:rsidRPr="00324518" w:rsidRDefault="00B3099D" w:rsidP="00B3099D">
      <w:pPr>
        <w:spacing w:after="0"/>
        <w:jc w:val="both"/>
        <w:rPr>
          <w:rFonts w:ascii="Arial" w:hAnsi="Arial" w:cs="Arial"/>
          <w:lang w:val="fr-BE"/>
        </w:rPr>
      </w:pPr>
    </w:p>
    <w:p w14:paraId="693FCC84"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est très soignée avec ses affaires, ses chaussures sont toujours en place.</w:t>
      </w:r>
    </w:p>
    <w:p w14:paraId="4F95DC10" w14:textId="77777777" w:rsidR="00B3099D" w:rsidRPr="00324518" w:rsidRDefault="00B3099D" w:rsidP="00B3099D">
      <w:pPr>
        <w:spacing w:after="0"/>
        <w:jc w:val="both"/>
        <w:rPr>
          <w:rFonts w:ascii="Arial" w:hAnsi="Arial" w:cs="Arial"/>
          <w:color w:val="33CCCC"/>
          <w:lang w:val="fr-BE"/>
        </w:rPr>
      </w:pPr>
    </w:p>
    <w:p w14:paraId="4328322C" w14:textId="77777777" w:rsidR="00B3099D" w:rsidRPr="00324518" w:rsidRDefault="00B3099D" w:rsidP="00B3099D">
      <w:pPr>
        <w:spacing w:after="0"/>
        <w:jc w:val="both"/>
        <w:rPr>
          <w:rFonts w:ascii="Arial" w:hAnsi="Arial" w:cs="Arial"/>
          <w:lang w:val="fr-BE"/>
        </w:rPr>
      </w:pPr>
      <w:r w:rsidRPr="00324518">
        <w:rPr>
          <w:rFonts w:ascii="Arial" w:hAnsi="Arial" w:cs="Arial"/>
          <w:color w:val="33CCCC"/>
          <w:lang w:val="fr-BE"/>
        </w:rPr>
        <w:t xml:space="preserve">SILICEA 0/9 </w:t>
      </w:r>
      <w:r w:rsidRPr="00324518">
        <w:rPr>
          <w:rFonts w:ascii="Arial" w:hAnsi="Arial" w:cs="Arial"/>
          <w:lang w:val="fr-BE"/>
        </w:rPr>
        <w:t>: 1 globule dans 90 cc d'eau 0,1% alcoolique. 1 cuillère à café pendant 3 jours consécutifs tous les 20 jours. 3 répétitions.</w:t>
      </w:r>
    </w:p>
    <w:p w14:paraId="78198C16" w14:textId="77777777" w:rsidR="00B3099D" w:rsidRPr="00324518" w:rsidRDefault="00B3099D" w:rsidP="00B3099D">
      <w:pPr>
        <w:spacing w:after="0"/>
        <w:jc w:val="both"/>
        <w:rPr>
          <w:rFonts w:ascii="Arial" w:hAnsi="Arial" w:cs="Arial"/>
          <w:b/>
          <w:bCs/>
          <w:color w:val="33CCCC"/>
          <w:lang w:val="fr-BE"/>
        </w:rPr>
      </w:pPr>
    </w:p>
    <w:p w14:paraId="07201A7D" w14:textId="77777777" w:rsidR="00B3099D" w:rsidRPr="00324518" w:rsidRDefault="00B3099D" w:rsidP="00B3099D">
      <w:pPr>
        <w:spacing w:after="0"/>
        <w:jc w:val="both"/>
        <w:rPr>
          <w:rFonts w:ascii="Arial" w:hAnsi="Arial" w:cs="Arial"/>
          <w:lang w:val="fr-BE"/>
        </w:rPr>
      </w:pPr>
      <w:r w:rsidRPr="00324518">
        <w:rPr>
          <w:rFonts w:ascii="Arial" w:hAnsi="Arial" w:cs="Arial"/>
          <w:b/>
          <w:bCs/>
          <w:color w:val="33CCCC"/>
          <w:lang w:val="fr-BE"/>
        </w:rPr>
        <w:t>Consultation téléphonique à 17 mois</w:t>
      </w:r>
      <w:r w:rsidRPr="00324518">
        <w:rPr>
          <w:rFonts w:ascii="Arial" w:hAnsi="Arial" w:cs="Arial"/>
          <w:lang w:val="fr-BE"/>
        </w:rPr>
        <w:t xml:space="preserve"> </w:t>
      </w:r>
    </w:p>
    <w:p w14:paraId="75A4CF80"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Episode de toux sèche, avec crises nocturnes. Fièvre sèche, pas de sueur. Très irritable, veut être dans les bras. Elle ne mange pas. Elle vomit en pleurant Réponse partielle à </w:t>
      </w:r>
      <w:r w:rsidRPr="00324518">
        <w:rPr>
          <w:rFonts w:ascii="Arial" w:hAnsi="Arial" w:cs="Arial"/>
          <w:color w:val="33CCCC"/>
          <w:lang w:val="fr-BE"/>
        </w:rPr>
        <w:t>Sil. 0/9</w:t>
      </w:r>
      <w:r w:rsidRPr="00324518">
        <w:rPr>
          <w:rFonts w:ascii="Arial" w:hAnsi="Arial" w:cs="Arial"/>
          <w:lang w:val="fr-BE"/>
        </w:rPr>
        <w:t xml:space="preserve"> et </w:t>
      </w:r>
      <w:r w:rsidRPr="00324518">
        <w:rPr>
          <w:rFonts w:ascii="Arial" w:hAnsi="Arial" w:cs="Arial"/>
          <w:color w:val="33CCCC"/>
          <w:lang w:val="fr-BE"/>
        </w:rPr>
        <w:t>Thuj. 30 CH</w:t>
      </w:r>
      <w:r w:rsidRPr="00324518">
        <w:rPr>
          <w:rFonts w:ascii="Arial" w:hAnsi="Arial" w:cs="Arial"/>
          <w:lang w:val="fr-BE"/>
        </w:rPr>
        <w:t xml:space="preserve">. Elle a une bronchite dans les jours qui suivent. Beaucoup de toux matinale. Elle n'a pas soif ni faim. Ils donnent du salbutamol et estilsona. </w:t>
      </w:r>
      <w:r w:rsidRPr="00324518">
        <w:rPr>
          <w:rFonts w:ascii="Arial" w:hAnsi="Arial" w:cs="Arial"/>
          <w:color w:val="33CCCC"/>
          <w:lang w:val="fr-BE"/>
        </w:rPr>
        <w:t>SILICEA 200 CH</w:t>
      </w:r>
      <w:r w:rsidRPr="00324518">
        <w:rPr>
          <w:rFonts w:ascii="Arial" w:hAnsi="Arial" w:cs="Arial"/>
          <w:lang w:val="fr-BE"/>
        </w:rPr>
        <w:t xml:space="preserve"> 2 granules dans 7 cuillères à soupe d'eau minérale. 1 cuillère café toutes les 6 heures pendant 48 heures, puis toutes les 8 heures jusqu'à compléter 9 doses.</w:t>
      </w:r>
    </w:p>
    <w:p w14:paraId="4EB95424" w14:textId="77777777" w:rsidR="00B3099D" w:rsidRPr="00324518" w:rsidRDefault="00B3099D" w:rsidP="00B3099D">
      <w:pPr>
        <w:spacing w:after="0"/>
        <w:jc w:val="both"/>
        <w:rPr>
          <w:rFonts w:ascii="Arial" w:hAnsi="Arial" w:cs="Arial"/>
          <w:lang w:val="fr-BE"/>
        </w:rPr>
      </w:pPr>
    </w:p>
    <w:p w14:paraId="36DDBF9F" w14:textId="77777777" w:rsidR="00B3099D" w:rsidRPr="00324518" w:rsidRDefault="00B3099D" w:rsidP="00B3099D">
      <w:pPr>
        <w:spacing w:after="0"/>
        <w:jc w:val="both"/>
        <w:rPr>
          <w:rFonts w:ascii="Arial" w:hAnsi="Arial" w:cs="Arial"/>
          <w:lang w:val="fr-BE"/>
        </w:rPr>
      </w:pPr>
      <w:r w:rsidRPr="00324518">
        <w:rPr>
          <w:rFonts w:ascii="Arial" w:hAnsi="Arial" w:cs="Arial"/>
          <w:b/>
          <w:bCs/>
          <w:color w:val="33CCCC"/>
          <w:lang w:val="fr-BE"/>
        </w:rPr>
        <w:t>Consultation téléphonique à 19 mois</w:t>
      </w:r>
      <w:r w:rsidRPr="00324518">
        <w:rPr>
          <w:rFonts w:ascii="Arial" w:hAnsi="Arial" w:cs="Arial"/>
          <w:lang w:val="fr-BE"/>
        </w:rPr>
        <w:t xml:space="preserve">  </w:t>
      </w:r>
    </w:p>
    <w:p w14:paraId="740D08BB"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Nouvel épisode de bronchite. Mauvaise réponse à </w:t>
      </w:r>
      <w:r w:rsidRPr="00324518">
        <w:rPr>
          <w:rFonts w:ascii="Arial" w:hAnsi="Arial" w:cs="Arial"/>
          <w:color w:val="33CCCC"/>
          <w:lang w:val="fr-BE"/>
        </w:rPr>
        <w:t>SILICEA</w:t>
      </w:r>
      <w:r w:rsidRPr="00324518">
        <w:rPr>
          <w:rFonts w:ascii="Arial" w:hAnsi="Arial" w:cs="Arial"/>
          <w:lang w:val="fr-BE"/>
        </w:rPr>
        <w:t xml:space="preserve">, on change pour </w:t>
      </w:r>
      <w:r w:rsidRPr="00324518">
        <w:rPr>
          <w:rFonts w:ascii="Arial" w:hAnsi="Arial" w:cs="Arial"/>
          <w:color w:val="33CCCC"/>
          <w:lang w:val="fr-BE"/>
        </w:rPr>
        <w:t>PULSATILLA</w:t>
      </w:r>
      <w:r w:rsidRPr="00324518">
        <w:rPr>
          <w:rFonts w:ascii="Arial" w:hAnsi="Arial" w:cs="Arial"/>
          <w:lang w:val="fr-BE"/>
        </w:rPr>
        <w:t xml:space="preserve"> </w:t>
      </w:r>
      <w:r w:rsidRPr="00324518">
        <w:rPr>
          <w:rFonts w:ascii="Arial" w:hAnsi="Arial" w:cs="Arial"/>
          <w:color w:val="33CCCC"/>
          <w:lang w:val="fr-BE"/>
        </w:rPr>
        <w:t xml:space="preserve">30 CH </w:t>
      </w:r>
      <w:r w:rsidRPr="00324518">
        <w:rPr>
          <w:rFonts w:ascii="Arial" w:hAnsi="Arial" w:cs="Arial"/>
          <w:lang w:val="fr-BE"/>
        </w:rPr>
        <w:t>avec amélioration, utilisation ponctuelle du salbutamol.</w:t>
      </w:r>
    </w:p>
    <w:p w14:paraId="3314E333" w14:textId="77777777" w:rsidR="00B3099D" w:rsidRPr="00324518" w:rsidRDefault="00B3099D" w:rsidP="00B3099D">
      <w:pPr>
        <w:spacing w:after="0"/>
        <w:jc w:val="both"/>
        <w:rPr>
          <w:rFonts w:ascii="Arial" w:hAnsi="Arial" w:cs="Arial"/>
          <w:b/>
          <w:bCs/>
          <w:color w:val="33CCCC"/>
          <w:lang w:val="fr-BE"/>
        </w:rPr>
      </w:pPr>
    </w:p>
    <w:p w14:paraId="435CD958" w14:textId="77777777" w:rsidR="00B3099D" w:rsidRPr="00324518" w:rsidRDefault="00B3099D" w:rsidP="00B3099D">
      <w:pPr>
        <w:spacing w:after="0"/>
        <w:jc w:val="both"/>
        <w:rPr>
          <w:rFonts w:ascii="Arial" w:hAnsi="Arial" w:cs="Arial"/>
          <w:b/>
          <w:bCs/>
          <w:color w:val="33CCCC"/>
          <w:lang w:val="fr-BE"/>
        </w:rPr>
      </w:pPr>
      <w:r w:rsidRPr="00324518">
        <w:rPr>
          <w:rFonts w:ascii="Arial" w:hAnsi="Arial" w:cs="Arial"/>
          <w:b/>
          <w:bCs/>
          <w:color w:val="33CCCC"/>
          <w:lang w:val="fr-BE"/>
        </w:rPr>
        <w:t>Consultation à 20 mois</w:t>
      </w:r>
    </w:p>
    <w:p w14:paraId="5C0AD930"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Episode de bronchite avec une évolution rapide. Brusquement, elle a </w:t>
      </w:r>
      <w:proofErr w:type="gramStart"/>
      <w:r w:rsidRPr="00324518">
        <w:rPr>
          <w:rFonts w:ascii="Arial" w:hAnsi="Arial" w:cs="Arial"/>
          <w:lang w:val="fr-BE"/>
        </w:rPr>
        <w:t>eu</w:t>
      </w:r>
      <w:proofErr w:type="gramEnd"/>
      <w:r w:rsidRPr="00324518">
        <w:rPr>
          <w:rFonts w:ascii="Arial" w:hAnsi="Arial" w:cs="Arial"/>
          <w:lang w:val="fr-BE"/>
        </w:rPr>
        <w:t xml:space="preserve"> des difficultés respiratoires. Pire dans la chambre et allongée. Mains chaudes avec la bronchite.</w:t>
      </w:r>
    </w:p>
    <w:p w14:paraId="273AE693" w14:textId="77777777" w:rsidR="00B3099D" w:rsidRPr="00324518" w:rsidRDefault="00B3099D" w:rsidP="00B3099D">
      <w:pPr>
        <w:spacing w:after="0"/>
        <w:jc w:val="both"/>
        <w:rPr>
          <w:rFonts w:ascii="Arial" w:hAnsi="Arial" w:cs="Arial"/>
          <w:lang w:val="fr-BE"/>
        </w:rPr>
      </w:pPr>
    </w:p>
    <w:p w14:paraId="19AC4A9B"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Pendant l'épisode, elle n'a pas mangé ; il paraît qu'elle a rarement faim, ces derniers temps elle veut des choses plus sucrées ou de la viande (comme toujours). Très sélective avec la nourriture.</w:t>
      </w:r>
    </w:p>
    <w:p w14:paraId="01B6CE71" w14:textId="77777777" w:rsidR="00B3099D" w:rsidRPr="00324518" w:rsidRDefault="00B3099D" w:rsidP="00B3099D">
      <w:pPr>
        <w:spacing w:after="0"/>
        <w:jc w:val="both"/>
        <w:rPr>
          <w:rFonts w:ascii="Arial" w:hAnsi="Arial" w:cs="Arial"/>
          <w:lang w:val="fr-BE"/>
        </w:rPr>
      </w:pPr>
    </w:p>
    <w:p w14:paraId="5D1A6605"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Les selles sont encore mal digérées. Bon rythme. Parfois, la vulve est un peu irritée.</w:t>
      </w:r>
    </w:p>
    <w:p w14:paraId="58C8A4A9" w14:textId="77777777" w:rsidR="00B3099D" w:rsidRPr="00324518" w:rsidRDefault="00B3099D" w:rsidP="00B3099D">
      <w:pPr>
        <w:spacing w:after="0"/>
        <w:jc w:val="both"/>
        <w:rPr>
          <w:rFonts w:ascii="Arial" w:hAnsi="Arial" w:cs="Arial"/>
          <w:lang w:val="fr-BE"/>
        </w:rPr>
      </w:pPr>
    </w:p>
    <w:p w14:paraId="2461C5E2"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Transpiration persistante et odeur des pieds.</w:t>
      </w:r>
    </w:p>
    <w:p w14:paraId="55F12473" w14:textId="77777777" w:rsidR="00B3099D" w:rsidRPr="00324518" w:rsidRDefault="00B3099D" w:rsidP="00B3099D">
      <w:pPr>
        <w:spacing w:after="0"/>
        <w:jc w:val="both"/>
        <w:rPr>
          <w:rFonts w:ascii="Arial" w:hAnsi="Arial" w:cs="Arial"/>
          <w:lang w:val="fr-BE"/>
        </w:rPr>
      </w:pPr>
    </w:p>
    <w:p w14:paraId="1F103635"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Depuis la bronchite, elle se réveille plus dans la nuit, 3-4 fois. </w:t>
      </w:r>
    </w:p>
    <w:p w14:paraId="4BFC4E58" w14:textId="77777777" w:rsidR="00B3099D" w:rsidRPr="00324518" w:rsidRDefault="00B3099D" w:rsidP="00B3099D">
      <w:pPr>
        <w:spacing w:after="0"/>
        <w:jc w:val="both"/>
        <w:rPr>
          <w:rFonts w:ascii="Arial" w:hAnsi="Arial" w:cs="Arial"/>
          <w:lang w:val="fr-BE"/>
        </w:rPr>
      </w:pPr>
    </w:p>
    <w:p w14:paraId="29565D90"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Ils l’ont sortie du jardin d’enfants à cause des épisodes de bronchite. Elle n'aimait pas aller là. Elle a beaucoup pleuré ; si un autre enfant lui prend des jouets, elle pleure et ne fait rien. Dans les environnements familiaux et familiers, elle parle beaucoup, est sociable, des mots simples.</w:t>
      </w:r>
    </w:p>
    <w:p w14:paraId="71501DC0"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peur, avec la sonnette de la maison, le téléphone. Elle a peur jusqu'à ce qu’elle sache qui entre à la maison.</w:t>
      </w:r>
    </w:p>
    <w:p w14:paraId="299230AF" w14:textId="77777777" w:rsidR="00B3099D" w:rsidRPr="00324518" w:rsidRDefault="00B3099D" w:rsidP="00B3099D">
      <w:pPr>
        <w:spacing w:after="0"/>
        <w:jc w:val="both"/>
        <w:rPr>
          <w:rFonts w:ascii="Arial" w:hAnsi="Arial" w:cs="Arial"/>
          <w:lang w:val="fr-BE"/>
        </w:rPr>
      </w:pPr>
    </w:p>
    <w:p w14:paraId="68626CA2"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dépend toujours beaucoup de sa mère.</w:t>
      </w:r>
    </w:p>
    <w:p w14:paraId="22EE727F" w14:textId="77777777" w:rsidR="00B3099D" w:rsidRPr="00324518" w:rsidRDefault="00B3099D" w:rsidP="00B3099D">
      <w:pPr>
        <w:spacing w:after="0"/>
        <w:jc w:val="both"/>
        <w:rPr>
          <w:rFonts w:ascii="Arial" w:hAnsi="Arial" w:cs="Arial"/>
          <w:lang w:val="fr-BE"/>
        </w:rPr>
      </w:pPr>
    </w:p>
    <w:p w14:paraId="30AB3E57" w14:textId="77777777" w:rsidR="00B3099D" w:rsidRPr="00324518" w:rsidRDefault="00B3099D" w:rsidP="00B3099D">
      <w:pPr>
        <w:spacing w:after="0"/>
        <w:jc w:val="both"/>
        <w:rPr>
          <w:rFonts w:ascii="Arial" w:hAnsi="Arial" w:cs="Arial"/>
          <w:lang w:val="fr-BE"/>
        </w:rPr>
      </w:pPr>
      <w:r w:rsidRPr="00324518">
        <w:rPr>
          <w:rFonts w:ascii="Arial" w:hAnsi="Arial" w:cs="Arial"/>
          <w:color w:val="33CCCC"/>
          <w:lang w:val="fr-BE"/>
        </w:rPr>
        <w:t xml:space="preserve">PULSATILLA 0/12 </w:t>
      </w:r>
      <w:r w:rsidRPr="00324518">
        <w:rPr>
          <w:rFonts w:ascii="Arial" w:hAnsi="Arial" w:cs="Arial"/>
          <w:lang w:val="fr-BE"/>
        </w:rPr>
        <w:t>: 1 globule dans 90 cc d'eau 0,1% alcoolique. 1 cuillère à café pour 3 nuits alternées tous les 20 jours. 3 répétitions.</w:t>
      </w:r>
    </w:p>
    <w:p w14:paraId="34835F08" w14:textId="77777777" w:rsidR="00B3099D" w:rsidRPr="00324518" w:rsidRDefault="00B3099D" w:rsidP="00B3099D">
      <w:pPr>
        <w:spacing w:after="0"/>
        <w:jc w:val="both"/>
        <w:rPr>
          <w:rFonts w:ascii="Arial" w:hAnsi="Arial" w:cs="Arial"/>
          <w:b/>
          <w:bCs/>
          <w:color w:val="33CCCC"/>
          <w:lang w:val="fr-BE"/>
        </w:rPr>
      </w:pPr>
    </w:p>
    <w:p w14:paraId="2EE17E10" w14:textId="77777777" w:rsidR="00B3099D" w:rsidRPr="00324518" w:rsidRDefault="00B3099D" w:rsidP="00B3099D">
      <w:pPr>
        <w:spacing w:after="0"/>
        <w:jc w:val="both"/>
        <w:rPr>
          <w:rFonts w:ascii="Arial" w:hAnsi="Arial" w:cs="Arial"/>
          <w:b/>
          <w:bCs/>
          <w:lang w:val="fr-BE"/>
        </w:rPr>
      </w:pPr>
      <w:r w:rsidRPr="00324518">
        <w:rPr>
          <w:rFonts w:ascii="Arial" w:hAnsi="Arial" w:cs="Arial"/>
          <w:b/>
          <w:bCs/>
          <w:color w:val="33CCCC"/>
          <w:lang w:val="fr-BE"/>
        </w:rPr>
        <w:t xml:space="preserve">Consultation téléphonique à 24 mois  </w:t>
      </w:r>
    </w:p>
    <w:p w14:paraId="1BAE0295"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lastRenderedPageBreak/>
        <w:t xml:space="preserve">Nouvel épisode de bronchite. Un vomissement après les pleurs. </w:t>
      </w:r>
      <w:r w:rsidRPr="00324518">
        <w:rPr>
          <w:rFonts w:ascii="Arial" w:hAnsi="Arial" w:cs="Arial"/>
          <w:color w:val="33CCCC"/>
          <w:lang w:val="fr-BE"/>
        </w:rPr>
        <w:t xml:space="preserve">PULS. 0/18 </w:t>
      </w:r>
      <w:r w:rsidRPr="00324518">
        <w:rPr>
          <w:rFonts w:ascii="Arial" w:hAnsi="Arial" w:cs="Arial"/>
          <w:lang w:val="fr-BE"/>
        </w:rPr>
        <w:t>1 globule dans 90 cc d'eau 0,1% alcoolique. 1 cuillère à café dans 7 cuillères à soupe d'eau minérale. 1 cuillère à café toutes les 6 heures le premier jour, puis toutes les 12 heures jusqu'à compléter 7 doses. Salbutamol ponctuellement. Peu d’amélioration. Dans la nuit, allongée, elle commence à respirer plus rapidement. Elle ne peut pas dormir. Peu de toux. Elle n’a pas soif, ni faim. Pas de transpiration. Elle pleure beaucoup, la mère ne peut pas partir.</w:t>
      </w:r>
    </w:p>
    <w:p w14:paraId="7DA5CEA4" w14:textId="77777777" w:rsidR="00B3099D" w:rsidRPr="00324518" w:rsidRDefault="00B3099D" w:rsidP="00B3099D">
      <w:pPr>
        <w:spacing w:after="0"/>
        <w:jc w:val="both"/>
        <w:rPr>
          <w:rFonts w:ascii="Arial" w:hAnsi="Arial" w:cs="Arial"/>
          <w:lang w:val="fr-BE"/>
        </w:rPr>
      </w:pPr>
    </w:p>
    <w:p w14:paraId="2F91A99C" w14:textId="77777777" w:rsidR="00B3099D" w:rsidRPr="00324518" w:rsidRDefault="00B3099D" w:rsidP="00B3099D">
      <w:pPr>
        <w:spacing w:after="0"/>
        <w:jc w:val="both"/>
        <w:rPr>
          <w:rFonts w:ascii="Arial" w:hAnsi="Arial" w:cs="Arial"/>
          <w:lang w:val="fr-BE"/>
        </w:rPr>
      </w:pPr>
    </w:p>
    <w:p w14:paraId="50A3C64C" w14:textId="77777777" w:rsidR="00B3099D" w:rsidRPr="00324518" w:rsidRDefault="00B3099D" w:rsidP="00B3099D">
      <w:pPr>
        <w:spacing w:after="0"/>
        <w:jc w:val="both"/>
        <w:rPr>
          <w:rFonts w:ascii="Arial" w:hAnsi="Arial" w:cs="Arial"/>
          <w:lang w:val="fr-BE"/>
        </w:rPr>
      </w:pPr>
    </w:p>
    <w:p w14:paraId="0A691658" w14:textId="0A38196F" w:rsidR="00B3099D" w:rsidRPr="00324518" w:rsidRDefault="00B3099D" w:rsidP="00B3099D">
      <w:pPr>
        <w:ind w:right="851"/>
        <w:rPr>
          <w:rFonts w:ascii="Arial" w:hAnsi="Arial" w:cs="Arial"/>
          <w:lang w:val="fr-BE"/>
        </w:rPr>
      </w:pPr>
      <w:r w:rsidRPr="00324518">
        <w:rPr>
          <w:rFonts w:ascii="Arial" w:hAnsi="Arial" w:cs="Arial"/>
          <w:lang w:val="fr-BE"/>
        </w:rPr>
        <w:tab/>
      </w:r>
    </w:p>
    <w:p w14:paraId="5CF5527A" w14:textId="7C8ADA9F" w:rsidR="00B3099D" w:rsidRPr="00324518" w:rsidRDefault="00B3099D" w:rsidP="00B3099D">
      <w:pPr>
        <w:spacing w:after="0"/>
        <w:jc w:val="both"/>
        <w:rPr>
          <w:rFonts w:ascii="Arial" w:hAnsi="Arial" w:cs="Arial"/>
          <w:lang w:val="fr-BE"/>
        </w:rPr>
      </w:pP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t>A suivre…</w:t>
      </w:r>
    </w:p>
    <w:p w14:paraId="4A69F78C" w14:textId="6A16FEED" w:rsidR="00B3099D" w:rsidRPr="00324518" w:rsidRDefault="00B3099D" w:rsidP="00B3099D">
      <w:pPr>
        <w:spacing w:after="0"/>
        <w:jc w:val="both"/>
        <w:rPr>
          <w:rFonts w:ascii="Arial" w:hAnsi="Arial" w:cs="Arial"/>
          <w:lang w:val="fr-BE"/>
        </w:rPr>
      </w:pPr>
      <w:r w:rsidRPr="00324518">
        <w:rPr>
          <w:rFonts w:ascii="Arial" w:hAnsi="Arial" w:cs="Arial"/>
          <w:lang w:val="fr-BE"/>
        </w:rPr>
        <w:tab/>
        <w:t>[#S3] Solution</w:t>
      </w:r>
    </w:p>
    <w:p w14:paraId="0F3EAE8B" w14:textId="72BABD98" w:rsidR="00B3099D" w:rsidRPr="00324518" w:rsidRDefault="00B3099D" w:rsidP="00B3099D">
      <w:pPr>
        <w:spacing w:after="0"/>
        <w:jc w:val="both"/>
        <w:rPr>
          <w:rFonts w:ascii="Arial" w:hAnsi="Arial" w:cs="Arial"/>
          <w:lang w:val="fr-BE"/>
        </w:rPr>
      </w:pPr>
    </w:p>
    <w:p w14:paraId="01086BC8" w14:textId="3B1B7900" w:rsidR="00B3099D" w:rsidRPr="00324518" w:rsidRDefault="00B3099D" w:rsidP="00B3099D">
      <w:pPr>
        <w:spacing w:after="0"/>
        <w:jc w:val="both"/>
        <w:rPr>
          <w:rFonts w:ascii="Arial" w:hAnsi="Arial" w:cs="Arial"/>
          <w:lang w:val="fr-BE"/>
        </w:rPr>
      </w:pPr>
    </w:p>
    <w:p w14:paraId="2F27DFF7" w14:textId="77777777" w:rsidR="00B3099D" w:rsidRPr="00324518" w:rsidRDefault="00B3099D" w:rsidP="00B3099D">
      <w:pPr>
        <w:jc w:val="both"/>
        <w:rPr>
          <w:rFonts w:ascii="Arial" w:hAnsi="Arial" w:cs="Arial"/>
          <w:color w:val="33CCCC"/>
          <w:spacing w:val="4"/>
          <w:bdr w:val="single" w:sz="12" w:space="0" w:color="33CCCC"/>
          <w:lang w:val="fr-BE"/>
        </w:rPr>
      </w:pPr>
      <w:r w:rsidRPr="00324518">
        <w:rPr>
          <w:rFonts w:ascii="Arial" w:hAnsi="Arial" w:cs="Arial"/>
          <w:color w:val="33CCCC"/>
          <w:spacing w:val="4"/>
          <w:bdr w:val="single" w:sz="12" w:space="0" w:color="33CCCC"/>
          <w:lang w:val="fr-BE"/>
        </w:rPr>
        <w:t>Analyse du cas</w:t>
      </w:r>
    </w:p>
    <w:p w14:paraId="27C7E465" w14:textId="77777777" w:rsidR="00B3099D" w:rsidRPr="00324518" w:rsidRDefault="00B3099D" w:rsidP="00B3099D">
      <w:pPr>
        <w:jc w:val="both"/>
        <w:rPr>
          <w:rFonts w:ascii="Arial" w:hAnsi="Arial" w:cs="Arial"/>
          <w:spacing w:val="4"/>
          <w:lang w:val="fr-BE"/>
        </w:rPr>
      </w:pPr>
    </w:p>
    <w:p w14:paraId="3A91AC1E"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Patiente avec suivi médico-homéopathique depuis pratiquement la naissance, présente des bronchites à répétition à 17 mois.</w:t>
      </w:r>
    </w:p>
    <w:p w14:paraId="0184C1EF" w14:textId="20BAFC2F"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Comme nous le voyons dans les deux répertorisations suivantes, il existe différents aspects généraux, mentaux et particuliers caractéristiques de la patiente et de ses épisodes de bronchite. </w:t>
      </w:r>
    </w:p>
    <w:p w14:paraId="5D10A8CB" w14:textId="77777777" w:rsidR="00B3099D" w:rsidRPr="00324518" w:rsidRDefault="00B3099D" w:rsidP="00B3099D">
      <w:pPr>
        <w:jc w:val="both"/>
        <w:rPr>
          <w:rFonts w:ascii="Arial" w:hAnsi="Arial" w:cs="Arial"/>
          <w:spacing w:val="4"/>
          <w:lang w:val="fr-BE"/>
        </w:rPr>
      </w:pPr>
    </w:p>
    <w:p w14:paraId="31D50A9D" w14:textId="77777777" w:rsidR="00004742" w:rsidRPr="00324518" w:rsidRDefault="00B3099D" w:rsidP="00B3099D">
      <w:pPr>
        <w:jc w:val="both"/>
        <w:rPr>
          <w:rFonts w:ascii="Arial" w:hAnsi="Arial" w:cs="Arial"/>
          <w:noProof/>
          <w:lang w:val="fr-BE"/>
        </w:rPr>
      </w:pPr>
      <w:r w:rsidRPr="00324518">
        <w:rPr>
          <w:rFonts w:ascii="Arial" w:hAnsi="Arial" w:cs="Arial"/>
          <w:spacing w:val="4"/>
          <w:lang w:val="fr-BE"/>
        </w:rPr>
        <w:t xml:space="preserve">Dans l'aspect mental, on voit surtout une fillette effrayée, qui pleure facilement (même pendant le sommeil). Elle a besoin de la compagnie de la mère, est timide et </w:t>
      </w:r>
      <w:proofErr w:type="gramStart"/>
      <w:r w:rsidRPr="00324518">
        <w:rPr>
          <w:rFonts w:ascii="Arial" w:hAnsi="Arial" w:cs="Arial"/>
          <w:spacing w:val="4"/>
          <w:lang w:val="fr-BE"/>
        </w:rPr>
        <w:t>a</w:t>
      </w:r>
      <w:proofErr w:type="gramEnd"/>
      <w:r w:rsidRPr="00324518">
        <w:rPr>
          <w:rFonts w:ascii="Arial" w:hAnsi="Arial" w:cs="Arial"/>
          <w:spacing w:val="4"/>
          <w:lang w:val="fr-BE"/>
        </w:rPr>
        <w:t xml:space="preserve"> des difficultés à s’adapter au jardin d’enfants et à des endroits inconnus. Au niveau digestif, le faible appétit et les selles non digérées ressortent. Et au niveau respiratoire, tous les épisodes sont aggravés la nuit (habituel dans les bronchites nombreuses), pendant le sommeil et par la position horizontale, accompagnés d'absence de soif et de désir de mouvement. En voyant les répertoires et l'image générale du patient, on prescrit </w:t>
      </w:r>
      <w:r w:rsidRPr="00324518">
        <w:rPr>
          <w:rFonts w:ascii="Arial" w:hAnsi="Arial" w:cs="Arial"/>
          <w:b/>
          <w:bCs/>
          <w:color w:val="33CCCC"/>
          <w:spacing w:val="4"/>
          <w:lang w:val="fr-BE"/>
        </w:rPr>
        <w:t>SAMBUCUS NIGRA</w:t>
      </w:r>
      <w:r w:rsidRPr="00324518">
        <w:rPr>
          <w:rFonts w:ascii="Arial" w:hAnsi="Arial" w:cs="Arial"/>
          <w:spacing w:val="4"/>
          <w:lang w:val="fr-BE"/>
        </w:rPr>
        <w:t>.</w:t>
      </w:r>
      <w:r w:rsidR="00004742" w:rsidRPr="00324518">
        <w:rPr>
          <w:rFonts w:ascii="Arial" w:hAnsi="Arial" w:cs="Arial"/>
          <w:noProof/>
          <w:lang w:val="fr-BE"/>
        </w:rPr>
        <w:t xml:space="preserve"> </w:t>
      </w:r>
    </w:p>
    <w:p w14:paraId="63284BB6" w14:textId="19356E4C" w:rsidR="00B3099D" w:rsidRPr="00324518" w:rsidRDefault="00004742" w:rsidP="00B3099D">
      <w:pPr>
        <w:jc w:val="both"/>
        <w:rPr>
          <w:rFonts w:ascii="Arial" w:hAnsi="Arial" w:cs="Arial"/>
          <w:b/>
          <w:bCs/>
          <w:color w:val="33CCCC"/>
          <w:spacing w:val="4"/>
          <w:lang w:val="fr-BE"/>
        </w:rPr>
      </w:pPr>
      <w:r w:rsidRPr="00324518">
        <w:rPr>
          <w:rFonts w:ascii="Arial" w:hAnsi="Arial" w:cs="Arial"/>
          <w:noProof/>
          <w:lang w:val="fr-BE"/>
        </w:rPr>
        <w:drawing>
          <wp:inline distT="0" distB="0" distL="0" distR="0" wp14:anchorId="4ED55E53" wp14:editId="6A906978">
            <wp:extent cx="5857875" cy="1676400"/>
            <wp:effectExtent l="0" t="0" r="9525" b="0"/>
            <wp:docPr id="155" name="Image 15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 155" descr="Une image contenant table&#10;&#10;Description générée automatiquement"/>
                    <pic:cNvPicPr/>
                  </pic:nvPicPr>
                  <pic:blipFill>
                    <a:blip r:embed="rId38"/>
                    <a:stretch>
                      <a:fillRect/>
                    </a:stretch>
                  </pic:blipFill>
                  <pic:spPr>
                    <a:xfrm>
                      <a:off x="0" y="0"/>
                      <a:ext cx="5857875" cy="1676400"/>
                    </a:xfrm>
                    <a:prstGeom prst="rect">
                      <a:avLst/>
                    </a:prstGeom>
                  </pic:spPr>
                </pic:pic>
              </a:graphicData>
            </a:graphic>
          </wp:inline>
        </w:drawing>
      </w:r>
    </w:p>
    <w:p w14:paraId="1BED73DD" w14:textId="1BA4A7E1" w:rsidR="00B3099D" w:rsidRPr="00324518" w:rsidRDefault="00004742" w:rsidP="00B3099D">
      <w:pPr>
        <w:jc w:val="both"/>
        <w:rPr>
          <w:rFonts w:ascii="Arial" w:hAnsi="Arial" w:cs="Arial"/>
          <w:spacing w:val="4"/>
          <w:lang w:val="fr-BE"/>
        </w:rPr>
      </w:pPr>
      <w:r w:rsidRPr="00324518">
        <w:rPr>
          <w:rFonts w:ascii="Arial" w:hAnsi="Arial" w:cs="Arial"/>
          <w:noProof/>
          <w:lang w:val="fr-BE"/>
        </w:rPr>
        <w:lastRenderedPageBreak/>
        <w:drawing>
          <wp:inline distT="0" distB="0" distL="0" distR="0" wp14:anchorId="42EB74E3" wp14:editId="5DEFEDB2">
            <wp:extent cx="5867400" cy="2228850"/>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67400" cy="2228850"/>
                    </a:xfrm>
                    <a:prstGeom prst="rect">
                      <a:avLst/>
                    </a:prstGeom>
                  </pic:spPr>
                </pic:pic>
              </a:graphicData>
            </a:graphic>
          </wp:inline>
        </w:drawing>
      </w:r>
      <w:r w:rsidRPr="00324518">
        <w:rPr>
          <w:rFonts w:ascii="Arial" w:hAnsi="Arial" w:cs="Arial"/>
          <w:noProof/>
          <w:lang w:val="fr-BE"/>
        </w:rPr>
        <w:t xml:space="preserve"> </w:t>
      </w:r>
    </w:p>
    <w:p w14:paraId="7F82AA97" w14:textId="77777777" w:rsidR="00B3099D" w:rsidRPr="00324518" w:rsidRDefault="00B3099D" w:rsidP="00B3099D">
      <w:pPr>
        <w:jc w:val="both"/>
        <w:rPr>
          <w:rFonts w:ascii="Arial" w:hAnsi="Arial" w:cs="Arial"/>
          <w:spacing w:val="4"/>
          <w:lang w:val="fr-BE"/>
        </w:rPr>
      </w:pPr>
      <w:r w:rsidRPr="00324518">
        <w:rPr>
          <w:rFonts w:ascii="Arial" w:hAnsi="Arial" w:cs="Arial"/>
          <w:spacing w:val="2"/>
          <w:lang w:val="fr-BE"/>
        </w:rPr>
        <w:t xml:space="preserve">Au moment de la consultation et de la prescription, la patiente est à domicile et le médicament doit être administré rapidement. </w:t>
      </w:r>
      <w:r w:rsidRPr="00324518">
        <w:rPr>
          <w:rFonts w:ascii="Arial" w:hAnsi="Arial" w:cs="Arial"/>
          <w:b/>
          <w:bCs/>
          <w:color w:val="33CCCC"/>
          <w:spacing w:val="2"/>
          <w:lang w:val="fr-BE"/>
        </w:rPr>
        <w:t>SAMBUCUS NIGRA 30 CH</w:t>
      </w:r>
      <w:r w:rsidRPr="00324518">
        <w:rPr>
          <w:rFonts w:ascii="Arial" w:hAnsi="Arial" w:cs="Arial"/>
          <w:spacing w:val="2"/>
          <w:lang w:val="fr-BE"/>
        </w:rPr>
        <w:t xml:space="preserve"> est prescrit </w:t>
      </w:r>
      <w:r w:rsidRPr="00324518">
        <w:rPr>
          <w:rFonts w:ascii="Arial" w:hAnsi="Arial" w:cs="Arial"/>
          <w:spacing w:val="4"/>
          <w:lang w:val="fr-BE"/>
        </w:rPr>
        <w:t xml:space="preserve">: 2 granules dans 7 cuillères à soupe d'eau minérale. 1 cuillère à café toutes les 6 à 8 heures pour compléter 7 doses. Amélioration en 24 heures. Elle respire mieux, peu de toux ; meilleure humeur, elle a plus mangé et bien dormi. Continuer jusqu’à 48 heures avec </w:t>
      </w:r>
      <w:r w:rsidRPr="00324518">
        <w:rPr>
          <w:rFonts w:ascii="Arial" w:hAnsi="Arial" w:cs="Arial"/>
          <w:b/>
          <w:bCs/>
          <w:color w:val="33CCCC"/>
          <w:spacing w:val="4"/>
          <w:lang w:val="fr-BE"/>
        </w:rPr>
        <w:t>SAMB. 200 CH</w:t>
      </w:r>
      <w:r w:rsidRPr="00324518">
        <w:rPr>
          <w:rFonts w:ascii="Arial" w:hAnsi="Arial" w:cs="Arial"/>
          <w:spacing w:val="4"/>
          <w:lang w:val="fr-BE"/>
        </w:rPr>
        <w:t>, même préparation, 1 prise toutes les 12 heures, 3 doses. Amélioration progressive.</w:t>
      </w:r>
    </w:p>
    <w:p w14:paraId="52D763BB" w14:textId="77777777" w:rsidR="00B3099D" w:rsidRPr="00324518" w:rsidRDefault="00B3099D" w:rsidP="00B3099D">
      <w:pPr>
        <w:jc w:val="both"/>
        <w:rPr>
          <w:rFonts w:ascii="Arial" w:hAnsi="Arial" w:cs="Arial"/>
          <w:spacing w:val="4"/>
          <w:lang w:val="fr-BE"/>
        </w:rPr>
      </w:pPr>
    </w:p>
    <w:p w14:paraId="2C19E6F5" w14:textId="77777777" w:rsidR="00B3099D" w:rsidRPr="00324518" w:rsidRDefault="00B3099D" w:rsidP="00B3099D">
      <w:pPr>
        <w:jc w:val="both"/>
        <w:rPr>
          <w:rFonts w:ascii="Arial" w:hAnsi="Arial" w:cs="Arial"/>
          <w:b/>
          <w:bCs/>
          <w:color w:val="33CCCC"/>
          <w:spacing w:val="4"/>
          <w:lang w:val="fr-BE"/>
        </w:rPr>
      </w:pPr>
      <w:r w:rsidRPr="00324518">
        <w:rPr>
          <w:rFonts w:ascii="Arial" w:hAnsi="Arial" w:cs="Arial"/>
          <w:b/>
          <w:bCs/>
          <w:color w:val="33CCCC"/>
          <w:spacing w:val="4"/>
          <w:lang w:val="fr-BE"/>
        </w:rPr>
        <w:t>Consultation téléphonique à 25 mois</w:t>
      </w:r>
    </w:p>
    <w:p w14:paraId="78BE1FAA"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Episode de mucus et toux persistante. Elle est animée et mange, contrairement aux fois précédentes. Elle a été examinée chez le pédiatre local et les poumons vont bien. </w:t>
      </w:r>
      <w:r w:rsidRPr="00324518">
        <w:rPr>
          <w:rFonts w:ascii="Arial" w:hAnsi="Arial" w:cs="Arial"/>
          <w:b/>
          <w:bCs/>
          <w:color w:val="33CCCC"/>
          <w:spacing w:val="4"/>
          <w:lang w:val="fr-BE"/>
        </w:rPr>
        <w:t>SAMB. 200 CH</w:t>
      </w:r>
      <w:r w:rsidRPr="00324518">
        <w:rPr>
          <w:rFonts w:ascii="Arial" w:hAnsi="Arial" w:cs="Arial"/>
          <w:spacing w:val="4"/>
          <w:lang w:val="fr-BE"/>
        </w:rPr>
        <w:t xml:space="preserve"> est prescrit : 2 granules dans 7 cuillères à soupe d'eau minérale. 1 cuillère à café toutes les 8 heures pour arriver à 5 doses. Elle montre une amélioration ultérieure avec une petite rechute à la semaine, donc </w:t>
      </w:r>
      <w:r w:rsidRPr="00324518">
        <w:rPr>
          <w:rFonts w:ascii="Arial" w:hAnsi="Arial" w:cs="Arial"/>
          <w:b/>
          <w:bCs/>
          <w:color w:val="33CCCC"/>
          <w:spacing w:val="4"/>
          <w:lang w:val="fr-BE"/>
        </w:rPr>
        <w:t>SAMB. 1000 C</w:t>
      </w:r>
      <w:r w:rsidRPr="00324518">
        <w:rPr>
          <w:rFonts w:ascii="Arial" w:hAnsi="Arial" w:cs="Arial"/>
          <w:spacing w:val="4"/>
          <w:lang w:val="fr-BE"/>
        </w:rPr>
        <w:t xml:space="preserve"> est administré (2 granules dans 7 cuillères à soupe d'eau minérale), 1 cuillère à café toutes les 12 heures pour effectuer 5 doses. Bonne réponse.</w:t>
      </w:r>
    </w:p>
    <w:p w14:paraId="30D1B4B8" w14:textId="77777777" w:rsidR="00B3099D" w:rsidRPr="00324518" w:rsidRDefault="00B3099D" w:rsidP="00B3099D">
      <w:pPr>
        <w:jc w:val="both"/>
        <w:rPr>
          <w:rFonts w:ascii="Arial" w:hAnsi="Arial" w:cs="Arial"/>
          <w:spacing w:val="4"/>
          <w:lang w:val="fr-BE"/>
        </w:rPr>
      </w:pPr>
    </w:p>
    <w:p w14:paraId="780EC956" w14:textId="77777777" w:rsidR="00B3099D" w:rsidRPr="00324518" w:rsidRDefault="00B3099D" w:rsidP="00B3099D">
      <w:pPr>
        <w:jc w:val="both"/>
        <w:rPr>
          <w:rFonts w:ascii="Arial" w:hAnsi="Arial" w:cs="Arial"/>
          <w:b/>
          <w:bCs/>
          <w:color w:val="33CCCC"/>
          <w:spacing w:val="4"/>
          <w:lang w:val="fr-BE"/>
        </w:rPr>
      </w:pPr>
      <w:r w:rsidRPr="00324518">
        <w:rPr>
          <w:rFonts w:ascii="Arial" w:hAnsi="Arial" w:cs="Arial"/>
          <w:b/>
          <w:bCs/>
          <w:color w:val="33CCCC"/>
          <w:spacing w:val="4"/>
          <w:lang w:val="fr-BE"/>
        </w:rPr>
        <w:t>Consultation à 26 mois</w:t>
      </w:r>
    </w:p>
    <w:p w14:paraId="6A4EE7EB"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Le dernier rhume a été le premier à ne pas se terminer par une bronchite.</w:t>
      </w:r>
    </w:p>
    <w:p w14:paraId="70240FFD"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Elle est retournée au jardin d’enfants. Dans la classe elle ne participe pas, mais est très observatrice. Elle devient nerveuse s'il y a beaucoup d'enfants, commence à trembler et a peur, s'ils font beaucoup de bruit. Elle est très proche de l'enseignant. Elle ne fait pas de sieste, elle reste </w:t>
      </w:r>
      <w:r w:rsidRPr="00324518">
        <w:rPr>
          <w:rFonts w:ascii="Arial" w:hAnsi="Arial" w:cs="Arial"/>
          <w:bCs/>
          <w:spacing w:val="4"/>
          <w:lang w:val="fr-BE"/>
        </w:rPr>
        <w:t>couchée</w:t>
      </w:r>
      <w:r w:rsidRPr="00324518">
        <w:rPr>
          <w:rFonts w:ascii="Arial" w:hAnsi="Arial" w:cs="Arial"/>
          <w:spacing w:val="4"/>
          <w:lang w:val="fr-BE"/>
        </w:rPr>
        <w:t>, immobile mais ne dort pas. Avec les cousins qu'elle connaît, va mieux.</w:t>
      </w:r>
    </w:p>
    <w:p w14:paraId="32865326"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Elle dort souvent avec les parents. Elle a besoin de contact. </w:t>
      </w:r>
    </w:p>
    <w:p w14:paraId="6630A48E"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Elle aime beaucoup les produits laitiers, la viande rouge et aussi le beurre. Elle mange lentement et sélectivement ce qui lui plaît. Il y a encore des morceaux mal digérés dans les selles mais ça va mieux.</w:t>
      </w:r>
    </w:p>
    <w:p w14:paraId="7325CDEC"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Timide, visage pâle, le reste de l'examen clinique est normal.</w:t>
      </w:r>
    </w:p>
    <w:p w14:paraId="0C59DDFC" w14:textId="77777777" w:rsidR="00B3099D" w:rsidRPr="00324518" w:rsidRDefault="00B3099D" w:rsidP="00B3099D">
      <w:pPr>
        <w:jc w:val="both"/>
        <w:rPr>
          <w:rFonts w:ascii="Arial" w:hAnsi="Arial" w:cs="Arial"/>
          <w:spacing w:val="4"/>
          <w:lang w:val="fr-BE"/>
        </w:rPr>
      </w:pPr>
      <w:r w:rsidRPr="00324518">
        <w:rPr>
          <w:rFonts w:ascii="Arial" w:hAnsi="Arial" w:cs="Arial"/>
          <w:b/>
          <w:bCs/>
          <w:color w:val="33CCCC"/>
          <w:spacing w:val="4"/>
          <w:lang w:val="fr-BE"/>
        </w:rPr>
        <w:lastRenderedPageBreak/>
        <w:t xml:space="preserve">SAMBUCUS NIGRA 0/6 </w:t>
      </w:r>
      <w:r w:rsidRPr="00324518">
        <w:rPr>
          <w:rFonts w:ascii="Arial" w:hAnsi="Arial" w:cs="Arial"/>
          <w:spacing w:val="4"/>
          <w:lang w:val="fr-BE"/>
        </w:rPr>
        <w:t>1 globule dans 90 cc d'eau 0,1% alcoolique. 1 cuillère à café pour 3 nuits alternées tous les 15 jours. 3 répétitions.</w:t>
      </w:r>
    </w:p>
    <w:p w14:paraId="6EA5BAC6" w14:textId="77777777" w:rsidR="00B3099D" w:rsidRPr="00324518" w:rsidRDefault="00B3099D" w:rsidP="00B3099D">
      <w:pPr>
        <w:jc w:val="both"/>
        <w:rPr>
          <w:rFonts w:ascii="Arial" w:hAnsi="Arial" w:cs="Arial"/>
          <w:spacing w:val="4"/>
          <w:lang w:val="fr-BE"/>
        </w:rPr>
      </w:pPr>
    </w:p>
    <w:p w14:paraId="66FB40E7" w14:textId="77777777" w:rsidR="00B3099D" w:rsidRPr="00324518" w:rsidRDefault="00B3099D" w:rsidP="00B3099D">
      <w:pPr>
        <w:jc w:val="both"/>
        <w:rPr>
          <w:rFonts w:ascii="Arial" w:hAnsi="Arial" w:cs="Arial"/>
          <w:spacing w:val="4"/>
          <w:lang w:val="fr-BE"/>
        </w:rPr>
      </w:pPr>
      <w:r w:rsidRPr="00324518">
        <w:rPr>
          <w:rFonts w:ascii="Arial" w:hAnsi="Arial" w:cs="Arial"/>
          <w:b/>
          <w:bCs/>
          <w:color w:val="33CCCC"/>
          <w:spacing w:val="4"/>
          <w:lang w:val="fr-BE"/>
        </w:rPr>
        <w:t>Consultation téléphonique à 29 mois</w:t>
      </w:r>
      <w:r w:rsidRPr="00324518">
        <w:rPr>
          <w:rFonts w:ascii="Arial" w:hAnsi="Arial" w:cs="Arial"/>
          <w:spacing w:val="4"/>
          <w:lang w:val="fr-BE"/>
        </w:rPr>
        <w:t xml:space="preserve"> </w:t>
      </w:r>
    </w:p>
    <w:p w14:paraId="4FF5CB3D"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Episode de toux sèche et très continue, avec mucus. N'a pas de respiration rapide. Elle est vive et n'a pas perdu son appétit. </w:t>
      </w:r>
      <w:r w:rsidRPr="00324518">
        <w:rPr>
          <w:rFonts w:ascii="Arial" w:hAnsi="Arial" w:cs="Arial"/>
          <w:b/>
          <w:bCs/>
          <w:color w:val="33CCCC"/>
          <w:spacing w:val="4"/>
          <w:lang w:val="fr-BE"/>
        </w:rPr>
        <w:t xml:space="preserve">SAMB. 0/9 </w:t>
      </w:r>
      <w:r w:rsidRPr="00324518">
        <w:rPr>
          <w:rFonts w:ascii="Arial" w:hAnsi="Arial" w:cs="Arial"/>
          <w:spacing w:val="4"/>
          <w:lang w:val="fr-BE"/>
        </w:rPr>
        <w:t xml:space="preserve">1 globule est prescrit dans 90 cc d'eau 0,1% alcoolique. 1 cuillère à café dans 7 cuillères à soupe, 1 cuillère à café toutes les heures jusqu'à 3 doses et continuer toutes les 6 heures pour arriver à 5-7 doses. Amélioration immédiate de la toux après la deuxième dose. </w:t>
      </w:r>
    </w:p>
    <w:p w14:paraId="2382BD87"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À 24 heures, elle appelle car elle a eu soudainement mal à l'oreille droite. Ils consultent le pédiatre de la région qui trouve une auscultation respiratoire normale et une otite moyenne aiguë. Elle prend quelques doses de plus cette journée et les suivantes, avec une amélioration progressive.</w:t>
      </w:r>
    </w:p>
    <w:p w14:paraId="69AD99C4" w14:textId="77777777" w:rsidR="00B3099D" w:rsidRPr="00324518" w:rsidRDefault="00B3099D" w:rsidP="00B3099D">
      <w:pPr>
        <w:jc w:val="both"/>
        <w:rPr>
          <w:rFonts w:ascii="Arial" w:hAnsi="Arial" w:cs="Arial"/>
          <w:spacing w:val="4"/>
          <w:lang w:val="fr-BE"/>
        </w:rPr>
      </w:pPr>
    </w:p>
    <w:p w14:paraId="43F0D71C"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Elle a présenté des rhumes avec de la fièvre. Répond bien à </w:t>
      </w:r>
      <w:r w:rsidRPr="00324518">
        <w:rPr>
          <w:rFonts w:ascii="Arial" w:hAnsi="Arial" w:cs="Arial"/>
          <w:b/>
          <w:bCs/>
          <w:color w:val="33CCCC"/>
          <w:spacing w:val="4"/>
          <w:lang w:val="fr-BE"/>
        </w:rPr>
        <w:t>Sambucus</w:t>
      </w:r>
      <w:r w:rsidRPr="00324518">
        <w:rPr>
          <w:rFonts w:ascii="Arial" w:hAnsi="Arial" w:cs="Arial"/>
          <w:spacing w:val="4"/>
          <w:lang w:val="fr-BE"/>
        </w:rPr>
        <w:t xml:space="preserve">. La dilution est progressivement augmentée, </w:t>
      </w:r>
      <w:r w:rsidRPr="00324518">
        <w:rPr>
          <w:rFonts w:ascii="Arial" w:hAnsi="Arial" w:cs="Arial"/>
          <w:b/>
          <w:bCs/>
          <w:color w:val="33CCCC"/>
          <w:spacing w:val="4"/>
          <w:lang w:val="fr-BE"/>
        </w:rPr>
        <w:t>0/12</w:t>
      </w:r>
      <w:r w:rsidRPr="00324518">
        <w:rPr>
          <w:rFonts w:ascii="Arial" w:hAnsi="Arial" w:cs="Arial"/>
          <w:spacing w:val="4"/>
          <w:lang w:val="fr-BE"/>
        </w:rPr>
        <w:t xml:space="preserve"> et</w:t>
      </w:r>
      <w:r w:rsidRPr="00324518">
        <w:rPr>
          <w:rFonts w:ascii="Arial" w:hAnsi="Arial" w:cs="Arial"/>
          <w:b/>
          <w:bCs/>
          <w:color w:val="33CCCC"/>
          <w:spacing w:val="4"/>
          <w:lang w:val="fr-BE"/>
        </w:rPr>
        <w:t xml:space="preserve"> 0/18</w:t>
      </w:r>
      <w:r w:rsidRPr="00324518">
        <w:rPr>
          <w:rFonts w:ascii="Arial" w:hAnsi="Arial" w:cs="Arial"/>
          <w:spacing w:val="4"/>
          <w:lang w:val="fr-BE"/>
        </w:rPr>
        <w:t>.</w:t>
      </w:r>
    </w:p>
    <w:p w14:paraId="09791E06"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Jusqu'à présent, après 10 mois d'évolution du traitement avec </w:t>
      </w:r>
      <w:r w:rsidRPr="00324518">
        <w:rPr>
          <w:rFonts w:ascii="Arial" w:hAnsi="Arial" w:cs="Arial"/>
          <w:b/>
          <w:bCs/>
          <w:color w:val="33CCCC"/>
          <w:spacing w:val="4"/>
          <w:lang w:val="fr-BE"/>
        </w:rPr>
        <w:t>Sambucus nigra,</w:t>
      </w:r>
      <w:r w:rsidRPr="00324518">
        <w:rPr>
          <w:rFonts w:ascii="Arial" w:hAnsi="Arial" w:cs="Arial"/>
          <w:spacing w:val="4"/>
          <w:lang w:val="fr-BE"/>
        </w:rPr>
        <w:t xml:space="preserve"> elle n’a présenté pas aucun nouvel épisode de bronchite.</w:t>
      </w:r>
    </w:p>
    <w:p w14:paraId="06817F49" w14:textId="77777777" w:rsidR="00B3099D" w:rsidRPr="00324518" w:rsidRDefault="00B3099D" w:rsidP="00B3099D">
      <w:pPr>
        <w:jc w:val="both"/>
        <w:rPr>
          <w:rFonts w:ascii="Arial" w:hAnsi="Arial" w:cs="Arial"/>
          <w:spacing w:val="4"/>
          <w:lang w:val="fr-BE"/>
        </w:rPr>
      </w:pPr>
    </w:p>
    <w:p w14:paraId="30FCC25A" w14:textId="77777777" w:rsidR="00B3099D" w:rsidRPr="00324518" w:rsidRDefault="00B3099D" w:rsidP="00B3099D">
      <w:pPr>
        <w:jc w:val="both"/>
        <w:rPr>
          <w:rFonts w:ascii="Arial" w:hAnsi="Arial" w:cs="Arial"/>
          <w:b/>
          <w:bCs/>
          <w:color w:val="33CCCC"/>
          <w:spacing w:val="4"/>
          <w:u w:val="single"/>
          <w:lang w:val="fr-BE"/>
        </w:rPr>
      </w:pPr>
    </w:p>
    <w:p w14:paraId="066E9A7E" w14:textId="243EB22C" w:rsidR="00B3099D" w:rsidRPr="00324518" w:rsidRDefault="00004742" w:rsidP="00B3099D">
      <w:pPr>
        <w:jc w:val="both"/>
        <w:rPr>
          <w:rFonts w:ascii="Arial" w:hAnsi="Arial" w:cs="Arial"/>
          <w:lang w:val="fr-BE"/>
        </w:rPr>
      </w:pPr>
      <w:r w:rsidRPr="00324518">
        <w:rPr>
          <w:rFonts w:ascii="Arial" w:hAnsi="Arial" w:cs="Arial"/>
          <w:noProof/>
          <w:lang w:val="fr-BE"/>
        </w:rPr>
        <w:drawing>
          <wp:inline distT="0" distB="0" distL="0" distR="0" wp14:anchorId="14460AF8" wp14:editId="5E1F7C6C">
            <wp:extent cx="5867400" cy="1562100"/>
            <wp:effectExtent l="0" t="0" r="0" b="0"/>
            <wp:docPr id="157" name="Image 15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 157" descr="Une image contenant table&#10;&#10;Description générée automatiquement"/>
                    <pic:cNvPicPr/>
                  </pic:nvPicPr>
                  <pic:blipFill>
                    <a:blip r:embed="rId40"/>
                    <a:stretch>
                      <a:fillRect/>
                    </a:stretch>
                  </pic:blipFill>
                  <pic:spPr>
                    <a:xfrm>
                      <a:off x="0" y="0"/>
                      <a:ext cx="5867400" cy="1562100"/>
                    </a:xfrm>
                    <a:prstGeom prst="rect">
                      <a:avLst/>
                    </a:prstGeom>
                  </pic:spPr>
                </pic:pic>
              </a:graphicData>
            </a:graphic>
          </wp:inline>
        </w:drawing>
      </w:r>
    </w:p>
    <w:p w14:paraId="41BA8277" w14:textId="2B2BD55D" w:rsidR="00B3099D" w:rsidRPr="00324518" w:rsidRDefault="00B3099D" w:rsidP="00B3099D">
      <w:pPr>
        <w:spacing w:after="0"/>
        <w:jc w:val="both"/>
        <w:rPr>
          <w:rFonts w:ascii="Arial" w:hAnsi="Arial" w:cs="Arial"/>
          <w:lang w:val="fr-BE"/>
        </w:rPr>
      </w:pPr>
    </w:p>
    <w:p w14:paraId="4BA52B39" w14:textId="77777777" w:rsidR="00B3099D" w:rsidRPr="00324518" w:rsidRDefault="00B3099D" w:rsidP="00B3099D">
      <w:pPr>
        <w:spacing w:after="0"/>
        <w:jc w:val="both"/>
        <w:rPr>
          <w:rFonts w:ascii="Arial" w:hAnsi="Arial" w:cs="Arial"/>
          <w:lang w:val="fr-BE"/>
        </w:rPr>
      </w:pPr>
    </w:p>
    <w:p w14:paraId="37BF2C2A" w14:textId="028C9948" w:rsidR="00B3099D" w:rsidRPr="00324518" w:rsidRDefault="00B3099D" w:rsidP="00B3099D">
      <w:pPr>
        <w:rPr>
          <w:rFonts w:ascii="Arial" w:hAnsi="Arial" w:cs="Arial"/>
          <w:lang w:val="fr-BE"/>
        </w:rPr>
      </w:pPr>
      <w:r w:rsidRPr="00324518">
        <w:rPr>
          <w:rFonts w:ascii="Arial" w:hAnsi="Arial" w:cs="Arial"/>
          <w:lang w:val="fr-BE"/>
        </w:rPr>
        <w:t>[#RC2]</w:t>
      </w:r>
      <w:r w:rsidRPr="00324518">
        <w:rPr>
          <w:rFonts w:ascii="Arial" w:eastAsia="Times New Roman" w:hAnsi="Arial" w:cs="Arial"/>
          <w:color w:val="0099FF"/>
          <w:spacing w:val="4"/>
          <w:lang w:val="fr-BE" w:eastAsia="fr-FR"/>
        </w:rPr>
        <w:t xml:space="preserve"> </w:t>
      </w:r>
      <w:r w:rsidR="00A57B0D" w:rsidRPr="00324518">
        <w:rPr>
          <w:rFonts w:ascii="Arial" w:hAnsi="Arial" w:cs="Arial"/>
          <w:b/>
          <w:bCs/>
          <w:color w:val="33CCCC"/>
          <w:spacing w:val="4"/>
          <w:lang w:val="fr-BE"/>
        </w:rPr>
        <w:t>Sambucus Nigra</w:t>
      </w:r>
    </w:p>
    <w:p w14:paraId="5E4A9EE8" w14:textId="6124DE96" w:rsidR="00B3099D" w:rsidRPr="00324518" w:rsidRDefault="00B3099D" w:rsidP="00B3099D">
      <w:pPr>
        <w:spacing w:after="0"/>
        <w:jc w:val="both"/>
        <w:rPr>
          <w:rFonts w:ascii="Arial" w:hAnsi="Arial" w:cs="Arial"/>
          <w:b/>
          <w:bCs/>
          <w:color w:val="33CCCC"/>
          <w:u w:val="single"/>
          <w:lang w:val="fr-BE"/>
        </w:rPr>
      </w:pPr>
      <w:r w:rsidRPr="00324518">
        <w:rPr>
          <w:rFonts w:ascii="Arial" w:hAnsi="Arial" w:cs="Arial"/>
          <w:lang w:val="fr-BE"/>
        </w:rPr>
        <w:t>[#CH</w:t>
      </w:r>
      <w:proofErr w:type="gramStart"/>
      <w:r w:rsidRPr="00324518">
        <w:rPr>
          <w:rFonts w:ascii="Arial" w:hAnsi="Arial" w:cs="Arial"/>
          <w:lang w:val="fr-BE"/>
        </w:rPr>
        <w:t>3]</w:t>
      </w:r>
      <w:r w:rsidRPr="00324518">
        <w:rPr>
          <w:rFonts w:ascii="Arial" w:hAnsi="Arial" w:cs="Arial"/>
          <w:b/>
          <w:bCs/>
          <w:color w:val="33CCCC"/>
          <w:u w:val="single"/>
          <w:lang w:val="fr-BE"/>
        </w:rPr>
        <w:t>C</w:t>
      </w:r>
      <w:r w:rsidR="00A57B0D" w:rsidRPr="00324518">
        <w:rPr>
          <w:rFonts w:ascii="Arial" w:hAnsi="Arial" w:cs="Arial"/>
          <w:b/>
          <w:bCs/>
          <w:color w:val="33CCCC"/>
          <w:u w:val="single"/>
          <w:lang w:val="fr-BE"/>
        </w:rPr>
        <w:t>as</w:t>
      </w:r>
      <w:proofErr w:type="gramEnd"/>
      <w:r w:rsidR="00A57B0D" w:rsidRPr="00324518">
        <w:rPr>
          <w:rFonts w:ascii="Arial" w:hAnsi="Arial" w:cs="Arial"/>
          <w:b/>
          <w:bCs/>
          <w:color w:val="33CCCC"/>
          <w:u w:val="single"/>
          <w:lang w:val="fr-BE"/>
        </w:rPr>
        <w:t xml:space="preserve"> </w:t>
      </w:r>
      <w:r w:rsidRPr="00324518">
        <w:rPr>
          <w:rFonts w:ascii="Arial" w:hAnsi="Arial" w:cs="Arial"/>
          <w:b/>
          <w:bCs/>
          <w:color w:val="33CCCC"/>
          <w:u w:val="single"/>
          <w:lang w:val="fr-BE"/>
        </w:rPr>
        <w:t>3</w:t>
      </w:r>
    </w:p>
    <w:p w14:paraId="6FBF1D72" w14:textId="77777777" w:rsidR="00B3099D" w:rsidRPr="00324518" w:rsidRDefault="00B3099D" w:rsidP="00B3099D">
      <w:pPr>
        <w:spacing w:after="0"/>
        <w:jc w:val="both"/>
        <w:rPr>
          <w:rFonts w:ascii="Arial" w:hAnsi="Arial" w:cs="Arial"/>
          <w:b/>
          <w:bCs/>
          <w:color w:val="33CCCC"/>
          <w:u w:val="single"/>
          <w:lang w:val="fr-BE"/>
        </w:rPr>
      </w:pPr>
    </w:p>
    <w:p w14:paraId="11D97F39" w14:textId="77777777" w:rsidR="00B3099D" w:rsidRPr="00324518" w:rsidRDefault="00B3099D" w:rsidP="00B3099D">
      <w:pPr>
        <w:spacing w:after="0"/>
        <w:jc w:val="both"/>
        <w:rPr>
          <w:rFonts w:ascii="Arial" w:hAnsi="Arial" w:cs="Arial"/>
          <w:lang w:val="fr-BE"/>
        </w:rPr>
      </w:pPr>
      <w:r w:rsidRPr="00324518">
        <w:rPr>
          <w:rFonts w:ascii="Arial" w:hAnsi="Arial" w:cs="Arial"/>
          <w:b/>
          <w:bCs/>
          <w:color w:val="33CCCC"/>
          <w:lang w:val="fr-BE"/>
        </w:rPr>
        <w:t>Bébé de 2 mois et demi</w:t>
      </w:r>
      <w:r w:rsidRPr="00324518">
        <w:rPr>
          <w:rFonts w:ascii="Arial" w:hAnsi="Arial" w:cs="Arial"/>
          <w:lang w:val="fr-BE"/>
        </w:rPr>
        <w:t>. Ils viennent à la consultation parce que depuis la naissance, elle a beaucoup de mucosités. Ces mucosités ne sortent pas mais on entend un bruit tout le temps.</w:t>
      </w:r>
    </w:p>
    <w:p w14:paraId="5FF27B42" w14:textId="77777777" w:rsidR="00B3099D" w:rsidRPr="00324518" w:rsidRDefault="00B3099D" w:rsidP="00B3099D">
      <w:pPr>
        <w:spacing w:after="0"/>
        <w:jc w:val="both"/>
        <w:rPr>
          <w:rFonts w:ascii="Arial" w:hAnsi="Arial" w:cs="Arial"/>
          <w:lang w:val="fr-BE"/>
        </w:rPr>
      </w:pPr>
    </w:p>
    <w:p w14:paraId="746F6CBD"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 xml:space="preserve">Fille unique. À la naissance elle a aspiré du liquide amniotique, elle a eu aussi besoin d’assistance respiratoire avec CPAP pendant 2 jours dans l'unité de soins intensifs néonatals. Grossesse avec léger inconfort dans les hanches au troisième trimestre. La </w:t>
      </w:r>
      <w:r w:rsidRPr="00324518">
        <w:rPr>
          <w:rFonts w:ascii="Arial" w:hAnsi="Arial" w:cs="Arial"/>
          <w:lang w:val="fr-BE"/>
        </w:rPr>
        <w:lastRenderedPageBreak/>
        <w:t>mère a pris 27 kg, elle fume du tabac. Antécédents maternels : allergie aux noix, syndrome de Raynaud (amélioré pendant la grossesse). Naissance avec anesthésie sous péridurale.</w:t>
      </w:r>
    </w:p>
    <w:p w14:paraId="71AB7FB9" w14:textId="77777777" w:rsidR="00B3099D" w:rsidRPr="00324518" w:rsidRDefault="00B3099D" w:rsidP="00B3099D">
      <w:pPr>
        <w:spacing w:after="0"/>
        <w:jc w:val="both"/>
        <w:rPr>
          <w:rFonts w:ascii="Arial" w:hAnsi="Arial" w:cs="Arial"/>
          <w:lang w:val="fr-BE"/>
        </w:rPr>
      </w:pPr>
    </w:p>
    <w:p w14:paraId="5B4FE028"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À 2 semaines de vie, elle commence un rhume avec beaucoup de mucus. Ils disent qu'elle s'est noyée dans les sécrétions respiratoires. Elle a présenté des apnées de 3-4 secondes pendant le sommeil, et a été admise à l'hôpital pour bronchiolite aiguë.</w:t>
      </w:r>
    </w:p>
    <w:p w14:paraId="2257336D" w14:textId="77777777" w:rsidR="00B3099D" w:rsidRPr="00324518" w:rsidRDefault="00B3099D" w:rsidP="00B3099D">
      <w:pPr>
        <w:spacing w:after="0"/>
        <w:jc w:val="both"/>
        <w:rPr>
          <w:rFonts w:ascii="Arial" w:hAnsi="Arial" w:cs="Arial"/>
          <w:lang w:val="fr-BE"/>
        </w:rPr>
      </w:pPr>
    </w:p>
    <w:p w14:paraId="065CAEB9"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a tété jusqu'à ses 2 semaines. La mère a passé un week-end sans la fille et le lait a beaucoup baissé. La petite a pris plus de poids en passant au lait artificiel. Avant elle n'augmentait pas plus de 100 gr par semaine ; « Je n'avais sûrement pas assez de lait », dit la mère. Avec l’allaitement maternel, elle avait une certaine irritabilité, plus maintenant.</w:t>
      </w:r>
    </w:p>
    <w:p w14:paraId="2CA7A5AE" w14:textId="77777777" w:rsidR="00B3099D" w:rsidRPr="00324518" w:rsidRDefault="00B3099D" w:rsidP="00B3099D">
      <w:pPr>
        <w:spacing w:after="0"/>
        <w:jc w:val="both"/>
        <w:rPr>
          <w:rFonts w:ascii="Arial" w:hAnsi="Arial" w:cs="Arial"/>
          <w:lang w:val="fr-BE"/>
        </w:rPr>
      </w:pPr>
    </w:p>
    <w:p w14:paraId="368BE013"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rit, est sociable. « Tout terrain » disent-ils. Elle aime aller en voiture. Elle est calme, on peut l’emmener partout. Avec des étrangers, elle fronce les sourcils et devient triste mais ne pleure pas.</w:t>
      </w:r>
    </w:p>
    <w:p w14:paraId="2F2006E7" w14:textId="77777777" w:rsidR="00B3099D" w:rsidRPr="00324518" w:rsidRDefault="00B3099D" w:rsidP="00B3099D">
      <w:pPr>
        <w:spacing w:after="0"/>
        <w:jc w:val="both"/>
        <w:rPr>
          <w:rFonts w:ascii="Arial" w:hAnsi="Arial" w:cs="Arial"/>
          <w:lang w:val="fr-BE"/>
        </w:rPr>
      </w:pPr>
    </w:p>
    <w:p w14:paraId="7AB5A920"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dort bien, mais toujours avec un œil ouvert à moitié. La nuit, couchée à plat, il n’y a plus de bruit de mucus.</w:t>
      </w:r>
    </w:p>
    <w:p w14:paraId="26262F55" w14:textId="77777777" w:rsidR="00B3099D" w:rsidRPr="00324518" w:rsidRDefault="00B3099D" w:rsidP="00B3099D">
      <w:pPr>
        <w:spacing w:after="0"/>
        <w:jc w:val="both"/>
        <w:rPr>
          <w:rFonts w:ascii="Arial" w:hAnsi="Arial" w:cs="Arial"/>
          <w:lang w:val="fr-BE"/>
        </w:rPr>
      </w:pPr>
    </w:p>
    <w:p w14:paraId="21F2895A"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n'a pas présenté de coliques. Constipation intermittente, 2-3 jours sans selles.</w:t>
      </w:r>
    </w:p>
    <w:p w14:paraId="708C0162" w14:textId="77777777" w:rsidR="00B3099D" w:rsidRPr="00324518" w:rsidRDefault="00B3099D" w:rsidP="00B3099D">
      <w:pPr>
        <w:spacing w:after="0"/>
        <w:jc w:val="both"/>
        <w:rPr>
          <w:rFonts w:ascii="Arial" w:hAnsi="Arial" w:cs="Arial"/>
          <w:lang w:val="fr-BE"/>
        </w:rPr>
      </w:pPr>
    </w:p>
    <w:p w14:paraId="461DF593"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Elle n’a pas encore été vaccinée.</w:t>
      </w:r>
    </w:p>
    <w:p w14:paraId="0662F4AD" w14:textId="77777777" w:rsidR="00B3099D" w:rsidRPr="00324518" w:rsidRDefault="00B3099D" w:rsidP="00B3099D">
      <w:pPr>
        <w:spacing w:after="0"/>
        <w:jc w:val="both"/>
        <w:rPr>
          <w:rFonts w:ascii="Arial" w:hAnsi="Arial" w:cs="Arial"/>
          <w:lang w:val="fr-BE"/>
        </w:rPr>
      </w:pPr>
    </w:p>
    <w:p w14:paraId="1D515662"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Examen physique : Petite hernie ombilicale, seulement en pleurant, elle augmente de taille. Sensible si on la touche avec des mains froides. Odeur offensive des pieds, le reste de l'examen clinique est correct.</w:t>
      </w:r>
    </w:p>
    <w:p w14:paraId="546BB6A8" w14:textId="77777777" w:rsidR="00B3099D" w:rsidRPr="00324518" w:rsidRDefault="00B3099D" w:rsidP="00B3099D">
      <w:pPr>
        <w:spacing w:after="0"/>
        <w:jc w:val="both"/>
        <w:rPr>
          <w:rFonts w:ascii="Arial" w:hAnsi="Arial" w:cs="Arial"/>
          <w:lang w:val="fr-BE"/>
        </w:rPr>
      </w:pPr>
    </w:p>
    <w:p w14:paraId="434B28B1" w14:textId="77777777" w:rsidR="00B3099D" w:rsidRPr="00324518" w:rsidRDefault="00B3099D" w:rsidP="00B3099D">
      <w:pPr>
        <w:spacing w:after="0"/>
        <w:jc w:val="both"/>
        <w:rPr>
          <w:rFonts w:ascii="Arial" w:hAnsi="Arial" w:cs="Arial"/>
          <w:lang w:val="fr-BE"/>
        </w:rPr>
      </w:pPr>
      <w:r w:rsidRPr="00324518">
        <w:rPr>
          <w:rFonts w:ascii="Arial" w:hAnsi="Arial" w:cs="Arial"/>
          <w:lang w:val="fr-BE"/>
        </w:rPr>
        <w:t>Quand elle était atteinte de bronchiolite, elle était plus irritable, dans les bras, ils devaient la balancer doucement et elle transpirait beaucoup pendant la nuit.</w:t>
      </w:r>
    </w:p>
    <w:p w14:paraId="3564EA17" w14:textId="77777777" w:rsidR="00B3099D" w:rsidRPr="00324518" w:rsidRDefault="00B3099D" w:rsidP="00B3099D">
      <w:pPr>
        <w:spacing w:after="0"/>
        <w:jc w:val="both"/>
        <w:rPr>
          <w:rFonts w:ascii="Arial" w:hAnsi="Arial" w:cs="Arial"/>
          <w:b/>
          <w:lang w:val="fr-BE"/>
        </w:rPr>
      </w:pP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p>
    <w:p w14:paraId="7B753B62" w14:textId="77777777" w:rsidR="00B3099D" w:rsidRPr="00324518" w:rsidRDefault="00B3099D" w:rsidP="00B3099D">
      <w:pPr>
        <w:spacing w:after="0"/>
        <w:jc w:val="both"/>
        <w:rPr>
          <w:rFonts w:ascii="Arial" w:hAnsi="Arial" w:cs="Arial"/>
          <w:b/>
          <w:lang w:val="fr-BE"/>
        </w:rPr>
      </w:pP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
          <w:lang w:val="fr-BE"/>
        </w:rPr>
        <w:tab/>
      </w:r>
      <w:r w:rsidRPr="00324518">
        <w:rPr>
          <w:rFonts w:ascii="Arial" w:hAnsi="Arial" w:cs="Arial"/>
          <w:bCs/>
          <w:lang w:val="fr-BE"/>
        </w:rPr>
        <w:t>A suivre</w:t>
      </w:r>
      <w:r w:rsidRPr="00324518">
        <w:rPr>
          <w:rFonts w:ascii="Arial" w:hAnsi="Arial" w:cs="Arial"/>
          <w:lang w:val="fr-BE"/>
        </w:rPr>
        <w:t xml:space="preserve">… </w:t>
      </w:r>
    </w:p>
    <w:p w14:paraId="5B74264C" w14:textId="77777777" w:rsidR="00B3099D" w:rsidRPr="00324518" w:rsidRDefault="00B3099D" w:rsidP="00B3099D">
      <w:pPr>
        <w:spacing w:after="0"/>
        <w:jc w:val="both"/>
        <w:rPr>
          <w:rFonts w:ascii="Arial" w:hAnsi="Arial" w:cs="Arial"/>
          <w:lang w:val="fr-BE"/>
        </w:rPr>
      </w:pPr>
    </w:p>
    <w:p w14:paraId="6E6D9EDE" w14:textId="77777777" w:rsidR="00B3099D" w:rsidRPr="00324518" w:rsidRDefault="00B3099D" w:rsidP="00B3099D">
      <w:pPr>
        <w:ind w:right="851"/>
        <w:rPr>
          <w:rFonts w:ascii="Arial" w:hAnsi="Arial" w:cs="Arial"/>
          <w:lang w:val="fr-BE"/>
        </w:rPr>
      </w:pPr>
      <w:r w:rsidRPr="00324518">
        <w:rPr>
          <w:rFonts w:ascii="Arial" w:hAnsi="Arial" w:cs="Arial"/>
          <w:lang w:val="fr-BE"/>
        </w:rPr>
        <w:t>[#S3] Solution</w:t>
      </w:r>
    </w:p>
    <w:p w14:paraId="124C5528"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Prescription : </w:t>
      </w:r>
      <w:r w:rsidRPr="00324518">
        <w:rPr>
          <w:rFonts w:ascii="Arial" w:hAnsi="Arial" w:cs="Arial"/>
          <w:b/>
          <w:bCs/>
          <w:color w:val="33CCCC"/>
          <w:spacing w:val="4"/>
          <w:lang w:val="fr-BE"/>
        </w:rPr>
        <w:t>SAMBUCUS NIGRA 30CH</w:t>
      </w:r>
      <w:r w:rsidRPr="00324518">
        <w:rPr>
          <w:rFonts w:ascii="Arial" w:hAnsi="Arial" w:cs="Arial"/>
          <w:spacing w:val="4"/>
          <w:lang w:val="fr-BE"/>
        </w:rPr>
        <w:t>. 2 granules dans 7 cuillères à soupe d'eau minérale. 1 cuillère à café pour 3 nuits, répéter tous les 10 jours, 2 répétitions.</w:t>
      </w:r>
    </w:p>
    <w:p w14:paraId="156B88AB" w14:textId="77777777" w:rsidR="00B3099D" w:rsidRPr="00324518" w:rsidRDefault="00B3099D" w:rsidP="00B3099D">
      <w:pPr>
        <w:jc w:val="both"/>
        <w:rPr>
          <w:rFonts w:ascii="Arial" w:hAnsi="Arial" w:cs="Arial"/>
          <w:spacing w:val="4"/>
          <w:lang w:val="fr-BE"/>
        </w:rPr>
      </w:pPr>
    </w:p>
    <w:p w14:paraId="5966D73F" w14:textId="77777777" w:rsidR="00B3099D" w:rsidRPr="00324518" w:rsidRDefault="00B3099D" w:rsidP="00B3099D">
      <w:pPr>
        <w:jc w:val="both"/>
        <w:rPr>
          <w:rFonts w:ascii="Arial" w:hAnsi="Arial" w:cs="Arial"/>
          <w:spacing w:val="4"/>
          <w:lang w:val="fr-BE"/>
        </w:rPr>
      </w:pPr>
      <w:r w:rsidRPr="00324518">
        <w:rPr>
          <w:rFonts w:ascii="Arial" w:hAnsi="Arial" w:cs="Arial"/>
          <w:b/>
          <w:bCs/>
          <w:color w:val="33CCCC"/>
          <w:spacing w:val="4"/>
          <w:lang w:val="fr-BE"/>
        </w:rPr>
        <w:t>Consultation à 6 mois</w:t>
      </w:r>
      <w:r w:rsidRPr="00324518">
        <w:rPr>
          <w:rFonts w:ascii="Arial" w:hAnsi="Arial" w:cs="Arial"/>
          <w:spacing w:val="4"/>
          <w:lang w:val="fr-BE"/>
        </w:rPr>
        <w:t xml:space="preserve"> :  4 mois après la prise de Sambucus, amélioration du mucus. Les premiers jours du remède il y a eu plus de mucus, après mieux. Ils ont commencé l’alimentation complémentaire et la constipation s'est aggravée. Les selles sont dures, noires avec des tons verdâtres. Beaucoup de cérumen dans les oreilles (avant aussi). Encore pas mal de régurgitations. Besoin de changement et de mouvement. Vaccination sans incident.  Prescription : </w:t>
      </w:r>
      <w:r w:rsidRPr="00324518">
        <w:rPr>
          <w:rFonts w:ascii="Arial" w:hAnsi="Arial" w:cs="Arial"/>
          <w:color w:val="33CCCC"/>
          <w:spacing w:val="4"/>
          <w:lang w:val="fr-BE"/>
        </w:rPr>
        <w:t>OPIUM 30CH</w:t>
      </w:r>
      <w:r w:rsidRPr="00324518">
        <w:rPr>
          <w:rFonts w:ascii="Arial" w:hAnsi="Arial" w:cs="Arial"/>
          <w:spacing w:val="4"/>
          <w:lang w:val="fr-BE"/>
        </w:rPr>
        <w:t>.</w:t>
      </w:r>
    </w:p>
    <w:p w14:paraId="595C5E88"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lastRenderedPageBreak/>
        <w:t xml:space="preserve">Actuellement, 10 mois après le traitement avec </w:t>
      </w:r>
      <w:r w:rsidRPr="00324518">
        <w:rPr>
          <w:rFonts w:ascii="Arial" w:hAnsi="Arial" w:cs="Arial"/>
          <w:b/>
          <w:bCs/>
          <w:color w:val="33CCCC"/>
          <w:spacing w:val="4"/>
          <w:lang w:val="fr-BE"/>
        </w:rPr>
        <w:t>Sambucus nigra</w:t>
      </w:r>
      <w:r w:rsidRPr="00324518">
        <w:rPr>
          <w:rFonts w:ascii="Arial" w:hAnsi="Arial" w:cs="Arial"/>
          <w:spacing w:val="4"/>
          <w:lang w:val="fr-BE"/>
        </w:rPr>
        <w:t>, les parents rapportent la disparition du mucus et son bruit respiratoire. Elle n’a pas eu de pathologie respiratoire. C'est une enfant de 12 mois en bonne santé.</w:t>
      </w:r>
    </w:p>
    <w:p w14:paraId="47A36EA8" w14:textId="77777777" w:rsidR="00B3099D" w:rsidRPr="00324518" w:rsidRDefault="00B3099D" w:rsidP="00B3099D">
      <w:pPr>
        <w:jc w:val="both"/>
        <w:rPr>
          <w:rFonts w:ascii="Arial" w:hAnsi="Arial" w:cs="Arial"/>
          <w:spacing w:val="4"/>
          <w:lang w:val="fr-BE"/>
        </w:rPr>
      </w:pPr>
    </w:p>
    <w:p w14:paraId="63D90868" w14:textId="77777777" w:rsidR="00B3099D" w:rsidRPr="00324518" w:rsidRDefault="00B3099D" w:rsidP="00B3099D">
      <w:pPr>
        <w:jc w:val="both"/>
        <w:rPr>
          <w:rFonts w:ascii="Arial" w:hAnsi="Arial" w:cs="Arial"/>
          <w:spacing w:val="4"/>
          <w:lang w:val="fr-BE"/>
        </w:rPr>
      </w:pPr>
    </w:p>
    <w:p w14:paraId="182474C5" w14:textId="77777777" w:rsidR="00B3099D" w:rsidRPr="00324518" w:rsidRDefault="00B3099D" w:rsidP="00B3099D">
      <w:pPr>
        <w:jc w:val="both"/>
        <w:rPr>
          <w:rFonts w:ascii="Arial" w:hAnsi="Arial" w:cs="Arial"/>
          <w:spacing w:val="4"/>
          <w:lang w:val="fr-BE"/>
        </w:rPr>
      </w:pPr>
      <w:r w:rsidRPr="00324518">
        <w:rPr>
          <w:rFonts w:ascii="Arial" w:hAnsi="Arial" w:cs="Arial"/>
          <w:b/>
          <w:bCs/>
          <w:color w:val="33CCCC"/>
          <w:spacing w:val="4"/>
          <w:lang w:val="fr-BE"/>
        </w:rPr>
        <w:t>EN RESUME</w:t>
      </w:r>
      <w:r w:rsidRPr="00324518">
        <w:rPr>
          <w:rFonts w:ascii="Arial" w:hAnsi="Arial" w:cs="Arial"/>
          <w:spacing w:val="4"/>
          <w:lang w:val="fr-BE"/>
        </w:rPr>
        <w:t xml:space="preserve">, les </w:t>
      </w:r>
      <w:r w:rsidRPr="00324518">
        <w:rPr>
          <w:rFonts w:ascii="Arial" w:hAnsi="Arial" w:cs="Arial"/>
          <w:b/>
          <w:bCs/>
          <w:color w:val="33CCCC"/>
          <w:spacing w:val="4"/>
          <w:lang w:val="fr-BE"/>
        </w:rPr>
        <w:t>RESULTATS APRES LE TRAITEMENT AVEC SAMBUCUS NIGRA</w:t>
      </w:r>
      <w:r w:rsidRPr="00324518">
        <w:rPr>
          <w:rFonts w:ascii="Arial" w:hAnsi="Arial" w:cs="Arial"/>
          <w:spacing w:val="4"/>
          <w:lang w:val="fr-BE"/>
        </w:rPr>
        <w:t xml:space="preserve"> sont les suivants. Dans les 3 cas présentés, il y a eu une nette amélioration des symptômes respiratoires après la prise répétée de Sambucus. Le suivi moyen après le début du traitement par Sambucus a été de 11 mois (intervalle de 10 à 12 mois).</w:t>
      </w:r>
    </w:p>
    <w:p w14:paraId="49A06E20" w14:textId="77777777" w:rsidR="00B3099D" w:rsidRPr="00324518" w:rsidRDefault="00B3099D" w:rsidP="00B3099D">
      <w:pPr>
        <w:jc w:val="both"/>
        <w:rPr>
          <w:rFonts w:ascii="Arial" w:hAnsi="Arial" w:cs="Arial"/>
          <w:spacing w:val="4"/>
          <w:lang w:val="fr-BE"/>
        </w:rPr>
      </w:pPr>
    </w:p>
    <w:p w14:paraId="2AADA32F"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Dans le premier cas, le patient n'a présenté aucun nouvel épisode de bronchite aiguë et le remède a été efficace dans les processus intercurrents, tels que les fièvres et quelques viroses pendant 12 mois de suivi ultérieur. Même ainsi, on doit dire qu’il y avait déjà eu une amélioration évidente avec le remède précédent </w:t>
      </w:r>
      <w:r w:rsidRPr="00324518">
        <w:rPr>
          <w:rFonts w:ascii="Arial" w:hAnsi="Arial" w:cs="Arial"/>
          <w:color w:val="33CCCC"/>
          <w:spacing w:val="4"/>
          <w:lang w:val="fr-BE"/>
        </w:rPr>
        <w:t>Sulphur</w:t>
      </w:r>
      <w:r w:rsidRPr="00324518">
        <w:rPr>
          <w:rFonts w:ascii="Arial" w:hAnsi="Arial" w:cs="Arial"/>
          <w:spacing w:val="4"/>
          <w:lang w:val="fr-BE"/>
        </w:rPr>
        <w:t>.</w:t>
      </w:r>
    </w:p>
    <w:p w14:paraId="625A0894" w14:textId="77777777" w:rsidR="00B3099D" w:rsidRPr="00324518" w:rsidRDefault="00B3099D" w:rsidP="00B3099D">
      <w:pPr>
        <w:jc w:val="both"/>
        <w:rPr>
          <w:rFonts w:ascii="Arial" w:hAnsi="Arial" w:cs="Arial"/>
          <w:spacing w:val="4"/>
          <w:lang w:val="fr-BE"/>
        </w:rPr>
      </w:pPr>
    </w:p>
    <w:p w14:paraId="3308130C"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Le deuxième cas est celui où on peut voir des meilleurs résultats après la prise de </w:t>
      </w:r>
      <w:r w:rsidRPr="00324518">
        <w:rPr>
          <w:rFonts w:ascii="Arial" w:hAnsi="Arial" w:cs="Arial"/>
          <w:b/>
          <w:bCs/>
          <w:color w:val="33CCCC"/>
          <w:spacing w:val="4"/>
          <w:lang w:val="fr-BE"/>
        </w:rPr>
        <w:t>Sambucus</w:t>
      </w:r>
      <w:r w:rsidRPr="00324518">
        <w:rPr>
          <w:rFonts w:ascii="Arial" w:hAnsi="Arial" w:cs="Arial"/>
          <w:spacing w:val="4"/>
          <w:lang w:val="fr-BE"/>
        </w:rPr>
        <w:t>, avec une amélioration des symptômes respiratoires en phase aiguë et un bon maintien de la santé avec un traitement ultérieur. Dans certaines consultations téléphoniques effectuées au cours de la dernière période, la patiente a eu une toux très sèche et continue, entendue par téléphone, ce qui a suggéré qu'elle pourrait développer à nouveau une bronchite aiguë, compte tenu des antécédents, mais en donnant le remède plus souvent, elle a eu une diminution de la toux très rapide, en moins de 6 heures. De manière similaire au cas 1, nous tenons à souligner que le patient présente une otalgie lors du traitement d’un rhume, consultée par téléphone. Comme nous l'avons expliqué avant, ce fait se retrouve régulièrement dans nos consultations. Les patients traités par homéopathie pour une bronchite à répétition ou asthme, ont une otite aiguë suppurée ou non au cours du traitement. C’est un signe de bon pronostic et montre que le remède homéopathique prescrit est approprié. Il est important d'expliquer à la famille et de donner quelques indications (répétition des doses au moment aigu et application de chaleur locale avec de l'huile chaude).</w:t>
      </w:r>
    </w:p>
    <w:p w14:paraId="57CF81CF" w14:textId="77777777" w:rsidR="00B3099D" w:rsidRPr="00324518" w:rsidRDefault="00B3099D" w:rsidP="00B3099D">
      <w:pPr>
        <w:jc w:val="both"/>
        <w:rPr>
          <w:rFonts w:ascii="Arial" w:hAnsi="Arial" w:cs="Arial"/>
          <w:spacing w:val="4"/>
          <w:lang w:val="fr-BE"/>
        </w:rPr>
      </w:pPr>
    </w:p>
    <w:p w14:paraId="4EB3C2DB"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Le cas 3 concerne un nourrisson, ayant des antécédents d'aspiration méconiale néonatale et de bronchiolite aiguë au cours des premières semaines de vie, qui a présenté des sécrétions abondantes des muqueuses respiratoires après ces événements. Après le traitement de Sambucus, les parents rapportent une légère aggravation du mucus pendant quelques jours avec disparition ultérieure ; c'est-à-dire une aggravation du médicament au début du traitement avec une amélioration ultérieure, clairement une indication de bon pronostic dans le traitement homéopathique. Actuellement ? C’est une petite fille de 1 an, en bonne santé qui n'a pas présenté de problèmes respiratoires malgré ses antécédents pathologiques à un </w:t>
      </w:r>
      <w:r w:rsidRPr="00324518">
        <w:rPr>
          <w:rFonts w:ascii="Arial" w:hAnsi="Arial" w:cs="Arial"/>
          <w:spacing w:val="4"/>
          <w:lang w:val="fr-BE"/>
        </w:rPr>
        <w:lastRenderedPageBreak/>
        <w:t>âge précoce ; contexte lié dans la littérature avec une probabilité plus élevée de bronchites à répétition pendant les premières années de la vie</w:t>
      </w:r>
      <w:r w:rsidRPr="00324518">
        <w:rPr>
          <w:rFonts w:ascii="Arial" w:hAnsi="Arial" w:cs="Arial"/>
          <w:spacing w:val="4"/>
          <w:vertAlign w:val="superscript"/>
          <w:lang w:val="fr-BE"/>
        </w:rPr>
        <w:t>8,9</w:t>
      </w:r>
      <w:r w:rsidRPr="00324518">
        <w:rPr>
          <w:rFonts w:ascii="Arial" w:hAnsi="Arial" w:cs="Arial"/>
          <w:spacing w:val="4"/>
          <w:lang w:val="fr-BE"/>
        </w:rPr>
        <w:t>.</w:t>
      </w:r>
    </w:p>
    <w:p w14:paraId="61473189" w14:textId="77777777" w:rsidR="00B3099D" w:rsidRPr="00324518" w:rsidRDefault="00B3099D" w:rsidP="00B3099D">
      <w:pPr>
        <w:jc w:val="both"/>
        <w:rPr>
          <w:rFonts w:ascii="Arial" w:hAnsi="Arial" w:cs="Arial"/>
          <w:b/>
          <w:spacing w:val="4"/>
          <w:lang w:val="fr-BE"/>
        </w:rPr>
      </w:pPr>
    </w:p>
    <w:p w14:paraId="034436C8" w14:textId="5A69A50F" w:rsidR="00B3099D" w:rsidRPr="00324518" w:rsidRDefault="00B3099D" w:rsidP="00B3099D">
      <w:pPr>
        <w:jc w:val="both"/>
        <w:rPr>
          <w:rFonts w:ascii="Arial" w:hAnsi="Arial" w:cs="Arial"/>
          <w:b/>
          <w:color w:val="33CCCC"/>
          <w:spacing w:val="4"/>
          <w:lang w:val="fr-BE"/>
        </w:rPr>
      </w:pPr>
      <w:r w:rsidRPr="00324518">
        <w:rPr>
          <w:rFonts w:ascii="Arial" w:eastAsia="Times New Roman" w:hAnsi="Arial" w:cs="Arial"/>
          <w:spacing w:val="-6"/>
          <w:lang w:val="fr-BE" w:eastAsia="fr-BE"/>
        </w:rPr>
        <w:t xml:space="preserve">[#S2] </w:t>
      </w:r>
      <w:r w:rsidR="00A57B0D" w:rsidRPr="00324518">
        <w:rPr>
          <w:rFonts w:ascii="Arial" w:hAnsi="Arial" w:cs="Arial"/>
          <w:b/>
          <w:color w:val="33CCCC"/>
          <w:spacing w:val="4"/>
          <w:lang w:val="fr-BE"/>
        </w:rPr>
        <w:t>Discussion</w:t>
      </w:r>
    </w:p>
    <w:p w14:paraId="6AF63A3F"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Après l'exposition des cas et des résultats, nous pensons qu'il est approprié pour une meilleure compréhension des patients qui peuvent bénéficier Sambucus nigra, de faire une synthèse de ses caractéristiques et de la comparer avec les études déjà réalisées sur ce remède.</w:t>
      </w:r>
    </w:p>
    <w:p w14:paraId="03256772" w14:textId="77777777" w:rsidR="00B3099D" w:rsidRPr="00324518" w:rsidRDefault="00B3099D" w:rsidP="00B3099D">
      <w:pPr>
        <w:jc w:val="both"/>
        <w:rPr>
          <w:rFonts w:ascii="Arial" w:hAnsi="Arial" w:cs="Arial"/>
          <w:spacing w:val="4"/>
          <w:lang w:val="fr-BE"/>
        </w:rPr>
      </w:pPr>
    </w:p>
    <w:p w14:paraId="4CFE41D3" w14:textId="77777777" w:rsidR="00B3099D" w:rsidRPr="00324518" w:rsidRDefault="00B3099D" w:rsidP="00B3099D">
      <w:pPr>
        <w:jc w:val="both"/>
        <w:rPr>
          <w:rFonts w:ascii="Arial" w:hAnsi="Arial" w:cs="Arial"/>
          <w:b/>
          <w:bCs/>
          <w:color w:val="33CCCC"/>
          <w:spacing w:val="4"/>
          <w:lang w:val="fr-BE"/>
        </w:rPr>
      </w:pPr>
    </w:p>
    <w:p w14:paraId="51302B72" w14:textId="77777777" w:rsidR="00B3099D" w:rsidRPr="00324518" w:rsidRDefault="00B3099D" w:rsidP="00B3099D">
      <w:pPr>
        <w:jc w:val="both"/>
        <w:rPr>
          <w:rFonts w:ascii="Arial" w:hAnsi="Arial" w:cs="Arial"/>
          <w:b/>
          <w:bCs/>
          <w:color w:val="33CCCC"/>
          <w:spacing w:val="4"/>
          <w:lang w:val="fr-BE"/>
        </w:rPr>
      </w:pPr>
      <w:r w:rsidRPr="00324518">
        <w:rPr>
          <w:rFonts w:ascii="Arial" w:hAnsi="Arial" w:cs="Arial"/>
          <w:b/>
          <w:bCs/>
          <w:color w:val="33CCCC"/>
          <w:spacing w:val="4"/>
          <w:lang w:val="fr-BE"/>
        </w:rPr>
        <w:t>Extrait des symptômes des 3 patients</w:t>
      </w:r>
    </w:p>
    <w:p w14:paraId="3FFFA58E" w14:textId="77777777" w:rsidR="00B3099D" w:rsidRPr="00324518" w:rsidRDefault="00B3099D" w:rsidP="00B3099D">
      <w:pPr>
        <w:jc w:val="both"/>
        <w:rPr>
          <w:rFonts w:ascii="Arial" w:hAnsi="Arial" w:cs="Arial"/>
          <w:spacing w:val="4"/>
          <w:lang w:val="fr-BE"/>
        </w:rPr>
      </w:pPr>
    </w:p>
    <w:p w14:paraId="4D7F1D10" w14:textId="16116525" w:rsidR="00B3099D" w:rsidRPr="00324518" w:rsidRDefault="00F30DBD" w:rsidP="00B3099D">
      <w:pPr>
        <w:jc w:val="both"/>
        <w:rPr>
          <w:rFonts w:ascii="Arial" w:hAnsi="Arial" w:cs="Arial"/>
          <w:spacing w:val="4"/>
          <w:lang w:val="fr-BE"/>
        </w:rPr>
      </w:pPr>
      <w:r w:rsidRPr="00324518">
        <w:rPr>
          <w:rFonts w:ascii="Arial" w:hAnsi="Arial" w:cs="Arial"/>
          <w:noProof/>
          <w:lang w:val="fr-BE"/>
        </w:rPr>
        <w:drawing>
          <wp:inline distT="0" distB="0" distL="0" distR="0" wp14:anchorId="3461FA1C" wp14:editId="2DC4CA75">
            <wp:extent cx="5867400" cy="3486150"/>
            <wp:effectExtent l="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67400" cy="3486150"/>
                    </a:xfrm>
                    <a:prstGeom prst="rect">
                      <a:avLst/>
                    </a:prstGeom>
                  </pic:spPr>
                </pic:pic>
              </a:graphicData>
            </a:graphic>
          </wp:inline>
        </w:drawing>
      </w:r>
    </w:p>
    <w:p w14:paraId="208ADEE8"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Avec cette liste de symptômes homéopathiques, on peut dire que le patient serait, dans l’aspect mental, un enfant avec un éventuel développement psychomoteur lent, qui apprend à marcher tard, avec une certaine insécurité dans l'environnement extérieur, timide, effrayé, pleurant, avec besoin d'être dans les bras de la mère et besoin de réconfort, suçant son doigt.</w:t>
      </w:r>
    </w:p>
    <w:p w14:paraId="0A9639EF" w14:textId="77777777" w:rsidR="00B3099D" w:rsidRPr="00324518" w:rsidRDefault="00B3099D" w:rsidP="00B3099D">
      <w:pPr>
        <w:jc w:val="both"/>
        <w:rPr>
          <w:rFonts w:ascii="Arial" w:hAnsi="Arial" w:cs="Arial"/>
          <w:spacing w:val="4"/>
          <w:lang w:val="fr-BE"/>
        </w:rPr>
      </w:pPr>
    </w:p>
    <w:p w14:paraId="40393C86"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Physiquement, un patient avec tendance à transpirer facilement, surtout lors d'épisodes de toux. Peu de soif. Avec un appétit facilement rassasié et des selles </w:t>
      </w:r>
      <w:r w:rsidRPr="00324518">
        <w:rPr>
          <w:rFonts w:ascii="Arial" w:hAnsi="Arial" w:cs="Arial"/>
          <w:spacing w:val="4"/>
          <w:lang w:val="fr-BE"/>
        </w:rPr>
        <w:lastRenderedPageBreak/>
        <w:t xml:space="preserve">mal digérées. Tendance à avoir la bouche ouverte, pour respirer, surtout pendant le sommeil, accompagné d'une salivation abondante. </w:t>
      </w:r>
    </w:p>
    <w:p w14:paraId="6ED3AB15" w14:textId="77777777" w:rsidR="00B3099D" w:rsidRPr="00324518" w:rsidRDefault="00B3099D" w:rsidP="00B3099D">
      <w:pPr>
        <w:jc w:val="both"/>
        <w:rPr>
          <w:rFonts w:ascii="Arial" w:hAnsi="Arial" w:cs="Arial"/>
          <w:spacing w:val="4"/>
          <w:lang w:val="fr-BE"/>
        </w:rPr>
      </w:pPr>
      <w:r w:rsidRPr="00324518">
        <w:rPr>
          <w:rFonts w:ascii="Arial" w:hAnsi="Arial" w:cs="Arial"/>
          <w:spacing w:val="2"/>
          <w:lang w:val="fr-BE"/>
        </w:rPr>
        <w:t>Yeux entrouverts pendant le sommeil. Enfants ayant tendance à développer des problèmes respiratoires, bronchite à répétition, asthme ; toux et dyspnée principalement nocturnes, aggravation rapide, allongé et pendant le sommeil.</w:t>
      </w:r>
      <w:r w:rsidRPr="00324518">
        <w:rPr>
          <w:rFonts w:ascii="Arial" w:hAnsi="Arial" w:cs="Arial"/>
          <w:spacing w:val="4"/>
          <w:lang w:val="fr-BE"/>
        </w:rPr>
        <w:t xml:space="preserve"> Abondantes sécrétions respiratoires. Et la possibilité à présenter des apnées pendant le sommeil.</w:t>
      </w:r>
    </w:p>
    <w:p w14:paraId="49572CA1" w14:textId="77777777" w:rsidR="00B3099D" w:rsidRPr="00324518" w:rsidRDefault="00B3099D" w:rsidP="00B3099D">
      <w:pPr>
        <w:jc w:val="both"/>
        <w:rPr>
          <w:rFonts w:ascii="Arial" w:hAnsi="Arial" w:cs="Arial"/>
          <w:spacing w:val="4"/>
          <w:lang w:val="fr-BE"/>
        </w:rPr>
      </w:pPr>
    </w:p>
    <w:p w14:paraId="3057FAD3"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À mon avis, il rappelle les patients susceptibles d'être traités par Calcarea Carbonica, Sulphur, Silicea ou Pulsatilla. </w:t>
      </w:r>
    </w:p>
    <w:p w14:paraId="3A3E3E6E" w14:textId="77777777" w:rsidR="00B3099D" w:rsidRPr="00324518" w:rsidRDefault="00B3099D" w:rsidP="00B3099D">
      <w:pPr>
        <w:jc w:val="both"/>
        <w:rPr>
          <w:rFonts w:ascii="Arial" w:hAnsi="Arial" w:cs="Arial"/>
          <w:spacing w:val="4"/>
          <w:lang w:val="fr-BE"/>
        </w:rPr>
      </w:pPr>
    </w:p>
    <w:p w14:paraId="00EDCA45" w14:textId="77777777" w:rsidR="00B3099D" w:rsidRPr="00324518" w:rsidRDefault="00B3099D" w:rsidP="00B3099D">
      <w:pPr>
        <w:jc w:val="both"/>
        <w:rPr>
          <w:rFonts w:ascii="Arial" w:hAnsi="Arial" w:cs="Arial"/>
          <w:spacing w:val="4"/>
          <w:lang w:val="fr-BE"/>
        </w:rPr>
      </w:pPr>
    </w:p>
    <w:p w14:paraId="3D757768" w14:textId="77777777" w:rsidR="00B3099D" w:rsidRPr="00324518" w:rsidRDefault="00B3099D" w:rsidP="00B3099D">
      <w:pPr>
        <w:jc w:val="both"/>
        <w:rPr>
          <w:rFonts w:ascii="Arial" w:hAnsi="Arial" w:cs="Arial"/>
          <w:spacing w:val="4"/>
          <w:lang w:val="fr-BE"/>
        </w:rPr>
      </w:pPr>
    </w:p>
    <w:p w14:paraId="5E72AF6A" w14:textId="77777777" w:rsidR="00B3099D" w:rsidRPr="00324518" w:rsidRDefault="00B3099D" w:rsidP="00B3099D">
      <w:pPr>
        <w:jc w:val="both"/>
        <w:rPr>
          <w:rFonts w:ascii="Arial" w:hAnsi="Arial" w:cs="Arial"/>
          <w:spacing w:val="4"/>
          <w:lang w:val="fr-BE"/>
        </w:rPr>
      </w:pPr>
    </w:p>
    <w:p w14:paraId="70C06A9E" w14:textId="77777777" w:rsidR="00B3099D" w:rsidRPr="00324518" w:rsidRDefault="00B3099D" w:rsidP="00B3099D">
      <w:pPr>
        <w:jc w:val="both"/>
        <w:rPr>
          <w:rFonts w:ascii="Arial" w:hAnsi="Arial" w:cs="Arial"/>
          <w:spacing w:val="4"/>
          <w:lang w:val="fr-BE"/>
        </w:rPr>
      </w:pPr>
    </w:p>
    <w:p w14:paraId="20C72BEE" w14:textId="77777777" w:rsidR="00B3099D" w:rsidRPr="00324518" w:rsidRDefault="00B3099D" w:rsidP="00B3099D">
      <w:pPr>
        <w:jc w:val="both"/>
        <w:rPr>
          <w:rFonts w:ascii="Arial" w:hAnsi="Arial" w:cs="Arial"/>
          <w:spacing w:val="4"/>
          <w:u w:val="single"/>
          <w:lang w:val="fr-BE"/>
        </w:rPr>
      </w:pPr>
    </w:p>
    <w:p w14:paraId="13ED1F1B" w14:textId="347F5AA9" w:rsidR="00B3099D" w:rsidRPr="00324518" w:rsidRDefault="00B3099D" w:rsidP="00B3099D">
      <w:pPr>
        <w:pBdr>
          <w:top w:val="single" w:sz="12" w:space="1" w:color="33CCCC"/>
          <w:left w:val="single" w:sz="12" w:space="4" w:color="33CCCC"/>
          <w:bottom w:val="single" w:sz="12" w:space="1" w:color="33CCCC"/>
          <w:right w:val="single" w:sz="12" w:space="4" w:color="33CCCC"/>
        </w:pBdr>
        <w:jc w:val="center"/>
        <w:rPr>
          <w:rFonts w:ascii="Arial" w:hAnsi="Arial" w:cs="Arial"/>
          <w:b/>
          <w:bCs/>
          <w:color w:val="33CCCC"/>
          <w:spacing w:val="4"/>
          <w:vertAlign w:val="superscript"/>
          <w:lang w:val="fr-BE"/>
        </w:rPr>
      </w:pPr>
      <w:r w:rsidRPr="00324518">
        <w:rPr>
          <w:rFonts w:ascii="Arial" w:eastAsia="Times New Roman" w:hAnsi="Arial" w:cs="Arial"/>
          <w:spacing w:val="-6"/>
          <w:lang w:val="fr-BE" w:eastAsia="fr-BE"/>
        </w:rPr>
        <w:t xml:space="preserve">[#S2] </w:t>
      </w:r>
      <w:r w:rsidRPr="00324518">
        <w:rPr>
          <w:rFonts w:ascii="Arial" w:hAnsi="Arial" w:cs="Arial"/>
          <w:b/>
          <w:bCs/>
          <w:color w:val="33CCCC"/>
          <w:spacing w:val="4"/>
          <w:lang w:val="fr-BE"/>
        </w:rPr>
        <w:t>É</w:t>
      </w:r>
      <w:r w:rsidR="00A57B0D" w:rsidRPr="00324518">
        <w:rPr>
          <w:rFonts w:ascii="Arial" w:hAnsi="Arial" w:cs="Arial"/>
          <w:b/>
          <w:bCs/>
          <w:color w:val="33CCCC"/>
          <w:spacing w:val="4"/>
          <w:lang w:val="fr-BE"/>
        </w:rPr>
        <w:t>tude du remede Sambucus Nigra</w:t>
      </w:r>
    </w:p>
    <w:p w14:paraId="0ACF19E4" w14:textId="77777777" w:rsidR="00B3099D" w:rsidRPr="00324518" w:rsidRDefault="00B3099D" w:rsidP="00B3099D">
      <w:pPr>
        <w:jc w:val="both"/>
        <w:rPr>
          <w:rFonts w:ascii="Arial" w:hAnsi="Arial" w:cs="Arial"/>
          <w:spacing w:val="4"/>
          <w:lang w:val="fr-BE"/>
        </w:rPr>
      </w:pPr>
    </w:p>
    <w:p w14:paraId="4620F374"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Le sureau est un arbrisseau commun en Europe. Il mesure 2-5 mètres. De croissance rapide, les jeunes branches contiennent beaucoup d’eau et d’air et peu de bois, et sont fragiles. Le vieux bois est dur et solide. Quelquefois, sous l’effet de son propre poids, le sureau casse lorsqu’il a trop d’eau.</w:t>
      </w:r>
    </w:p>
    <w:p w14:paraId="792888BF" w14:textId="77777777" w:rsidR="00B3099D" w:rsidRPr="00324518" w:rsidRDefault="00B3099D" w:rsidP="00B3099D">
      <w:pPr>
        <w:jc w:val="both"/>
        <w:rPr>
          <w:rFonts w:ascii="Arial" w:hAnsi="Arial" w:cs="Arial"/>
          <w:spacing w:val="4"/>
          <w:lang w:val="fr-BE"/>
        </w:rPr>
      </w:pPr>
    </w:p>
    <w:p w14:paraId="2312FEE6"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Dans l’étude réalisée par le CLH</w:t>
      </w:r>
      <w:r w:rsidRPr="00324518">
        <w:rPr>
          <w:rFonts w:ascii="Arial" w:hAnsi="Arial" w:cs="Arial"/>
          <w:spacing w:val="4"/>
          <w:vertAlign w:val="superscript"/>
          <w:lang w:val="fr-BE"/>
        </w:rPr>
        <w:t>10</w:t>
      </w:r>
      <w:r w:rsidRPr="00324518">
        <w:rPr>
          <w:rFonts w:ascii="Arial" w:hAnsi="Arial" w:cs="Arial"/>
          <w:spacing w:val="4"/>
          <w:lang w:val="fr-BE"/>
        </w:rPr>
        <w:t xml:space="preserve">, on propose quelques thèmes pour ce remède : le thème de l’exploration, le thème de la protection, de la surveillance, de la distance avec l’autre et l’enracinement au lieu et le thème de la gestion de l’eau. </w:t>
      </w:r>
    </w:p>
    <w:p w14:paraId="2AC98C9B" w14:textId="77777777" w:rsidR="00B3099D" w:rsidRPr="00324518" w:rsidRDefault="00B3099D" w:rsidP="00B3099D">
      <w:pPr>
        <w:jc w:val="both"/>
        <w:rPr>
          <w:rFonts w:ascii="Arial" w:hAnsi="Arial" w:cs="Arial"/>
          <w:spacing w:val="4"/>
          <w:lang w:val="fr-BE"/>
        </w:rPr>
      </w:pPr>
    </w:p>
    <w:p w14:paraId="1123E1FD"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Par rapport à la matière médicale, les cas et la souche, on peut dire que le patient qui va s’améliorer avec Sambucus ne se sent pas prêt pour faire face aux difficultés de la vie. Il se sait fragile, peut-être prématuré, dépourvu, facilement effrayé. </w:t>
      </w:r>
    </w:p>
    <w:p w14:paraId="28A16BEC"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Il y a deux moments dans la vie, la naissance et le réveil, où on doit être prêt pour affronter. C’est pour ça, qu’il cherche des aides, la mère, le père… il y a une sensation d’abandon. </w:t>
      </w:r>
    </w:p>
    <w:p w14:paraId="53B5FB60" w14:textId="77777777" w:rsidR="00B3099D" w:rsidRPr="00324518" w:rsidRDefault="00B3099D" w:rsidP="00B3099D">
      <w:pPr>
        <w:jc w:val="both"/>
        <w:rPr>
          <w:rFonts w:ascii="Arial" w:hAnsi="Arial" w:cs="Arial"/>
          <w:spacing w:val="4"/>
          <w:lang w:val="fr-BE"/>
        </w:rPr>
      </w:pPr>
    </w:p>
    <w:p w14:paraId="07796606"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lastRenderedPageBreak/>
        <w:t>La pathologie est surtout liée avec la gestion de l’eau et l’air. Dans cette étude on dit « son organisme mésinterprète le rôle des creux, de l’eau et de l’air qui les constituent. (…) Il cherche à s’en débarrasser (…) Il bouche les creux. Mais pour l’eau et l’air il ne sait trop que faire, il oscille entre deux pôles : parfois les accumuler, le plus souvent en refuser les apports et même les éliminer ».</w:t>
      </w:r>
    </w:p>
    <w:p w14:paraId="574BA6FB" w14:textId="77777777" w:rsidR="00B3099D" w:rsidRPr="00324518" w:rsidRDefault="00B3099D" w:rsidP="00B3099D">
      <w:pPr>
        <w:jc w:val="both"/>
        <w:rPr>
          <w:rFonts w:ascii="Arial" w:hAnsi="Arial" w:cs="Arial"/>
          <w:spacing w:val="4"/>
          <w:lang w:val="fr-BE"/>
        </w:rPr>
      </w:pPr>
    </w:p>
    <w:p w14:paraId="0C51CADF"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La corrélation entre les 3 cas décrits et l’hypothèse d’étude du CLH semble évidente. Le patient « type » Sambucus nigra, qui va probablement bien y répondre, est un enfant qui transmet la sensation de fragilité. Un enfant effrayé, pleurant. Peut-être avec un retard sur l’acquisition de la marche, une insécurité motrice. Aussi une insécurité au niveau social, timide, avec besoin de contact et de support maternel. Le fait de sucer le doigt traduit tellement bien cette insécurité. </w:t>
      </w:r>
    </w:p>
    <w:p w14:paraId="38E07EC4" w14:textId="77777777" w:rsidR="00B3099D" w:rsidRPr="00324518" w:rsidRDefault="00B3099D" w:rsidP="00B3099D">
      <w:pPr>
        <w:jc w:val="both"/>
        <w:rPr>
          <w:rFonts w:ascii="Arial" w:hAnsi="Arial" w:cs="Arial"/>
          <w:spacing w:val="4"/>
          <w:lang w:val="fr-BE"/>
        </w:rPr>
      </w:pPr>
    </w:p>
    <w:p w14:paraId="176BF00F"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Le cas 2 est probablement le mieux développé, sur lequel il y a le plus d’informations, mais on verra avec l’évolution – car il n’a encore que 10 mois de traitement et recul avec Sambucus – si le remède, jusqu’à maintenant bien indiqué, réussit à faire des changements profonds sur la patiente. </w:t>
      </w:r>
    </w:p>
    <w:p w14:paraId="22E53489" w14:textId="77777777" w:rsidR="00B3099D" w:rsidRPr="00324518" w:rsidRDefault="00B3099D" w:rsidP="00B3099D">
      <w:pPr>
        <w:jc w:val="both"/>
        <w:rPr>
          <w:rFonts w:ascii="Arial" w:hAnsi="Arial" w:cs="Arial"/>
          <w:spacing w:val="4"/>
          <w:lang w:val="fr-BE"/>
        </w:rPr>
      </w:pPr>
    </w:p>
    <w:p w14:paraId="4E1D3161"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 xml:space="preserve">D’autre part, c’est très intéressant d’observer sur le cas 3, les évènements avant la bronchiolite du patient. À deux semaines de vie, la fillette a été séparée de sa mère pendant un weekend où la mère a eu une diminution importante de la production de lait, qui a provoqué la suspension de l’allaitement (« forsaken », « sensation de fragilité »), et juste après la patiente a eu une pathologie respiratoire, avec les caractéristiques particulières de Sambucus. Cette image mentale doit être toujours accompagnée de quelques symptômes physiques pour que la prescription soit efficace et basée sur des faits palpables. Pour Sambucus, le plus fréquent est un problème sur la gestion de l’air ou l’eau. D’une part, pathologie respiratoire, comme asthme, bronchite, toux et d’autre part quelque symptôme avec relation sur l’eau ; et après l’expérience clinique, il semble que l’autre point important est la présence de symptôme accompagné par transpiration profuse. </w:t>
      </w:r>
    </w:p>
    <w:p w14:paraId="50FC2643" w14:textId="77777777" w:rsidR="00B3099D" w:rsidRPr="00324518" w:rsidRDefault="00B3099D" w:rsidP="00B3099D">
      <w:pPr>
        <w:jc w:val="both"/>
        <w:rPr>
          <w:rFonts w:ascii="Arial" w:hAnsi="Arial" w:cs="Arial"/>
          <w:spacing w:val="4"/>
          <w:lang w:val="fr-BE"/>
        </w:rPr>
      </w:pPr>
    </w:p>
    <w:p w14:paraId="7454B1E0" w14:textId="77777777" w:rsidR="00B3099D" w:rsidRPr="00324518" w:rsidRDefault="00B3099D" w:rsidP="00B3099D">
      <w:pPr>
        <w:jc w:val="both"/>
        <w:rPr>
          <w:rFonts w:ascii="Arial" w:hAnsi="Arial" w:cs="Arial"/>
          <w:spacing w:val="4"/>
          <w:lang w:val="fr-BE"/>
        </w:rPr>
      </w:pPr>
      <w:r w:rsidRPr="00324518">
        <w:rPr>
          <w:rFonts w:ascii="Arial" w:hAnsi="Arial" w:cs="Arial"/>
          <w:spacing w:val="4"/>
          <w:lang w:val="fr-BE"/>
        </w:rPr>
        <w:t>On veut remarquer l’importance pour ces patients du traitement à long terme. On doit reconnaître les symptômes présents sur le malade comme la manifestation d’une prédisposition profonde, une altération de l’énergie vitale, une maladie énergétique chronique héritée, et on doit la traiter comme il faut ; avec des stimuli profonds, subtils et à répétition. Et à ce propos, je crois qu’il n’y a pas de meilleur outil que les dilutions LM des remèdes homéopathiques.</w:t>
      </w:r>
    </w:p>
    <w:p w14:paraId="7038E0E6" w14:textId="77777777" w:rsidR="00B3099D" w:rsidRPr="00324518" w:rsidRDefault="00B3099D" w:rsidP="00B3099D">
      <w:pPr>
        <w:jc w:val="both"/>
        <w:rPr>
          <w:rFonts w:ascii="Arial" w:hAnsi="Arial" w:cs="Arial"/>
          <w:b/>
          <w:spacing w:val="4"/>
          <w:lang w:val="fr-BE"/>
        </w:rPr>
      </w:pPr>
    </w:p>
    <w:p w14:paraId="5118C194" w14:textId="77777777" w:rsidR="00B3099D" w:rsidRPr="00324518" w:rsidRDefault="00B3099D" w:rsidP="00B3099D">
      <w:pPr>
        <w:jc w:val="both"/>
        <w:rPr>
          <w:rFonts w:ascii="Arial" w:hAnsi="Arial" w:cs="Arial"/>
          <w:b/>
          <w:color w:val="33CCCC"/>
          <w:spacing w:val="4"/>
          <w:lang w:val="fr-BE"/>
        </w:rPr>
      </w:pPr>
    </w:p>
    <w:p w14:paraId="3DC72581" w14:textId="77777777" w:rsidR="00B3099D" w:rsidRPr="00324518" w:rsidRDefault="00B3099D" w:rsidP="00B3099D">
      <w:pPr>
        <w:jc w:val="both"/>
        <w:rPr>
          <w:rFonts w:ascii="Arial" w:hAnsi="Arial" w:cs="Arial"/>
          <w:b/>
          <w:color w:val="33CCCC"/>
          <w:spacing w:val="4"/>
          <w:lang w:val="fr-BE"/>
        </w:rPr>
      </w:pPr>
      <w:r w:rsidRPr="00324518">
        <w:rPr>
          <w:rFonts w:ascii="Arial" w:hAnsi="Arial" w:cs="Arial"/>
          <w:b/>
          <w:color w:val="33CCCC"/>
          <w:spacing w:val="4"/>
          <w:lang w:val="fr-BE"/>
        </w:rPr>
        <w:t>Bibliographie</w:t>
      </w:r>
    </w:p>
    <w:p w14:paraId="1BF69E6E"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spacing w:val="4"/>
          <w:lang w:val="fr-BE"/>
        </w:rPr>
        <w:lastRenderedPageBreak/>
        <w:t xml:space="preserve">Shafei et </w:t>
      </w:r>
      <w:proofErr w:type="gramStart"/>
      <w:r w:rsidRPr="00324518">
        <w:rPr>
          <w:rFonts w:ascii="Arial" w:hAnsi="Arial" w:cs="Arial"/>
          <w:spacing w:val="4"/>
          <w:lang w:val="fr-BE"/>
        </w:rPr>
        <w:t>al;</w:t>
      </w:r>
      <w:proofErr w:type="gramEnd"/>
      <w:r w:rsidRPr="00324518">
        <w:rPr>
          <w:rFonts w:ascii="Arial" w:hAnsi="Arial" w:cs="Arial"/>
          <w:spacing w:val="4"/>
          <w:lang w:val="fr-BE"/>
        </w:rPr>
        <w:t xml:space="preserve"> </w:t>
      </w:r>
      <w:r w:rsidRPr="00324518">
        <w:rPr>
          <w:rFonts w:ascii="Arial" w:hAnsi="Arial" w:cs="Arial"/>
          <w:i/>
          <w:spacing w:val="4"/>
          <w:lang w:val="fr-BE"/>
        </w:rPr>
        <w:t>Individualized in a group of Egyptian asthmatic children</w:t>
      </w:r>
      <w:r w:rsidRPr="00324518">
        <w:rPr>
          <w:rFonts w:ascii="Arial" w:hAnsi="Arial" w:cs="Arial"/>
          <w:spacing w:val="4"/>
          <w:lang w:val="fr-BE"/>
        </w:rPr>
        <w:t>; Homeopathy (2013), 101, 224-230.</w:t>
      </w:r>
    </w:p>
    <w:p w14:paraId="5F28B042"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spacing w:val="4"/>
          <w:lang w:val="fr-BE"/>
        </w:rPr>
        <w:t xml:space="preserve">Schmidt </w:t>
      </w:r>
      <w:proofErr w:type="gramStart"/>
      <w:r w:rsidRPr="00324518">
        <w:rPr>
          <w:rFonts w:ascii="Arial" w:hAnsi="Arial" w:cs="Arial"/>
          <w:spacing w:val="4"/>
          <w:lang w:val="fr-BE"/>
        </w:rPr>
        <w:t>P;</w:t>
      </w:r>
      <w:proofErr w:type="gramEnd"/>
      <w:r w:rsidRPr="00324518">
        <w:rPr>
          <w:rFonts w:ascii="Arial" w:hAnsi="Arial" w:cs="Arial"/>
          <w:spacing w:val="4"/>
          <w:lang w:val="fr-BE"/>
        </w:rPr>
        <w:t xml:space="preserve"> </w:t>
      </w:r>
      <w:r w:rsidRPr="00324518">
        <w:rPr>
          <w:rFonts w:ascii="Arial" w:hAnsi="Arial" w:cs="Arial"/>
          <w:i/>
          <w:spacing w:val="4"/>
          <w:lang w:val="fr-BE"/>
        </w:rPr>
        <w:t>El arte de interrogar</w:t>
      </w:r>
      <w:r w:rsidRPr="00324518">
        <w:rPr>
          <w:rFonts w:ascii="Arial" w:hAnsi="Arial" w:cs="Arial"/>
          <w:spacing w:val="4"/>
          <w:lang w:val="fr-BE"/>
        </w:rPr>
        <w:t>; Ed Albatros, 1976</w:t>
      </w:r>
    </w:p>
    <w:p w14:paraId="680DA6AB"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i/>
          <w:spacing w:val="4"/>
          <w:lang w:val="fr-BE"/>
        </w:rPr>
        <w:t xml:space="preserve">Polarity </w:t>
      </w:r>
      <w:proofErr w:type="gramStart"/>
      <w:r w:rsidRPr="00324518">
        <w:rPr>
          <w:rFonts w:ascii="Arial" w:hAnsi="Arial" w:cs="Arial"/>
          <w:i/>
          <w:spacing w:val="4"/>
          <w:lang w:val="fr-BE"/>
        </w:rPr>
        <w:t>Analysis</w:t>
      </w:r>
      <w:r w:rsidRPr="00324518">
        <w:rPr>
          <w:rFonts w:ascii="Arial" w:hAnsi="Arial" w:cs="Arial"/>
          <w:spacing w:val="4"/>
          <w:lang w:val="fr-BE"/>
        </w:rPr>
        <w:t>;</w:t>
      </w:r>
      <w:proofErr w:type="gramEnd"/>
      <w:r w:rsidRPr="00324518">
        <w:rPr>
          <w:rFonts w:ascii="Arial" w:hAnsi="Arial" w:cs="Arial"/>
          <w:spacing w:val="4"/>
          <w:lang w:val="fr-BE"/>
        </w:rPr>
        <w:t xml:space="preserve"> www.polarity-analysis.com</w:t>
      </w:r>
    </w:p>
    <w:p w14:paraId="6EBFCF60"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spacing w:val="4"/>
          <w:lang w:val="fr-BE"/>
        </w:rPr>
        <w:t xml:space="preserve">Clapers </w:t>
      </w:r>
      <w:proofErr w:type="gramStart"/>
      <w:r w:rsidRPr="00324518">
        <w:rPr>
          <w:rFonts w:ascii="Arial" w:hAnsi="Arial" w:cs="Arial"/>
          <w:spacing w:val="4"/>
          <w:lang w:val="fr-BE"/>
        </w:rPr>
        <w:t>JM;</w:t>
      </w:r>
      <w:proofErr w:type="gramEnd"/>
      <w:r w:rsidRPr="00324518">
        <w:rPr>
          <w:rFonts w:ascii="Arial" w:hAnsi="Arial" w:cs="Arial"/>
          <w:spacing w:val="4"/>
          <w:lang w:val="fr-BE"/>
        </w:rPr>
        <w:t xml:space="preserve"> </w:t>
      </w:r>
      <w:r w:rsidRPr="00324518">
        <w:rPr>
          <w:rFonts w:ascii="Arial" w:hAnsi="Arial" w:cs="Arial"/>
          <w:i/>
          <w:spacing w:val="4"/>
          <w:lang w:val="fr-BE"/>
        </w:rPr>
        <w:t>Application practique des dilutions LM</w:t>
      </w:r>
      <w:r w:rsidRPr="00324518">
        <w:rPr>
          <w:rFonts w:ascii="Arial" w:hAnsi="Arial" w:cs="Arial"/>
          <w:spacing w:val="4"/>
          <w:lang w:val="fr-BE"/>
        </w:rPr>
        <w:t> ; 29</w:t>
      </w:r>
      <w:r w:rsidRPr="00324518">
        <w:rPr>
          <w:rFonts w:ascii="Arial" w:hAnsi="Arial" w:cs="Arial"/>
          <w:spacing w:val="4"/>
          <w:vertAlign w:val="superscript"/>
          <w:lang w:val="fr-BE"/>
        </w:rPr>
        <w:t>ème</w:t>
      </w:r>
      <w:r w:rsidRPr="00324518">
        <w:rPr>
          <w:rFonts w:ascii="Arial" w:hAnsi="Arial" w:cs="Arial"/>
          <w:spacing w:val="4"/>
          <w:lang w:val="fr-BE"/>
        </w:rPr>
        <w:t xml:space="preserve"> Congrès Centre Liégeois d’Homéopathie, 13-20.</w:t>
      </w:r>
    </w:p>
    <w:p w14:paraId="4F838D3C"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spacing w:val="4"/>
          <w:lang w:val="fr-BE"/>
        </w:rPr>
        <w:t xml:space="preserve">Hahnemann </w:t>
      </w:r>
      <w:proofErr w:type="gramStart"/>
      <w:r w:rsidRPr="00324518">
        <w:rPr>
          <w:rFonts w:ascii="Arial" w:hAnsi="Arial" w:cs="Arial"/>
          <w:spacing w:val="4"/>
          <w:lang w:val="fr-BE"/>
        </w:rPr>
        <w:t>S;</w:t>
      </w:r>
      <w:proofErr w:type="gramEnd"/>
      <w:r w:rsidRPr="00324518">
        <w:rPr>
          <w:rFonts w:ascii="Arial" w:hAnsi="Arial" w:cs="Arial"/>
          <w:spacing w:val="4"/>
          <w:lang w:val="fr-BE"/>
        </w:rPr>
        <w:t xml:space="preserve"> </w:t>
      </w:r>
      <w:r w:rsidRPr="00324518">
        <w:rPr>
          <w:rFonts w:ascii="Arial" w:hAnsi="Arial" w:cs="Arial"/>
          <w:i/>
          <w:spacing w:val="4"/>
          <w:lang w:val="fr-BE"/>
        </w:rPr>
        <w:t>Organon de la medicina, sexta edición</w:t>
      </w:r>
      <w:r w:rsidRPr="00324518">
        <w:rPr>
          <w:rFonts w:ascii="Arial" w:hAnsi="Arial" w:cs="Arial"/>
          <w:spacing w:val="4"/>
          <w:lang w:val="fr-BE"/>
        </w:rPr>
        <w:t>; Ed Porrúa, 1984, México.</w:t>
      </w:r>
    </w:p>
    <w:p w14:paraId="04CE1E47"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spacing w:val="4"/>
          <w:lang w:val="fr-BE"/>
        </w:rPr>
        <w:t xml:space="preserve">Kent </w:t>
      </w:r>
      <w:proofErr w:type="gramStart"/>
      <w:r w:rsidRPr="00324518">
        <w:rPr>
          <w:rFonts w:ascii="Arial" w:hAnsi="Arial" w:cs="Arial"/>
          <w:spacing w:val="4"/>
          <w:lang w:val="fr-BE"/>
        </w:rPr>
        <w:t>T;</w:t>
      </w:r>
      <w:proofErr w:type="gramEnd"/>
      <w:r w:rsidRPr="00324518">
        <w:rPr>
          <w:rFonts w:ascii="Arial" w:hAnsi="Arial" w:cs="Arial"/>
          <w:spacing w:val="4"/>
          <w:lang w:val="fr-BE"/>
        </w:rPr>
        <w:t xml:space="preserve"> </w:t>
      </w:r>
      <w:r w:rsidRPr="00324518">
        <w:rPr>
          <w:rFonts w:ascii="Arial" w:hAnsi="Arial" w:cs="Arial"/>
          <w:i/>
          <w:spacing w:val="4"/>
          <w:lang w:val="fr-BE"/>
        </w:rPr>
        <w:t>Filosofía homeopática</w:t>
      </w:r>
      <w:r w:rsidRPr="00324518">
        <w:rPr>
          <w:rFonts w:ascii="Arial" w:hAnsi="Arial" w:cs="Arial"/>
          <w:spacing w:val="4"/>
          <w:lang w:val="fr-BE"/>
        </w:rPr>
        <w:t xml:space="preserve">; Ed Albatros, 1988, Buenos Aires. </w:t>
      </w:r>
    </w:p>
    <w:p w14:paraId="726C3759"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spacing w:val="4"/>
          <w:lang w:val="fr-BE"/>
        </w:rPr>
        <w:t xml:space="preserve">Sigurs N, Aljassim F, Kjellman B, Robinson PD, Sigurbergsson F, Bjarnason R, et al. </w:t>
      </w:r>
      <w:r w:rsidRPr="00324518">
        <w:rPr>
          <w:rFonts w:ascii="Arial" w:hAnsi="Arial" w:cs="Arial"/>
          <w:i/>
          <w:spacing w:val="4"/>
          <w:lang w:val="fr-BE"/>
        </w:rPr>
        <w:t>Asthma and allergy patterns over 18 years after severe RSV bronchiolitis in the first year of life</w:t>
      </w:r>
      <w:r w:rsidRPr="00324518">
        <w:rPr>
          <w:rFonts w:ascii="Arial" w:hAnsi="Arial" w:cs="Arial"/>
          <w:spacing w:val="4"/>
          <w:lang w:val="fr-BE"/>
        </w:rPr>
        <w:t xml:space="preserve">. Thorax </w:t>
      </w:r>
      <w:proofErr w:type="gramStart"/>
      <w:r w:rsidRPr="00324518">
        <w:rPr>
          <w:rFonts w:ascii="Arial" w:hAnsi="Arial" w:cs="Arial"/>
          <w:spacing w:val="4"/>
          <w:lang w:val="fr-BE"/>
        </w:rPr>
        <w:t>2010;</w:t>
      </w:r>
      <w:proofErr w:type="gramEnd"/>
      <w:r w:rsidRPr="00324518">
        <w:rPr>
          <w:rFonts w:ascii="Arial" w:hAnsi="Arial" w:cs="Arial"/>
          <w:spacing w:val="4"/>
          <w:lang w:val="fr-BE"/>
        </w:rPr>
        <w:t xml:space="preserve"> 65: 1045-52.</w:t>
      </w:r>
    </w:p>
    <w:p w14:paraId="3C943BF5"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spacing w:val="4"/>
          <w:lang w:val="fr-BE"/>
        </w:rPr>
        <w:t xml:space="preserve">García </w:t>
      </w:r>
      <w:proofErr w:type="gramStart"/>
      <w:r w:rsidRPr="00324518">
        <w:rPr>
          <w:rFonts w:ascii="Arial" w:hAnsi="Arial" w:cs="Arial"/>
          <w:spacing w:val="4"/>
          <w:lang w:val="fr-BE"/>
        </w:rPr>
        <w:t>L;</w:t>
      </w:r>
      <w:proofErr w:type="gramEnd"/>
      <w:r w:rsidRPr="00324518">
        <w:rPr>
          <w:rFonts w:ascii="Arial" w:hAnsi="Arial" w:cs="Arial"/>
          <w:spacing w:val="4"/>
          <w:lang w:val="fr-BE"/>
        </w:rPr>
        <w:t xml:space="preserve"> </w:t>
      </w:r>
      <w:r w:rsidRPr="00324518">
        <w:rPr>
          <w:rFonts w:ascii="Arial" w:hAnsi="Arial" w:cs="Arial"/>
          <w:i/>
          <w:spacing w:val="4"/>
          <w:lang w:val="fr-BE"/>
        </w:rPr>
        <w:t>Bronquiolitis vírica en la infancia y desarrollo de asma</w:t>
      </w:r>
      <w:r w:rsidRPr="00324518">
        <w:rPr>
          <w:rFonts w:ascii="Arial" w:hAnsi="Arial" w:cs="Arial"/>
          <w:spacing w:val="4"/>
          <w:lang w:val="fr-BE"/>
        </w:rPr>
        <w:t>; Medicina respiratoria 2016; 9 (2): 51-56.</w:t>
      </w:r>
    </w:p>
    <w:p w14:paraId="1DCCEBC4" w14:textId="77777777" w:rsidR="00B3099D" w:rsidRPr="00324518" w:rsidRDefault="00B3099D" w:rsidP="00634315">
      <w:pPr>
        <w:numPr>
          <w:ilvl w:val="0"/>
          <w:numId w:val="192"/>
        </w:numPr>
        <w:spacing w:after="0"/>
        <w:jc w:val="both"/>
        <w:rPr>
          <w:rFonts w:ascii="Arial" w:hAnsi="Arial" w:cs="Arial"/>
          <w:spacing w:val="4"/>
          <w:lang w:val="fr-BE"/>
        </w:rPr>
      </w:pPr>
      <w:r w:rsidRPr="00324518">
        <w:rPr>
          <w:rFonts w:ascii="Arial" w:hAnsi="Arial" w:cs="Arial"/>
          <w:spacing w:val="4"/>
          <w:lang w:val="fr-BE"/>
        </w:rPr>
        <w:t xml:space="preserve">Centre Liégeois d’Homéopathie ; </w:t>
      </w:r>
      <w:r w:rsidRPr="00324518">
        <w:rPr>
          <w:rFonts w:ascii="Arial" w:hAnsi="Arial" w:cs="Arial"/>
          <w:i/>
          <w:spacing w:val="4"/>
          <w:lang w:val="fr-BE"/>
        </w:rPr>
        <w:t xml:space="preserve">Sambucus nigra, trop d’eau ? Trop d’air ? Trop creux ! Trop tôt ! ; </w:t>
      </w:r>
      <w:r w:rsidRPr="00324518">
        <w:rPr>
          <w:rFonts w:ascii="Arial" w:hAnsi="Arial" w:cs="Arial"/>
          <w:spacing w:val="4"/>
          <w:lang w:val="fr-BE"/>
        </w:rPr>
        <w:t>Version du 12.06.2011.</w:t>
      </w:r>
    </w:p>
    <w:p w14:paraId="597D75CC" w14:textId="77777777" w:rsidR="00B3099D" w:rsidRPr="00324518" w:rsidRDefault="00B3099D" w:rsidP="00B3099D">
      <w:pPr>
        <w:jc w:val="both"/>
        <w:rPr>
          <w:rFonts w:ascii="Arial" w:hAnsi="Arial" w:cs="Arial"/>
          <w:spacing w:val="4"/>
          <w:lang w:val="fr-BE"/>
        </w:rPr>
      </w:pPr>
    </w:p>
    <w:p w14:paraId="3D1D0AC5" w14:textId="77777777" w:rsidR="00B3099D" w:rsidRPr="00324518" w:rsidRDefault="00B3099D" w:rsidP="00B3099D">
      <w:pPr>
        <w:jc w:val="both"/>
        <w:rPr>
          <w:rFonts w:ascii="Arial" w:hAnsi="Arial" w:cs="Arial"/>
          <w:spacing w:val="4"/>
          <w:lang w:val="fr-BE"/>
        </w:rPr>
      </w:pPr>
    </w:p>
    <w:p w14:paraId="1E33047B" w14:textId="77777777" w:rsidR="00B3099D" w:rsidRPr="00324518" w:rsidRDefault="00B3099D" w:rsidP="00B3099D">
      <w:pPr>
        <w:jc w:val="both"/>
        <w:rPr>
          <w:rFonts w:ascii="Arial" w:hAnsi="Arial" w:cs="Arial"/>
          <w:spacing w:val="4"/>
          <w:lang w:val="fr-BE"/>
        </w:rPr>
      </w:pPr>
    </w:p>
    <w:p w14:paraId="11EE09A7" w14:textId="77777777" w:rsidR="00B3099D" w:rsidRPr="00324518" w:rsidRDefault="00B3099D" w:rsidP="00B3099D">
      <w:pPr>
        <w:rPr>
          <w:rFonts w:ascii="Arial" w:hAnsi="Arial" w:cs="Arial"/>
          <w:lang w:val="fr-BE"/>
        </w:rPr>
      </w:pPr>
    </w:p>
    <w:p w14:paraId="722E48D7" w14:textId="040C69C0" w:rsidR="005A044E" w:rsidRPr="00324518" w:rsidRDefault="005A044E" w:rsidP="005A044E">
      <w:pPr>
        <w:rPr>
          <w:rFonts w:ascii="Arial" w:hAnsi="Arial" w:cs="Arial"/>
          <w:lang w:val="fr-BE"/>
        </w:rPr>
      </w:pPr>
      <w:bookmarkStart w:id="11" w:name="_Hlk32423738"/>
      <w:r w:rsidRPr="00324518">
        <w:rPr>
          <w:rFonts w:ascii="Arial" w:hAnsi="Arial" w:cs="Arial"/>
          <w:lang w:val="fr-BE"/>
        </w:rPr>
        <w:t xml:space="preserve">[#RC1] </w:t>
      </w:r>
      <w:r w:rsidR="00A57B0D" w:rsidRPr="00324518">
        <w:rPr>
          <w:rFonts w:ascii="Arial" w:hAnsi="Arial" w:cs="Arial"/>
          <w:b/>
          <w:bCs/>
          <w:color w:val="33CCCC"/>
          <w:spacing w:val="4"/>
          <w:lang w:val="fr-BE"/>
        </w:rPr>
        <w:t>Lilium Tigrinum</w:t>
      </w:r>
    </w:p>
    <w:p w14:paraId="46D74468" w14:textId="513D1346" w:rsidR="005A044E" w:rsidRPr="00324518" w:rsidRDefault="005A044E" w:rsidP="005A044E">
      <w:pPr>
        <w:pBdr>
          <w:bottom w:val="single" w:sz="12" w:space="1" w:color="33CCCC"/>
        </w:pBdr>
        <w:spacing w:after="0"/>
        <w:jc w:val="center"/>
        <w:rPr>
          <w:rFonts w:ascii="Arial" w:hAnsi="Arial" w:cs="Arial"/>
          <w:b/>
          <w:color w:val="33CCCC"/>
          <w:lang w:val="fr-BE"/>
        </w:rPr>
      </w:pPr>
      <w:r w:rsidRPr="00324518">
        <w:rPr>
          <w:rFonts w:ascii="Arial" w:hAnsi="Arial" w:cs="Arial"/>
          <w:lang w:val="fr-BE"/>
        </w:rPr>
        <w:t>[#CH</w:t>
      </w:r>
      <w:proofErr w:type="gramStart"/>
      <w:r w:rsidRPr="00324518">
        <w:rPr>
          <w:rFonts w:ascii="Arial" w:hAnsi="Arial" w:cs="Arial"/>
          <w:lang w:val="fr-BE"/>
        </w:rPr>
        <w:t>2]</w:t>
      </w:r>
      <w:r w:rsidRPr="00324518">
        <w:rPr>
          <w:rFonts w:ascii="Arial" w:hAnsi="Arial" w:cs="Arial"/>
          <w:b/>
          <w:color w:val="33CCCC"/>
          <w:lang w:val="fr-BE"/>
        </w:rPr>
        <w:t>L</w:t>
      </w:r>
      <w:r w:rsidR="00A57B0D" w:rsidRPr="00324518">
        <w:rPr>
          <w:rFonts w:ascii="Arial" w:hAnsi="Arial" w:cs="Arial"/>
          <w:b/>
          <w:color w:val="33CCCC"/>
          <w:lang w:val="fr-BE"/>
        </w:rPr>
        <w:t>a</w:t>
      </w:r>
      <w:proofErr w:type="gramEnd"/>
      <w:r w:rsidR="00A57B0D" w:rsidRPr="00324518">
        <w:rPr>
          <w:rFonts w:ascii="Arial" w:hAnsi="Arial" w:cs="Arial"/>
          <w:b/>
          <w:color w:val="33CCCC"/>
          <w:lang w:val="fr-BE"/>
        </w:rPr>
        <w:t xml:space="preserve"> dame qui riait tout le temps</w:t>
      </w:r>
    </w:p>
    <w:bookmarkEnd w:id="11"/>
    <w:p w14:paraId="4B68269E" w14:textId="77777777" w:rsidR="005A044E" w:rsidRPr="00324518" w:rsidRDefault="005A044E" w:rsidP="005A044E">
      <w:pPr>
        <w:pBdr>
          <w:bottom w:val="single" w:sz="12" w:space="1" w:color="33CCCC"/>
        </w:pBdr>
        <w:spacing w:after="0"/>
        <w:jc w:val="center"/>
        <w:rPr>
          <w:rFonts w:ascii="Arial" w:eastAsia="Times New Roman" w:hAnsi="Arial" w:cs="Arial"/>
          <w:b/>
          <w:color w:val="33CCCC"/>
          <w:lang w:val="fr-BE" w:eastAsia="fr-FR"/>
        </w:rPr>
      </w:pPr>
    </w:p>
    <w:p w14:paraId="759E5742" w14:textId="77777777" w:rsidR="005A044E" w:rsidRPr="00324518" w:rsidRDefault="005A044E" w:rsidP="005A044E">
      <w:pPr>
        <w:spacing w:after="0"/>
        <w:jc w:val="right"/>
        <w:rPr>
          <w:rFonts w:ascii="Arial" w:eastAsia="Times New Roman" w:hAnsi="Arial" w:cs="Arial"/>
          <w:color w:val="C00000"/>
          <w:spacing w:val="4"/>
          <w:lang w:val="fr-BE" w:eastAsia="fr-FR"/>
        </w:rPr>
      </w:pPr>
    </w:p>
    <w:p w14:paraId="56867357" w14:textId="77777777" w:rsidR="005A044E" w:rsidRPr="00324518" w:rsidRDefault="005A044E" w:rsidP="005A044E">
      <w:pPr>
        <w:tabs>
          <w:tab w:val="left" w:pos="142"/>
        </w:tabs>
        <w:spacing w:after="0"/>
        <w:jc w:val="right"/>
        <w:rPr>
          <w:rFonts w:ascii="Arial" w:eastAsia="Times New Roman" w:hAnsi="Arial" w:cs="Arial"/>
          <w:color w:val="33CCCC"/>
          <w:lang w:val="fr-BE" w:eastAsia="fr-FR"/>
        </w:rPr>
      </w:pPr>
      <w:r w:rsidRPr="00324518">
        <w:rPr>
          <w:rFonts w:ascii="Arial" w:eastAsia="Times New Roman" w:hAnsi="Arial" w:cs="Arial"/>
          <w:color w:val="33CCCC"/>
          <w:lang w:val="fr-BE" w:eastAsia="fr-FR"/>
        </w:rPr>
        <w:t>André Dubois (Liège - Belgique)</w:t>
      </w:r>
    </w:p>
    <w:p w14:paraId="7F03ADE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r>
    </w:p>
    <w:p w14:paraId="17FC9D27" w14:textId="77777777" w:rsidR="005A044E" w:rsidRPr="00324518" w:rsidRDefault="005A044E" w:rsidP="005A044E">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4B32E323" w14:textId="77777777" w:rsidR="005A044E" w:rsidRPr="00324518" w:rsidRDefault="005A044E" w:rsidP="005A044E">
      <w:pPr>
        <w:spacing w:after="0"/>
        <w:jc w:val="both"/>
        <w:rPr>
          <w:rFonts w:ascii="Arial" w:eastAsia="Times New Roman" w:hAnsi="Arial" w:cs="Arial"/>
          <w:b/>
          <w:color w:val="33CCCC"/>
          <w:spacing w:val="4"/>
          <w:lang w:val="fr-BE" w:eastAsia="fr-FR"/>
        </w:rPr>
      </w:pPr>
    </w:p>
    <w:p w14:paraId="7A409159" w14:textId="77777777" w:rsidR="005A044E" w:rsidRPr="00324518" w:rsidRDefault="005A044E" w:rsidP="005A044E">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Luigina me consulte depuis l'âge de 29 ans. Elle en a maintenant 54.</w:t>
      </w:r>
    </w:p>
    <w:p w14:paraId="1A150928"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Son histoire m'a beaucoup frappé parce qu'il a fallu qu'elle arrive à une maladie grave pour trouver le simillimum après de longues errances.</w:t>
      </w:r>
    </w:p>
    <w:p w14:paraId="340D06E5" w14:textId="77777777" w:rsidR="005A044E" w:rsidRPr="00324518" w:rsidRDefault="005A044E" w:rsidP="005A044E">
      <w:pPr>
        <w:spacing w:after="0"/>
        <w:jc w:val="both"/>
        <w:rPr>
          <w:rFonts w:ascii="Arial" w:eastAsia="Times New Roman" w:hAnsi="Arial" w:cs="Arial"/>
          <w:spacing w:val="4"/>
          <w:lang w:val="fr-BE" w:eastAsia="fr-FR"/>
        </w:rPr>
      </w:pPr>
    </w:p>
    <w:p w14:paraId="72CE3DFB"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Pendant les premières années sa plainte récurrente a été étiquetée de spasmophilie, de névrose d'angoisse, de vagotonie.</w:t>
      </w:r>
    </w:p>
    <w:p w14:paraId="6D2CA84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avait toutes sortes de malaises très invalidants qui l'empêchaient de vivre sa vie sociale.</w:t>
      </w:r>
    </w:p>
    <w:p w14:paraId="654009B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Donnons-lui la parole :</w:t>
      </w:r>
    </w:p>
    <w:p w14:paraId="64C0FF80" w14:textId="77777777" w:rsidR="005A044E" w:rsidRPr="00324518" w:rsidRDefault="005A044E" w:rsidP="005A044E">
      <w:pPr>
        <w:spacing w:after="0"/>
        <w:jc w:val="both"/>
        <w:rPr>
          <w:rFonts w:ascii="Arial" w:eastAsia="Times New Roman" w:hAnsi="Arial" w:cs="Arial"/>
          <w:spacing w:val="4"/>
          <w:lang w:val="fr-BE" w:eastAsia="fr-FR"/>
        </w:rPr>
      </w:pPr>
    </w:p>
    <w:p w14:paraId="5B16CBC8"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i/>
          <w:spacing w:val="4"/>
          <w:lang w:val="fr-BE" w:eastAsia="fr-FR"/>
        </w:rPr>
        <w:t>"J'ai souvent l'impression de tomber en syncope, un genre de vertige, ça va mieux quand je pleure ou si je pense à autre chose…</w:t>
      </w:r>
    </w:p>
    <w:p w14:paraId="1494A248"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i/>
          <w:spacing w:val="4"/>
          <w:lang w:val="fr-BE" w:eastAsia="fr-FR"/>
        </w:rPr>
        <w:t xml:space="preserve">J'ai des nausées et des palpitations, </w:t>
      </w:r>
      <w:proofErr w:type="gramStart"/>
      <w:r w:rsidRPr="00324518">
        <w:rPr>
          <w:rFonts w:ascii="Arial" w:eastAsia="Times New Roman" w:hAnsi="Arial" w:cs="Arial"/>
          <w:i/>
          <w:spacing w:val="4"/>
          <w:lang w:val="fr-BE" w:eastAsia="fr-FR"/>
        </w:rPr>
        <w:t>j'ai peur</w:t>
      </w:r>
      <w:proofErr w:type="gramEnd"/>
      <w:r w:rsidRPr="00324518">
        <w:rPr>
          <w:rFonts w:ascii="Arial" w:eastAsia="Times New Roman" w:hAnsi="Arial" w:cs="Arial"/>
          <w:i/>
          <w:spacing w:val="4"/>
          <w:lang w:val="fr-BE" w:eastAsia="fr-FR"/>
        </w:rPr>
        <w:t xml:space="preserve"> de mourir, que mon cœur ne s'arrête…</w:t>
      </w:r>
    </w:p>
    <w:p w14:paraId="252269D7"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i/>
          <w:spacing w:val="4"/>
          <w:lang w:val="fr-BE" w:eastAsia="fr-FR"/>
        </w:rPr>
        <w:t>Je ne supporte pas d'être seule mais j'ai peur de sortir de chez moi, j'étouffe dans la foule."</w:t>
      </w:r>
    </w:p>
    <w:p w14:paraId="34433419" w14:textId="77777777" w:rsidR="005A044E" w:rsidRPr="00324518" w:rsidRDefault="005A044E" w:rsidP="005A044E">
      <w:pPr>
        <w:spacing w:after="0"/>
        <w:jc w:val="both"/>
        <w:rPr>
          <w:rFonts w:ascii="Arial" w:eastAsia="Times New Roman" w:hAnsi="Arial" w:cs="Arial"/>
          <w:i/>
          <w:spacing w:val="4"/>
          <w:lang w:val="fr-BE" w:eastAsia="fr-FR"/>
        </w:rPr>
      </w:pPr>
    </w:p>
    <w:p w14:paraId="11327881"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Tout cela a commencé lors de sa grossesse qui pourtant s'était bien passée du point de vue médical.</w:t>
      </w:r>
    </w:p>
    <w:p w14:paraId="5845A30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L'accouchement et l'allaitement se sont bien passés aussi, mais elle se rappelle qu'à cette époque elle dormait tout le temps.</w:t>
      </w:r>
    </w:p>
    <w:p w14:paraId="028C76A0"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malaises ont recommencé de plus belle quand elle a repris son travail de secrétaire commerciale.</w:t>
      </w:r>
    </w:p>
    <w:p w14:paraId="61AF903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alors vu un psychiatre qui parlait de névrose d'angoisse, et d'attaques de panique.</w:t>
      </w:r>
    </w:p>
    <w:p w14:paraId="273D9C9A" w14:textId="77777777" w:rsidR="005A044E" w:rsidRPr="00324518" w:rsidRDefault="005A044E" w:rsidP="005A044E">
      <w:pPr>
        <w:spacing w:after="0"/>
        <w:jc w:val="both"/>
        <w:rPr>
          <w:rFonts w:ascii="Arial" w:eastAsia="Times New Roman" w:hAnsi="Arial" w:cs="Arial"/>
          <w:spacing w:val="4"/>
          <w:lang w:val="fr-BE" w:eastAsia="fr-FR"/>
        </w:rPr>
      </w:pPr>
    </w:p>
    <w:p w14:paraId="01AD9704"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Chose étonnante, Luigina me raconte tout cela avec un grand sourire et même souvent elle rit réellement en évoquant les épisodes les plus dramatiques.</w:t>
      </w:r>
    </w:p>
    <w:p w14:paraId="7B872A79"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spacing w:val="4"/>
          <w:lang w:val="fr-BE" w:eastAsia="fr-FR"/>
        </w:rPr>
        <w:t xml:space="preserve">Dans mon orgueil masculin, je pense : </w:t>
      </w:r>
      <w:r w:rsidRPr="00324518">
        <w:rPr>
          <w:rFonts w:ascii="Arial" w:eastAsia="Times New Roman" w:hAnsi="Arial" w:cs="Arial"/>
          <w:i/>
          <w:spacing w:val="4"/>
          <w:lang w:val="fr-BE" w:eastAsia="fr-FR"/>
        </w:rPr>
        <w:t>"Encore une hystérique !"</w:t>
      </w:r>
    </w:p>
    <w:p w14:paraId="0B7562BE"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Mais elle va me tenir en échec plusieurs années, pendant lesquelles elle viendra régulièrement m'exposer ses malaises bizarres, souvent en riant, comme si c'était une histoire drôle, et parfois elle rit et pleure en même temps.</w:t>
      </w:r>
    </w:p>
    <w:p w14:paraId="3159C41A" w14:textId="77777777" w:rsidR="005A044E" w:rsidRPr="00324518" w:rsidRDefault="005A044E" w:rsidP="005A044E">
      <w:pPr>
        <w:spacing w:after="0"/>
        <w:jc w:val="both"/>
        <w:rPr>
          <w:rFonts w:ascii="Arial" w:eastAsia="Times New Roman" w:hAnsi="Arial" w:cs="Arial"/>
          <w:spacing w:val="4"/>
          <w:lang w:val="fr-BE" w:eastAsia="fr-FR"/>
        </w:rPr>
      </w:pPr>
    </w:p>
    <w:p w14:paraId="5BC4F24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vous cite maintenant les symptômes qui m'ont frappé pendant ces années d'entrevues régulières.</w:t>
      </w:r>
    </w:p>
    <w:p w14:paraId="2D90AAE0" w14:textId="77777777" w:rsidR="005A044E" w:rsidRPr="00324518" w:rsidRDefault="005A044E" w:rsidP="005A044E">
      <w:pPr>
        <w:spacing w:after="0"/>
        <w:jc w:val="both"/>
        <w:rPr>
          <w:rFonts w:ascii="Arial" w:eastAsia="Times New Roman" w:hAnsi="Arial" w:cs="Arial"/>
          <w:spacing w:val="4"/>
          <w:lang w:val="fr-BE" w:eastAsia="fr-FR"/>
        </w:rPr>
      </w:pPr>
    </w:p>
    <w:p w14:paraId="21F8159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Palpitations aggravées couchée sur le côté gauche.</w:t>
      </w:r>
    </w:p>
    <w:p w14:paraId="4561F164" w14:textId="77777777" w:rsidR="005A044E" w:rsidRPr="00324518" w:rsidRDefault="005A044E" w:rsidP="005A044E">
      <w:pPr>
        <w:spacing w:after="0"/>
        <w:jc w:val="both"/>
        <w:rPr>
          <w:rFonts w:ascii="Arial" w:eastAsia="Times New Roman" w:hAnsi="Arial" w:cs="Arial"/>
          <w:spacing w:val="4"/>
          <w:lang w:val="fr-BE" w:eastAsia="fr-FR"/>
        </w:rPr>
      </w:pPr>
    </w:p>
    <w:p w14:paraId="59765C7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doit dormir sur le dos sinon elle a des nausées violentes et des maux d'estomac.</w:t>
      </w:r>
    </w:p>
    <w:p w14:paraId="2CC765CE" w14:textId="77777777" w:rsidR="005A044E" w:rsidRPr="00324518" w:rsidRDefault="005A044E" w:rsidP="005A044E">
      <w:pPr>
        <w:spacing w:after="0"/>
        <w:jc w:val="both"/>
        <w:rPr>
          <w:rFonts w:ascii="Arial" w:eastAsia="Times New Roman" w:hAnsi="Arial" w:cs="Arial"/>
          <w:spacing w:val="4"/>
          <w:lang w:val="fr-BE" w:eastAsia="fr-FR"/>
        </w:rPr>
      </w:pPr>
    </w:p>
    <w:p w14:paraId="7899585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doit manger souvent sinon elle se sent mal, mais elle ne grossit pas.</w:t>
      </w:r>
    </w:p>
    <w:p w14:paraId="2DDFE165" w14:textId="77777777" w:rsidR="005A044E" w:rsidRPr="00324518" w:rsidRDefault="005A044E" w:rsidP="005A044E">
      <w:pPr>
        <w:spacing w:after="0"/>
        <w:jc w:val="both"/>
        <w:rPr>
          <w:rFonts w:ascii="Arial" w:eastAsia="Times New Roman" w:hAnsi="Arial" w:cs="Arial"/>
          <w:spacing w:val="4"/>
          <w:lang w:val="fr-BE" w:eastAsia="fr-FR"/>
        </w:rPr>
      </w:pPr>
    </w:p>
    <w:p w14:paraId="00D6B20B"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doit uriner après les angoisses.</w:t>
      </w:r>
    </w:p>
    <w:p w14:paraId="4778F50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 cycle menstruel </w:t>
      </w:r>
      <w:proofErr w:type="gramStart"/>
      <w:r w:rsidRPr="00324518">
        <w:rPr>
          <w:rFonts w:ascii="Arial" w:eastAsia="Times New Roman" w:hAnsi="Arial" w:cs="Arial"/>
          <w:spacing w:val="4"/>
          <w:lang w:val="fr-BE" w:eastAsia="fr-FR"/>
        </w:rPr>
        <w:t>n'a</w:t>
      </w:r>
      <w:proofErr w:type="gramEnd"/>
      <w:r w:rsidRPr="00324518">
        <w:rPr>
          <w:rFonts w:ascii="Arial" w:eastAsia="Times New Roman" w:hAnsi="Arial" w:cs="Arial"/>
          <w:spacing w:val="4"/>
          <w:lang w:val="fr-BE" w:eastAsia="fr-FR"/>
        </w:rPr>
        <w:t xml:space="preserve"> aucune influence sur ses malaises, mais ses règles sont très douloureuses, ça descend dans ses jambes, c'est pire en position debout et elle doit mettre une bouillotte.</w:t>
      </w:r>
    </w:p>
    <w:p w14:paraId="065C4398" w14:textId="77777777" w:rsidR="005A044E" w:rsidRPr="00324518" w:rsidRDefault="005A044E" w:rsidP="005A044E">
      <w:pPr>
        <w:spacing w:after="0"/>
        <w:jc w:val="both"/>
        <w:rPr>
          <w:rFonts w:ascii="Arial" w:eastAsia="Times New Roman" w:hAnsi="Arial" w:cs="Arial"/>
          <w:i/>
          <w:spacing w:val="4"/>
          <w:lang w:val="fr-BE" w:eastAsia="fr-FR"/>
        </w:rPr>
      </w:pPr>
    </w:p>
    <w:p w14:paraId="1C99D272"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i/>
          <w:spacing w:val="4"/>
          <w:lang w:val="fr-BE" w:eastAsia="fr-FR"/>
        </w:rPr>
        <w:t>« Toutes les nuits je me réveille entre minuit et 1 h, avec l'impression de perdre tout mon sang</w:t>
      </w:r>
      <w:r w:rsidRPr="00324518">
        <w:rPr>
          <w:rFonts w:ascii="Arial" w:eastAsia="Times New Roman" w:hAnsi="Arial" w:cs="Arial"/>
          <w:spacing w:val="4"/>
          <w:lang w:val="fr-BE" w:eastAsia="fr-FR"/>
        </w:rPr>
        <w:t xml:space="preserve">, </w:t>
      </w:r>
      <w:r w:rsidRPr="00324518">
        <w:rPr>
          <w:rFonts w:ascii="Arial" w:eastAsia="Times New Roman" w:hAnsi="Arial" w:cs="Arial"/>
          <w:i/>
          <w:spacing w:val="4"/>
          <w:lang w:val="fr-BE" w:eastAsia="fr-FR"/>
        </w:rPr>
        <w:t>puis j'ai des palpitations, la tête dans un étau, et je dois absolument manger. »</w:t>
      </w:r>
    </w:p>
    <w:p w14:paraId="542B2A0B" w14:textId="77777777" w:rsidR="005A044E" w:rsidRPr="00324518" w:rsidRDefault="005A044E" w:rsidP="005A044E">
      <w:pPr>
        <w:spacing w:after="0"/>
        <w:jc w:val="both"/>
        <w:rPr>
          <w:rFonts w:ascii="Arial" w:eastAsia="Times New Roman" w:hAnsi="Arial" w:cs="Arial"/>
          <w:spacing w:val="4"/>
          <w:lang w:val="fr-BE" w:eastAsia="fr-FR"/>
        </w:rPr>
      </w:pPr>
    </w:p>
    <w:p w14:paraId="16F8BE8B"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Sensation comme une boule qui voyage dans la poitrine comme pour essayer de sortir.</w:t>
      </w:r>
    </w:p>
    <w:p w14:paraId="5FB2861A" w14:textId="77777777" w:rsidR="005A044E" w:rsidRPr="00324518" w:rsidRDefault="005A044E" w:rsidP="005A044E">
      <w:pPr>
        <w:spacing w:after="0"/>
        <w:jc w:val="both"/>
        <w:rPr>
          <w:rFonts w:ascii="Arial" w:eastAsia="Times New Roman" w:hAnsi="Arial" w:cs="Arial"/>
          <w:spacing w:val="4"/>
          <w:lang w:val="fr-BE" w:eastAsia="fr-FR"/>
        </w:rPr>
      </w:pPr>
    </w:p>
    <w:p w14:paraId="5ECF88B5"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Impression comme si les yeux voulaient se fermer, et comme si le cerveau allait s'endormir. </w:t>
      </w:r>
    </w:p>
    <w:p w14:paraId="5ABC6BDB" w14:textId="77777777" w:rsidR="005A044E" w:rsidRPr="00324518" w:rsidRDefault="005A044E" w:rsidP="005A044E">
      <w:pPr>
        <w:spacing w:after="0"/>
        <w:jc w:val="both"/>
        <w:rPr>
          <w:rFonts w:ascii="Arial" w:eastAsia="Times New Roman" w:hAnsi="Arial" w:cs="Arial"/>
          <w:spacing w:val="4"/>
          <w:lang w:val="fr-BE" w:eastAsia="fr-FR"/>
        </w:rPr>
      </w:pPr>
    </w:p>
    <w:p w14:paraId="0982A42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Sentiment de colère contre tout, envie de taper dans quelque chose, de taper sa tête contre les murs.</w:t>
      </w:r>
    </w:p>
    <w:p w14:paraId="73E1103C" w14:textId="77777777" w:rsidR="005A044E" w:rsidRPr="00324518" w:rsidRDefault="005A044E" w:rsidP="005A044E">
      <w:pPr>
        <w:spacing w:after="0"/>
        <w:jc w:val="both"/>
        <w:rPr>
          <w:rFonts w:ascii="Arial" w:eastAsia="Times New Roman" w:hAnsi="Arial" w:cs="Arial"/>
          <w:spacing w:val="4"/>
          <w:lang w:val="fr-BE" w:eastAsia="fr-FR"/>
        </w:rPr>
      </w:pPr>
    </w:p>
    <w:p w14:paraId="1C38CF5A"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rêve souvent de nourriture ou de cuisiner.</w:t>
      </w:r>
    </w:p>
    <w:p w14:paraId="4A77656B" w14:textId="77777777" w:rsidR="005A044E" w:rsidRPr="00324518" w:rsidRDefault="005A044E" w:rsidP="005A044E">
      <w:pPr>
        <w:spacing w:after="0"/>
        <w:jc w:val="both"/>
        <w:rPr>
          <w:rFonts w:ascii="Arial" w:eastAsia="Times New Roman" w:hAnsi="Arial" w:cs="Arial"/>
          <w:spacing w:val="4"/>
          <w:lang w:val="fr-BE" w:eastAsia="fr-FR"/>
        </w:rPr>
      </w:pPr>
    </w:p>
    <w:p w14:paraId="617A9CC6"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des périodes de diarrhées pendant lesquelles les autres symptômes disparaissent.</w:t>
      </w:r>
    </w:p>
    <w:p w14:paraId="37DD4F24" w14:textId="77777777" w:rsidR="005A044E" w:rsidRPr="00324518" w:rsidRDefault="005A044E" w:rsidP="005A044E">
      <w:pPr>
        <w:spacing w:after="0"/>
        <w:jc w:val="both"/>
        <w:rPr>
          <w:rFonts w:ascii="Arial" w:eastAsia="Times New Roman" w:hAnsi="Arial" w:cs="Arial"/>
          <w:spacing w:val="4"/>
          <w:lang w:val="fr-BE" w:eastAsia="fr-FR"/>
        </w:rPr>
      </w:pPr>
    </w:p>
    <w:p w14:paraId="4031F18B"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Elle recevra évidemment différents remèdes auxquels vous pensez, avec des succès très relatifs et très passagers.</w:t>
      </w:r>
    </w:p>
    <w:p w14:paraId="570C36B0" w14:textId="77777777" w:rsidR="005A044E" w:rsidRPr="00324518" w:rsidRDefault="005A044E" w:rsidP="005A044E">
      <w:pPr>
        <w:spacing w:after="0"/>
        <w:jc w:val="both"/>
        <w:rPr>
          <w:rFonts w:ascii="Arial" w:eastAsia="Times New Roman" w:hAnsi="Arial" w:cs="Arial"/>
          <w:spacing w:val="4"/>
          <w:lang w:val="fr-BE" w:eastAsia="fr-FR"/>
        </w:rPr>
      </w:pPr>
    </w:p>
    <w:p w14:paraId="0A9AEBF0"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Et il apparaît de plus en plus clairement que ses peurs de tomber en syncope sont en fait une peur de la mort, elle me dit avoir la hantise d'être seule à ce moment sans personne pour la sauver.</w:t>
      </w:r>
    </w:p>
    <w:p w14:paraId="7459FC2C"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Ça va toujours mieux en pensant à autre chose.</w:t>
      </w:r>
    </w:p>
    <w:p w14:paraId="3B2C27B5" w14:textId="77777777" w:rsidR="005A044E" w:rsidRPr="00324518" w:rsidRDefault="005A044E" w:rsidP="005A044E">
      <w:pPr>
        <w:spacing w:after="0"/>
        <w:jc w:val="both"/>
        <w:rPr>
          <w:rFonts w:ascii="Arial" w:eastAsia="Times New Roman" w:hAnsi="Arial" w:cs="Arial"/>
          <w:spacing w:val="4"/>
          <w:lang w:val="fr-BE" w:eastAsia="fr-FR"/>
        </w:rPr>
      </w:pPr>
    </w:p>
    <w:p w14:paraId="27FC312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Nous découvrons également qu'elle en veut à sa mère qui ne s'occupe pas d'elle, elle pleure en me disant qu'elle se sent abandonnée.</w:t>
      </w:r>
    </w:p>
    <w:p w14:paraId="10F7972B"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i/>
          <w:spacing w:val="4"/>
          <w:lang w:val="fr-BE" w:eastAsia="fr-FR"/>
        </w:rPr>
        <w:t>"Ma mère a toujours été dépressive, et je me suis depuis toujours sentie abandonnée…</w:t>
      </w:r>
    </w:p>
    <w:p w14:paraId="056EFDDA"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i/>
          <w:spacing w:val="4"/>
          <w:lang w:val="fr-BE" w:eastAsia="fr-FR"/>
        </w:rPr>
        <w:t>Je ne supporte pas l'idée qu'elle pourrait mourir un jour."</w:t>
      </w:r>
    </w:p>
    <w:p w14:paraId="0E0D54A3" w14:textId="77777777" w:rsidR="005A044E" w:rsidRPr="00324518" w:rsidRDefault="005A044E" w:rsidP="005A044E">
      <w:pPr>
        <w:spacing w:after="0"/>
        <w:jc w:val="both"/>
        <w:rPr>
          <w:rFonts w:ascii="Arial" w:eastAsia="Times New Roman" w:hAnsi="Arial" w:cs="Arial"/>
          <w:i/>
          <w:spacing w:val="4"/>
          <w:lang w:val="fr-BE" w:eastAsia="fr-FR"/>
        </w:rPr>
      </w:pPr>
    </w:p>
    <w:p w14:paraId="3074ACC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 temps passe, elle se fait enlever un kyste graisseux du cuir chevelu et ses angoisses s'accentuent au point de se présenter aux urgences de l'hôpital.</w:t>
      </w:r>
    </w:p>
    <w:p w14:paraId="07155E02" w14:textId="77777777" w:rsidR="005A044E" w:rsidRPr="00324518" w:rsidRDefault="005A044E" w:rsidP="005A044E">
      <w:pPr>
        <w:spacing w:after="0"/>
        <w:jc w:val="both"/>
        <w:rPr>
          <w:rFonts w:ascii="Arial" w:eastAsia="Times New Roman" w:hAnsi="Arial" w:cs="Arial"/>
          <w:spacing w:val="4"/>
          <w:lang w:val="fr-BE" w:eastAsia="fr-FR"/>
        </w:rPr>
      </w:pPr>
    </w:p>
    <w:p w14:paraId="59C4350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 36 ans elle perd son père des suites d'un cancer de la langue, et elle est enragée contre la médecine qui refuse les thérapeutiques naturelles.</w:t>
      </w:r>
    </w:p>
    <w:p w14:paraId="573390F4"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se réveille la nuit avec la sensation d'une présence dans sa chambre, "une entité".</w:t>
      </w:r>
    </w:p>
    <w:p w14:paraId="704CD60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l'impression de quitter son corps et de flotter au-dessus de lui.</w:t>
      </w:r>
    </w:p>
    <w:p w14:paraId="4EBCA2C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tremble et claque des dents, et a des secousses en s'endormant.</w:t>
      </w:r>
    </w:p>
    <w:p w14:paraId="35BCFE5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w:t>
      </w:r>
      <w:proofErr w:type="gramStart"/>
      <w:r w:rsidRPr="00324518">
        <w:rPr>
          <w:rFonts w:ascii="Arial" w:eastAsia="Times New Roman" w:hAnsi="Arial" w:cs="Arial"/>
          <w:spacing w:val="4"/>
          <w:lang w:val="fr-BE" w:eastAsia="fr-FR"/>
        </w:rPr>
        <w:t>a peur</w:t>
      </w:r>
      <w:proofErr w:type="gramEnd"/>
      <w:r w:rsidRPr="00324518">
        <w:rPr>
          <w:rFonts w:ascii="Arial" w:eastAsia="Times New Roman" w:hAnsi="Arial" w:cs="Arial"/>
          <w:spacing w:val="4"/>
          <w:lang w:val="fr-BE" w:eastAsia="fr-FR"/>
        </w:rPr>
        <w:t xml:space="preserve"> de mourir seule.</w:t>
      </w:r>
    </w:p>
    <w:p w14:paraId="2E77025D" w14:textId="77777777" w:rsidR="005A044E" w:rsidRPr="00324518" w:rsidRDefault="005A044E" w:rsidP="005A044E">
      <w:pPr>
        <w:spacing w:after="0"/>
        <w:jc w:val="both"/>
        <w:rPr>
          <w:rFonts w:ascii="Arial" w:eastAsia="Times New Roman" w:hAnsi="Arial" w:cs="Arial"/>
          <w:spacing w:val="4"/>
          <w:lang w:val="fr-BE" w:eastAsia="fr-FR"/>
        </w:rPr>
      </w:pPr>
    </w:p>
    <w:p w14:paraId="26A275B0"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reçoit un traitement qui comme souvent lui apporte une certaine amélioration, et je ne la revois plus pendant 2 ans.</w:t>
      </w:r>
    </w:p>
    <w:p w14:paraId="4189BADA" w14:textId="77777777" w:rsidR="005A044E" w:rsidRPr="00324518" w:rsidRDefault="005A044E" w:rsidP="005A044E">
      <w:pPr>
        <w:spacing w:after="0"/>
        <w:jc w:val="both"/>
        <w:rPr>
          <w:rFonts w:ascii="Arial" w:eastAsia="Times New Roman" w:hAnsi="Arial" w:cs="Arial"/>
          <w:spacing w:val="4"/>
          <w:lang w:val="fr-BE" w:eastAsia="fr-FR"/>
        </w:rPr>
      </w:pPr>
    </w:p>
    <w:p w14:paraId="5BD215D6"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revient en 2005, je la reconnais à peine car elle avait pris 10 kg en 2 ans.</w:t>
      </w:r>
    </w:p>
    <w:p w14:paraId="259C880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Visiblement son métabolisme a changé car elle grossit rapidement en mangeant moins qu'avant. </w:t>
      </w:r>
    </w:p>
    <w:p w14:paraId="011AA9B2"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beaucoup moins d'angoisses, mais des hypoglycémies au point de trembler. Tout se passe comme si elle avait remplacé ses angoisses par un dérèglement hormonal.</w:t>
      </w:r>
    </w:p>
    <w:p w14:paraId="76ECB387" w14:textId="77777777" w:rsidR="005A044E" w:rsidRPr="00324518" w:rsidRDefault="005A044E" w:rsidP="005A044E">
      <w:pPr>
        <w:spacing w:after="0"/>
        <w:jc w:val="both"/>
        <w:rPr>
          <w:rFonts w:ascii="Arial" w:eastAsia="Times New Roman" w:hAnsi="Arial" w:cs="Arial"/>
          <w:spacing w:val="4"/>
          <w:lang w:val="fr-BE" w:eastAsia="fr-FR"/>
        </w:rPr>
      </w:pPr>
    </w:p>
    <w:p w14:paraId="71B04624"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eu plusieurs décès dans son entourage et rêve souvent de personnes mortes de sa famille.</w:t>
      </w:r>
    </w:p>
    <w:p w14:paraId="127FC173" w14:textId="77777777" w:rsidR="005A044E" w:rsidRPr="00324518" w:rsidRDefault="005A044E" w:rsidP="005A044E">
      <w:pPr>
        <w:spacing w:after="0"/>
        <w:jc w:val="both"/>
        <w:rPr>
          <w:rFonts w:ascii="Arial" w:eastAsia="Times New Roman" w:hAnsi="Arial" w:cs="Arial"/>
          <w:spacing w:val="4"/>
          <w:lang w:val="fr-BE" w:eastAsia="fr-FR"/>
        </w:rPr>
      </w:pPr>
    </w:p>
    <w:p w14:paraId="4A2D21AF" w14:textId="77777777" w:rsidR="005A044E" w:rsidRPr="00324518" w:rsidRDefault="005A044E" w:rsidP="005A044E">
      <w:pPr>
        <w:spacing w:after="0"/>
        <w:jc w:val="both"/>
        <w:rPr>
          <w:rFonts w:ascii="Arial" w:eastAsia="Times New Roman" w:hAnsi="Arial" w:cs="Arial"/>
          <w:lang w:val="fr-BE" w:eastAsia="fr-FR"/>
        </w:rPr>
      </w:pPr>
      <w:r w:rsidRPr="00324518">
        <w:rPr>
          <w:rFonts w:ascii="Arial" w:eastAsia="Times New Roman" w:hAnsi="Arial" w:cs="Arial"/>
          <w:lang w:val="fr-BE" w:eastAsia="fr-FR"/>
        </w:rPr>
        <w:t>Puis elle disparaît pendant 8 ans et revient en 2013 pour des problèmes de préménopause ; elle a 47 ans.</w:t>
      </w:r>
    </w:p>
    <w:p w14:paraId="4072064C"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 cycle est devenu très irrégulier, elle a des bouffées de chaleur et des insomnies.</w:t>
      </w:r>
    </w:p>
    <w:p w14:paraId="716875A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des malaises syncopaux avant les règles.</w:t>
      </w:r>
    </w:p>
    <w:p w14:paraId="4F75DADC"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 </w:t>
      </w:r>
      <w:r w:rsidRPr="00324518">
        <w:rPr>
          <w:rFonts w:ascii="Arial" w:eastAsia="Times New Roman" w:hAnsi="Arial" w:cs="Arial"/>
          <w:color w:val="33CCCC"/>
          <w:spacing w:val="4"/>
          <w:lang w:val="fr-BE" w:eastAsia="fr-FR"/>
        </w:rPr>
        <w:t xml:space="preserve">remède </w:t>
      </w:r>
      <w:proofErr w:type="gramStart"/>
      <w:r w:rsidRPr="00324518">
        <w:rPr>
          <w:rFonts w:ascii="Arial" w:eastAsia="Times New Roman" w:hAnsi="Arial" w:cs="Arial"/>
          <w:color w:val="33CCCC"/>
          <w:spacing w:val="4"/>
          <w:lang w:val="fr-BE" w:eastAsia="fr-FR"/>
        </w:rPr>
        <w:t>Y</w:t>
      </w:r>
      <w:proofErr w:type="gramEnd"/>
      <w:r w:rsidRPr="00324518">
        <w:rPr>
          <w:rFonts w:ascii="Arial" w:eastAsia="Times New Roman" w:hAnsi="Arial" w:cs="Arial"/>
          <w:spacing w:val="4"/>
          <w:lang w:val="fr-BE" w:eastAsia="fr-FR"/>
        </w:rPr>
        <w:t xml:space="preserve"> l'améliore à plusieurs reprises, mais elle reste très fragile nerveusement car elle a des conflits au travail, d'abord avec une collègue, puis avec son patron qui, dit- elle, va à l'encontre de ses valeurs éthiques ; elle est obligée de réprimer sa colère.</w:t>
      </w:r>
    </w:p>
    <w:p w14:paraId="775A1272"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Alors elle refait des crises, elle tremble et ne peut plus respirer, elle a mal partout comme si on l'avait battue ; ses jambes flageolent et elle fait des chutes.</w:t>
      </w:r>
    </w:p>
    <w:p w14:paraId="5582882A" w14:textId="77777777" w:rsidR="005A044E" w:rsidRPr="00324518" w:rsidRDefault="005A044E" w:rsidP="005A044E">
      <w:pPr>
        <w:spacing w:after="0"/>
        <w:jc w:val="both"/>
        <w:rPr>
          <w:rFonts w:ascii="Arial" w:eastAsia="Times New Roman" w:hAnsi="Arial" w:cs="Arial"/>
          <w:spacing w:val="4"/>
          <w:lang w:val="fr-BE" w:eastAsia="fr-FR"/>
        </w:rPr>
      </w:pPr>
    </w:p>
    <w:p w14:paraId="0BAE8AB4"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En 2015 (49 ans) son cycle est très irrégulier et elle se sent très mal ; mais en me racontant ses malheurs, elle ne peut s'empêcher de rire à chaque phrase.</w:t>
      </w:r>
    </w:p>
    <w:p w14:paraId="420BCDE4" w14:textId="77777777" w:rsidR="005A044E" w:rsidRPr="00324518" w:rsidRDefault="005A044E" w:rsidP="005A044E">
      <w:pPr>
        <w:spacing w:after="0"/>
        <w:jc w:val="both"/>
        <w:rPr>
          <w:rFonts w:ascii="Arial" w:eastAsia="Times New Roman" w:hAnsi="Arial" w:cs="Arial"/>
          <w:spacing w:val="4"/>
          <w:lang w:val="fr-BE" w:eastAsia="fr-FR"/>
        </w:rPr>
      </w:pPr>
    </w:p>
    <w:p w14:paraId="59E68E00"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perd du sang presque en continu au point de devenir anémique, elle a des douleurs du bas-ventre chaque nuit à 1 h, irradiées à l'intérieur des cuisses, qui ressemblent à ses douleurs menstruelles. Et on finit par lui découvrir un cancer du col utérin avec envahissement local, une masse de 6,5 cm de diamètre.</w:t>
      </w:r>
    </w:p>
    <w:p w14:paraId="7CE27E9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 tumeur n'est pas opérable, et on décide de commencer une radiothérapie suivie de chimiothérapie. Mais ce n'est pas gagné, d'après les oncologues.</w:t>
      </w:r>
    </w:p>
    <w:p w14:paraId="181FA34E" w14:textId="77777777" w:rsidR="005A044E" w:rsidRPr="00324518" w:rsidRDefault="005A044E" w:rsidP="005A044E">
      <w:pPr>
        <w:spacing w:after="0"/>
        <w:jc w:val="both"/>
        <w:rPr>
          <w:rFonts w:ascii="Arial" w:eastAsia="Times New Roman" w:hAnsi="Arial" w:cs="Arial"/>
          <w:spacing w:val="4"/>
          <w:lang w:val="fr-BE" w:eastAsia="fr-FR"/>
        </w:rPr>
      </w:pPr>
    </w:p>
    <w:p w14:paraId="10C8943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Luigina n'est pas bien, elle se méfie des traitements classiques et ne se sent pas écoutée par les médecins de l'hôpital.</w:t>
      </w:r>
    </w:p>
    <w:p w14:paraId="79EAFA9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continue à saigner et à avoir mal.</w:t>
      </w:r>
    </w:p>
    <w:p w14:paraId="469D43C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 douleur du bas-ventre est irradiée dans le dos, et ça la rend nerveuse, elle doit absolument se lever, et marcher penchée en avant.</w:t>
      </w:r>
    </w:p>
    <w:p w14:paraId="1A3F2FE6"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Une autre douleur comme des aiguilles s'irradie dans la vulve, et provoque des palpitations.</w:t>
      </w:r>
    </w:p>
    <w:p w14:paraId="051D39EA" w14:textId="77777777" w:rsidR="005A044E" w:rsidRPr="00324518" w:rsidRDefault="005A044E" w:rsidP="005A044E">
      <w:pPr>
        <w:spacing w:after="0"/>
        <w:jc w:val="both"/>
        <w:rPr>
          <w:rFonts w:ascii="Arial" w:eastAsia="Times New Roman" w:hAnsi="Arial" w:cs="Arial"/>
          <w:spacing w:val="4"/>
          <w:lang w:val="fr-BE" w:eastAsia="fr-FR"/>
        </w:rPr>
      </w:pPr>
    </w:p>
    <w:p w14:paraId="4D4371B1"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En mai 2016 on commence une chimiothérapie hebdomadaire associée à la radiothérapie.</w:t>
      </w:r>
    </w:p>
    <w:p w14:paraId="2F6D692C"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Luigina est très déprimée, pleure tout le temps, ou oscille entre rire et larmes.</w:t>
      </w:r>
    </w:p>
    <w:p w14:paraId="1368769B"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En consultation elle parle très vite et rit sans raison.</w:t>
      </w:r>
    </w:p>
    <w:p w14:paraId="299AE5F0" w14:textId="77777777" w:rsidR="005A044E" w:rsidRPr="00324518" w:rsidRDefault="005A044E" w:rsidP="005A044E">
      <w:pPr>
        <w:spacing w:after="0"/>
        <w:jc w:val="both"/>
        <w:rPr>
          <w:rFonts w:ascii="Arial" w:eastAsia="Times New Roman" w:hAnsi="Arial" w:cs="Arial"/>
          <w:spacing w:val="4"/>
          <w:lang w:val="fr-BE" w:eastAsia="fr-FR"/>
        </w:rPr>
      </w:pPr>
    </w:p>
    <w:p w14:paraId="3673E28F" w14:textId="77777777" w:rsidR="005A044E" w:rsidRPr="00324518" w:rsidRDefault="005A044E" w:rsidP="005A044E">
      <w:pPr>
        <w:spacing w:after="0"/>
        <w:jc w:val="both"/>
        <w:rPr>
          <w:rFonts w:ascii="Arial" w:eastAsia="Times New Roman" w:hAnsi="Arial" w:cs="Arial"/>
          <w:b/>
          <w:bCs/>
          <w:spacing w:val="4"/>
          <w:lang w:val="fr-BE" w:eastAsia="fr-FR"/>
        </w:rPr>
      </w:pPr>
      <w:r w:rsidRPr="00324518">
        <w:rPr>
          <w:rFonts w:ascii="Arial" w:eastAsia="Times New Roman" w:hAnsi="Arial" w:cs="Arial"/>
          <w:b/>
          <w:bCs/>
          <w:color w:val="33CCCC"/>
          <w:spacing w:val="4"/>
          <w:lang w:val="fr-BE" w:eastAsia="fr-FR"/>
        </w:rPr>
        <w:t>PRESCRIPTION Z en 9 CH</w:t>
      </w:r>
    </w:p>
    <w:p w14:paraId="16C74E89" w14:textId="77777777" w:rsidR="005A044E" w:rsidRPr="00324518" w:rsidRDefault="005A044E" w:rsidP="005A044E">
      <w:pPr>
        <w:spacing w:after="0"/>
        <w:jc w:val="both"/>
        <w:rPr>
          <w:rFonts w:ascii="Arial" w:eastAsia="Times New Roman" w:hAnsi="Arial" w:cs="Arial"/>
          <w:spacing w:val="4"/>
          <w:lang w:val="fr-BE" w:eastAsia="fr-FR"/>
        </w:rPr>
      </w:pPr>
    </w:p>
    <w:p w14:paraId="771C954A"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En juin 2016, un mois plus tard, la lésion cancéreuse a très bien régressé, de manière étonnante.</w:t>
      </w:r>
    </w:p>
    <w:p w14:paraId="1E982894"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 chirurgien chargé de placer de nouvelles aiguilles de radium est stupéfait de la diminution rapide de la tumeur et décide d'interrompre "illico" le traitement de curiethérapie.</w:t>
      </w:r>
    </w:p>
    <w:p w14:paraId="4E59706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Luigina a repris le travail dans son ménage, elle a retrouvé l'appétit.</w:t>
      </w:r>
    </w:p>
    <w:p w14:paraId="583B34C7"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refait un ancien symptôme : une douleur de l'aisselle gauche et de l'omoplate gauche irradiée dans le bras gauche.</w:t>
      </w:r>
    </w:p>
    <w:p w14:paraId="7264AA0E" w14:textId="77777777" w:rsidR="005A044E" w:rsidRPr="00324518" w:rsidRDefault="005A044E" w:rsidP="005A044E">
      <w:pPr>
        <w:spacing w:after="0"/>
        <w:jc w:val="both"/>
        <w:rPr>
          <w:rFonts w:ascii="Arial" w:eastAsia="Times New Roman" w:hAnsi="Arial" w:cs="Arial"/>
          <w:spacing w:val="4"/>
          <w:lang w:val="fr-BE" w:eastAsia="fr-FR"/>
        </w:rPr>
      </w:pPr>
    </w:p>
    <w:p w14:paraId="1ADCCD47"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spacing w:val="4"/>
          <w:lang w:val="fr-BE" w:eastAsia="fr-FR"/>
        </w:rPr>
        <w:t xml:space="preserve">En juillet, elle me dit, avec l'air de rigoler : </w:t>
      </w:r>
      <w:r w:rsidRPr="00324518">
        <w:rPr>
          <w:rFonts w:ascii="Arial" w:eastAsia="Times New Roman" w:hAnsi="Arial" w:cs="Arial"/>
          <w:i/>
          <w:spacing w:val="4"/>
          <w:lang w:val="fr-BE" w:eastAsia="fr-FR"/>
        </w:rPr>
        <w:t>On dirait que ça va !"</w:t>
      </w:r>
    </w:p>
    <w:p w14:paraId="23BBEFBE"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repris le ménage, le jardinage, la vie normale.</w:t>
      </w:r>
    </w:p>
    <w:p w14:paraId="7BE9026B"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n'a plus mal au ventre ni à l'aisselle, et elle a un bon moral.</w:t>
      </w:r>
    </w:p>
    <w:p w14:paraId="350EBE21" w14:textId="77777777" w:rsidR="005A044E" w:rsidRPr="00324518" w:rsidRDefault="005A044E" w:rsidP="005A044E">
      <w:pPr>
        <w:spacing w:after="0"/>
        <w:jc w:val="both"/>
        <w:rPr>
          <w:rFonts w:ascii="Arial" w:eastAsia="Times New Roman" w:hAnsi="Arial" w:cs="Arial"/>
          <w:spacing w:val="4"/>
          <w:lang w:val="fr-BE" w:eastAsia="fr-FR"/>
        </w:rPr>
      </w:pPr>
    </w:p>
    <w:p w14:paraId="11A0CA30"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Et en septembre les examens par IRM et PETscan montrent une disparition complète des lésions.</w:t>
      </w:r>
    </w:p>
    <w:p w14:paraId="607950E1" w14:textId="77777777" w:rsidR="005A044E" w:rsidRPr="00324518" w:rsidRDefault="005A044E" w:rsidP="005A044E">
      <w:pPr>
        <w:spacing w:after="0"/>
        <w:jc w:val="both"/>
        <w:rPr>
          <w:rFonts w:ascii="Arial" w:eastAsia="Times New Roman" w:hAnsi="Arial" w:cs="Arial"/>
          <w:spacing w:val="4"/>
          <w:lang w:val="fr-BE" w:eastAsia="fr-FR"/>
        </w:rPr>
      </w:pPr>
    </w:p>
    <w:p w14:paraId="29209F7B"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prend </w:t>
      </w:r>
      <w:r w:rsidRPr="00324518">
        <w:rPr>
          <w:rFonts w:ascii="Arial" w:eastAsia="Times New Roman" w:hAnsi="Arial" w:cs="Arial"/>
          <w:b/>
          <w:bCs/>
          <w:color w:val="33CCCC"/>
          <w:spacing w:val="4"/>
          <w:lang w:val="fr-BE" w:eastAsia="fr-FR"/>
        </w:rPr>
        <w:t>une dose de Z 200 K</w:t>
      </w:r>
      <w:r w:rsidRPr="00324518">
        <w:rPr>
          <w:rFonts w:ascii="Arial" w:eastAsia="Times New Roman" w:hAnsi="Arial" w:cs="Arial"/>
          <w:spacing w:val="4"/>
          <w:lang w:val="fr-BE" w:eastAsia="fr-FR"/>
        </w:rPr>
        <w:t xml:space="preserve">, et sa santé se rétablit ; elle reprend son travail de secrétaire de direction, auprès d'un patron avec qui elle a de très bonnes relations, et pour lequel elle se dévoue sans compter. </w:t>
      </w:r>
    </w:p>
    <w:p w14:paraId="6393000F" w14:textId="77777777" w:rsidR="005A044E" w:rsidRPr="00324518" w:rsidRDefault="005A044E" w:rsidP="005A044E">
      <w:pPr>
        <w:spacing w:after="0"/>
        <w:jc w:val="both"/>
        <w:rPr>
          <w:rFonts w:ascii="Arial" w:eastAsia="Times New Roman" w:hAnsi="Arial" w:cs="Arial"/>
          <w:i/>
          <w:spacing w:val="4"/>
          <w:lang w:val="fr-BE" w:eastAsia="fr-FR"/>
        </w:rPr>
      </w:pPr>
      <w:r w:rsidRPr="00324518">
        <w:rPr>
          <w:rFonts w:ascii="Arial" w:eastAsia="Times New Roman" w:hAnsi="Arial" w:cs="Arial"/>
          <w:i/>
          <w:spacing w:val="4"/>
          <w:lang w:val="fr-BE" w:eastAsia="fr-FR"/>
        </w:rPr>
        <w:t>"Nous avons des valeurs éthiques communes, et il me fait confiance"</w:t>
      </w:r>
    </w:p>
    <w:p w14:paraId="19761924" w14:textId="77777777" w:rsidR="005A044E" w:rsidRPr="00324518" w:rsidRDefault="005A044E" w:rsidP="005A044E">
      <w:pPr>
        <w:spacing w:after="0"/>
        <w:jc w:val="both"/>
        <w:rPr>
          <w:rFonts w:ascii="Arial" w:eastAsia="Times New Roman" w:hAnsi="Arial" w:cs="Arial"/>
          <w:i/>
          <w:spacing w:val="4"/>
          <w:lang w:val="fr-BE" w:eastAsia="fr-FR"/>
        </w:rPr>
      </w:pPr>
    </w:p>
    <w:p w14:paraId="62AF3DD0"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Mais malheureusement en 2018, celui-ci prend sa retraite et est remplacé par quelqu'un qui n'apprécie pas Luigina : il la tient à l'écart des décisions importantes, </w:t>
      </w:r>
      <w:r w:rsidRPr="00324518">
        <w:rPr>
          <w:rFonts w:ascii="Arial" w:eastAsia="Times New Roman" w:hAnsi="Arial" w:cs="Arial"/>
          <w:spacing w:val="4"/>
          <w:lang w:val="fr-BE" w:eastAsia="fr-FR"/>
        </w:rPr>
        <w:lastRenderedPageBreak/>
        <w:t xml:space="preserve">en accordant sa confiance à d'autres secrétaires, et il finit par la faire muter dans un autre service </w:t>
      </w:r>
    </w:p>
    <w:p w14:paraId="77E33631"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se sent rejetée, exclue, et retombe en dépression.</w:t>
      </w:r>
    </w:p>
    <w:p w14:paraId="62A2E9A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vient me consulter à nouveau, et c'est finalement le même remède </w:t>
      </w:r>
      <w:r w:rsidRPr="00324518">
        <w:rPr>
          <w:rFonts w:ascii="Arial" w:eastAsia="Times New Roman" w:hAnsi="Arial" w:cs="Arial"/>
          <w:b/>
          <w:bCs/>
          <w:color w:val="33CCCC"/>
          <w:spacing w:val="4"/>
          <w:lang w:val="fr-BE" w:eastAsia="fr-FR"/>
        </w:rPr>
        <w:t>Z en XMK</w:t>
      </w:r>
      <w:r w:rsidRPr="00324518">
        <w:rPr>
          <w:rFonts w:ascii="Arial" w:eastAsia="Times New Roman" w:hAnsi="Arial" w:cs="Arial"/>
          <w:spacing w:val="4"/>
          <w:lang w:val="fr-BE" w:eastAsia="fr-FR"/>
        </w:rPr>
        <w:t xml:space="preserve"> qui l'aide bien à rebondir.</w:t>
      </w:r>
    </w:p>
    <w:p w14:paraId="1EEA0B87" w14:textId="77777777" w:rsidR="005A044E" w:rsidRPr="00324518" w:rsidRDefault="005A044E" w:rsidP="005A044E">
      <w:pPr>
        <w:spacing w:after="0"/>
        <w:jc w:val="both"/>
        <w:rPr>
          <w:rFonts w:ascii="Arial" w:eastAsia="Times New Roman" w:hAnsi="Arial" w:cs="Arial"/>
          <w:spacing w:val="4"/>
          <w:lang w:val="fr-BE" w:eastAsia="fr-FR"/>
        </w:rPr>
      </w:pPr>
    </w:p>
    <w:p w14:paraId="13C8F072"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J'ai décidé d'ajouter cet épisode récent parce qu'il peut nous aider à comprendre la dynamique du remède.</w:t>
      </w:r>
    </w:p>
    <w:p w14:paraId="1EBCF3F2" w14:textId="77777777" w:rsidR="005A044E" w:rsidRPr="00324518" w:rsidRDefault="005A044E" w:rsidP="005A044E">
      <w:pPr>
        <w:spacing w:after="0"/>
        <w:jc w:val="both"/>
        <w:rPr>
          <w:rFonts w:ascii="Arial" w:eastAsia="Times New Roman" w:hAnsi="Arial" w:cs="Arial"/>
          <w:spacing w:val="4"/>
          <w:lang w:val="fr-BE" w:eastAsia="fr-FR"/>
        </w:rPr>
      </w:pPr>
    </w:p>
    <w:p w14:paraId="51E75D0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Fin de l'observation.</w:t>
      </w:r>
    </w:p>
    <w:p w14:paraId="33E8FF1B" w14:textId="77777777" w:rsidR="005A044E" w:rsidRPr="00324518" w:rsidRDefault="005A044E" w:rsidP="005A044E">
      <w:pPr>
        <w:spacing w:after="0"/>
        <w:jc w:val="both"/>
        <w:rPr>
          <w:rFonts w:ascii="Arial" w:eastAsia="Times New Roman" w:hAnsi="Arial" w:cs="Arial"/>
          <w:spacing w:val="4"/>
          <w:lang w:val="fr-BE" w:eastAsia="fr-FR"/>
        </w:rPr>
      </w:pPr>
    </w:p>
    <w:p w14:paraId="1A8ED151" w14:textId="2B0804C0" w:rsidR="00B3099D" w:rsidRPr="00324518" w:rsidRDefault="00B3099D" w:rsidP="005357AA">
      <w:pPr>
        <w:rPr>
          <w:rFonts w:ascii="Arial" w:eastAsia="Times New Roman" w:hAnsi="Arial" w:cs="Arial"/>
          <w:spacing w:val="4"/>
          <w:lang w:val="fr-BE" w:eastAsia="fr-FR"/>
        </w:rPr>
      </w:pPr>
    </w:p>
    <w:p w14:paraId="10CD381B" w14:textId="77777777" w:rsidR="005A044E" w:rsidRPr="00324518" w:rsidRDefault="005A044E" w:rsidP="005A044E">
      <w:pPr>
        <w:ind w:right="851"/>
        <w:rPr>
          <w:rFonts w:ascii="Arial" w:hAnsi="Arial" w:cs="Arial"/>
          <w:lang w:val="fr-BE"/>
        </w:rPr>
      </w:pPr>
      <w:r w:rsidRPr="00324518">
        <w:rPr>
          <w:rFonts w:ascii="Arial" w:hAnsi="Arial" w:cs="Arial"/>
          <w:lang w:val="fr-BE"/>
        </w:rPr>
        <w:t>[#S3] Solution</w:t>
      </w:r>
    </w:p>
    <w:p w14:paraId="6DAB116A" w14:textId="7BA55F89" w:rsidR="00B3099D" w:rsidRPr="00324518" w:rsidRDefault="00B3099D" w:rsidP="005357AA">
      <w:pPr>
        <w:rPr>
          <w:rFonts w:ascii="Arial" w:eastAsia="Times New Roman" w:hAnsi="Arial" w:cs="Arial"/>
          <w:spacing w:val="4"/>
          <w:lang w:val="fr-BE" w:eastAsia="fr-FR"/>
        </w:rPr>
      </w:pPr>
    </w:p>
    <w:p w14:paraId="1DAEF49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J'ai pris au </w:t>
      </w:r>
      <w:r w:rsidRPr="00324518">
        <w:rPr>
          <w:rFonts w:ascii="Arial" w:hAnsi="Arial" w:cs="Arial"/>
          <w:b/>
          <w:bCs/>
          <w:color w:val="33CCCC"/>
          <w:spacing w:val="4"/>
          <w:lang w:val="fr-BE"/>
        </w:rPr>
        <w:t>répertoire</w:t>
      </w:r>
      <w:r w:rsidRPr="00324518">
        <w:rPr>
          <w:rFonts w:ascii="Arial" w:hAnsi="Arial" w:cs="Arial"/>
          <w:spacing w:val="4"/>
          <w:lang w:val="fr-BE"/>
        </w:rPr>
        <w:t xml:space="preserve"> les rubriques suivantes :</w:t>
      </w:r>
    </w:p>
    <w:p w14:paraId="5BEA7157" w14:textId="77777777" w:rsidR="005A044E" w:rsidRPr="00324518" w:rsidRDefault="005A044E" w:rsidP="005A044E">
      <w:pPr>
        <w:jc w:val="both"/>
        <w:rPr>
          <w:rFonts w:ascii="Arial" w:hAnsi="Arial" w:cs="Arial"/>
          <w:spacing w:val="4"/>
          <w:lang w:val="fr-BE"/>
        </w:rPr>
      </w:pPr>
    </w:p>
    <w:p w14:paraId="4C0AF5B0"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Cancer du col utérin</w:t>
      </w:r>
    </w:p>
    <w:p w14:paraId="5B804E08"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Rire pour les choses sérieuses</w:t>
      </w:r>
    </w:p>
    <w:p w14:paraId="643E74BA"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Améliorée par l'occupation</w:t>
      </w:r>
    </w:p>
    <w:p w14:paraId="4B10EC05"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Parole précipitée</w:t>
      </w:r>
    </w:p>
    <w:p w14:paraId="633B5D99"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Douleurs utérines irradiées dans les cuisses</w:t>
      </w:r>
    </w:p>
    <w:p w14:paraId="778291FE" w14:textId="77777777" w:rsidR="005A044E" w:rsidRPr="00324518" w:rsidRDefault="005A044E" w:rsidP="005A044E">
      <w:pPr>
        <w:jc w:val="both"/>
        <w:rPr>
          <w:rFonts w:ascii="Arial" w:hAnsi="Arial" w:cs="Arial"/>
          <w:i/>
          <w:spacing w:val="4"/>
          <w:lang w:val="fr-BE"/>
        </w:rPr>
      </w:pPr>
    </w:p>
    <w:p w14:paraId="6727AE30" w14:textId="30165A67" w:rsidR="005A044E" w:rsidRPr="00324518" w:rsidRDefault="005A044E" w:rsidP="005A044E">
      <w:pPr>
        <w:jc w:val="both"/>
        <w:rPr>
          <w:rFonts w:ascii="Arial" w:hAnsi="Arial" w:cs="Arial"/>
          <w:i/>
          <w:spacing w:val="4"/>
          <w:lang w:val="fr-BE"/>
        </w:rPr>
      </w:pPr>
      <w:r w:rsidRPr="00324518">
        <w:rPr>
          <w:rFonts w:ascii="Arial" w:hAnsi="Arial" w:cs="Arial"/>
          <w:i/>
          <w:noProof/>
          <w:spacing w:val="4"/>
          <w:lang w:val="fr-BE"/>
        </w:rPr>
        <w:drawing>
          <wp:inline distT="0" distB="0" distL="0" distR="0" wp14:anchorId="338C052A" wp14:editId="30E58885">
            <wp:extent cx="5753100" cy="151130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1511300"/>
                    </a:xfrm>
                    <a:prstGeom prst="rect">
                      <a:avLst/>
                    </a:prstGeom>
                    <a:noFill/>
                    <a:ln>
                      <a:noFill/>
                    </a:ln>
                  </pic:spPr>
                </pic:pic>
              </a:graphicData>
            </a:graphic>
          </wp:inline>
        </w:drawing>
      </w:r>
    </w:p>
    <w:p w14:paraId="78525D72" w14:textId="77777777" w:rsidR="005A044E" w:rsidRPr="00324518" w:rsidRDefault="005A044E" w:rsidP="005A044E">
      <w:pPr>
        <w:jc w:val="both"/>
        <w:rPr>
          <w:rFonts w:ascii="Arial" w:hAnsi="Arial" w:cs="Arial"/>
          <w:i/>
          <w:spacing w:val="4"/>
          <w:lang w:val="fr-BE"/>
        </w:rPr>
      </w:pPr>
    </w:p>
    <w:p w14:paraId="0AD7E1D8" w14:textId="77777777" w:rsidR="005A044E" w:rsidRPr="00324518" w:rsidRDefault="005A044E" w:rsidP="005A044E">
      <w:pPr>
        <w:jc w:val="both"/>
        <w:rPr>
          <w:rFonts w:ascii="Arial" w:hAnsi="Arial" w:cs="Arial"/>
          <w:spacing w:val="4"/>
          <w:lang w:val="fr-BE"/>
        </w:rPr>
      </w:pPr>
    </w:p>
    <w:p w14:paraId="16FFBFA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Malgré la gravité organique de la situation, le côté "hystérique" de cette patiente m'a fait choisir </w:t>
      </w:r>
      <w:r w:rsidRPr="00324518">
        <w:rPr>
          <w:rFonts w:ascii="Arial" w:hAnsi="Arial" w:cs="Arial"/>
          <w:b/>
          <w:bCs/>
          <w:color w:val="33CCCC"/>
          <w:spacing w:val="4"/>
          <w:lang w:val="fr-BE"/>
        </w:rPr>
        <w:t>LILIUM TIGRINUM</w:t>
      </w:r>
      <w:r w:rsidRPr="00324518">
        <w:rPr>
          <w:rFonts w:ascii="Arial" w:hAnsi="Arial" w:cs="Arial"/>
          <w:spacing w:val="4"/>
          <w:lang w:val="fr-BE"/>
        </w:rPr>
        <w:t>.</w:t>
      </w:r>
    </w:p>
    <w:p w14:paraId="6C6885F7" w14:textId="77777777" w:rsidR="005A044E" w:rsidRPr="00324518" w:rsidRDefault="005A044E" w:rsidP="005A044E">
      <w:pPr>
        <w:jc w:val="both"/>
        <w:rPr>
          <w:rFonts w:ascii="Arial" w:hAnsi="Arial" w:cs="Arial"/>
          <w:spacing w:val="4"/>
          <w:lang w:val="fr-BE"/>
        </w:rPr>
      </w:pPr>
    </w:p>
    <w:p w14:paraId="00E8513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Voici maintenant une répertorisation plus complète mais réalisée a posteriori, pour confirmation.</w:t>
      </w:r>
    </w:p>
    <w:p w14:paraId="6B7F6D09" w14:textId="35AECC28" w:rsidR="005A044E" w:rsidRPr="00324518" w:rsidRDefault="005A044E" w:rsidP="005A044E">
      <w:pPr>
        <w:jc w:val="both"/>
        <w:rPr>
          <w:rFonts w:ascii="Arial" w:hAnsi="Arial" w:cs="Arial"/>
          <w:spacing w:val="4"/>
          <w:lang w:val="fr-BE"/>
        </w:rPr>
      </w:pPr>
      <w:r w:rsidRPr="00324518">
        <w:rPr>
          <w:rFonts w:ascii="Arial" w:hAnsi="Arial" w:cs="Arial"/>
          <w:noProof/>
          <w:lang w:val="fr-BE"/>
        </w:rPr>
        <w:lastRenderedPageBreak/>
        <w:drawing>
          <wp:anchor distT="0" distB="0" distL="114300" distR="114300" simplePos="0" relativeHeight="251721728" behindDoc="1" locked="0" layoutInCell="1" allowOverlap="1" wp14:anchorId="579E2571" wp14:editId="70B324B0">
            <wp:simplePos x="0" y="0"/>
            <wp:positionH relativeFrom="column">
              <wp:align>center</wp:align>
            </wp:positionH>
            <wp:positionV relativeFrom="paragraph">
              <wp:posOffset>67945</wp:posOffset>
            </wp:positionV>
            <wp:extent cx="5233035" cy="2886710"/>
            <wp:effectExtent l="0" t="0" r="5715" b="8890"/>
            <wp:wrapTight wrapText="bothSides">
              <wp:wrapPolygon edited="0">
                <wp:start x="0" y="0"/>
                <wp:lineTo x="0" y="21524"/>
                <wp:lineTo x="21545" y="21524"/>
                <wp:lineTo x="21545" y="0"/>
                <wp:lineTo x="0" y="0"/>
              </wp:wrapPolygon>
            </wp:wrapTight>
            <wp:docPr id="116" name="Image 11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 116" descr="Une image contenant texte&#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3035" cy="2886710"/>
                    </a:xfrm>
                    <a:prstGeom prst="rect">
                      <a:avLst/>
                    </a:prstGeom>
                    <a:noFill/>
                  </pic:spPr>
                </pic:pic>
              </a:graphicData>
            </a:graphic>
            <wp14:sizeRelH relativeFrom="page">
              <wp14:pctWidth>0</wp14:pctWidth>
            </wp14:sizeRelH>
            <wp14:sizeRelV relativeFrom="page">
              <wp14:pctHeight>0</wp14:pctHeight>
            </wp14:sizeRelV>
          </wp:anchor>
        </w:drawing>
      </w:r>
    </w:p>
    <w:p w14:paraId="1286E0D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 </w:t>
      </w:r>
    </w:p>
    <w:p w14:paraId="5B6D678F" w14:textId="77777777" w:rsidR="005A044E" w:rsidRPr="00324518" w:rsidRDefault="005A044E" w:rsidP="005A044E">
      <w:pPr>
        <w:jc w:val="both"/>
        <w:rPr>
          <w:rFonts w:ascii="Arial" w:hAnsi="Arial" w:cs="Arial"/>
          <w:spacing w:val="4"/>
          <w:lang w:val="fr-BE"/>
        </w:rPr>
      </w:pPr>
    </w:p>
    <w:p w14:paraId="0F2ABAA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Cette répertorisation illustre déjà beaucoup de symptômes typiques de Lilium Tigrinum. </w:t>
      </w:r>
    </w:p>
    <w:p w14:paraId="75479379" w14:textId="77777777" w:rsidR="005A044E" w:rsidRPr="00324518" w:rsidRDefault="005A044E" w:rsidP="005A044E">
      <w:pPr>
        <w:jc w:val="both"/>
        <w:rPr>
          <w:rFonts w:ascii="Arial" w:hAnsi="Arial" w:cs="Arial"/>
          <w:spacing w:val="4"/>
          <w:lang w:val="fr-BE"/>
        </w:rPr>
      </w:pPr>
    </w:p>
    <w:p w14:paraId="55F17DFE" w14:textId="775CA464" w:rsidR="005A044E" w:rsidRPr="00324518" w:rsidRDefault="005A044E" w:rsidP="005A044E">
      <w:pPr>
        <w:pBdr>
          <w:top w:val="single" w:sz="12" w:space="1" w:color="33CCCC"/>
          <w:left w:val="single" w:sz="12" w:space="4" w:color="33CCCC"/>
          <w:bottom w:val="single" w:sz="12" w:space="1" w:color="33CCCC"/>
          <w:right w:val="single" w:sz="12" w:space="4" w:color="33CCCC"/>
        </w:pBdr>
        <w:jc w:val="center"/>
        <w:rPr>
          <w:rFonts w:ascii="Arial" w:hAnsi="Arial" w:cs="Arial"/>
          <w:b/>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color w:val="33CCCC"/>
          <w:spacing w:val="4"/>
          <w:lang w:val="fr-BE"/>
        </w:rPr>
        <w:t>L</w:t>
      </w:r>
      <w:r w:rsidR="00A57B0D" w:rsidRPr="00324518">
        <w:rPr>
          <w:rFonts w:ascii="Arial" w:hAnsi="Arial" w:cs="Arial"/>
          <w:b/>
          <w:color w:val="33CCCC"/>
          <w:spacing w:val="4"/>
          <w:lang w:val="fr-BE"/>
        </w:rPr>
        <w:t>a</w:t>
      </w:r>
      <w:proofErr w:type="gramEnd"/>
      <w:r w:rsidR="00A57B0D" w:rsidRPr="00324518">
        <w:rPr>
          <w:rFonts w:ascii="Arial" w:hAnsi="Arial" w:cs="Arial"/>
          <w:b/>
          <w:color w:val="33CCCC"/>
          <w:spacing w:val="4"/>
          <w:lang w:val="fr-BE"/>
        </w:rPr>
        <w:t xml:space="preserve"> souche</w:t>
      </w:r>
    </w:p>
    <w:p w14:paraId="2C7B6EFD" w14:textId="77777777" w:rsidR="005A044E" w:rsidRPr="00324518" w:rsidRDefault="005A044E" w:rsidP="005A044E">
      <w:pPr>
        <w:jc w:val="both"/>
        <w:rPr>
          <w:rFonts w:ascii="Arial" w:hAnsi="Arial" w:cs="Arial"/>
          <w:spacing w:val="4"/>
          <w:lang w:val="fr-BE"/>
        </w:rPr>
      </w:pPr>
    </w:p>
    <w:p w14:paraId="165DA11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C'est le </w:t>
      </w:r>
      <w:r w:rsidRPr="00324518">
        <w:rPr>
          <w:rFonts w:ascii="Arial" w:hAnsi="Arial" w:cs="Arial"/>
          <w:color w:val="33CCCC"/>
          <w:spacing w:val="4"/>
          <w:lang w:val="fr-BE"/>
        </w:rPr>
        <w:t>LYS TIGRE</w:t>
      </w:r>
      <w:r w:rsidRPr="00324518">
        <w:rPr>
          <w:rFonts w:ascii="Arial" w:hAnsi="Arial" w:cs="Arial"/>
          <w:spacing w:val="4"/>
          <w:lang w:val="fr-BE"/>
        </w:rPr>
        <w:t>, de la famille des liliacées. Il est originaire d'Extrême-Orient et a été acclimaté en Amérique du Nord.</w:t>
      </w:r>
    </w:p>
    <w:p w14:paraId="20FA16F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Une haute tige de 80 cm jusque 2 mètres.</w:t>
      </w:r>
    </w:p>
    <w:p w14:paraId="35500E99" w14:textId="77777777" w:rsidR="005A044E" w:rsidRPr="00324518" w:rsidRDefault="005A044E" w:rsidP="005A044E">
      <w:pPr>
        <w:jc w:val="both"/>
        <w:rPr>
          <w:rFonts w:ascii="Arial" w:hAnsi="Arial" w:cs="Arial"/>
          <w:spacing w:val="4"/>
          <w:lang w:val="fr-BE"/>
        </w:rPr>
      </w:pPr>
    </w:p>
    <w:p w14:paraId="5B4CC9A3"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La fleur est très voyante, et retrousse ses pétales comme pour montrer ses organes génitaux. C'est une fleur qu'on offre et une fleur qui s'offre.</w:t>
      </w:r>
    </w:p>
    <w:p w14:paraId="2BE06C0D"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On comprend vite que le remède concerne la sexualité, particulièrement la sexualité féminine.</w:t>
      </w:r>
    </w:p>
    <w:p w14:paraId="5B9DEF89" w14:textId="77777777" w:rsidR="005A044E" w:rsidRPr="00324518" w:rsidRDefault="005A044E" w:rsidP="005A044E">
      <w:pPr>
        <w:jc w:val="both"/>
        <w:rPr>
          <w:rFonts w:ascii="Arial" w:hAnsi="Arial" w:cs="Arial"/>
          <w:spacing w:val="4"/>
          <w:lang w:val="fr-BE"/>
        </w:rPr>
      </w:pPr>
    </w:p>
    <w:p w14:paraId="54FB392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Mais assez curieusement </w:t>
      </w:r>
      <w:r w:rsidRPr="00324518">
        <w:rPr>
          <w:rFonts w:ascii="Arial" w:hAnsi="Arial" w:cs="Arial"/>
          <w:color w:val="33CCCC"/>
          <w:spacing w:val="4"/>
          <w:lang w:val="fr-BE"/>
        </w:rPr>
        <w:t>cette plante qui exhibe ses organes génitaux ne les utilise pas pour se reproduire</w:t>
      </w:r>
      <w:r w:rsidRPr="00324518">
        <w:rPr>
          <w:rFonts w:ascii="Arial" w:hAnsi="Arial" w:cs="Arial"/>
          <w:spacing w:val="4"/>
          <w:lang w:val="fr-BE"/>
        </w:rPr>
        <w:t xml:space="preserve"> : elle est stérile et ne produit pas de graines.</w:t>
      </w:r>
    </w:p>
    <w:p w14:paraId="44CD6E7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Mais dans ce cas comment se reproduit-elle ? Elle a recours à la méthode végétative donc non sexuée.</w:t>
      </w:r>
    </w:p>
    <w:p w14:paraId="181342B1" w14:textId="77777777" w:rsidR="005A044E" w:rsidRPr="00324518" w:rsidRDefault="005A044E" w:rsidP="005A044E">
      <w:pPr>
        <w:jc w:val="both"/>
        <w:rPr>
          <w:rFonts w:ascii="Arial" w:hAnsi="Arial" w:cs="Arial"/>
          <w:spacing w:val="4"/>
          <w:lang w:val="fr-BE"/>
        </w:rPr>
      </w:pPr>
    </w:p>
    <w:p w14:paraId="35F23F0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Aux aisselles des feuilles se trouvent des bulbilles, qui sont le moyen de dissémination végétative par clonage, et il y a également des petits bulbes situés sur la partie souterraine de la tige.</w:t>
      </w:r>
    </w:p>
    <w:p w14:paraId="29685791" w14:textId="77777777" w:rsidR="005A044E" w:rsidRPr="00324518" w:rsidRDefault="005A044E" w:rsidP="005A044E">
      <w:pPr>
        <w:jc w:val="both"/>
        <w:rPr>
          <w:rFonts w:ascii="Arial" w:hAnsi="Arial" w:cs="Arial"/>
          <w:spacing w:val="4"/>
          <w:lang w:val="fr-BE"/>
        </w:rPr>
      </w:pPr>
    </w:p>
    <w:p w14:paraId="22F42AB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Les bulbilles tombent au sol à maturité, se replantent et donnent naissance à un nouveau lys, qui est la réplique clonée de la plante-mère.</w:t>
      </w:r>
    </w:p>
    <w:p w14:paraId="0C17B4E8" w14:textId="77777777" w:rsidR="005A044E" w:rsidRPr="00324518" w:rsidRDefault="005A044E" w:rsidP="005A044E">
      <w:pPr>
        <w:jc w:val="both"/>
        <w:rPr>
          <w:rFonts w:ascii="Arial" w:hAnsi="Arial" w:cs="Arial"/>
          <w:spacing w:val="4"/>
          <w:lang w:val="fr-BE"/>
        </w:rPr>
      </w:pPr>
    </w:p>
    <w:p w14:paraId="0483D68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Autre fait curieux, les fleurs et les bulbilles sont comestibles mais le pollen est toxique et même mortel pour l'homme, en ingestion ou en inhalation.</w:t>
      </w:r>
    </w:p>
    <w:p w14:paraId="50C93C33" w14:textId="77777777" w:rsidR="005A044E" w:rsidRPr="00324518" w:rsidRDefault="005A044E" w:rsidP="005A044E">
      <w:pPr>
        <w:jc w:val="both"/>
        <w:rPr>
          <w:rFonts w:ascii="Arial" w:hAnsi="Arial" w:cs="Arial"/>
          <w:spacing w:val="4"/>
          <w:lang w:val="fr-BE"/>
        </w:rPr>
      </w:pPr>
      <w:r w:rsidRPr="00324518">
        <w:rPr>
          <w:rFonts w:ascii="Arial" w:hAnsi="Arial" w:cs="Arial"/>
          <w:color w:val="33CCCC"/>
          <w:spacing w:val="4"/>
          <w:lang w:val="fr-BE"/>
        </w:rPr>
        <w:t>La fleur attire mais le pollen tue</w:t>
      </w:r>
      <w:r w:rsidRPr="00324518">
        <w:rPr>
          <w:rFonts w:ascii="Arial" w:hAnsi="Arial" w:cs="Arial"/>
          <w:spacing w:val="4"/>
          <w:lang w:val="fr-BE"/>
        </w:rPr>
        <w:t>.</w:t>
      </w:r>
    </w:p>
    <w:p w14:paraId="53175DD9" w14:textId="77777777" w:rsidR="005A044E" w:rsidRPr="00324518" w:rsidRDefault="005A044E" w:rsidP="005A044E">
      <w:pPr>
        <w:jc w:val="both"/>
        <w:rPr>
          <w:rFonts w:ascii="Arial" w:hAnsi="Arial" w:cs="Arial"/>
          <w:spacing w:val="4"/>
          <w:lang w:val="fr-BE"/>
        </w:rPr>
      </w:pPr>
    </w:p>
    <w:p w14:paraId="4278283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On voit </w:t>
      </w:r>
      <w:proofErr w:type="gramStart"/>
      <w:r w:rsidRPr="00324518">
        <w:rPr>
          <w:rFonts w:ascii="Arial" w:hAnsi="Arial" w:cs="Arial"/>
          <w:spacing w:val="4"/>
          <w:lang w:val="fr-BE"/>
        </w:rPr>
        <w:t>de suite</w:t>
      </w:r>
      <w:proofErr w:type="gramEnd"/>
      <w:r w:rsidRPr="00324518">
        <w:rPr>
          <w:rFonts w:ascii="Arial" w:hAnsi="Arial" w:cs="Arial"/>
          <w:spacing w:val="4"/>
          <w:lang w:val="fr-BE"/>
        </w:rPr>
        <w:t xml:space="preserve"> que Lilium Tigrinum a un problème avec la sexualité, marquée par l'ambivalence.</w:t>
      </w:r>
    </w:p>
    <w:p w14:paraId="16AAE241" w14:textId="77777777" w:rsidR="005A044E" w:rsidRPr="00324518" w:rsidRDefault="005A044E" w:rsidP="005A044E">
      <w:pPr>
        <w:jc w:val="both"/>
        <w:rPr>
          <w:rFonts w:ascii="Arial" w:hAnsi="Arial" w:cs="Arial"/>
          <w:spacing w:val="4"/>
          <w:lang w:val="fr-BE"/>
        </w:rPr>
      </w:pPr>
    </w:p>
    <w:p w14:paraId="34B69428"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Cette fleur si attirante n'est pas capable d'assumer sa sexualité pour trouver sa fécondité, elle préfère se cloner elle-même pour avoir une fille qui soit son sosie.</w:t>
      </w:r>
    </w:p>
    <w:p w14:paraId="5B5E936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Autrement dit, elle refuse l'altérité, refuse de s'ouvrir à l'autre pour créer quelque chose.</w:t>
      </w:r>
    </w:p>
    <w:p w14:paraId="5648C9B4" w14:textId="77777777" w:rsidR="005A044E" w:rsidRPr="00324518" w:rsidRDefault="005A044E" w:rsidP="005A044E">
      <w:pPr>
        <w:jc w:val="both"/>
        <w:rPr>
          <w:rFonts w:ascii="Arial" w:hAnsi="Arial" w:cs="Arial"/>
          <w:spacing w:val="4"/>
          <w:lang w:val="fr-BE"/>
        </w:rPr>
      </w:pPr>
    </w:p>
    <w:p w14:paraId="416ED39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Et nous verrons plus loin dans les cas cliniques une relation mère-fille souvent fusionnelle et toxique. </w:t>
      </w:r>
    </w:p>
    <w:p w14:paraId="53B7E91F" w14:textId="77777777" w:rsidR="005A044E" w:rsidRPr="00324518" w:rsidRDefault="005A044E" w:rsidP="005A044E">
      <w:pPr>
        <w:jc w:val="both"/>
        <w:rPr>
          <w:rFonts w:ascii="Arial" w:hAnsi="Arial" w:cs="Arial"/>
          <w:iCs/>
          <w:spacing w:val="4"/>
          <w:lang w:val="fr-BE"/>
        </w:rPr>
      </w:pPr>
      <w:r w:rsidRPr="00324518">
        <w:rPr>
          <w:rFonts w:ascii="Arial" w:hAnsi="Arial" w:cs="Arial"/>
          <w:spacing w:val="4"/>
          <w:lang w:val="fr-BE"/>
        </w:rPr>
        <w:t xml:space="preserve">Mais aussi quelque chose de plus subtil, la volonté ou le devoir de d'assumer tout toute seule : </w:t>
      </w:r>
      <w:r w:rsidRPr="00324518">
        <w:rPr>
          <w:rFonts w:ascii="Arial" w:hAnsi="Arial" w:cs="Arial"/>
          <w:i/>
          <w:spacing w:val="4"/>
          <w:lang w:val="fr-BE"/>
        </w:rPr>
        <w:t>"Je suis responsable de tout, je suis la seule à pouvoir le faire"</w:t>
      </w:r>
      <w:r w:rsidRPr="00324518">
        <w:rPr>
          <w:rFonts w:ascii="Arial" w:hAnsi="Arial" w:cs="Arial"/>
          <w:iCs/>
          <w:spacing w:val="4"/>
          <w:lang w:val="fr-BE"/>
        </w:rPr>
        <w:t>.</w:t>
      </w:r>
    </w:p>
    <w:p w14:paraId="51773CFA" w14:textId="77777777" w:rsidR="005A044E" w:rsidRPr="00324518" w:rsidRDefault="005A044E" w:rsidP="005A044E">
      <w:pPr>
        <w:jc w:val="both"/>
        <w:rPr>
          <w:rFonts w:ascii="Arial" w:hAnsi="Arial" w:cs="Arial"/>
          <w:i/>
          <w:spacing w:val="4"/>
          <w:lang w:val="fr-BE"/>
        </w:rPr>
      </w:pPr>
    </w:p>
    <w:p w14:paraId="666B202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En phytothérapie la plante est utilisée pour les douleurs utérines et ovariennes notamment le "bearing down" dans les prolapsus utérins.</w:t>
      </w:r>
    </w:p>
    <w:p w14:paraId="36BE6AFD" w14:textId="77777777" w:rsidR="005A044E" w:rsidRPr="00324518" w:rsidRDefault="005A044E" w:rsidP="005A044E">
      <w:pPr>
        <w:jc w:val="both"/>
        <w:rPr>
          <w:rFonts w:ascii="Arial" w:hAnsi="Arial" w:cs="Arial"/>
          <w:spacing w:val="4"/>
          <w:lang w:val="fr-BE"/>
        </w:rPr>
      </w:pPr>
    </w:p>
    <w:p w14:paraId="421B436D"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Dès l'étude de la souche on a l'impression d'un remède féminin, et effectivement les auteurs classiques en parlent de cette manière et la plupart des cas cliniques publiés concernent des femmes.</w:t>
      </w:r>
    </w:p>
    <w:p w14:paraId="2AF68C6F" w14:textId="2C407549" w:rsidR="005A044E" w:rsidRPr="00324518" w:rsidRDefault="005A044E" w:rsidP="005A044E">
      <w:pPr>
        <w:pBdr>
          <w:top w:val="single" w:sz="12" w:space="1" w:color="33CCCC"/>
          <w:left w:val="single" w:sz="12" w:space="4" w:color="33CCCC"/>
          <w:bottom w:val="single" w:sz="12" w:space="1" w:color="33CCCC"/>
          <w:right w:val="single" w:sz="12" w:space="4" w:color="33CCCC"/>
        </w:pBdr>
        <w:jc w:val="center"/>
        <w:rPr>
          <w:rFonts w:ascii="Arial" w:hAnsi="Arial" w:cs="Arial"/>
          <w:b/>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color w:val="33CCCC"/>
          <w:spacing w:val="4"/>
          <w:lang w:val="fr-BE"/>
        </w:rPr>
        <w:t>L</w:t>
      </w:r>
      <w:r w:rsidR="00A57B0D" w:rsidRPr="00324518">
        <w:rPr>
          <w:rFonts w:ascii="Arial" w:hAnsi="Arial" w:cs="Arial"/>
          <w:b/>
          <w:color w:val="33CCCC"/>
          <w:spacing w:val="4"/>
          <w:lang w:val="fr-BE"/>
        </w:rPr>
        <w:t>e</w:t>
      </w:r>
      <w:proofErr w:type="gramEnd"/>
      <w:r w:rsidR="00A57B0D" w:rsidRPr="00324518">
        <w:rPr>
          <w:rFonts w:ascii="Arial" w:hAnsi="Arial" w:cs="Arial"/>
          <w:b/>
          <w:color w:val="33CCCC"/>
          <w:spacing w:val="4"/>
          <w:lang w:val="fr-BE"/>
        </w:rPr>
        <w:t xml:space="preserve"> remède et son expérimentation</w:t>
      </w:r>
    </w:p>
    <w:p w14:paraId="4F763E03" w14:textId="77777777" w:rsidR="005A044E" w:rsidRPr="00324518" w:rsidRDefault="005A044E" w:rsidP="005A044E">
      <w:pPr>
        <w:jc w:val="both"/>
        <w:rPr>
          <w:rFonts w:ascii="Arial" w:hAnsi="Arial" w:cs="Arial"/>
          <w:spacing w:val="4"/>
          <w:lang w:val="fr-BE"/>
        </w:rPr>
      </w:pPr>
    </w:p>
    <w:p w14:paraId="0635E21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La pathogénésie a été réalisée aux USA et a été publiée en 1871 par PAYNE.</w:t>
      </w:r>
    </w:p>
    <w:p w14:paraId="5C2E6C0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lastRenderedPageBreak/>
        <w:t>On a utilisé la teinture-mère de la plante complète, ou parfois seulement de la fleur.</w:t>
      </w:r>
    </w:p>
    <w:p w14:paraId="7BF26DA7" w14:textId="149FF170" w:rsidR="005A044E" w:rsidRPr="00324518" w:rsidRDefault="005A044E" w:rsidP="005A044E">
      <w:pPr>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22752" behindDoc="1" locked="0" layoutInCell="1" allowOverlap="1" wp14:anchorId="690F3CE2" wp14:editId="239373FE">
            <wp:simplePos x="0" y="0"/>
            <wp:positionH relativeFrom="column">
              <wp:posOffset>552450</wp:posOffset>
            </wp:positionH>
            <wp:positionV relativeFrom="paragraph">
              <wp:posOffset>970280</wp:posOffset>
            </wp:positionV>
            <wp:extent cx="4762500" cy="6347460"/>
            <wp:effectExtent l="0" t="0" r="0" b="0"/>
            <wp:wrapTight wrapText="bothSides">
              <wp:wrapPolygon edited="0">
                <wp:start x="0" y="0"/>
                <wp:lineTo x="0" y="21522"/>
                <wp:lineTo x="21514" y="21522"/>
                <wp:lineTo x="21514" y="0"/>
                <wp:lineTo x="0" y="0"/>
              </wp:wrapPolygon>
            </wp:wrapTight>
            <wp:docPr id="115" name="Image 115" descr="Une image contenant extérieur, arbre,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 115" descr="Une image contenant extérieur, arbre, herbe, plante&#10;&#10;Description générée automatique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6347460"/>
                    </a:xfrm>
                    <a:prstGeom prst="rect">
                      <a:avLst/>
                    </a:prstGeom>
                    <a:noFill/>
                  </pic:spPr>
                </pic:pic>
              </a:graphicData>
            </a:graphic>
            <wp14:sizeRelH relativeFrom="page">
              <wp14:pctWidth>0</wp14:pctWidth>
            </wp14:sizeRelH>
            <wp14:sizeRelV relativeFrom="page">
              <wp14:pctHeight>0</wp14:pctHeight>
            </wp14:sizeRelV>
          </wp:anchor>
        </w:drawing>
      </w:r>
      <w:r w:rsidRPr="00324518">
        <w:rPr>
          <w:rFonts w:ascii="Arial" w:hAnsi="Arial" w:cs="Arial"/>
          <w:spacing w:val="4"/>
          <w:lang w:val="fr-BE"/>
        </w:rPr>
        <w:t xml:space="preserve">Les dynamisations testées, d'après Allen, vont de la teinture-mère aux plus hautes dynamisations en passant par les basses dynamisations dans la plupart des </w:t>
      </w:r>
      <w:proofErr w:type="gramStart"/>
      <w:r w:rsidRPr="00324518">
        <w:rPr>
          <w:rFonts w:ascii="Arial" w:hAnsi="Arial" w:cs="Arial"/>
          <w:spacing w:val="4"/>
          <w:lang w:val="fr-BE"/>
        </w:rPr>
        <w:t>cas,  mais</w:t>
      </w:r>
      <w:proofErr w:type="gramEnd"/>
      <w:r w:rsidRPr="00324518">
        <w:rPr>
          <w:rFonts w:ascii="Arial" w:hAnsi="Arial" w:cs="Arial"/>
          <w:spacing w:val="4"/>
          <w:lang w:val="fr-BE"/>
        </w:rPr>
        <w:t xml:space="preserve"> la matière médicale comporte aussi des cas d'intoxication par le pollen, preuve que le Lys Tigré existait déjà aux Etats-Unis au XIX</w:t>
      </w:r>
      <w:r w:rsidRPr="00324518">
        <w:rPr>
          <w:rFonts w:ascii="Arial" w:hAnsi="Arial" w:cs="Arial"/>
          <w:spacing w:val="4"/>
          <w:vertAlign w:val="superscript"/>
          <w:lang w:val="fr-BE"/>
        </w:rPr>
        <w:t>e</w:t>
      </w:r>
      <w:r w:rsidRPr="00324518">
        <w:rPr>
          <w:rFonts w:ascii="Arial" w:hAnsi="Arial" w:cs="Arial"/>
          <w:spacing w:val="4"/>
          <w:lang w:val="fr-BE"/>
        </w:rPr>
        <w:t xml:space="preserve"> siècle. </w:t>
      </w:r>
    </w:p>
    <w:p w14:paraId="1E659336" w14:textId="77777777" w:rsidR="005A044E" w:rsidRPr="00324518" w:rsidRDefault="005A044E" w:rsidP="005A044E">
      <w:pPr>
        <w:jc w:val="both"/>
        <w:rPr>
          <w:rFonts w:ascii="Arial" w:hAnsi="Arial" w:cs="Arial"/>
          <w:spacing w:val="4"/>
          <w:lang w:val="fr-BE"/>
        </w:rPr>
      </w:pPr>
    </w:p>
    <w:p w14:paraId="39CD35B1" w14:textId="77777777" w:rsidR="005A044E" w:rsidRPr="00324518" w:rsidRDefault="005A044E" w:rsidP="005A044E">
      <w:pPr>
        <w:jc w:val="both"/>
        <w:rPr>
          <w:rFonts w:ascii="Arial" w:hAnsi="Arial" w:cs="Arial"/>
          <w:b/>
          <w:spacing w:val="4"/>
          <w:lang w:val="fr-BE"/>
        </w:rPr>
      </w:pPr>
    </w:p>
    <w:p w14:paraId="10918E30" w14:textId="77777777" w:rsidR="005A044E" w:rsidRPr="00324518" w:rsidRDefault="005A044E" w:rsidP="005A044E">
      <w:pPr>
        <w:jc w:val="both"/>
        <w:rPr>
          <w:rFonts w:ascii="Arial" w:hAnsi="Arial" w:cs="Arial"/>
          <w:b/>
          <w:spacing w:val="4"/>
          <w:lang w:val="fr-BE"/>
        </w:rPr>
      </w:pPr>
    </w:p>
    <w:p w14:paraId="3B087478" w14:textId="77777777" w:rsidR="005A044E" w:rsidRPr="00324518" w:rsidRDefault="005A044E" w:rsidP="005A044E">
      <w:pPr>
        <w:jc w:val="both"/>
        <w:rPr>
          <w:rFonts w:ascii="Arial" w:hAnsi="Arial" w:cs="Arial"/>
          <w:b/>
          <w:spacing w:val="4"/>
          <w:lang w:val="fr-BE"/>
        </w:rPr>
      </w:pPr>
    </w:p>
    <w:p w14:paraId="4E68FFCD" w14:textId="77777777" w:rsidR="005A044E" w:rsidRPr="00324518" w:rsidRDefault="005A044E" w:rsidP="005A044E">
      <w:pPr>
        <w:jc w:val="both"/>
        <w:rPr>
          <w:rFonts w:ascii="Arial" w:hAnsi="Arial" w:cs="Arial"/>
          <w:b/>
          <w:spacing w:val="4"/>
          <w:lang w:val="fr-BE"/>
        </w:rPr>
      </w:pPr>
    </w:p>
    <w:p w14:paraId="2D2A3E01" w14:textId="77777777" w:rsidR="005A044E" w:rsidRPr="00324518" w:rsidRDefault="005A044E" w:rsidP="005A044E">
      <w:pPr>
        <w:jc w:val="both"/>
        <w:rPr>
          <w:rFonts w:ascii="Arial" w:hAnsi="Arial" w:cs="Arial"/>
          <w:b/>
          <w:spacing w:val="4"/>
          <w:lang w:val="fr-BE"/>
        </w:rPr>
      </w:pPr>
    </w:p>
    <w:p w14:paraId="489980BB" w14:textId="77777777" w:rsidR="005A044E" w:rsidRPr="00324518" w:rsidRDefault="005A044E" w:rsidP="005A044E">
      <w:pPr>
        <w:jc w:val="both"/>
        <w:rPr>
          <w:rFonts w:ascii="Arial" w:hAnsi="Arial" w:cs="Arial"/>
          <w:b/>
          <w:spacing w:val="4"/>
          <w:lang w:val="fr-BE"/>
        </w:rPr>
      </w:pPr>
    </w:p>
    <w:p w14:paraId="43EC7401" w14:textId="77777777" w:rsidR="005A044E" w:rsidRPr="00324518" w:rsidRDefault="005A044E" w:rsidP="005A044E">
      <w:pPr>
        <w:jc w:val="both"/>
        <w:rPr>
          <w:rFonts w:ascii="Arial" w:hAnsi="Arial" w:cs="Arial"/>
          <w:b/>
          <w:spacing w:val="4"/>
          <w:lang w:val="fr-BE"/>
        </w:rPr>
      </w:pPr>
    </w:p>
    <w:p w14:paraId="612B1DAF" w14:textId="77777777" w:rsidR="005A044E" w:rsidRPr="00324518" w:rsidRDefault="005A044E" w:rsidP="005A044E">
      <w:pPr>
        <w:jc w:val="both"/>
        <w:rPr>
          <w:rFonts w:ascii="Arial" w:hAnsi="Arial" w:cs="Arial"/>
          <w:b/>
          <w:spacing w:val="4"/>
          <w:lang w:val="fr-BE"/>
        </w:rPr>
      </w:pPr>
    </w:p>
    <w:p w14:paraId="4E1E9BD0" w14:textId="77777777" w:rsidR="005A044E" w:rsidRPr="00324518" w:rsidRDefault="005A044E" w:rsidP="005A044E">
      <w:pPr>
        <w:jc w:val="both"/>
        <w:rPr>
          <w:rFonts w:ascii="Arial" w:hAnsi="Arial" w:cs="Arial"/>
          <w:b/>
          <w:spacing w:val="4"/>
          <w:lang w:val="fr-BE"/>
        </w:rPr>
      </w:pPr>
    </w:p>
    <w:p w14:paraId="074C6138" w14:textId="77777777" w:rsidR="005A044E" w:rsidRPr="00324518" w:rsidRDefault="005A044E" w:rsidP="005A044E">
      <w:pPr>
        <w:jc w:val="both"/>
        <w:rPr>
          <w:rFonts w:ascii="Arial" w:hAnsi="Arial" w:cs="Arial"/>
          <w:b/>
          <w:spacing w:val="4"/>
          <w:lang w:val="fr-BE"/>
        </w:rPr>
      </w:pPr>
    </w:p>
    <w:p w14:paraId="183A4EFA" w14:textId="77777777" w:rsidR="005A044E" w:rsidRPr="00324518" w:rsidRDefault="005A044E" w:rsidP="005A044E">
      <w:pPr>
        <w:jc w:val="both"/>
        <w:rPr>
          <w:rFonts w:ascii="Arial" w:hAnsi="Arial" w:cs="Arial"/>
          <w:b/>
          <w:spacing w:val="4"/>
          <w:lang w:val="fr-BE"/>
        </w:rPr>
      </w:pPr>
    </w:p>
    <w:p w14:paraId="0FF4980D" w14:textId="77777777" w:rsidR="005A044E" w:rsidRPr="00324518" w:rsidRDefault="005A044E" w:rsidP="005A044E">
      <w:pPr>
        <w:jc w:val="both"/>
        <w:rPr>
          <w:rFonts w:ascii="Arial" w:hAnsi="Arial" w:cs="Arial"/>
          <w:b/>
          <w:spacing w:val="4"/>
          <w:lang w:val="fr-BE"/>
        </w:rPr>
      </w:pPr>
    </w:p>
    <w:p w14:paraId="3579EC49" w14:textId="77777777" w:rsidR="005A044E" w:rsidRPr="00324518" w:rsidRDefault="005A044E" w:rsidP="005A044E">
      <w:pPr>
        <w:jc w:val="both"/>
        <w:rPr>
          <w:rFonts w:ascii="Arial" w:hAnsi="Arial" w:cs="Arial"/>
          <w:b/>
          <w:spacing w:val="4"/>
          <w:lang w:val="fr-BE"/>
        </w:rPr>
      </w:pPr>
    </w:p>
    <w:p w14:paraId="216A83E3" w14:textId="77777777" w:rsidR="005A044E" w:rsidRPr="00324518" w:rsidRDefault="005A044E" w:rsidP="005A044E">
      <w:pPr>
        <w:jc w:val="both"/>
        <w:rPr>
          <w:rFonts w:ascii="Arial" w:hAnsi="Arial" w:cs="Arial"/>
          <w:b/>
          <w:spacing w:val="4"/>
          <w:lang w:val="fr-BE"/>
        </w:rPr>
      </w:pPr>
    </w:p>
    <w:p w14:paraId="0E526D5D" w14:textId="77777777" w:rsidR="005A044E" w:rsidRPr="00324518" w:rsidRDefault="005A044E" w:rsidP="005A044E">
      <w:pPr>
        <w:jc w:val="both"/>
        <w:rPr>
          <w:rFonts w:ascii="Arial" w:hAnsi="Arial" w:cs="Arial"/>
          <w:b/>
          <w:spacing w:val="4"/>
          <w:lang w:val="fr-BE"/>
        </w:rPr>
      </w:pPr>
    </w:p>
    <w:p w14:paraId="0B3A50B8" w14:textId="77777777" w:rsidR="005A044E" w:rsidRPr="00324518" w:rsidRDefault="005A044E" w:rsidP="005A044E">
      <w:pPr>
        <w:jc w:val="both"/>
        <w:rPr>
          <w:rFonts w:ascii="Arial" w:hAnsi="Arial" w:cs="Arial"/>
          <w:b/>
          <w:spacing w:val="4"/>
          <w:lang w:val="fr-BE"/>
        </w:rPr>
      </w:pPr>
    </w:p>
    <w:p w14:paraId="573764B4" w14:textId="77777777" w:rsidR="005A044E" w:rsidRPr="00324518" w:rsidRDefault="005A044E" w:rsidP="005A044E">
      <w:pPr>
        <w:jc w:val="both"/>
        <w:rPr>
          <w:rFonts w:ascii="Arial" w:hAnsi="Arial" w:cs="Arial"/>
          <w:b/>
          <w:spacing w:val="4"/>
          <w:lang w:val="fr-BE"/>
        </w:rPr>
      </w:pPr>
    </w:p>
    <w:p w14:paraId="031F40A2" w14:textId="77777777" w:rsidR="005A044E" w:rsidRPr="00324518" w:rsidRDefault="005A044E" w:rsidP="005A044E">
      <w:pPr>
        <w:jc w:val="both"/>
        <w:rPr>
          <w:rFonts w:ascii="Arial" w:hAnsi="Arial" w:cs="Arial"/>
          <w:b/>
          <w:spacing w:val="4"/>
          <w:lang w:val="fr-BE"/>
        </w:rPr>
      </w:pPr>
    </w:p>
    <w:p w14:paraId="60FF4843" w14:textId="77777777" w:rsidR="005A044E" w:rsidRPr="00324518" w:rsidRDefault="005A044E" w:rsidP="005A044E">
      <w:pPr>
        <w:jc w:val="both"/>
        <w:rPr>
          <w:rFonts w:ascii="Arial" w:hAnsi="Arial" w:cs="Arial"/>
          <w:b/>
          <w:spacing w:val="4"/>
          <w:lang w:val="fr-BE"/>
        </w:rPr>
      </w:pPr>
    </w:p>
    <w:p w14:paraId="3C842223" w14:textId="77777777" w:rsidR="005A044E" w:rsidRPr="00324518" w:rsidRDefault="005A044E" w:rsidP="005A044E">
      <w:pPr>
        <w:jc w:val="both"/>
        <w:rPr>
          <w:rFonts w:ascii="Arial" w:hAnsi="Arial" w:cs="Arial"/>
          <w:b/>
          <w:spacing w:val="4"/>
          <w:lang w:val="fr-BE"/>
        </w:rPr>
      </w:pPr>
    </w:p>
    <w:p w14:paraId="341E637F" w14:textId="77777777" w:rsidR="005A044E" w:rsidRPr="00324518" w:rsidRDefault="005A044E" w:rsidP="005A044E">
      <w:pPr>
        <w:jc w:val="both"/>
        <w:rPr>
          <w:rFonts w:ascii="Arial" w:hAnsi="Arial" w:cs="Arial"/>
          <w:b/>
          <w:spacing w:val="4"/>
          <w:lang w:val="fr-BE"/>
        </w:rPr>
      </w:pPr>
    </w:p>
    <w:p w14:paraId="0CDBBD41" w14:textId="77777777" w:rsidR="005A044E" w:rsidRPr="00324518" w:rsidRDefault="005A044E" w:rsidP="005A044E">
      <w:pPr>
        <w:jc w:val="both"/>
        <w:rPr>
          <w:rFonts w:ascii="Arial" w:hAnsi="Arial" w:cs="Arial"/>
          <w:b/>
          <w:spacing w:val="4"/>
          <w:lang w:val="fr-BE"/>
        </w:rPr>
      </w:pPr>
    </w:p>
    <w:p w14:paraId="64F83057" w14:textId="77777777" w:rsidR="005A044E" w:rsidRPr="00324518" w:rsidRDefault="005A044E" w:rsidP="005A044E">
      <w:pPr>
        <w:jc w:val="both"/>
        <w:rPr>
          <w:rFonts w:ascii="Arial" w:hAnsi="Arial" w:cs="Arial"/>
          <w:b/>
          <w:spacing w:val="4"/>
          <w:lang w:val="fr-BE"/>
        </w:rPr>
      </w:pPr>
    </w:p>
    <w:p w14:paraId="20636F9F" w14:textId="77777777" w:rsidR="005A044E" w:rsidRPr="00324518" w:rsidRDefault="005A044E" w:rsidP="005A044E">
      <w:pPr>
        <w:jc w:val="both"/>
        <w:rPr>
          <w:rFonts w:ascii="Arial" w:hAnsi="Arial" w:cs="Arial"/>
          <w:b/>
          <w:spacing w:val="4"/>
          <w:lang w:val="fr-BE"/>
        </w:rPr>
      </w:pPr>
    </w:p>
    <w:p w14:paraId="21BDDD76" w14:textId="77777777" w:rsidR="005A044E" w:rsidRPr="00324518" w:rsidRDefault="005A044E" w:rsidP="005A044E">
      <w:pPr>
        <w:jc w:val="both"/>
        <w:rPr>
          <w:rFonts w:ascii="Arial" w:hAnsi="Arial" w:cs="Arial"/>
          <w:b/>
          <w:spacing w:val="4"/>
          <w:lang w:val="fr-BE"/>
        </w:rPr>
      </w:pPr>
    </w:p>
    <w:p w14:paraId="0BE5C246" w14:textId="77777777" w:rsidR="005A044E" w:rsidRPr="00324518" w:rsidRDefault="005A044E" w:rsidP="005A044E">
      <w:pPr>
        <w:jc w:val="both"/>
        <w:rPr>
          <w:rFonts w:ascii="Arial" w:hAnsi="Arial" w:cs="Arial"/>
          <w:b/>
          <w:spacing w:val="4"/>
          <w:lang w:val="fr-BE"/>
        </w:rPr>
      </w:pPr>
    </w:p>
    <w:p w14:paraId="085AB912" w14:textId="77777777" w:rsidR="005A044E" w:rsidRPr="00324518" w:rsidRDefault="005A044E" w:rsidP="005A044E">
      <w:pPr>
        <w:jc w:val="both"/>
        <w:rPr>
          <w:rFonts w:ascii="Arial" w:hAnsi="Arial" w:cs="Arial"/>
          <w:b/>
          <w:spacing w:val="4"/>
          <w:lang w:val="fr-BE"/>
        </w:rPr>
      </w:pPr>
    </w:p>
    <w:p w14:paraId="1B7A9F83" w14:textId="77777777" w:rsidR="005A044E" w:rsidRPr="00324518" w:rsidRDefault="005A044E" w:rsidP="005A044E">
      <w:pPr>
        <w:jc w:val="both"/>
        <w:rPr>
          <w:rFonts w:ascii="Arial" w:hAnsi="Arial" w:cs="Arial"/>
          <w:b/>
          <w:spacing w:val="4"/>
          <w:lang w:val="fr-BE"/>
        </w:rPr>
      </w:pPr>
    </w:p>
    <w:p w14:paraId="4A46325D" w14:textId="77777777" w:rsidR="005A044E" w:rsidRPr="00324518" w:rsidRDefault="005A044E" w:rsidP="005A044E">
      <w:pPr>
        <w:jc w:val="both"/>
        <w:rPr>
          <w:rFonts w:ascii="Arial" w:hAnsi="Arial" w:cs="Arial"/>
          <w:b/>
          <w:spacing w:val="4"/>
          <w:lang w:val="fr-BE"/>
        </w:rPr>
      </w:pPr>
    </w:p>
    <w:p w14:paraId="02070875" w14:textId="77777777" w:rsidR="005A044E" w:rsidRPr="00324518" w:rsidRDefault="005A044E" w:rsidP="005A044E">
      <w:pPr>
        <w:jc w:val="both"/>
        <w:rPr>
          <w:rFonts w:ascii="Arial" w:hAnsi="Arial" w:cs="Arial"/>
          <w:b/>
          <w:spacing w:val="4"/>
          <w:lang w:val="fr-BE"/>
        </w:rPr>
      </w:pPr>
    </w:p>
    <w:p w14:paraId="62DC2ED8" w14:textId="77777777" w:rsidR="005A044E" w:rsidRPr="00324518" w:rsidRDefault="005A044E" w:rsidP="005A044E">
      <w:pPr>
        <w:jc w:val="both"/>
        <w:rPr>
          <w:rFonts w:ascii="Arial" w:hAnsi="Arial" w:cs="Arial"/>
          <w:b/>
          <w:spacing w:val="4"/>
          <w:lang w:val="fr-BE"/>
        </w:rPr>
      </w:pPr>
    </w:p>
    <w:p w14:paraId="33FDF31B" w14:textId="77777777" w:rsidR="005A044E" w:rsidRPr="00324518" w:rsidRDefault="005A044E" w:rsidP="005A044E">
      <w:pPr>
        <w:jc w:val="both"/>
        <w:rPr>
          <w:rFonts w:ascii="Arial" w:hAnsi="Arial" w:cs="Arial"/>
          <w:b/>
          <w:spacing w:val="4"/>
          <w:lang w:val="fr-BE"/>
        </w:rPr>
      </w:pPr>
    </w:p>
    <w:p w14:paraId="30642D19" w14:textId="77777777" w:rsidR="005A044E" w:rsidRPr="00324518" w:rsidRDefault="005A044E" w:rsidP="005A044E">
      <w:pPr>
        <w:jc w:val="both"/>
        <w:rPr>
          <w:rFonts w:ascii="Arial" w:hAnsi="Arial" w:cs="Arial"/>
          <w:b/>
          <w:spacing w:val="4"/>
          <w:lang w:val="fr-BE"/>
        </w:rPr>
      </w:pPr>
    </w:p>
    <w:p w14:paraId="0E22ED34" w14:textId="77777777" w:rsidR="005A044E" w:rsidRPr="00324518" w:rsidRDefault="005A044E" w:rsidP="005A044E">
      <w:pPr>
        <w:jc w:val="both"/>
        <w:rPr>
          <w:rFonts w:ascii="Arial" w:hAnsi="Arial" w:cs="Arial"/>
          <w:b/>
          <w:spacing w:val="4"/>
          <w:lang w:val="fr-BE"/>
        </w:rPr>
      </w:pPr>
    </w:p>
    <w:p w14:paraId="6CF2A48D" w14:textId="77777777" w:rsidR="005A044E" w:rsidRPr="00324518" w:rsidRDefault="005A044E" w:rsidP="005A044E">
      <w:pPr>
        <w:jc w:val="both"/>
        <w:rPr>
          <w:rFonts w:ascii="Arial" w:hAnsi="Arial" w:cs="Arial"/>
          <w:b/>
          <w:spacing w:val="4"/>
          <w:lang w:val="fr-BE"/>
        </w:rPr>
      </w:pPr>
    </w:p>
    <w:p w14:paraId="339FAC0F" w14:textId="77777777" w:rsidR="005A044E" w:rsidRPr="00324518" w:rsidRDefault="005A044E" w:rsidP="005A044E">
      <w:pPr>
        <w:jc w:val="both"/>
        <w:rPr>
          <w:rFonts w:ascii="Arial" w:hAnsi="Arial" w:cs="Arial"/>
          <w:b/>
          <w:spacing w:val="4"/>
          <w:lang w:val="fr-BE"/>
        </w:rPr>
      </w:pPr>
    </w:p>
    <w:p w14:paraId="0F989897" w14:textId="77777777" w:rsidR="005A044E" w:rsidRPr="00324518" w:rsidRDefault="005A044E" w:rsidP="005A044E">
      <w:pPr>
        <w:jc w:val="both"/>
        <w:rPr>
          <w:rFonts w:ascii="Arial" w:hAnsi="Arial" w:cs="Arial"/>
          <w:b/>
          <w:spacing w:val="4"/>
          <w:lang w:val="fr-BE"/>
        </w:rPr>
      </w:pPr>
    </w:p>
    <w:p w14:paraId="6C2283DD" w14:textId="77777777" w:rsidR="005A044E" w:rsidRPr="00324518" w:rsidRDefault="005A044E" w:rsidP="005A044E">
      <w:pPr>
        <w:jc w:val="both"/>
        <w:rPr>
          <w:rFonts w:ascii="Arial" w:hAnsi="Arial" w:cs="Arial"/>
          <w:b/>
          <w:spacing w:val="4"/>
          <w:lang w:val="fr-BE"/>
        </w:rPr>
      </w:pPr>
    </w:p>
    <w:p w14:paraId="0329992B" w14:textId="61D67733" w:rsidR="005A044E" w:rsidRPr="00324518" w:rsidRDefault="005A044E" w:rsidP="005A044E">
      <w:pPr>
        <w:pBdr>
          <w:top w:val="single" w:sz="12" w:space="1" w:color="33CCCC"/>
          <w:left w:val="single" w:sz="12" w:space="4" w:color="33CCCC"/>
          <w:bottom w:val="single" w:sz="12" w:space="1" w:color="33CCCC"/>
          <w:right w:val="single" w:sz="12" w:space="4" w:color="33CCCC"/>
        </w:pBdr>
        <w:jc w:val="center"/>
        <w:rPr>
          <w:rFonts w:ascii="Arial" w:hAnsi="Arial" w:cs="Arial"/>
          <w:b/>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color w:val="33CCCC"/>
          <w:spacing w:val="4"/>
          <w:lang w:val="fr-BE"/>
        </w:rPr>
        <w:t>L</w:t>
      </w:r>
      <w:r w:rsidR="00A57B0D" w:rsidRPr="00324518">
        <w:rPr>
          <w:rFonts w:ascii="Arial" w:hAnsi="Arial" w:cs="Arial"/>
          <w:b/>
          <w:color w:val="33CCCC"/>
          <w:spacing w:val="4"/>
          <w:lang w:val="fr-BE"/>
        </w:rPr>
        <w:t>es</w:t>
      </w:r>
      <w:proofErr w:type="gramEnd"/>
      <w:r w:rsidR="00A57B0D" w:rsidRPr="00324518">
        <w:rPr>
          <w:rFonts w:ascii="Arial" w:hAnsi="Arial" w:cs="Arial"/>
          <w:b/>
          <w:color w:val="33CCCC"/>
          <w:spacing w:val="4"/>
          <w:lang w:val="fr-BE"/>
        </w:rPr>
        <w:t xml:space="preserve"> grands thèmes de la pathogenesie</w:t>
      </w:r>
    </w:p>
    <w:p w14:paraId="6DE5BF0A" w14:textId="77777777" w:rsidR="005A044E" w:rsidRPr="00324518" w:rsidRDefault="005A044E" w:rsidP="005A044E">
      <w:pPr>
        <w:jc w:val="both"/>
        <w:rPr>
          <w:rFonts w:ascii="Arial" w:hAnsi="Arial" w:cs="Arial"/>
          <w:spacing w:val="4"/>
          <w:lang w:val="fr-BE"/>
        </w:rPr>
      </w:pPr>
    </w:p>
    <w:p w14:paraId="21DEDA39" w14:textId="1FD3941D" w:rsidR="005A044E" w:rsidRPr="00324518" w:rsidRDefault="005A044E" w:rsidP="005A044E">
      <w:pPr>
        <w:jc w:val="both"/>
        <w:rPr>
          <w:rFonts w:ascii="Arial" w:hAnsi="Arial" w:cs="Arial"/>
          <w:spacing w:val="4"/>
          <w:lang w:val="fr-BE"/>
        </w:rPr>
      </w:pPr>
      <w:r w:rsidRPr="00324518">
        <w:rPr>
          <w:rFonts w:ascii="Arial" w:hAnsi="Arial" w:cs="Arial"/>
          <w:noProof/>
          <w:lang w:val="fr-BE"/>
        </w:rPr>
        <w:lastRenderedPageBreak/>
        <w:drawing>
          <wp:anchor distT="0" distB="0" distL="114300" distR="114300" simplePos="0" relativeHeight="251723776" behindDoc="1" locked="0" layoutInCell="1" allowOverlap="1" wp14:anchorId="089FAC55" wp14:editId="7D98CAF3">
            <wp:simplePos x="0" y="0"/>
            <wp:positionH relativeFrom="column">
              <wp:posOffset>1270</wp:posOffset>
            </wp:positionH>
            <wp:positionV relativeFrom="paragraph">
              <wp:posOffset>9525</wp:posOffset>
            </wp:positionV>
            <wp:extent cx="2766060" cy="4914900"/>
            <wp:effectExtent l="0" t="0" r="0" b="0"/>
            <wp:wrapTopAndBottom/>
            <wp:docPr id="114" name="Image 114"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de cette image, également commentée ci-aprè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66060" cy="4914900"/>
                    </a:xfrm>
                    <a:prstGeom prst="rect">
                      <a:avLst/>
                    </a:prstGeom>
                    <a:noFill/>
                  </pic:spPr>
                </pic:pic>
              </a:graphicData>
            </a:graphic>
            <wp14:sizeRelH relativeFrom="page">
              <wp14:pctWidth>0</wp14:pctWidth>
            </wp14:sizeRelH>
            <wp14:sizeRelV relativeFrom="page">
              <wp14:pctHeight>0</wp14:pctHeight>
            </wp14:sizeRelV>
          </wp:anchor>
        </w:drawing>
      </w:r>
    </w:p>
    <w:p w14:paraId="7D66835C" w14:textId="77777777" w:rsidR="005A044E" w:rsidRPr="00324518" w:rsidRDefault="005A044E" w:rsidP="005A044E">
      <w:pPr>
        <w:jc w:val="both"/>
        <w:rPr>
          <w:rFonts w:ascii="Arial" w:hAnsi="Arial" w:cs="Arial"/>
          <w:spacing w:val="4"/>
          <w:lang w:val="fr-BE"/>
        </w:rPr>
      </w:pPr>
    </w:p>
    <w:p w14:paraId="60CA6BA3" w14:textId="77777777" w:rsidR="005A044E" w:rsidRPr="00324518" w:rsidRDefault="005A044E" w:rsidP="005A044E">
      <w:pPr>
        <w:jc w:val="both"/>
        <w:rPr>
          <w:rFonts w:ascii="Arial" w:hAnsi="Arial" w:cs="Arial"/>
          <w:spacing w:val="4"/>
          <w:lang w:val="fr-BE"/>
        </w:rPr>
      </w:pPr>
    </w:p>
    <w:p w14:paraId="509038EF" w14:textId="77777777" w:rsidR="005A044E" w:rsidRPr="00324518" w:rsidRDefault="005A044E" w:rsidP="005A044E">
      <w:pPr>
        <w:jc w:val="both"/>
        <w:rPr>
          <w:rFonts w:ascii="Arial" w:hAnsi="Arial" w:cs="Arial"/>
          <w:spacing w:val="4"/>
          <w:lang w:val="fr-BE"/>
        </w:rPr>
      </w:pPr>
    </w:p>
    <w:p w14:paraId="47E5182B" w14:textId="77777777" w:rsidR="005A044E" w:rsidRPr="00324518" w:rsidRDefault="005A044E" w:rsidP="005A044E">
      <w:pPr>
        <w:jc w:val="both"/>
        <w:rPr>
          <w:rFonts w:ascii="Arial" w:hAnsi="Arial" w:cs="Arial"/>
          <w:spacing w:val="4"/>
          <w:lang w:val="fr-BE"/>
        </w:rPr>
      </w:pPr>
    </w:p>
    <w:p w14:paraId="3ADD005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Plutôt que de faire une énumération de symptômes je préfère les regrouper par thème pour être plus didactique, en tenant compte de la relecture des cas cliniques de la littérature.</w:t>
      </w:r>
    </w:p>
    <w:p w14:paraId="4B61DCF8" w14:textId="77777777" w:rsidR="005A044E" w:rsidRPr="00324518" w:rsidRDefault="005A044E" w:rsidP="005A044E">
      <w:pPr>
        <w:jc w:val="both"/>
        <w:rPr>
          <w:rFonts w:ascii="Arial" w:hAnsi="Arial" w:cs="Arial"/>
          <w:spacing w:val="4"/>
          <w:lang w:val="fr-BE"/>
        </w:rPr>
      </w:pPr>
    </w:p>
    <w:p w14:paraId="0467031E" w14:textId="77777777" w:rsidR="005A044E" w:rsidRPr="00324518" w:rsidRDefault="005A044E" w:rsidP="005A044E">
      <w:pPr>
        <w:jc w:val="both"/>
        <w:rPr>
          <w:rFonts w:ascii="Arial" w:hAnsi="Arial" w:cs="Arial"/>
          <w:spacing w:val="4"/>
          <w:lang w:val="fr-BE"/>
        </w:rPr>
      </w:pPr>
    </w:p>
    <w:p w14:paraId="7EEF5463" w14:textId="77777777" w:rsidR="005A044E" w:rsidRPr="00324518" w:rsidRDefault="005A044E" w:rsidP="005A044E">
      <w:pPr>
        <w:jc w:val="both"/>
        <w:rPr>
          <w:rFonts w:ascii="Arial" w:hAnsi="Arial" w:cs="Arial"/>
          <w:spacing w:val="4"/>
          <w:lang w:val="fr-BE"/>
        </w:rPr>
      </w:pPr>
    </w:p>
    <w:p w14:paraId="3E854689" w14:textId="77777777" w:rsidR="005A044E" w:rsidRPr="00324518" w:rsidRDefault="005A044E" w:rsidP="005A044E">
      <w:pPr>
        <w:jc w:val="both"/>
        <w:rPr>
          <w:rFonts w:ascii="Arial" w:hAnsi="Arial" w:cs="Arial"/>
          <w:spacing w:val="4"/>
          <w:lang w:val="fr-BE"/>
        </w:rPr>
      </w:pPr>
    </w:p>
    <w:p w14:paraId="19EFD74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En regardant le graphe de répartition relative des symptômes, nous voyons facilement que les organes les plus concernés sont l'appareil génito-urinaire et le </w:t>
      </w:r>
      <w:r w:rsidRPr="00324518">
        <w:rPr>
          <w:rFonts w:ascii="Arial" w:hAnsi="Arial" w:cs="Arial"/>
          <w:spacing w:val="4"/>
          <w:lang w:val="fr-BE"/>
        </w:rPr>
        <w:lastRenderedPageBreak/>
        <w:t xml:space="preserve">cœur, et nous voyons aussi que le chapitre le plus représenté est le génital féminin (dans le "Complete", le génital mâle ne comporte que 25 rubriques). </w:t>
      </w:r>
    </w:p>
    <w:p w14:paraId="21219828" w14:textId="77777777" w:rsidR="005A044E" w:rsidRPr="00324518" w:rsidRDefault="005A044E" w:rsidP="005A044E">
      <w:pPr>
        <w:jc w:val="both"/>
        <w:rPr>
          <w:rFonts w:ascii="Arial" w:hAnsi="Arial" w:cs="Arial"/>
          <w:spacing w:val="4"/>
          <w:lang w:val="fr-BE"/>
        </w:rPr>
      </w:pPr>
    </w:p>
    <w:p w14:paraId="20D6EB35"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 première vue c'est donc bien un remède féminin.</w:t>
      </w:r>
    </w:p>
    <w:p w14:paraId="700A1E54" w14:textId="77777777" w:rsidR="005A044E" w:rsidRPr="00324518" w:rsidRDefault="005A044E" w:rsidP="005A044E">
      <w:pPr>
        <w:jc w:val="both"/>
        <w:rPr>
          <w:rFonts w:ascii="Arial" w:hAnsi="Arial" w:cs="Arial"/>
          <w:spacing w:val="4"/>
          <w:lang w:val="fr-BE"/>
        </w:rPr>
      </w:pPr>
    </w:p>
    <w:p w14:paraId="4F3A60B2" w14:textId="77777777" w:rsidR="005A044E" w:rsidRPr="00324518" w:rsidRDefault="005A044E" w:rsidP="005A044E">
      <w:pPr>
        <w:jc w:val="both"/>
        <w:rPr>
          <w:rFonts w:ascii="Arial" w:hAnsi="Arial" w:cs="Arial"/>
          <w:spacing w:val="4"/>
          <w:lang w:val="fr-BE"/>
        </w:rPr>
      </w:pPr>
    </w:p>
    <w:p w14:paraId="0D9C60F6" w14:textId="77777777" w:rsidR="005A044E" w:rsidRPr="00324518" w:rsidRDefault="005A044E" w:rsidP="005A044E">
      <w:pPr>
        <w:jc w:val="both"/>
        <w:rPr>
          <w:rFonts w:ascii="Arial" w:hAnsi="Arial" w:cs="Arial"/>
          <w:spacing w:val="4"/>
          <w:lang w:val="fr-BE"/>
        </w:rPr>
      </w:pPr>
    </w:p>
    <w:p w14:paraId="43407E1B" w14:textId="03351917" w:rsidR="005A044E" w:rsidRPr="00324518" w:rsidRDefault="005A044E" w:rsidP="005A044E">
      <w:pPr>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24800" behindDoc="1" locked="0" layoutInCell="1" allowOverlap="1" wp14:anchorId="70A2E083" wp14:editId="1FAB5D3B">
            <wp:simplePos x="0" y="0"/>
            <wp:positionH relativeFrom="column">
              <wp:posOffset>-216535</wp:posOffset>
            </wp:positionH>
            <wp:positionV relativeFrom="paragraph">
              <wp:posOffset>570865</wp:posOffset>
            </wp:positionV>
            <wp:extent cx="5868035" cy="2320925"/>
            <wp:effectExtent l="0" t="0" r="0" b="3175"/>
            <wp:wrapTight wrapText="bothSides">
              <wp:wrapPolygon edited="0">
                <wp:start x="0" y="0"/>
                <wp:lineTo x="0" y="21452"/>
                <wp:lineTo x="21528" y="21452"/>
                <wp:lineTo x="21528" y="0"/>
                <wp:lineTo x="0" y="0"/>
              </wp:wrapPolygon>
            </wp:wrapTight>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68035" cy="2320925"/>
                    </a:xfrm>
                    <a:prstGeom prst="rect">
                      <a:avLst/>
                    </a:prstGeom>
                    <a:noFill/>
                  </pic:spPr>
                </pic:pic>
              </a:graphicData>
            </a:graphic>
            <wp14:sizeRelH relativeFrom="page">
              <wp14:pctWidth>0</wp14:pctWidth>
            </wp14:sizeRelH>
            <wp14:sizeRelV relativeFrom="page">
              <wp14:pctHeight>0</wp14:pctHeight>
            </wp14:sizeRelV>
          </wp:anchor>
        </w:drawing>
      </w:r>
    </w:p>
    <w:p w14:paraId="1C32A941" w14:textId="77777777" w:rsidR="005A044E" w:rsidRPr="00324518" w:rsidRDefault="005A044E" w:rsidP="005A044E">
      <w:pPr>
        <w:jc w:val="both"/>
        <w:rPr>
          <w:rFonts w:ascii="Arial" w:hAnsi="Arial" w:cs="Arial"/>
          <w:spacing w:val="4"/>
          <w:lang w:val="fr-BE"/>
        </w:rPr>
      </w:pPr>
    </w:p>
    <w:p w14:paraId="5E93D51D" w14:textId="77777777" w:rsidR="005A044E" w:rsidRPr="00324518" w:rsidRDefault="005A044E" w:rsidP="005A044E">
      <w:pPr>
        <w:jc w:val="both"/>
        <w:rPr>
          <w:rFonts w:ascii="Arial" w:hAnsi="Arial" w:cs="Arial"/>
          <w:spacing w:val="4"/>
          <w:lang w:val="fr-BE"/>
        </w:rPr>
      </w:pPr>
    </w:p>
    <w:p w14:paraId="6863A3B5"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Commençons par lire le début de la matière médicale de Kent, car en quelques lignes il nous trace un portrait quasi complet du remède :</w:t>
      </w:r>
    </w:p>
    <w:p w14:paraId="518C3F5A" w14:textId="77777777" w:rsidR="005A044E" w:rsidRPr="00324518" w:rsidRDefault="005A044E" w:rsidP="005A044E">
      <w:pPr>
        <w:jc w:val="both"/>
        <w:rPr>
          <w:rFonts w:ascii="Arial" w:hAnsi="Arial" w:cs="Arial"/>
          <w:lang w:val="fr-BE"/>
        </w:rPr>
      </w:pPr>
    </w:p>
    <w:p w14:paraId="0C674F6B" w14:textId="77777777" w:rsidR="005A044E" w:rsidRPr="00324518" w:rsidRDefault="005A044E" w:rsidP="005A044E">
      <w:pPr>
        <w:jc w:val="both"/>
        <w:rPr>
          <w:rFonts w:ascii="Arial" w:hAnsi="Arial" w:cs="Arial"/>
          <w:b/>
          <w:i/>
          <w:lang w:val="fr-BE"/>
        </w:rPr>
      </w:pPr>
      <w:r w:rsidRPr="00324518">
        <w:rPr>
          <w:rFonts w:ascii="Arial" w:hAnsi="Arial" w:cs="Arial"/>
          <w:b/>
          <w:lang w:val="fr-BE"/>
        </w:rPr>
        <w:t xml:space="preserve"> </w:t>
      </w:r>
      <w:r w:rsidRPr="00324518">
        <w:rPr>
          <w:rFonts w:ascii="Arial" w:hAnsi="Arial" w:cs="Arial"/>
          <w:b/>
          <w:i/>
          <w:lang w:val="fr-BE"/>
        </w:rPr>
        <w:t xml:space="preserve">"Lilium Tigrinum est adapté aux maladies des femmes ; il convient spécialement aux femmes hystériques, qui présentent des troubles utérins, des troubles cardiaques, et diverses manifestations nerveuses. Il conviendra à une femme extrêmement irritable, qui sera au bord de la folie, qui aura une quantité d'idées fantasques, des imaginations et </w:t>
      </w:r>
      <w:proofErr w:type="gramStart"/>
      <w:r w:rsidRPr="00324518">
        <w:rPr>
          <w:rFonts w:ascii="Arial" w:hAnsi="Arial" w:cs="Arial"/>
          <w:b/>
          <w:i/>
          <w:lang w:val="fr-BE"/>
        </w:rPr>
        <w:t>une mélancolie religieuses</w:t>
      </w:r>
      <w:proofErr w:type="gramEnd"/>
      <w:r w:rsidRPr="00324518">
        <w:rPr>
          <w:rFonts w:ascii="Arial" w:hAnsi="Arial" w:cs="Arial"/>
          <w:b/>
          <w:i/>
          <w:lang w:val="fr-BE"/>
        </w:rPr>
        <w:t>, avec une affection cardiaque et un prolapsus utérin. Ces états morbides alternent souvent ; quand les symptômes mentaux sont très accusés, les symptômes physiques s'atténuent."</w:t>
      </w:r>
    </w:p>
    <w:p w14:paraId="725E68AD" w14:textId="77777777" w:rsidR="005A044E" w:rsidRPr="00324518" w:rsidRDefault="005A044E" w:rsidP="005A044E">
      <w:pPr>
        <w:jc w:val="both"/>
        <w:rPr>
          <w:rFonts w:ascii="Arial" w:hAnsi="Arial" w:cs="Arial"/>
          <w:spacing w:val="4"/>
          <w:lang w:val="fr-BE"/>
        </w:rPr>
      </w:pPr>
    </w:p>
    <w:p w14:paraId="2AE2A68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Dans Lilium Tigrinum tout tourne autour de la sexualité.</w:t>
      </w:r>
    </w:p>
    <w:p w14:paraId="541ADE8F" w14:textId="77777777" w:rsidR="005A044E" w:rsidRPr="00324518" w:rsidRDefault="005A044E" w:rsidP="005A044E">
      <w:pPr>
        <w:jc w:val="both"/>
        <w:rPr>
          <w:rFonts w:ascii="Arial" w:hAnsi="Arial" w:cs="Arial"/>
          <w:b/>
          <w:bCs/>
          <w:color w:val="33CCCC"/>
          <w:spacing w:val="4"/>
          <w:lang w:val="fr-BE"/>
        </w:rPr>
      </w:pPr>
    </w:p>
    <w:p w14:paraId="25D8EE2A"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 xml:space="preserve">SEXUALITE </w:t>
      </w:r>
    </w:p>
    <w:p w14:paraId="0E358F69" w14:textId="77777777" w:rsidR="005A044E" w:rsidRPr="00324518" w:rsidRDefault="005A044E" w:rsidP="005A044E">
      <w:pPr>
        <w:jc w:val="both"/>
        <w:rPr>
          <w:rFonts w:ascii="Arial" w:hAnsi="Arial" w:cs="Arial"/>
          <w:b/>
          <w:spacing w:val="4"/>
          <w:lang w:val="fr-BE"/>
        </w:rPr>
      </w:pPr>
      <w:r w:rsidRPr="00324518">
        <w:rPr>
          <w:rFonts w:ascii="Arial" w:hAnsi="Arial" w:cs="Arial"/>
          <w:spacing w:val="4"/>
          <w:lang w:val="fr-BE"/>
        </w:rPr>
        <w:lastRenderedPageBreak/>
        <w:t>C'est le thème central, une sexualité exacerbée mais vécue de manière pénible. Essentiellement dans le sexe féminin.</w:t>
      </w:r>
    </w:p>
    <w:p w14:paraId="37CB73E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On peut dire que la patiente Lilium Tigrinum est encombrée et même envahie par son appareil génital.</w:t>
      </w:r>
    </w:p>
    <w:p w14:paraId="132B419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Désir sexuel excessif et même violent, qui provoque un sentiment de culpabilité.</w:t>
      </w:r>
    </w:p>
    <w:p w14:paraId="7D7EEB7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La patiente doit rester occupée et même dans la hâte pour réprimer sa libido.</w:t>
      </w:r>
    </w:p>
    <w:p w14:paraId="091BBF8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Excitation sexuelle alternant avec dépression, désespoir religieux, avec peur d'être mauvaise.</w:t>
      </w:r>
    </w:p>
    <w:p w14:paraId="089021D3"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Masturbation et orgasmes involontaires.</w:t>
      </w:r>
    </w:p>
    <w:p w14:paraId="1C6E4577" w14:textId="77777777" w:rsidR="005A044E" w:rsidRPr="00324518" w:rsidRDefault="005A044E" w:rsidP="005A044E">
      <w:pPr>
        <w:jc w:val="both"/>
        <w:rPr>
          <w:rFonts w:ascii="Arial" w:hAnsi="Arial" w:cs="Arial"/>
          <w:b/>
          <w:bCs/>
          <w:color w:val="33CCCC"/>
          <w:spacing w:val="4"/>
          <w:lang w:val="fr-BE"/>
        </w:rPr>
      </w:pPr>
    </w:p>
    <w:p w14:paraId="4D6BA758" w14:textId="77777777" w:rsidR="005A044E" w:rsidRPr="00324518" w:rsidRDefault="005A044E" w:rsidP="005A044E">
      <w:pPr>
        <w:jc w:val="both"/>
        <w:rPr>
          <w:rFonts w:ascii="Arial" w:hAnsi="Arial" w:cs="Arial"/>
          <w:b/>
          <w:bCs/>
          <w:color w:val="33CCCC"/>
          <w:spacing w:val="4"/>
          <w:lang w:val="fr-BE"/>
        </w:rPr>
      </w:pPr>
    </w:p>
    <w:p w14:paraId="35FFAEE4"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APPAREIL GENITAL</w:t>
      </w:r>
    </w:p>
    <w:p w14:paraId="2CE52517"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Sensation de poussée vers le bas ("bearing down") dans le bas-ventre, pire en étant debout, soulagée en appuyant sur la vulve avec la main, ou par un bandage en T</w:t>
      </w:r>
    </w:p>
    <w:p w14:paraId="6DCCA90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Sensation comme si les organes allaient passer par le vagin, besoin de rester assise les jambes croisées.</w:t>
      </w:r>
    </w:p>
    <w:p w14:paraId="5F7DBB9F"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Prolapsus des organes génitaux, accompagné de palpitations, rétroversion et antéversion.</w:t>
      </w:r>
    </w:p>
    <w:p w14:paraId="7593BE9E" w14:textId="77777777" w:rsidR="005A044E" w:rsidRPr="00324518" w:rsidRDefault="005A044E" w:rsidP="005A044E">
      <w:pPr>
        <w:jc w:val="both"/>
        <w:rPr>
          <w:rFonts w:ascii="Arial" w:hAnsi="Arial" w:cs="Arial"/>
          <w:spacing w:val="-2"/>
          <w:lang w:val="fr-BE"/>
        </w:rPr>
      </w:pPr>
      <w:r w:rsidRPr="00324518">
        <w:rPr>
          <w:rFonts w:ascii="Arial" w:hAnsi="Arial" w:cs="Arial"/>
          <w:spacing w:val="-2"/>
          <w:lang w:val="fr-BE"/>
        </w:rPr>
        <w:t>Les règles s'écoulent seulement quand elle marche et cessent quand elle s'arrête.</w:t>
      </w:r>
    </w:p>
    <w:p w14:paraId="400496E7" w14:textId="77777777" w:rsidR="005A044E" w:rsidRPr="00324518" w:rsidRDefault="005A044E" w:rsidP="005A044E">
      <w:pPr>
        <w:jc w:val="both"/>
        <w:rPr>
          <w:rFonts w:ascii="Arial" w:hAnsi="Arial" w:cs="Arial"/>
          <w:spacing w:val="-2"/>
          <w:lang w:val="fr-BE"/>
        </w:rPr>
      </w:pPr>
      <w:r w:rsidRPr="00324518">
        <w:rPr>
          <w:rFonts w:ascii="Arial" w:hAnsi="Arial" w:cs="Arial"/>
          <w:spacing w:val="-2"/>
          <w:lang w:val="fr-BE"/>
        </w:rPr>
        <w:t>Douleurs des ovaires irradiées vers l'intérieur des cuisses, ou vers les seins, surtout le gauche.</w:t>
      </w:r>
    </w:p>
    <w:p w14:paraId="0B1DFE27"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Démangeaisons voluptueuses.</w:t>
      </w:r>
    </w:p>
    <w:p w14:paraId="18ABD6A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Douleurs de l'utérus et des ovaires alternant avec douleurs de la région du cœur : les affaires de cœur et de sexe sont très liées chez Lilium tigrinum.</w:t>
      </w:r>
    </w:p>
    <w:p w14:paraId="13570FF4" w14:textId="77777777" w:rsidR="005A044E" w:rsidRPr="00324518" w:rsidRDefault="005A044E" w:rsidP="005A044E">
      <w:pPr>
        <w:jc w:val="both"/>
        <w:rPr>
          <w:rFonts w:ascii="Arial" w:hAnsi="Arial" w:cs="Arial"/>
          <w:b/>
          <w:bCs/>
          <w:spacing w:val="4"/>
          <w:lang w:val="fr-BE"/>
        </w:rPr>
      </w:pPr>
    </w:p>
    <w:p w14:paraId="0E0BAF1A" w14:textId="77777777" w:rsidR="005A044E" w:rsidRPr="00324518" w:rsidRDefault="005A044E" w:rsidP="005A044E">
      <w:pPr>
        <w:jc w:val="both"/>
        <w:rPr>
          <w:rFonts w:ascii="Arial" w:hAnsi="Arial" w:cs="Arial"/>
          <w:b/>
          <w:bCs/>
          <w:color w:val="33CCCC"/>
          <w:spacing w:val="4"/>
          <w:lang w:val="fr-BE"/>
        </w:rPr>
      </w:pPr>
    </w:p>
    <w:p w14:paraId="71493968"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TROUBLES CARDIAQUES</w:t>
      </w:r>
    </w:p>
    <w:p w14:paraId="212C372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Ce ne sont pas des symptômes de maladie cardiaque à proprement parler mais des troubles fonctionnels souvent en relation avec des états nerveux ou avec l'appareil génital.</w:t>
      </w:r>
    </w:p>
    <w:p w14:paraId="384BB9A4" w14:textId="77777777" w:rsidR="005A044E" w:rsidRPr="00324518" w:rsidRDefault="005A044E" w:rsidP="005A044E">
      <w:pPr>
        <w:jc w:val="both"/>
        <w:rPr>
          <w:rFonts w:ascii="Arial" w:hAnsi="Arial" w:cs="Arial"/>
          <w:spacing w:val="4"/>
          <w:lang w:val="fr-BE"/>
        </w:rPr>
      </w:pPr>
    </w:p>
    <w:p w14:paraId="4C1D9B73"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Sensation de constriction cardiaque avec troubles utérins, ou par énervement.</w:t>
      </w:r>
    </w:p>
    <w:p w14:paraId="26E1609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Sensation de froid dans le cœur avec troubles utérins.</w:t>
      </w:r>
    </w:p>
    <w:p w14:paraId="2F429A0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lastRenderedPageBreak/>
        <w:t>Palpitations avec prolapsus utérin.</w:t>
      </w:r>
    </w:p>
    <w:p w14:paraId="291CDCD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Palpitations avec excitation sexuelle.</w:t>
      </w:r>
    </w:p>
    <w:p w14:paraId="5350B7B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Troubles cardiaques alternant avec douleurs en d'autres endroits.</w:t>
      </w:r>
    </w:p>
    <w:p w14:paraId="5AA597C3"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Troubles cardiaques améliorés en étant occupée.</w:t>
      </w:r>
    </w:p>
    <w:p w14:paraId="1DBC0655" w14:textId="77777777" w:rsidR="005A044E" w:rsidRPr="00324518" w:rsidRDefault="005A044E" w:rsidP="005A044E">
      <w:pPr>
        <w:jc w:val="both"/>
        <w:rPr>
          <w:rFonts w:ascii="Arial" w:hAnsi="Arial" w:cs="Arial"/>
          <w:spacing w:val="4"/>
          <w:lang w:val="fr-BE"/>
        </w:rPr>
      </w:pPr>
    </w:p>
    <w:p w14:paraId="514BB355"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Palpitations avec peur de mourir.</w:t>
      </w:r>
    </w:p>
    <w:p w14:paraId="602BB68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Sensation comme si tout le sang était rassemblé dans le cœur et qu'il était prêt à éclater.</w:t>
      </w:r>
    </w:p>
    <w:p w14:paraId="0805E2B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Palpitations aggravées en étant couchée sur le côté.</w:t>
      </w:r>
    </w:p>
    <w:p w14:paraId="64D7242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Douleurs cardiaques irradiées dans le bras droit, ou accompagnées d'engourdissement du bras droit.</w:t>
      </w:r>
    </w:p>
    <w:p w14:paraId="2C92C35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Sensation que le cœur est suspendu à un fil.</w:t>
      </w:r>
    </w:p>
    <w:p w14:paraId="155B910F"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Sensation de vide dans le cœur.</w:t>
      </w:r>
    </w:p>
    <w:p w14:paraId="74D89A6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Pulsations dans tout le corps.</w:t>
      </w:r>
    </w:p>
    <w:p w14:paraId="34A76257" w14:textId="77777777" w:rsidR="005A044E" w:rsidRPr="00324518" w:rsidRDefault="005A044E" w:rsidP="005A044E">
      <w:pPr>
        <w:jc w:val="both"/>
        <w:rPr>
          <w:rFonts w:ascii="Arial" w:hAnsi="Arial" w:cs="Arial"/>
          <w:spacing w:val="4"/>
          <w:lang w:val="fr-BE"/>
        </w:rPr>
      </w:pPr>
    </w:p>
    <w:p w14:paraId="14747B0D" w14:textId="77777777" w:rsidR="005A044E" w:rsidRPr="00324518" w:rsidRDefault="005A044E" w:rsidP="005A044E">
      <w:pPr>
        <w:jc w:val="both"/>
        <w:rPr>
          <w:rFonts w:ascii="Arial" w:hAnsi="Arial" w:cs="Arial"/>
          <w:spacing w:val="4"/>
          <w:lang w:val="fr-BE"/>
        </w:rPr>
      </w:pPr>
    </w:p>
    <w:p w14:paraId="53A15439"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SYNCOPES</w:t>
      </w:r>
    </w:p>
    <w:p w14:paraId="6F28F8E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Beaucoup de malaises syncopaux, impression de "tomber dans les pommes".</w:t>
      </w:r>
    </w:p>
    <w:p w14:paraId="11E0B857"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Aggravation par la chaleur, dans une chambre confinée ou pleine de monde.</w:t>
      </w:r>
    </w:p>
    <w:p w14:paraId="750CAAF5"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C'est accompagné de mal de tête, de palpitations.</w:t>
      </w:r>
    </w:p>
    <w:p w14:paraId="0207728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Perte de connaissance dans les troubles utérins, les prolapsus.</w:t>
      </w:r>
    </w:p>
    <w:p w14:paraId="72C1E395" w14:textId="77777777" w:rsidR="005A044E" w:rsidRPr="00324518" w:rsidRDefault="005A044E" w:rsidP="005A044E">
      <w:pPr>
        <w:jc w:val="both"/>
        <w:rPr>
          <w:rFonts w:ascii="Arial" w:hAnsi="Arial" w:cs="Arial"/>
          <w:spacing w:val="4"/>
          <w:lang w:val="fr-BE"/>
        </w:rPr>
      </w:pPr>
    </w:p>
    <w:p w14:paraId="1344C7F7" w14:textId="77777777" w:rsidR="005A044E" w:rsidRPr="00324518" w:rsidRDefault="005A044E" w:rsidP="005A044E">
      <w:pPr>
        <w:jc w:val="both"/>
        <w:rPr>
          <w:rFonts w:ascii="Arial" w:hAnsi="Arial" w:cs="Arial"/>
          <w:b/>
          <w:bCs/>
          <w:color w:val="33CCCC"/>
          <w:spacing w:val="4"/>
          <w:lang w:val="fr-BE"/>
        </w:rPr>
      </w:pPr>
    </w:p>
    <w:p w14:paraId="50B80A73"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ALTERNANCES</w:t>
      </w:r>
    </w:p>
    <w:p w14:paraId="3F75AEB3"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Il y a beaucoup d'alternances dans Lilium </w:t>
      </w:r>
      <w:proofErr w:type="gramStart"/>
      <w:r w:rsidRPr="00324518">
        <w:rPr>
          <w:rFonts w:ascii="Arial" w:hAnsi="Arial" w:cs="Arial"/>
          <w:spacing w:val="4"/>
          <w:lang w:val="fr-BE"/>
        </w:rPr>
        <w:t>tigrinum ,</w:t>
      </w:r>
      <w:proofErr w:type="gramEnd"/>
      <w:r w:rsidRPr="00324518">
        <w:rPr>
          <w:rFonts w:ascii="Arial" w:hAnsi="Arial" w:cs="Arial"/>
          <w:spacing w:val="4"/>
          <w:lang w:val="fr-BE"/>
        </w:rPr>
        <w:t xml:space="preserve"> ce qui prouve que ces symptômes interchangeables sont en fait un langage symbolique pour exprimer un désarroi profond.</w:t>
      </w:r>
    </w:p>
    <w:p w14:paraId="20BBE976" w14:textId="77777777" w:rsidR="005A044E" w:rsidRPr="00324518" w:rsidRDefault="005A044E" w:rsidP="005A044E">
      <w:pPr>
        <w:jc w:val="both"/>
        <w:rPr>
          <w:rFonts w:ascii="Arial" w:hAnsi="Arial" w:cs="Arial"/>
          <w:spacing w:val="4"/>
          <w:lang w:val="fr-BE"/>
        </w:rPr>
      </w:pPr>
    </w:p>
    <w:p w14:paraId="63F824F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Alternance entre symptômes physiques et psychiques, par exemple angoisse religieuse alternant avec excitation sexuelle.</w:t>
      </w:r>
    </w:p>
    <w:p w14:paraId="41ADF98F"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Douleurs des ovaires ou de l'utérus alternant avec douleurs du cœur.</w:t>
      </w:r>
    </w:p>
    <w:p w14:paraId="4A4BABC7"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lastRenderedPageBreak/>
        <w:t>Alternances d'un côté à l'autre pour les symptômes de la tête, de l'abdomen, des membres et de l'appareil génital.</w:t>
      </w:r>
    </w:p>
    <w:p w14:paraId="5409E069" w14:textId="77777777" w:rsidR="005A044E" w:rsidRPr="00324518" w:rsidRDefault="005A044E" w:rsidP="005A044E">
      <w:pPr>
        <w:jc w:val="both"/>
        <w:rPr>
          <w:rFonts w:ascii="Arial" w:hAnsi="Arial" w:cs="Arial"/>
          <w:spacing w:val="4"/>
          <w:lang w:val="fr-BE"/>
        </w:rPr>
      </w:pPr>
    </w:p>
    <w:p w14:paraId="19F3044C" w14:textId="77777777" w:rsidR="005A044E" w:rsidRPr="00324518" w:rsidRDefault="005A044E" w:rsidP="005A044E">
      <w:pPr>
        <w:jc w:val="both"/>
        <w:rPr>
          <w:rFonts w:ascii="Arial" w:hAnsi="Arial" w:cs="Arial"/>
          <w:spacing w:val="4"/>
          <w:lang w:val="fr-BE"/>
        </w:rPr>
      </w:pPr>
    </w:p>
    <w:p w14:paraId="1AF89D85"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RECTUM ET   VESSIE</w:t>
      </w:r>
    </w:p>
    <w:p w14:paraId="4EBFBCD9"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J'associe les 2 chapitres parce qu'on y retrouve la sensation de poussée vers le bas de l'appareil génital.</w:t>
      </w:r>
    </w:p>
    <w:p w14:paraId="2CBCC040" w14:textId="77777777" w:rsidR="005A044E" w:rsidRPr="00324518" w:rsidRDefault="005A044E" w:rsidP="005A044E">
      <w:pPr>
        <w:jc w:val="both"/>
        <w:rPr>
          <w:rFonts w:ascii="Arial" w:hAnsi="Arial" w:cs="Arial"/>
          <w:bCs/>
          <w:i/>
          <w:spacing w:val="4"/>
          <w:lang w:val="fr-BE"/>
        </w:rPr>
      </w:pPr>
    </w:p>
    <w:p w14:paraId="602834E9" w14:textId="77777777" w:rsidR="005A044E" w:rsidRPr="00324518" w:rsidRDefault="005A044E" w:rsidP="005A044E">
      <w:pPr>
        <w:jc w:val="both"/>
        <w:rPr>
          <w:rFonts w:ascii="Arial" w:hAnsi="Arial" w:cs="Arial"/>
          <w:bCs/>
          <w:spacing w:val="4"/>
          <w:lang w:val="fr-BE"/>
        </w:rPr>
      </w:pPr>
      <w:r w:rsidRPr="00324518">
        <w:rPr>
          <w:rFonts w:ascii="Arial" w:hAnsi="Arial" w:cs="Arial"/>
          <w:bCs/>
          <w:i/>
          <w:spacing w:val="4"/>
          <w:lang w:val="fr-BE"/>
        </w:rPr>
        <w:t>"Tous les viscères abdominaux semblent entraînés vers le bas depuis l'estomac",</w:t>
      </w:r>
      <w:r w:rsidRPr="00324518">
        <w:rPr>
          <w:rFonts w:ascii="Arial" w:hAnsi="Arial" w:cs="Arial"/>
          <w:bCs/>
          <w:spacing w:val="4"/>
          <w:lang w:val="fr-BE"/>
        </w:rPr>
        <w:t xml:space="preserve"> nous dit Kent.</w:t>
      </w:r>
    </w:p>
    <w:p w14:paraId="0182AA70"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Besoin d'uriner en même temps que d'aller à selle, besoins pressants mais infructueux, comme s'il y avait une boule dans le rectum.</w:t>
      </w:r>
    </w:p>
    <w:p w14:paraId="0CD12B5C"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 xml:space="preserve">Ténesme dans le rectum et la vessie en même temps.   </w:t>
      </w:r>
    </w:p>
    <w:p w14:paraId="4F792364"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Diarrhée matinale qui tire la patiente du lit (comme SULPHUR)</w:t>
      </w:r>
    </w:p>
    <w:p w14:paraId="754F96CB"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Sensation de boule dans le rectum aggravée en position debout.</w:t>
      </w:r>
    </w:p>
    <w:p w14:paraId="0958DBA4"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Prolapsus du rectum.</w:t>
      </w:r>
    </w:p>
    <w:p w14:paraId="30EED9A7"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Douleur du rectum irradiée dans l'appareil génital.</w:t>
      </w:r>
    </w:p>
    <w:p w14:paraId="5620A28D"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Besoins fréquents d'aller à selle par malposition de l'utérus.</w:t>
      </w:r>
    </w:p>
    <w:p w14:paraId="3D08CE9E"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Besoin constant d'uriner par prolapsus utérin.</w:t>
      </w:r>
    </w:p>
    <w:p w14:paraId="15EB639C"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Ici aussi l'appareil génital est concerné !</w:t>
      </w:r>
    </w:p>
    <w:p w14:paraId="025913D8" w14:textId="77777777" w:rsidR="005A044E" w:rsidRPr="00324518" w:rsidRDefault="005A044E" w:rsidP="005A044E">
      <w:pPr>
        <w:jc w:val="both"/>
        <w:rPr>
          <w:rFonts w:ascii="Arial" w:hAnsi="Arial" w:cs="Arial"/>
          <w:bCs/>
          <w:spacing w:val="4"/>
          <w:lang w:val="fr-BE"/>
        </w:rPr>
      </w:pPr>
    </w:p>
    <w:p w14:paraId="2E5AF37A" w14:textId="77777777" w:rsidR="005A044E" w:rsidRPr="00324518" w:rsidRDefault="005A044E" w:rsidP="005A044E">
      <w:pPr>
        <w:jc w:val="both"/>
        <w:rPr>
          <w:rFonts w:ascii="Arial" w:hAnsi="Arial" w:cs="Arial"/>
          <w:bCs/>
          <w:spacing w:val="4"/>
          <w:lang w:val="fr-BE"/>
        </w:rPr>
      </w:pPr>
    </w:p>
    <w:p w14:paraId="723B5707" w14:textId="77777777" w:rsidR="005A044E" w:rsidRPr="00324518" w:rsidRDefault="005A044E" w:rsidP="005A044E">
      <w:pPr>
        <w:jc w:val="both"/>
        <w:rPr>
          <w:rFonts w:ascii="Arial" w:hAnsi="Arial" w:cs="Arial"/>
          <w:bCs/>
          <w:spacing w:val="4"/>
          <w:lang w:val="fr-BE"/>
        </w:rPr>
      </w:pPr>
    </w:p>
    <w:p w14:paraId="698691DD" w14:textId="77777777" w:rsidR="005A044E" w:rsidRPr="00324518" w:rsidRDefault="005A044E" w:rsidP="005A044E">
      <w:pPr>
        <w:jc w:val="both"/>
        <w:rPr>
          <w:rFonts w:ascii="Arial" w:hAnsi="Arial" w:cs="Arial"/>
          <w:bCs/>
          <w:spacing w:val="4"/>
          <w:lang w:val="fr-BE"/>
        </w:rPr>
      </w:pPr>
    </w:p>
    <w:p w14:paraId="6A96C1E5" w14:textId="34058345" w:rsidR="005A044E" w:rsidRPr="00324518" w:rsidRDefault="005A044E" w:rsidP="005A044E">
      <w:pPr>
        <w:pBdr>
          <w:top w:val="single" w:sz="12" w:space="1" w:color="33CCCC"/>
          <w:left w:val="single" w:sz="12" w:space="4" w:color="33CCCC"/>
          <w:bottom w:val="single" w:sz="12" w:space="1" w:color="33CCCC"/>
          <w:right w:val="single" w:sz="12" w:space="4" w:color="33CCCC"/>
        </w:pBdr>
        <w:jc w:val="center"/>
        <w:rPr>
          <w:rFonts w:ascii="Arial" w:hAnsi="Arial" w:cs="Arial"/>
          <w:b/>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color w:val="33CCCC"/>
          <w:spacing w:val="4"/>
          <w:lang w:val="fr-BE"/>
        </w:rPr>
        <w:t>L</w:t>
      </w:r>
      <w:r w:rsidR="00342419" w:rsidRPr="00324518">
        <w:rPr>
          <w:rFonts w:ascii="Arial" w:hAnsi="Arial" w:cs="Arial"/>
          <w:b/>
          <w:color w:val="33CCCC"/>
          <w:spacing w:val="4"/>
          <w:lang w:val="fr-BE"/>
        </w:rPr>
        <w:t>e</w:t>
      </w:r>
      <w:proofErr w:type="gramEnd"/>
      <w:r w:rsidR="00342419" w:rsidRPr="00324518">
        <w:rPr>
          <w:rFonts w:ascii="Arial" w:hAnsi="Arial" w:cs="Arial"/>
          <w:b/>
          <w:color w:val="33CCCC"/>
          <w:spacing w:val="4"/>
          <w:lang w:val="fr-BE"/>
        </w:rPr>
        <w:t xml:space="preserve"> mental</w:t>
      </w:r>
    </w:p>
    <w:p w14:paraId="34995CA3" w14:textId="77777777" w:rsidR="005A044E" w:rsidRPr="00324518" w:rsidRDefault="005A044E" w:rsidP="005A044E">
      <w:pPr>
        <w:jc w:val="both"/>
        <w:rPr>
          <w:rFonts w:ascii="Arial" w:hAnsi="Arial" w:cs="Arial"/>
          <w:color w:val="33CCCC"/>
          <w:spacing w:val="4"/>
          <w:lang w:val="fr-BE"/>
        </w:rPr>
      </w:pPr>
    </w:p>
    <w:p w14:paraId="7A83A903" w14:textId="77777777" w:rsidR="005A044E" w:rsidRPr="00324518" w:rsidRDefault="005A044E" w:rsidP="005A044E">
      <w:pPr>
        <w:jc w:val="both"/>
        <w:rPr>
          <w:rFonts w:ascii="Arial" w:hAnsi="Arial" w:cs="Arial"/>
          <w:bCs/>
          <w:spacing w:val="4"/>
          <w:lang w:val="fr-BE"/>
        </w:rPr>
      </w:pPr>
      <w:r w:rsidRPr="00324518">
        <w:rPr>
          <w:rFonts w:ascii="Arial" w:hAnsi="Arial" w:cs="Arial"/>
          <w:bCs/>
          <w:spacing w:val="4"/>
          <w:lang w:val="fr-BE"/>
        </w:rPr>
        <w:t>Ici je voudrais vous présenter le mental de Lilium tigrinum, non seulement d'après les symptômes de la pathogénésie mais aussi en tenant compte des observations cliniques.</w:t>
      </w:r>
    </w:p>
    <w:p w14:paraId="27F7C317" w14:textId="77777777" w:rsidR="005A044E" w:rsidRPr="00324518" w:rsidRDefault="005A044E" w:rsidP="005A044E">
      <w:pPr>
        <w:jc w:val="both"/>
        <w:rPr>
          <w:rFonts w:ascii="Arial" w:hAnsi="Arial" w:cs="Arial"/>
          <w:b/>
          <w:bCs/>
          <w:spacing w:val="4"/>
          <w:lang w:val="fr-BE"/>
        </w:rPr>
      </w:pPr>
    </w:p>
    <w:p w14:paraId="67040B84" w14:textId="77777777" w:rsidR="005A044E" w:rsidRPr="00324518" w:rsidRDefault="005A044E" w:rsidP="005A044E">
      <w:pPr>
        <w:jc w:val="both"/>
        <w:rPr>
          <w:rFonts w:ascii="Arial" w:hAnsi="Arial" w:cs="Arial"/>
          <w:color w:val="33CCCC"/>
          <w:spacing w:val="4"/>
          <w:lang w:val="fr-BE"/>
        </w:rPr>
      </w:pPr>
    </w:p>
    <w:p w14:paraId="213AAFB5"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lastRenderedPageBreak/>
        <w:t>SEXUALITE</w:t>
      </w:r>
    </w:p>
    <w:p w14:paraId="637363A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C'est le thème central et nous verrons plus loin que toute la dynamique s'ordonne autour d'elle. </w:t>
      </w:r>
    </w:p>
    <w:p w14:paraId="5CC3FB8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Nous l'avons vu, c'est une sexualité omniprésente mais souvent refoulée ou réprimée.</w:t>
      </w:r>
    </w:p>
    <w:p w14:paraId="65944FEA" w14:textId="77777777" w:rsidR="005A044E" w:rsidRPr="00324518" w:rsidRDefault="005A044E" w:rsidP="005A044E">
      <w:pPr>
        <w:jc w:val="both"/>
        <w:rPr>
          <w:rFonts w:ascii="Arial" w:hAnsi="Arial" w:cs="Arial"/>
          <w:color w:val="33CCCC"/>
          <w:spacing w:val="4"/>
          <w:lang w:val="fr-BE"/>
        </w:rPr>
      </w:pPr>
    </w:p>
    <w:p w14:paraId="05CAABDD" w14:textId="77777777" w:rsidR="005A044E" w:rsidRPr="00324518" w:rsidRDefault="005A044E" w:rsidP="005A044E">
      <w:pPr>
        <w:jc w:val="both"/>
        <w:rPr>
          <w:rFonts w:ascii="Arial" w:hAnsi="Arial" w:cs="Arial"/>
          <w:color w:val="33CCCC"/>
          <w:spacing w:val="4"/>
          <w:lang w:val="fr-BE"/>
        </w:rPr>
      </w:pPr>
    </w:p>
    <w:p w14:paraId="4B2FE752"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HYSTERIE</w:t>
      </w:r>
    </w:p>
    <w:p w14:paraId="07CA0ACF" w14:textId="77777777" w:rsidR="005A044E" w:rsidRPr="00324518" w:rsidRDefault="005A044E" w:rsidP="005A044E">
      <w:pPr>
        <w:jc w:val="both"/>
        <w:rPr>
          <w:rFonts w:ascii="Arial" w:hAnsi="Arial" w:cs="Arial"/>
          <w:i/>
          <w:spacing w:val="4"/>
          <w:lang w:val="fr-BE"/>
        </w:rPr>
      </w:pPr>
      <w:r w:rsidRPr="00324518">
        <w:rPr>
          <w:rFonts w:ascii="Arial" w:hAnsi="Arial" w:cs="Arial"/>
          <w:spacing w:val="4"/>
          <w:lang w:val="fr-BE"/>
        </w:rPr>
        <w:t xml:space="preserve">Je reprends la phrase de Kent : </w:t>
      </w:r>
      <w:r w:rsidRPr="00324518">
        <w:rPr>
          <w:rFonts w:ascii="Arial" w:hAnsi="Arial" w:cs="Arial"/>
          <w:i/>
          <w:spacing w:val="4"/>
          <w:lang w:val="fr-BE"/>
        </w:rPr>
        <w:t>"Lilium tigrinum est adapté spécialement aux femmes hystériques, qui présentent des troubles utérins, des troubles cardiaques, et diverses manifestations nerveuses."</w:t>
      </w:r>
    </w:p>
    <w:p w14:paraId="6D0D6EC1" w14:textId="77777777" w:rsidR="005A044E" w:rsidRPr="00324518" w:rsidRDefault="005A044E" w:rsidP="005A044E">
      <w:pPr>
        <w:jc w:val="both"/>
        <w:rPr>
          <w:rFonts w:ascii="Arial" w:hAnsi="Arial" w:cs="Arial"/>
          <w:spacing w:val="4"/>
          <w:lang w:val="fr-BE"/>
        </w:rPr>
      </w:pPr>
    </w:p>
    <w:p w14:paraId="375ECDD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 l'époque de Kent on taxait d'hystérie les patientes qui présentaient des symptômes spectaculaires, violents, capricieux, paradoxaux, variables et imprévisibles, mais c'est bien le cas ici.</w:t>
      </w:r>
    </w:p>
    <w:p w14:paraId="4B0C528E" w14:textId="77777777" w:rsidR="005A044E" w:rsidRPr="00324518" w:rsidRDefault="005A044E" w:rsidP="005A044E">
      <w:pPr>
        <w:jc w:val="both"/>
        <w:rPr>
          <w:rFonts w:ascii="Arial" w:hAnsi="Arial" w:cs="Arial"/>
          <w:spacing w:val="4"/>
          <w:lang w:val="fr-BE"/>
        </w:rPr>
      </w:pPr>
    </w:p>
    <w:p w14:paraId="32C7DF1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Nous avons appris avec Sigmund Freud que l'hystérie était une organisation du psychisme sur base d'une sexualité refoulée. Chez Lilium tigrinum c'est bien le cas également.</w:t>
      </w:r>
    </w:p>
    <w:p w14:paraId="38C53B9C" w14:textId="77777777" w:rsidR="005A044E" w:rsidRPr="00324518" w:rsidRDefault="005A044E" w:rsidP="005A044E">
      <w:pPr>
        <w:jc w:val="both"/>
        <w:rPr>
          <w:rFonts w:ascii="Arial" w:hAnsi="Arial" w:cs="Arial"/>
          <w:i/>
          <w:spacing w:val="4"/>
          <w:lang w:val="fr-BE"/>
        </w:rPr>
      </w:pPr>
      <w:r w:rsidRPr="00324518">
        <w:rPr>
          <w:rFonts w:ascii="Arial" w:hAnsi="Arial" w:cs="Arial"/>
          <w:spacing w:val="4"/>
          <w:lang w:val="fr-BE"/>
        </w:rPr>
        <w:t xml:space="preserve">Rappelons que le mot "hystérie" vient du mot grec </w:t>
      </w:r>
      <w:r w:rsidRPr="00324518">
        <w:rPr>
          <w:rFonts w:ascii="Arial" w:hAnsi="Arial" w:cs="Arial"/>
          <w:i/>
          <w:spacing w:val="4"/>
          <w:lang w:val="fr-BE"/>
        </w:rPr>
        <w:t xml:space="preserve">"husteron" </w:t>
      </w:r>
      <w:r w:rsidRPr="00324518">
        <w:rPr>
          <w:rFonts w:ascii="Arial" w:hAnsi="Arial" w:cs="Arial"/>
          <w:spacing w:val="4"/>
          <w:lang w:val="fr-BE"/>
        </w:rPr>
        <w:t>qui signifie utérus</w:t>
      </w:r>
      <w:r w:rsidRPr="00324518">
        <w:rPr>
          <w:rFonts w:ascii="Arial" w:hAnsi="Arial" w:cs="Arial"/>
          <w:i/>
          <w:spacing w:val="4"/>
          <w:lang w:val="fr-BE"/>
        </w:rPr>
        <w:t>.</w:t>
      </w:r>
    </w:p>
    <w:p w14:paraId="018C9E8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La libido refoulée revient notamment sous la forme de pensées "obscènes" (selon le langage puritain de Kent) qu'elle a de la peine à réprimer et dont elle se sent coupable.</w:t>
      </w:r>
    </w:p>
    <w:p w14:paraId="0AA94B47" w14:textId="77777777" w:rsidR="005A044E" w:rsidRPr="00324518" w:rsidRDefault="005A044E" w:rsidP="005A044E">
      <w:pPr>
        <w:jc w:val="both"/>
        <w:rPr>
          <w:rFonts w:ascii="Arial" w:hAnsi="Arial" w:cs="Arial"/>
          <w:spacing w:val="4"/>
          <w:lang w:val="fr-BE"/>
        </w:rPr>
      </w:pPr>
    </w:p>
    <w:p w14:paraId="1BB98DCE" w14:textId="77777777" w:rsidR="005A044E" w:rsidRPr="00324518" w:rsidRDefault="005A044E" w:rsidP="005A044E">
      <w:pPr>
        <w:jc w:val="both"/>
        <w:rPr>
          <w:rFonts w:ascii="Arial" w:hAnsi="Arial" w:cs="Arial"/>
          <w:spacing w:val="4"/>
          <w:lang w:val="fr-BE"/>
        </w:rPr>
      </w:pPr>
    </w:p>
    <w:p w14:paraId="3881E0DB"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LES PEURS</w:t>
      </w:r>
    </w:p>
    <w:p w14:paraId="699BF88D"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w:t>
      </w:r>
      <w:proofErr w:type="gramStart"/>
      <w:r w:rsidRPr="00324518">
        <w:rPr>
          <w:rFonts w:ascii="Arial" w:hAnsi="Arial" w:cs="Arial"/>
          <w:spacing w:val="4"/>
          <w:lang w:val="fr-BE"/>
        </w:rPr>
        <w:t>a peur de</w:t>
      </w:r>
      <w:proofErr w:type="gramEnd"/>
      <w:r w:rsidRPr="00324518">
        <w:rPr>
          <w:rFonts w:ascii="Arial" w:hAnsi="Arial" w:cs="Arial"/>
          <w:spacing w:val="4"/>
          <w:lang w:val="fr-BE"/>
        </w:rPr>
        <w:t xml:space="preserve"> la maladie et de la mort.</w:t>
      </w:r>
    </w:p>
    <w:p w14:paraId="1F9B2A38"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Peur que ses symptômes indiquent une maladie grave ou incurable, peur d'avoir une maladie organique que personne ne peut comprendre.</w:t>
      </w:r>
    </w:p>
    <w:p w14:paraId="1EAF568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Peur de tomber (à rapprocher de tous les "bearing down").</w:t>
      </w:r>
    </w:p>
    <w:p w14:paraId="479724A7"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Peur de perdre la raison, de dire quelque chose de faux.</w:t>
      </w:r>
    </w:p>
    <w:p w14:paraId="0C65E99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Peur d'être seule, elle doit tenir la main de sa mère.</w:t>
      </w:r>
    </w:p>
    <w:p w14:paraId="3CBE43C8"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Anxiété dans les troubles utérins.</w:t>
      </w:r>
    </w:p>
    <w:p w14:paraId="6A3B1CE8" w14:textId="77777777" w:rsidR="005A044E" w:rsidRPr="00324518" w:rsidRDefault="005A044E" w:rsidP="005A044E">
      <w:pPr>
        <w:jc w:val="both"/>
        <w:rPr>
          <w:rFonts w:ascii="Arial" w:hAnsi="Arial" w:cs="Arial"/>
          <w:b/>
          <w:bCs/>
          <w:color w:val="33CCCC"/>
          <w:spacing w:val="4"/>
          <w:lang w:val="fr-BE"/>
        </w:rPr>
      </w:pPr>
    </w:p>
    <w:p w14:paraId="78D0D488" w14:textId="77777777" w:rsidR="005A044E" w:rsidRPr="00324518" w:rsidRDefault="005A044E" w:rsidP="005A044E">
      <w:pPr>
        <w:jc w:val="both"/>
        <w:rPr>
          <w:rFonts w:ascii="Arial" w:hAnsi="Arial" w:cs="Arial"/>
          <w:b/>
          <w:bCs/>
          <w:color w:val="33CCCC"/>
          <w:spacing w:val="4"/>
          <w:lang w:val="fr-BE"/>
        </w:rPr>
      </w:pPr>
    </w:p>
    <w:p w14:paraId="7E7666F4"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lastRenderedPageBreak/>
        <w:t>MELANCOLIE RELIGIEUSE</w:t>
      </w:r>
    </w:p>
    <w:p w14:paraId="1F58A118" w14:textId="77777777" w:rsidR="005A044E" w:rsidRPr="00324518" w:rsidRDefault="005A044E" w:rsidP="005A044E">
      <w:pPr>
        <w:jc w:val="both"/>
        <w:rPr>
          <w:rFonts w:ascii="Arial" w:hAnsi="Arial" w:cs="Arial"/>
          <w:spacing w:val="4"/>
          <w:lang w:val="fr-BE"/>
        </w:rPr>
      </w:pPr>
      <w:r w:rsidRPr="00324518">
        <w:rPr>
          <w:rFonts w:ascii="Arial" w:hAnsi="Arial" w:cs="Arial"/>
          <w:b/>
          <w:bCs/>
          <w:color w:val="33CCCC"/>
          <w:spacing w:val="4"/>
          <w:lang w:val="fr-BE"/>
        </w:rPr>
        <w:t xml:space="preserve"> </w:t>
      </w:r>
      <w:r w:rsidRPr="00324518">
        <w:rPr>
          <w:rFonts w:ascii="Arial" w:hAnsi="Arial" w:cs="Arial"/>
          <w:spacing w:val="4"/>
          <w:lang w:val="fr-BE"/>
        </w:rPr>
        <w:t>C'est sur le mode de la culpabilité.</w:t>
      </w:r>
    </w:p>
    <w:p w14:paraId="2628D25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Anxiété pour son salut.</w:t>
      </w:r>
    </w:p>
    <w:p w14:paraId="071A051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Désespoir religieux alternant avec excitation sexuelle.</w:t>
      </w:r>
    </w:p>
    <w:p w14:paraId="0C40E5C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Folie religieuse.</w:t>
      </w:r>
    </w:p>
    <w:p w14:paraId="30BC725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est torturée la nuit par des idées religieuses.</w:t>
      </w:r>
    </w:p>
    <w:p w14:paraId="487A518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se croit condamnée à expier ses fautes et celles de sa famille. </w:t>
      </w:r>
    </w:p>
    <w:p w14:paraId="1796D2E2" w14:textId="77777777" w:rsidR="005A044E" w:rsidRPr="00324518" w:rsidRDefault="005A044E" w:rsidP="005A044E">
      <w:pPr>
        <w:jc w:val="both"/>
        <w:rPr>
          <w:rFonts w:ascii="Arial" w:hAnsi="Arial" w:cs="Arial"/>
          <w:spacing w:val="4"/>
          <w:lang w:val="fr-BE"/>
        </w:rPr>
      </w:pPr>
    </w:p>
    <w:p w14:paraId="1024E0FA" w14:textId="77777777" w:rsidR="005A044E" w:rsidRPr="00324518" w:rsidRDefault="005A044E" w:rsidP="005A044E">
      <w:pPr>
        <w:jc w:val="both"/>
        <w:rPr>
          <w:rFonts w:ascii="Arial" w:hAnsi="Arial" w:cs="Arial"/>
          <w:b/>
          <w:bCs/>
          <w:color w:val="33CCCC"/>
          <w:spacing w:val="4"/>
          <w:lang w:val="fr-BE"/>
        </w:rPr>
      </w:pPr>
    </w:p>
    <w:p w14:paraId="71D78520"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IRRITABILITE</w:t>
      </w:r>
    </w:p>
    <w:p w14:paraId="741B003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Une irritabilité anormale qui montre que Lilium tigrinum est dérangée par les autres :</w:t>
      </w:r>
    </w:p>
    <w:p w14:paraId="4AE3B42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Aggravée par la consolation, quand on lui parle ou quand la questionne.</w:t>
      </w:r>
    </w:p>
    <w:p w14:paraId="1C83910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Irritabilité dans les prolapsus utérins.</w:t>
      </w:r>
    </w:p>
    <w:p w14:paraId="7E60080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Enfin un symptôme masculin : irritabilité après éjaculation.</w:t>
      </w:r>
    </w:p>
    <w:p w14:paraId="45217EE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Nous verrons plus loin que Lilium tigrinum a du mal à accepter l'intervention de l'autre.</w:t>
      </w:r>
    </w:p>
    <w:p w14:paraId="310EA6A8" w14:textId="77777777" w:rsidR="005A044E" w:rsidRPr="00324518" w:rsidRDefault="005A044E" w:rsidP="005A044E">
      <w:pPr>
        <w:jc w:val="both"/>
        <w:rPr>
          <w:rFonts w:ascii="Arial" w:hAnsi="Arial" w:cs="Arial"/>
          <w:spacing w:val="4"/>
          <w:lang w:val="fr-BE"/>
        </w:rPr>
      </w:pPr>
    </w:p>
    <w:p w14:paraId="1A1C5818" w14:textId="77777777" w:rsidR="005A044E" w:rsidRPr="00324518" w:rsidRDefault="005A044E" w:rsidP="005A044E">
      <w:pPr>
        <w:jc w:val="both"/>
        <w:rPr>
          <w:rFonts w:ascii="Arial" w:hAnsi="Arial" w:cs="Arial"/>
          <w:spacing w:val="4"/>
          <w:lang w:val="fr-BE"/>
        </w:rPr>
      </w:pPr>
    </w:p>
    <w:p w14:paraId="4C6C5B1F"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HYPERACTIVITE</w:t>
      </w:r>
    </w:p>
    <w:p w14:paraId="73F09C4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On la retrouve dans plusieurs cas cliniques, elle est souvent liée au devoir.</w:t>
      </w:r>
    </w:p>
    <w:p w14:paraId="70A794A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Dans la matière médicale on trouve le besoin d'activité pour réprimer la libido, et le sentiment de hâte pendant l'excitation sexuelle.</w:t>
      </w:r>
    </w:p>
    <w:p w14:paraId="67FF7EB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Sentiment de hâte comme si elle avait des devoirs urgents à exécuter.</w:t>
      </w:r>
    </w:p>
    <w:p w14:paraId="4FAC686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Besoin de faire plusieurs choses à la fois.</w:t>
      </w:r>
    </w:p>
    <w:p w14:paraId="242D126E" w14:textId="77777777" w:rsidR="005A044E" w:rsidRPr="00324518" w:rsidRDefault="005A044E" w:rsidP="005A044E">
      <w:pPr>
        <w:jc w:val="both"/>
        <w:rPr>
          <w:rFonts w:ascii="Arial" w:hAnsi="Arial" w:cs="Arial"/>
          <w:spacing w:val="4"/>
          <w:lang w:val="fr-BE"/>
        </w:rPr>
      </w:pPr>
    </w:p>
    <w:p w14:paraId="7028BA7C" w14:textId="77777777" w:rsidR="005A044E" w:rsidRPr="00324518" w:rsidRDefault="005A044E" w:rsidP="005A044E">
      <w:pPr>
        <w:jc w:val="both"/>
        <w:rPr>
          <w:rFonts w:ascii="Arial" w:hAnsi="Arial" w:cs="Arial"/>
          <w:spacing w:val="4"/>
          <w:lang w:val="fr-BE"/>
        </w:rPr>
      </w:pPr>
    </w:p>
    <w:p w14:paraId="65870D8C"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 xml:space="preserve">LA FOLIE  </w:t>
      </w:r>
    </w:p>
    <w:p w14:paraId="091FA04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a des sensations tellement bizarres qu'elle </w:t>
      </w:r>
      <w:proofErr w:type="gramStart"/>
      <w:r w:rsidRPr="00324518">
        <w:rPr>
          <w:rFonts w:ascii="Arial" w:hAnsi="Arial" w:cs="Arial"/>
          <w:spacing w:val="4"/>
          <w:lang w:val="fr-BE"/>
        </w:rPr>
        <w:t>a peur</w:t>
      </w:r>
      <w:proofErr w:type="gramEnd"/>
      <w:r w:rsidRPr="00324518">
        <w:rPr>
          <w:rFonts w:ascii="Arial" w:hAnsi="Arial" w:cs="Arial"/>
          <w:spacing w:val="4"/>
          <w:lang w:val="fr-BE"/>
        </w:rPr>
        <w:t xml:space="preserve"> de devenir folle, et qu'elle est incapable de les expliquer.</w:t>
      </w:r>
    </w:p>
    <w:p w14:paraId="1D54BDA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Manie érotique</w:t>
      </w:r>
    </w:p>
    <w:p w14:paraId="56FB8A4D"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Folie après excès sexuels.</w:t>
      </w:r>
    </w:p>
    <w:p w14:paraId="0AF58A63" w14:textId="77777777" w:rsidR="005A044E" w:rsidRPr="00324518" w:rsidRDefault="005A044E" w:rsidP="005A044E">
      <w:pPr>
        <w:jc w:val="both"/>
        <w:rPr>
          <w:rFonts w:ascii="Arial" w:hAnsi="Arial" w:cs="Arial"/>
          <w:spacing w:val="4"/>
          <w:lang w:val="fr-BE"/>
        </w:rPr>
      </w:pPr>
    </w:p>
    <w:p w14:paraId="08CAA659" w14:textId="77777777" w:rsidR="005A044E" w:rsidRPr="00324518" w:rsidRDefault="005A044E" w:rsidP="005A044E">
      <w:pPr>
        <w:jc w:val="both"/>
        <w:rPr>
          <w:rFonts w:ascii="Arial" w:hAnsi="Arial" w:cs="Arial"/>
          <w:i/>
          <w:spacing w:val="4"/>
          <w:lang w:val="fr-BE"/>
        </w:rPr>
      </w:pPr>
      <w:r w:rsidRPr="00324518">
        <w:rPr>
          <w:rFonts w:ascii="Arial" w:hAnsi="Arial" w:cs="Arial"/>
          <w:spacing w:val="4"/>
          <w:lang w:val="fr-BE"/>
        </w:rPr>
        <w:t>Kent :</w:t>
      </w:r>
      <w:r w:rsidRPr="00324518">
        <w:rPr>
          <w:rFonts w:ascii="Arial" w:hAnsi="Arial" w:cs="Arial"/>
          <w:i/>
          <w:spacing w:val="4"/>
          <w:lang w:val="fr-BE"/>
        </w:rPr>
        <w:t xml:space="preserve"> "Elle essaie de décrire une sensation impossible à décrire, en disant qu'elle a dans la tête une sensation comme si elle était folle, comme si ses idées s'éparpillaient, et que plus elle essaie de penser raisonnablement plus elle devient déraisonnable".</w:t>
      </w:r>
    </w:p>
    <w:p w14:paraId="615C6884" w14:textId="77777777" w:rsidR="005A044E" w:rsidRPr="00324518" w:rsidRDefault="005A044E" w:rsidP="005A044E">
      <w:pPr>
        <w:jc w:val="both"/>
        <w:rPr>
          <w:rFonts w:ascii="Arial" w:hAnsi="Arial" w:cs="Arial"/>
          <w:i/>
          <w:spacing w:val="4"/>
          <w:lang w:val="fr-BE"/>
        </w:rPr>
      </w:pPr>
    </w:p>
    <w:p w14:paraId="31227508" w14:textId="77777777" w:rsidR="005A044E" w:rsidRPr="00324518" w:rsidRDefault="005A044E" w:rsidP="005A044E">
      <w:pPr>
        <w:jc w:val="both"/>
        <w:rPr>
          <w:rFonts w:ascii="Arial" w:hAnsi="Arial" w:cs="Arial"/>
          <w:i/>
          <w:spacing w:val="4"/>
          <w:lang w:val="fr-BE"/>
        </w:rPr>
      </w:pPr>
    </w:p>
    <w:p w14:paraId="11F08F0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Toutes ces caractéristiques que nous venons de voir sont clairement présentes dans les pathogénésies et les matières médicales classiques.</w:t>
      </w:r>
    </w:p>
    <w:p w14:paraId="54AB87DC" w14:textId="77777777" w:rsidR="005A044E" w:rsidRPr="00324518" w:rsidRDefault="005A044E" w:rsidP="005A044E">
      <w:pPr>
        <w:jc w:val="both"/>
        <w:rPr>
          <w:rFonts w:ascii="Arial" w:hAnsi="Arial" w:cs="Arial"/>
          <w:b/>
          <w:bCs/>
          <w:spacing w:val="4"/>
          <w:lang w:val="fr-BE"/>
        </w:rPr>
      </w:pPr>
      <w:r w:rsidRPr="00324518">
        <w:rPr>
          <w:rFonts w:ascii="Arial" w:hAnsi="Arial" w:cs="Arial"/>
          <w:spacing w:val="4"/>
          <w:lang w:val="fr-BE"/>
        </w:rPr>
        <w:t xml:space="preserve">Mais maintenant nous allons voir d'autres </w:t>
      </w:r>
      <w:r w:rsidRPr="00324518">
        <w:rPr>
          <w:rFonts w:ascii="Arial" w:hAnsi="Arial" w:cs="Arial"/>
          <w:b/>
          <w:bCs/>
          <w:color w:val="009999"/>
          <w:spacing w:val="4"/>
          <w:lang w:val="fr-BE"/>
        </w:rPr>
        <w:t>caractéristiques plus subtiles qui se dégagent de la lecture des cas cliniques</w:t>
      </w:r>
      <w:r w:rsidRPr="00324518">
        <w:rPr>
          <w:rFonts w:ascii="Arial" w:hAnsi="Arial" w:cs="Arial"/>
          <w:b/>
          <w:bCs/>
          <w:spacing w:val="4"/>
          <w:lang w:val="fr-BE"/>
        </w:rPr>
        <w:t xml:space="preserve">. </w:t>
      </w:r>
    </w:p>
    <w:p w14:paraId="5387E2FB" w14:textId="77777777" w:rsidR="005A044E" w:rsidRPr="00324518" w:rsidRDefault="005A044E" w:rsidP="005A044E">
      <w:pPr>
        <w:jc w:val="both"/>
        <w:rPr>
          <w:rFonts w:ascii="Arial" w:hAnsi="Arial" w:cs="Arial"/>
          <w:spacing w:val="4"/>
          <w:lang w:val="fr-BE"/>
        </w:rPr>
      </w:pPr>
    </w:p>
    <w:p w14:paraId="1F1B8BC8" w14:textId="77777777" w:rsidR="005A044E" w:rsidRPr="00324518" w:rsidRDefault="005A044E" w:rsidP="005A044E">
      <w:pPr>
        <w:jc w:val="both"/>
        <w:rPr>
          <w:rFonts w:ascii="Arial" w:hAnsi="Arial" w:cs="Arial"/>
          <w:i/>
          <w:spacing w:val="4"/>
          <w:lang w:val="fr-BE"/>
        </w:rPr>
      </w:pPr>
    </w:p>
    <w:p w14:paraId="7ECE2DE7"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CULPABILITE ET DEVOIR</w:t>
      </w:r>
    </w:p>
    <w:p w14:paraId="46C3E43D"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Plusieurs cas cliniques concernent des femmes éduquées très durement avec un sens du devoir excessif, notamment des aînées de famille nombreuse qui ont dû rester avec leur mère pour faire le ménage, pendant que les autres enfants allaient à l'école ou faisaient des études. </w:t>
      </w:r>
    </w:p>
    <w:p w14:paraId="6417D29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Plusieurs cas montrent une grande loyauté familiale, un devoir excessif de fidélité aux valeurs familiales ; la culpabilité sexuelle est liée à cela.</w:t>
      </w:r>
    </w:p>
    <w:p w14:paraId="00F71AA4" w14:textId="77777777" w:rsidR="005A044E" w:rsidRPr="00324518" w:rsidRDefault="005A044E" w:rsidP="005A044E">
      <w:pPr>
        <w:jc w:val="both"/>
        <w:rPr>
          <w:rFonts w:ascii="Arial" w:hAnsi="Arial" w:cs="Arial"/>
          <w:spacing w:val="4"/>
          <w:lang w:val="fr-BE"/>
        </w:rPr>
      </w:pPr>
    </w:p>
    <w:p w14:paraId="22C5BE0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Dans le répertoire on trouve : "Sens excessif du devoir". "Culpabilité de sa propre sexualité".</w:t>
      </w:r>
    </w:p>
    <w:p w14:paraId="1716D73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Et la rubrique très significative : "Illusion qu'elle est condamnée à expier les fautes de sa famille". </w:t>
      </w:r>
    </w:p>
    <w:p w14:paraId="624B8726" w14:textId="77777777" w:rsidR="005A044E" w:rsidRPr="00324518" w:rsidRDefault="005A044E" w:rsidP="005A044E">
      <w:pPr>
        <w:jc w:val="both"/>
        <w:rPr>
          <w:rFonts w:ascii="Arial" w:hAnsi="Arial" w:cs="Arial"/>
          <w:b/>
          <w:spacing w:val="4"/>
          <w:lang w:val="fr-BE"/>
        </w:rPr>
      </w:pPr>
    </w:p>
    <w:p w14:paraId="068CB269" w14:textId="77777777" w:rsidR="005A044E" w:rsidRPr="00324518" w:rsidRDefault="005A044E" w:rsidP="005A044E">
      <w:pPr>
        <w:jc w:val="both"/>
        <w:rPr>
          <w:rFonts w:ascii="Arial" w:hAnsi="Arial" w:cs="Arial"/>
          <w:spacing w:val="4"/>
          <w:lang w:val="fr-BE"/>
        </w:rPr>
      </w:pPr>
    </w:p>
    <w:p w14:paraId="5EA509A9" w14:textId="77777777" w:rsidR="005A044E" w:rsidRPr="00324518" w:rsidRDefault="005A044E" w:rsidP="005A044E">
      <w:pPr>
        <w:jc w:val="both"/>
        <w:rPr>
          <w:rFonts w:ascii="Arial" w:hAnsi="Arial" w:cs="Arial"/>
          <w:spacing w:val="4"/>
          <w:lang w:val="fr-BE"/>
        </w:rPr>
      </w:pPr>
    </w:p>
    <w:p w14:paraId="7C7075FA"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ATTACHEMENT A LA MERE</w:t>
      </w:r>
    </w:p>
    <w:p w14:paraId="016AF302" w14:textId="77777777" w:rsidR="005A044E" w:rsidRPr="00324518" w:rsidRDefault="005A044E" w:rsidP="005A044E">
      <w:pPr>
        <w:pStyle w:val="Sansinterligne"/>
        <w:rPr>
          <w:rFonts w:ascii="Arial" w:hAnsi="Arial" w:cs="Arial"/>
          <w:iCs/>
          <w:sz w:val="24"/>
          <w:szCs w:val="24"/>
        </w:rPr>
      </w:pPr>
      <w:r w:rsidRPr="00324518">
        <w:rPr>
          <w:rFonts w:ascii="Arial" w:hAnsi="Arial" w:cs="Arial"/>
          <w:sz w:val="24"/>
          <w:szCs w:val="24"/>
        </w:rPr>
        <w:t>Dans le répertoire on a la rubrique "</w:t>
      </w:r>
      <w:r w:rsidRPr="00324518">
        <w:rPr>
          <w:rFonts w:ascii="Arial" w:hAnsi="Arial" w:cs="Arial"/>
          <w:i/>
          <w:iCs/>
          <w:sz w:val="24"/>
          <w:szCs w:val="24"/>
        </w:rPr>
        <w:t>T</w:t>
      </w:r>
      <w:r w:rsidRPr="00324518">
        <w:rPr>
          <w:rFonts w:ascii="Arial" w:hAnsi="Arial" w:cs="Arial"/>
          <w:i/>
          <w:sz w:val="24"/>
          <w:szCs w:val="24"/>
        </w:rPr>
        <w:t>rès attaché à la mère"</w:t>
      </w:r>
      <w:r w:rsidRPr="00324518">
        <w:rPr>
          <w:rFonts w:ascii="Arial" w:hAnsi="Arial" w:cs="Arial"/>
          <w:sz w:val="24"/>
          <w:szCs w:val="24"/>
        </w:rPr>
        <w:t xml:space="preserve"> et </w:t>
      </w:r>
      <w:r w:rsidRPr="00324518">
        <w:rPr>
          <w:rFonts w:ascii="Arial" w:hAnsi="Arial" w:cs="Arial"/>
          <w:i/>
          <w:sz w:val="24"/>
          <w:szCs w:val="24"/>
        </w:rPr>
        <w:t>"L'enfant doit tenir la main de sa mère"</w:t>
      </w:r>
      <w:r w:rsidRPr="00324518">
        <w:rPr>
          <w:rFonts w:ascii="Arial" w:hAnsi="Arial" w:cs="Arial"/>
          <w:iCs/>
          <w:sz w:val="24"/>
          <w:szCs w:val="24"/>
        </w:rPr>
        <w:t>.</w:t>
      </w:r>
    </w:p>
    <w:p w14:paraId="7EF93883" w14:textId="77777777" w:rsidR="005A044E" w:rsidRPr="00324518" w:rsidRDefault="005A044E" w:rsidP="005A044E">
      <w:pPr>
        <w:pStyle w:val="Sansinterligne"/>
        <w:rPr>
          <w:rFonts w:ascii="Arial" w:hAnsi="Arial" w:cs="Arial"/>
          <w:sz w:val="24"/>
          <w:szCs w:val="24"/>
        </w:rPr>
      </w:pPr>
      <w:r w:rsidRPr="00324518">
        <w:rPr>
          <w:rFonts w:ascii="Arial" w:hAnsi="Arial" w:cs="Arial"/>
          <w:sz w:val="24"/>
          <w:szCs w:val="24"/>
        </w:rPr>
        <w:t>Et on retrouve ce thème dans plusieurs cas cliniques :  soit une relation fusionnelle avec la mère, soit une dépression à la mort de la mère.</w:t>
      </w:r>
    </w:p>
    <w:p w14:paraId="39FA00EA" w14:textId="77777777" w:rsidR="005A044E" w:rsidRPr="00324518" w:rsidRDefault="005A044E" w:rsidP="005A044E">
      <w:pPr>
        <w:pStyle w:val="Sansinterligne"/>
        <w:rPr>
          <w:rFonts w:ascii="Arial" w:hAnsi="Arial" w:cs="Arial"/>
          <w:sz w:val="24"/>
          <w:szCs w:val="24"/>
        </w:rPr>
      </w:pPr>
      <w:r w:rsidRPr="00324518">
        <w:rPr>
          <w:rFonts w:ascii="Arial" w:hAnsi="Arial" w:cs="Arial"/>
          <w:sz w:val="24"/>
          <w:szCs w:val="24"/>
        </w:rPr>
        <w:t>Dans plusieurs cas, l'hyperactivité a commencé dans l'enfance chez une fillette qui sentait qu'elle devait aider sa mère.</w:t>
      </w:r>
    </w:p>
    <w:p w14:paraId="4701D1AC" w14:textId="77777777" w:rsidR="005A044E" w:rsidRPr="00324518" w:rsidRDefault="005A044E" w:rsidP="005A044E">
      <w:pPr>
        <w:pStyle w:val="Sansinterligne"/>
        <w:rPr>
          <w:rFonts w:ascii="Arial" w:hAnsi="Arial" w:cs="Arial"/>
          <w:sz w:val="24"/>
          <w:szCs w:val="24"/>
        </w:rPr>
      </w:pPr>
    </w:p>
    <w:p w14:paraId="2BD583F5" w14:textId="77777777" w:rsidR="005A044E" w:rsidRPr="00324518" w:rsidRDefault="005A044E" w:rsidP="005A044E">
      <w:pPr>
        <w:pStyle w:val="Sansinterligne"/>
        <w:rPr>
          <w:rFonts w:ascii="Arial" w:hAnsi="Arial" w:cs="Arial"/>
          <w:sz w:val="24"/>
          <w:szCs w:val="24"/>
        </w:rPr>
      </w:pPr>
    </w:p>
    <w:p w14:paraId="39342AFE"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lastRenderedPageBreak/>
        <w:t>SENTIMENT D’ÊTRE   INDISPENSABLE</w:t>
      </w:r>
    </w:p>
    <w:p w14:paraId="216215B6" w14:textId="77777777" w:rsidR="005A044E" w:rsidRPr="00324518" w:rsidRDefault="005A044E" w:rsidP="005A044E">
      <w:pPr>
        <w:pStyle w:val="Sansinterligne"/>
        <w:rPr>
          <w:rFonts w:ascii="Arial" w:hAnsi="Arial" w:cs="Arial"/>
          <w:sz w:val="24"/>
          <w:szCs w:val="24"/>
        </w:rPr>
      </w:pPr>
      <w:r w:rsidRPr="00324518">
        <w:rPr>
          <w:rFonts w:ascii="Arial" w:hAnsi="Arial" w:cs="Arial"/>
          <w:sz w:val="24"/>
          <w:szCs w:val="24"/>
        </w:rPr>
        <w:t>C'est un thème que je n'ai pas trouvé dans la matière médicale, ni dans les pathogénésies, mais qui est mentionné dans le "COMPLETE REPERTORY" et qui émerge dans les cas cliniques.</w:t>
      </w:r>
    </w:p>
    <w:p w14:paraId="4AE7ACE0" w14:textId="77777777" w:rsidR="005A044E" w:rsidRPr="00324518" w:rsidRDefault="005A044E" w:rsidP="005A044E">
      <w:pPr>
        <w:pStyle w:val="Sansinterligne"/>
        <w:rPr>
          <w:rFonts w:ascii="Arial" w:hAnsi="Arial" w:cs="Arial"/>
          <w:iCs/>
          <w:sz w:val="24"/>
          <w:szCs w:val="24"/>
        </w:rPr>
      </w:pPr>
      <w:r w:rsidRPr="00324518">
        <w:rPr>
          <w:rFonts w:ascii="Arial" w:hAnsi="Arial" w:cs="Arial"/>
          <w:sz w:val="24"/>
          <w:szCs w:val="24"/>
        </w:rPr>
        <w:t xml:space="preserve">La rubrique est : </w:t>
      </w:r>
      <w:r w:rsidRPr="00324518">
        <w:rPr>
          <w:rFonts w:ascii="Arial" w:hAnsi="Arial" w:cs="Arial"/>
          <w:i/>
          <w:sz w:val="24"/>
          <w:szCs w:val="24"/>
        </w:rPr>
        <w:t>"Illusion que tout dépend de lui"</w:t>
      </w:r>
      <w:r w:rsidRPr="00324518">
        <w:rPr>
          <w:rFonts w:ascii="Arial" w:hAnsi="Arial" w:cs="Arial"/>
          <w:iCs/>
          <w:sz w:val="24"/>
          <w:szCs w:val="24"/>
        </w:rPr>
        <w:t>.</w:t>
      </w:r>
    </w:p>
    <w:p w14:paraId="34DFEB56" w14:textId="77777777" w:rsidR="005A044E" w:rsidRPr="00324518" w:rsidRDefault="005A044E" w:rsidP="005A044E">
      <w:pPr>
        <w:pStyle w:val="Sansinterligne"/>
        <w:rPr>
          <w:rFonts w:ascii="Arial" w:hAnsi="Arial" w:cs="Arial"/>
          <w:sz w:val="24"/>
          <w:szCs w:val="24"/>
        </w:rPr>
      </w:pPr>
      <w:r w:rsidRPr="00324518">
        <w:rPr>
          <w:rFonts w:ascii="Arial" w:hAnsi="Arial" w:cs="Arial"/>
          <w:sz w:val="24"/>
          <w:szCs w:val="24"/>
        </w:rPr>
        <w:t>Dans plusieurs cas nous voyons une patiente qui commence à se sentir indispensable dans la relation privilégiée avec sa mère, et qui par la suite développe le même type de relation avec les autres personnes, par exemple avec son employeur.</w:t>
      </w:r>
    </w:p>
    <w:p w14:paraId="0D54138B" w14:textId="77777777" w:rsidR="005A044E" w:rsidRPr="00324518" w:rsidRDefault="005A044E" w:rsidP="005A044E">
      <w:pPr>
        <w:pStyle w:val="Sansinterligne"/>
        <w:rPr>
          <w:rFonts w:ascii="Arial" w:hAnsi="Arial" w:cs="Arial"/>
          <w:sz w:val="24"/>
          <w:szCs w:val="24"/>
        </w:rPr>
      </w:pPr>
    </w:p>
    <w:p w14:paraId="6D7E720B" w14:textId="77777777" w:rsidR="005A044E" w:rsidRPr="00324518" w:rsidRDefault="005A044E" w:rsidP="005A044E">
      <w:pPr>
        <w:rPr>
          <w:rFonts w:ascii="Arial" w:hAnsi="Arial" w:cs="Arial"/>
          <w:lang w:val="fr-BE"/>
        </w:rPr>
      </w:pPr>
    </w:p>
    <w:p w14:paraId="26E9F2D4" w14:textId="77777777" w:rsidR="005A044E" w:rsidRPr="00324518" w:rsidRDefault="005A044E" w:rsidP="005A044E">
      <w:pPr>
        <w:jc w:val="both"/>
        <w:rPr>
          <w:rFonts w:ascii="Arial" w:hAnsi="Arial" w:cs="Arial"/>
          <w:b/>
          <w:bCs/>
          <w:color w:val="33CCCC"/>
          <w:spacing w:val="4"/>
          <w:lang w:val="fr-BE"/>
        </w:rPr>
      </w:pPr>
      <w:r w:rsidRPr="00324518">
        <w:rPr>
          <w:rFonts w:ascii="Arial" w:hAnsi="Arial" w:cs="Arial"/>
          <w:b/>
          <w:bCs/>
          <w:color w:val="33CCCC"/>
          <w:spacing w:val="4"/>
          <w:lang w:val="fr-BE"/>
        </w:rPr>
        <w:t>SENSATION D'EXCLUSION</w:t>
      </w:r>
    </w:p>
    <w:p w14:paraId="781578F7" w14:textId="77777777" w:rsidR="005A044E" w:rsidRPr="00324518" w:rsidRDefault="005A044E" w:rsidP="005A044E">
      <w:pPr>
        <w:pStyle w:val="Sansinterligne"/>
        <w:rPr>
          <w:rFonts w:ascii="Arial" w:hAnsi="Arial" w:cs="Arial"/>
          <w:sz w:val="24"/>
          <w:szCs w:val="24"/>
        </w:rPr>
      </w:pPr>
      <w:r w:rsidRPr="00324518">
        <w:rPr>
          <w:rFonts w:ascii="Arial" w:hAnsi="Arial" w:cs="Arial"/>
          <w:sz w:val="24"/>
          <w:szCs w:val="24"/>
        </w:rPr>
        <w:t>Ce sentiment est peu marqué dans les matières médicales traditionnelles mais il est mis en avant par Sankaran, car il fait partie de la sensation vitale des Liliacées.</w:t>
      </w:r>
    </w:p>
    <w:p w14:paraId="6ACEA6A5" w14:textId="77777777" w:rsidR="005A044E" w:rsidRPr="00324518" w:rsidRDefault="005A044E" w:rsidP="005A044E">
      <w:pPr>
        <w:pStyle w:val="Sansinterligne"/>
        <w:rPr>
          <w:rFonts w:ascii="Arial" w:hAnsi="Arial" w:cs="Arial"/>
          <w:sz w:val="24"/>
          <w:szCs w:val="24"/>
        </w:rPr>
      </w:pPr>
      <w:r w:rsidRPr="00324518">
        <w:rPr>
          <w:rFonts w:ascii="Arial" w:hAnsi="Arial" w:cs="Arial"/>
          <w:sz w:val="24"/>
          <w:szCs w:val="24"/>
        </w:rPr>
        <w:t>On le retrouve dans les cas cliniques, notamment sous la forme d'une sensation de rejet.</w:t>
      </w:r>
    </w:p>
    <w:p w14:paraId="14DBFF28" w14:textId="77777777" w:rsidR="005A044E" w:rsidRPr="00324518" w:rsidRDefault="005A044E" w:rsidP="005A044E">
      <w:pPr>
        <w:pStyle w:val="Sansinterligne"/>
        <w:rPr>
          <w:rFonts w:ascii="Arial" w:hAnsi="Arial" w:cs="Arial"/>
          <w:sz w:val="24"/>
          <w:szCs w:val="24"/>
        </w:rPr>
      </w:pPr>
      <w:r w:rsidRPr="00324518">
        <w:rPr>
          <w:rFonts w:ascii="Arial" w:hAnsi="Arial" w:cs="Arial"/>
          <w:sz w:val="24"/>
          <w:szCs w:val="24"/>
        </w:rPr>
        <w:t>Dans plusieurs cas la patiente se sent rejetée par sa mère et réagit en étant hyperactive à son service comme pour se rendre indispensable.</w:t>
      </w:r>
    </w:p>
    <w:p w14:paraId="56D854B5" w14:textId="77777777" w:rsidR="005A044E" w:rsidRPr="00324518" w:rsidRDefault="005A044E" w:rsidP="005A044E">
      <w:pPr>
        <w:pStyle w:val="Sansinterligne"/>
        <w:rPr>
          <w:rFonts w:ascii="Arial" w:hAnsi="Arial" w:cs="Arial"/>
          <w:sz w:val="24"/>
          <w:szCs w:val="24"/>
        </w:rPr>
      </w:pPr>
    </w:p>
    <w:p w14:paraId="44367FEA" w14:textId="77777777" w:rsidR="005A044E" w:rsidRPr="00324518" w:rsidRDefault="005A044E" w:rsidP="005A044E">
      <w:pPr>
        <w:jc w:val="both"/>
        <w:rPr>
          <w:rFonts w:ascii="Arial" w:hAnsi="Arial" w:cs="Arial"/>
          <w:spacing w:val="4"/>
          <w:lang w:val="fr-BE"/>
        </w:rPr>
      </w:pPr>
    </w:p>
    <w:p w14:paraId="79D61DE1" w14:textId="77777777" w:rsidR="005A044E" w:rsidRPr="00324518" w:rsidRDefault="005A044E" w:rsidP="005A044E">
      <w:pPr>
        <w:jc w:val="both"/>
        <w:rPr>
          <w:rFonts w:ascii="Arial" w:hAnsi="Arial" w:cs="Arial"/>
          <w:b/>
          <w:spacing w:val="4"/>
          <w:lang w:val="fr-BE"/>
        </w:rPr>
      </w:pPr>
    </w:p>
    <w:p w14:paraId="264533D4" w14:textId="32F553AB" w:rsidR="005A044E" w:rsidRPr="00324518" w:rsidRDefault="005A044E" w:rsidP="005A044E">
      <w:pPr>
        <w:pBdr>
          <w:top w:val="single" w:sz="12" w:space="1" w:color="33CCCC"/>
          <w:left w:val="single" w:sz="12" w:space="4" w:color="33CCCC"/>
          <w:bottom w:val="single" w:sz="12" w:space="1" w:color="33CCCC"/>
          <w:right w:val="single" w:sz="12" w:space="4" w:color="33CCCC"/>
        </w:pBdr>
        <w:jc w:val="center"/>
        <w:rPr>
          <w:rFonts w:ascii="Arial" w:hAnsi="Arial" w:cs="Arial"/>
          <w:b/>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color w:val="33CCCC"/>
          <w:spacing w:val="4"/>
          <w:lang w:val="fr-BE"/>
        </w:rPr>
        <w:t>R</w:t>
      </w:r>
      <w:r w:rsidR="00342419" w:rsidRPr="00324518">
        <w:rPr>
          <w:rFonts w:ascii="Arial" w:hAnsi="Arial" w:cs="Arial"/>
          <w:b/>
          <w:color w:val="33CCCC"/>
          <w:spacing w:val="4"/>
          <w:lang w:val="fr-BE"/>
        </w:rPr>
        <w:t>evue</w:t>
      </w:r>
      <w:proofErr w:type="gramEnd"/>
      <w:r w:rsidR="00342419" w:rsidRPr="00324518">
        <w:rPr>
          <w:rFonts w:ascii="Arial" w:hAnsi="Arial" w:cs="Arial"/>
          <w:b/>
          <w:color w:val="33CCCC"/>
          <w:spacing w:val="4"/>
          <w:lang w:val="fr-BE"/>
        </w:rPr>
        <w:t xml:space="preserve"> des cas cliniques</w:t>
      </w:r>
    </w:p>
    <w:p w14:paraId="47E225DB" w14:textId="77777777" w:rsidR="005A044E" w:rsidRPr="00324518" w:rsidRDefault="005A044E" w:rsidP="005A044E">
      <w:pPr>
        <w:jc w:val="both"/>
        <w:rPr>
          <w:rFonts w:ascii="Arial" w:hAnsi="Arial" w:cs="Arial"/>
          <w:b/>
          <w:spacing w:val="4"/>
          <w:lang w:val="fr-BE"/>
        </w:rPr>
      </w:pPr>
    </w:p>
    <w:p w14:paraId="49D3143B" w14:textId="77777777" w:rsidR="005A044E" w:rsidRPr="00324518" w:rsidRDefault="005A044E" w:rsidP="005A044E">
      <w:pPr>
        <w:jc w:val="both"/>
        <w:rPr>
          <w:rFonts w:ascii="Arial" w:hAnsi="Arial" w:cs="Arial"/>
          <w:b/>
          <w:color w:val="33CCCC"/>
          <w:spacing w:val="4"/>
          <w:lang w:val="fr-BE"/>
        </w:rPr>
      </w:pPr>
    </w:p>
    <w:p w14:paraId="41BBF4D3"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DEWACHTER</w:t>
      </w:r>
    </w:p>
    <w:p w14:paraId="62AC10E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Une femme de 50 ans qui consulte pour une sensation de "bearing down", elle doit soutenir son ventre avec ses mains.</w:t>
      </w:r>
    </w:p>
    <w:p w14:paraId="7E10537D"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a eu une éducation très dure, aînée de 9 enfants, elle travaillait à la ferme seule avec sa mère pendant que ses frères étaient à l'école.</w:t>
      </w:r>
    </w:p>
    <w:p w14:paraId="535FD4C0" w14:textId="77777777" w:rsidR="005A044E" w:rsidRPr="00324518" w:rsidRDefault="005A044E" w:rsidP="005A044E">
      <w:pPr>
        <w:jc w:val="both"/>
        <w:rPr>
          <w:rFonts w:ascii="Arial" w:hAnsi="Arial" w:cs="Arial"/>
          <w:color w:val="33CCCC"/>
          <w:spacing w:val="4"/>
          <w:lang w:val="fr-BE"/>
        </w:rPr>
      </w:pPr>
      <w:r w:rsidRPr="00324518">
        <w:rPr>
          <w:rFonts w:ascii="Arial" w:hAnsi="Arial" w:cs="Arial"/>
          <w:color w:val="33CCCC"/>
          <w:spacing w:val="4"/>
          <w:lang w:val="fr-BE"/>
        </w:rPr>
        <w:t>Elle estimait que c'était son devoir et qu'elle était la seule à pouvoir le faire convenablement.</w:t>
      </w:r>
    </w:p>
    <w:p w14:paraId="1E71AAC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n'avait pas le temps de penser parce qu'elle avait trop à faire. </w:t>
      </w:r>
    </w:p>
    <w:p w14:paraId="09B19D1E" w14:textId="77777777" w:rsidR="005A044E" w:rsidRPr="00324518" w:rsidRDefault="005A044E" w:rsidP="005A044E">
      <w:pPr>
        <w:jc w:val="both"/>
        <w:rPr>
          <w:rFonts w:ascii="Arial" w:hAnsi="Arial" w:cs="Arial"/>
          <w:spacing w:val="4"/>
          <w:lang w:val="fr-BE"/>
        </w:rPr>
      </w:pPr>
    </w:p>
    <w:p w14:paraId="7DE52EEF" w14:textId="77777777" w:rsidR="005A044E" w:rsidRPr="00324518" w:rsidRDefault="005A044E" w:rsidP="005A044E">
      <w:pPr>
        <w:jc w:val="both"/>
        <w:rPr>
          <w:rFonts w:ascii="Arial" w:hAnsi="Arial" w:cs="Arial"/>
          <w:b/>
          <w:color w:val="33CCCC"/>
          <w:spacing w:val="4"/>
          <w:lang w:val="fr-BE"/>
        </w:rPr>
      </w:pPr>
    </w:p>
    <w:p w14:paraId="5C467903"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Ramon FRENDO</w:t>
      </w:r>
    </w:p>
    <w:p w14:paraId="169D6167"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Une femme de 43 ans consulte pour des douleurs de l'ovaire droit qui lui donnent des malaises comme si elle allait tomber en syncope.</w:t>
      </w:r>
    </w:p>
    <w:p w14:paraId="2EAE62D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est très active, voudrait travailler et s'occuper de ses enfants en même temps.</w:t>
      </w:r>
    </w:p>
    <w:p w14:paraId="7311C0D1" w14:textId="77777777" w:rsidR="005A044E" w:rsidRPr="00324518" w:rsidRDefault="005A044E" w:rsidP="005A044E">
      <w:pPr>
        <w:jc w:val="both"/>
        <w:rPr>
          <w:rFonts w:ascii="Arial" w:hAnsi="Arial" w:cs="Arial"/>
          <w:color w:val="33CCCC"/>
          <w:spacing w:val="4"/>
          <w:lang w:val="fr-BE"/>
        </w:rPr>
      </w:pPr>
      <w:r w:rsidRPr="00324518">
        <w:rPr>
          <w:rFonts w:ascii="Arial" w:hAnsi="Arial" w:cs="Arial"/>
          <w:color w:val="33CCCC"/>
          <w:spacing w:val="4"/>
          <w:lang w:val="fr-BE"/>
        </w:rPr>
        <w:lastRenderedPageBreak/>
        <w:t>Son mari ne s'intéresse pas à elle, elle rêve de séduire un autre homme.</w:t>
      </w:r>
    </w:p>
    <w:p w14:paraId="0B1F0A6A"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"Je comprends les choses mais je ne peux pas les mettre en application, c'est comme une sensation de confusion en moi. "</w:t>
      </w:r>
    </w:p>
    <w:p w14:paraId="40DF3AFB"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SANKARAN</w:t>
      </w:r>
    </w:p>
    <w:p w14:paraId="4EE68B0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Une femme de 50 ans consulte pour des troubles menstruels.</w:t>
      </w:r>
    </w:p>
    <w:p w14:paraId="7D71195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est très religieuse et a le sens du devoir. Elle vit avec ses beaux-parents, mais ne se sent pas acceptée dans sa belle-famille.</w:t>
      </w:r>
    </w:p>
    <w:p w14:paraId="76E6BBA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est très sensible aux situations ou aux scènes dans lesquelles </w:t>
      </w:r>
      <w:r w:rsidRPr="00324518">
        <w:rPr>
          <w:rFonts w:ascii="Arial" w:hAnsi="Arial" w:cs="Arial"/>
          <w:color w:val="33CCCC"/>
          <w:spacing w:val="4"/>
          <w:lang w:val="fr-BE"/>
        </w:rPr>
        <w:t>une mère et sa fille sont séparées</w:t>
      </w:r>
      <w:r w:rsidRPr="00324518">
        <w:rPr>
          <w:rFonts w:ascii="Arial" w:hAnsi="Arial" w:cs="Arial"/>
          <w:spacing w:val="4"/>
          <w:lang w:val="fr-BE"/>
        </w:rPr>
        <w:t>.</w:t>
      </w:r>
    </w:p>
    <w:p w14:paraId="0CB90E3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est très active, </w:t>
      </w:r>
      <w:r w:rsidRPr="00324518">
        <w:rPr>
          <w:rFonts w:ascii="Arial" w:hAnsi="Arial" w:cs="Arial"/>
          <w:color w:val="33CCCC"/>
          <w:spacing w:val="4"/>
          <w:lang w:val="fr-BE"/>
        </w:rPr>
        <w:t>fait plusieurs tâches à la fois</w:t>
      </w:r>
      <w:r w:rsidRPr="00324518">
        <w:rPr>
          <w:rFonts w:ascii="Arial" w:hAnsi="Arial" w:cs="Arial"/>
          <w:spacing w:val="4"/>
          <w:lang w:val="fr-BE"/>
        </w:rPr>
        <w:t xml:space="preserve">, elle fait tout le travail de la maison, mais n'est plus d'accord de le faire à partir du moment où </w:t>
      </w:r>
      <w:r w:rsidRPr="00324518">
        <w:rPr>
          <w:rFonts w:ascii="Arial" w:hAnsi="Arial" w:cs="Arial"/>
          <w:color w:val="33CCCC"/>
          <w:spacing w:val="4"/>
          <w:lang w:val="fr-BE"/>
        </w:rPr>
        <w:t>elle se sent exclue</w:t>
      </w:r>
      <w:r w:rsidRPr="00324518">
        <w:rPr>
          <w:rFonts w:ascii="Arial" w:hAnsi="Arial" w:cs="Arial"/>
          <w:spacing w:val="4"/>
          <w:lang w:val="fr-BE"/>
        </w:rPr>
        <w:t>.</w:t>
      </w:r>
    </w:p>
    <w:p w14:paraId="32624DA3" w14:textId="77777777" w:rsidR="005A044E" w:rsidRPr="00324518" w:rsidRDefault="005A044E" w:rsidP="005A044E">
      <w:pPr>
        <w:jc w:val="both"/>
        <w:rPr>
          <w:rFonts w:ascii="Arial" w:hAnsi="Arial" w:cs="Arial"/>
          <w:color w:val="33CCCC"/>
          <w:spacing w:val="4"/>
          <w:lang w:val="fr-BE"/>
        </w:rPr>
      </w:pPr>
    </w:p>
    <w:p w14:paraId="004925E8" w14:textId="77777777" w:rsidR="005A044E" w:rsidRPr="00324518" w:rsidRDefault="005A044E" w:rsidP="005A044E">
      <w:pPr>
        <w:jc w:val="both"/>
        <w:rPr>
          <w:rFonts w:ascii="Arial" w:hAnsi="Arial" w:cs="Arial"/>
          <w:b/>
          <w:color w:val="33CCCC"/>
          <w:spacing w:val="4"/>
          <w:lang w:val="fr-BE"/>
        </w:rPr>
      </w:pPr>
    </w:p>
    <w:p w14:paraId="113FF7E5"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Julie GERAGHTY</w:t>
      </w:r>
    </w:p>
    <w:p w14:paraId="5E15D206" w14:textId="77777777" w:rsidR="005A044E" w:rsidRPr="00324518" w:rsidRDefault="005A044E" w:rsidP="005A044E">
      <w:pPr>
        <w:jc w:val="both"/>
        <w:rPr>
          <w:rFonts w:ascii="Arial" w:hAnsi="Arial" w:cs="Arial"/>
          <w:b/>
          <w:spacing w:val="4"/>
          <w:lang w:val="fr-BE"/>
        </w:rPr>
      </w:pPr>
      <w:r w:rsidRPr="00324518">
        <w:rPr>
          <w:rFonts w:ascii="Arial" w:hAnsi="Arial" w:cs="Arial"/>
          <w:spacing w:val="4"/>
          <w:lang w:val="fr-BE"/>
        </w:rPr>
        <w:t>Une femme de 64 ans consulte pour des douleurs de vessie et des besoins fréquents.</w:t>
      </w:r>
    </w:p>
    <w:p w14:paraId="0627237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Pendant les règles elle avait une sensation de "bearing down", et elle souffre surtout la nuit de brûlures de la plante des pieds.</w:t>
      </w:r>
    </w:p>
    <w:p w14:paraId="2688CF9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se sent inutile et s'en veut de ne plus travailler autant qu'avant.</w:t>
      </w:r>
    </w:p>
    <w:p w14:paraId="698FDC1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a toujours été </w:t>
      </w:r>
      <w:r w:rsidRPr="00324518">
        <w:rPr>
          <w:rFonts w:ascii="Arial" w:hAnsi="Arial" w:cs="Arial"/>
          <w:color w:val="33CCCC"/>
          <w:spacing w:val="4"/>
          <w:lang w:val="fr-BE"/>
        </w:rPr>
        <w:t>hyperactive et faisait tout dans la hâte</w:t>
      </w:r>
      <w:r w:rsidRPr="00324518">
        <w:rPr>
          <w:rFonts w:ascii="Arial" w:hAnsi="Arial" w:cs="Arial"/>
          <w:spacing w:val="4"/>
          <w:lang w:val="fr-BE"/>
        </w:rPr>
        <w:t xml:space="preserve"> ; elle faisait du bénévolat pour l'église en allant visiter les malades.</w:t>
      </w:r>
    </w:p>
    <w:p w14:paraId="4EFC610F"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Ses problèmes de santé ont commencé quand elle s'est sentie poussée à quitter son travail.</w:t>
      </w:r>
    </w:p>
    <w:p w14:paraId="4324677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avait toujours travaillé beaucoup car elle était l'aînée de 11 enfants et </w:t>
      </w:r>
      <w:r w:rsidRPr="00324518">
        <w:rPr>
          <w:rFonts w:ascii="Arial" w:hAnsi="Arial" w:cs="Arial"/>
          <w:color w:val="33CCCC"/>
          <w:spacing w:val="4"/>
          <w:lang w:val="fr-BE"/>
        </w:rPr>
        <w:t>a dû aider sa mère</w:t>
      </w:r>
      <w:r w:rsidRPr="00324518">
        <w:rPr>
          <w:rFonts w:ascii="Arial" w:hAnsi="Arial" w:cs="Arial"/>
          <w:spacing w:val="4"/>
          <w:lang w:val="fr-BE"/>
        </w:rPr>
        <w:t>.</w:t>
      </w:r>
    </w:p>
    <w:p w14:paraId="66A168F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En parlant de sa famille elle dit :</w:t>
      </w:r>
      <w:r w:rsidRPr="00324518">
        <w:rPr>
          <w:rFonts w:ascii="Arial" w:hAnsi="Arial" w:cs="Arial"/>
          <w:i/>
          <w:color w:val="33CCCC"/>
          <w:spacing w:val="4"/>
          <w:lang w:val="fr-BE"/>
        </w:rPr>
        <w:t>"Ils dépendent de moi, je dois être l'ancre… je me suis toujours sentie responsable.</w:t>
      </w:r>
      <w:r w:rsidRPr="00324518">
        <w:rPr>
          <w:rFonts w:ascii="Arial" w:hAnsi="Arial" w:cs="Arial"/>
          <w:i/>
          <w:spacing w:val="4"/>
          <w:lang w:val="fr-BE"/>
        </w:rPr>
        <w:t xml:space="preserve"> "</w:t>
      </w:r>
    </w:p>
    <w:p w14:paraId="5943A7F0" w14:textId="77777777" w:rsidR="005A044E" w:rsidRPr="00324518" w:rsidRDefault="005A044E" w:rsidP="005A044E">
      <w:pPr>
        <w:jc w:val="both"/>
        <w:rPr>
          <w:rFonts w:ascii="Arial" w:hAnsi="Arial" w:cs="Arial"/>
          <w:i/>
          <w:spacing w:val="4"/>
          <w:lang w:val="fr-BE"/>
        </w:rPr>
      </w:pPr>
    </w:p>
    <w:p w14:paraId="138E797B" w14:textId="77777777" w:rsidR="005A044E" w:rsidRPr="00324518" w:rsidRDefault="005A044E" w:rsidP="005A044E">
      <w:pPr>
        <w:jc w:val="both"/>
        <w:rPr>
          <w:rFonts w:ascii="Arial" w:hAnsi="Arial" w:cs="Arial"/>
          <w:b/>
          <w:color w:val="33CCCC"/>
          <w:spacing w:val="4"/>
          <w:lang w:val="fr-BE"/>
        </w:rPr>
      </w:pPr>
    </w:p>
    <w:p w14:paraId="5BD72E9C"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COQUILLART</w:t>
      </w:r>
    </w:p>
    <w:p w14:paraId="6924091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 jeune homme de 21 ans consulte pour des maux de tête avec palpitations, et sensation de syncope.</w:t>
      </w:r>
    </w:p>
    <w:p w14:paraId="267D78D8"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Quand il a cela, il doit faire quelque chose dans la hâte.</w:t>
      </w:r>
    </w:p>
    <w:p w14:paraId="3691C6D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Sensation de pesanteur dans le bas-ventre.</w:t>
      </w:r>
    </w:p>
    <w:p w14:paraId="118708A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lastRenderedPageBreak/>
        <w:t>Les pieds sont bouillants et il doit les sortir du lit.</w:t>
      </w:r>
    </w:p>
    <w:p w14:paraId="04644FAE"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Il est homosexuel, il se sent coupable de cela, et </w:t>
      </w:r>
      <w:r w:rsidRPr="00324518">
        <w:rPr>
          <w:rFonts w:ascii="Arial" w:hAnsi="Arial" w:cs="Arial"/>
          <w:color w:val="33CCCC"/>
          <w:spacing w:val="4"/>
          <w:lang w:val="fr-BE"/>
        </w:rPr>
        <w:t>croit qu'il va être puni</w:t>
      </w:r>
      <w:r w:rsidRPr="00324518">
        <w:rPr>
          <w:rFonts w:ascii="Arial" w:hAnsi="Arial" w:cs="Arial"/>
          <w:spacing w:val="4"/>
          <w:lang w:val="fr-BE"/>
        </w:rPr>
        <w:t>.</w:t>
      </w:r>
    </w:p>
    <w:p w14:paraId="17518B9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Il vit </w:t>
      </w:r>
      <w:r w:rsidRPr="00324518">
        <w:rPr>
          <w:rFonts w:ascii="Arial" w:hAnsi="Arial" w:cs="Arial"/>
          <w:color w:val="33CCCC"/>
          <w:spacing w:val="4"/>
          <w:lang w:val="fr-BE"/>
        </w:rPr>
        <w:t>avec sa mère</w:t>
      </w:r>
      <w:r w:rsidRPr="00324518">
        <w:rPr>
          <w:rFonts w:ascii="Arial" w:hAnsi="Arial" w:cs="Arial"/>
          <w:spacing w:val="4"/>
          <w:lang w:val="fr-BE"/>
        </w:rPr>
        <w:t xml:space="preserve"> et se confie beaucoup à elle.</w:t>
      </w:r>
    </w:p>
    <w:p w14:paraId="2E6527B4" w14:textId="77777777" w:rsidR="005A044E" w:rsidRPr="00324518" w:rsidRDefault="005A044E" w:rsidP="005A044E">
      <w:pPr>
        <w:jc w:val="both"/>
        <w:rPr>
          <w:rFonts w:ascii="Arial" w:hAnsi="Arial" w:cs="Arial"/>
          <w:spacing w:val="4"/>
          <w:lang w:val="fr-BE"/>
        </w:rPr>
      </w:pPr>
    </w:p>
    <w:p w14:paraId="79B0E3ED" w14:textId="77777777" w:rsidR="005A044E" w:rsidRPr="00324518" w:rsidRDefault="005A044E" w:rsidP="005A044E">
      <w:pPr>
        <w:jc w:val="both"/>
        <w:rPr>
          <w:rFonts w:ascii="Arial" w:hAnsi="Arial" w:cs="Arial"/>
          <w:b/>
          <w:color w:val="33CCCC"/>
          <w:spacing w:val="4"/>
          <w:lang w:val="fr-BE"/>
        </w:rPr>
      </w:pPr>
    </w:p>
    <w:p w14:paraId="1224FC80"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Pascal BEGHI</w:t>
      </w:r>
    </w:p>
    <w:p w14:paraId="2FF788A7"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Une femme de 44 ans consulte pour hyperthyroïdie avec palpitations.</w:t>
      </w:r>
    </w:p>
    <w:p w14:paraId="4642337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est habillée de couleurs vives.</w:t>
      </w:r>
    </w:p>
    <w:p w14:paraId="74BCB93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se sent abandonnée par son mari, qui ne participe plus aux tâches domestiques depuis la naissance du deuxième enfant... </w:t>
      </w:r>
      <w:r w:rsidRPr="00324518">
        <w:rPr>
          <w:rFonts w:ascii="Arial" w:hAnsi="Arial" w:cs="Arial"/>
          <w:color w:val="33CCCC"/>
          <w:spacing w:val="4"/>
          <w:lang w:val="fr-BE"/>
        </w:rPr>
        <w:t>elle assume tout seule</w:t>
      </w:r>
      <w:r w:rsidRPr="00324518">
        <w:rPr>
          <w:rFonts w:ascii="Arial" w:hAnsi="Arial" w:cs="Arial"/>
          <w:spacing w:val="4"/>
          <w:lang w:val="fr-BE"/>
        </w:rPr>
        <w:t>.</w:t>
      </w:r>
    </w:p>
    <w:p w14:paraId="071B39AC" w14:textId="77777777" w:rsidR="005A044E" w:rsidRPr="00324518" w:rsidRDefault="005A044E" w:rsidP="005A044E">
      <w:pPr>
        <w:jc w:val="both"/>
        <w:rPr>
          <w:rFonts w:ascii="Arial" w:hAnsi="Arial" w:cs="Arial"/>
          <w:spacing w:val="4"/>
          <w:lang w:val="fr-BE"/>
        </w:rPr>
      </w:pPr>
      <w:r w:rsidRPr="00324518">
        <w:rPr>
          <w:rFonts w:ascii="Arial" w:hAnsi="Arial" w:cs="Arial"/>
          <w:color w:val="33CCCC"/>
          <w:spacing w:val="4"/>
          <w:lang w:val="fr-BE"/>
        </w:rPr>
        <w:t>Elle fait tout très vite</w:t>
      </w:r>
      <w:r w:rsidRPr="00324518">
        <w:rPr>
          <w:rFonts w:ascii="Arial" w:hAnsi="Arial" w:cs="Arial"/>
          <w:spacing w:val="4"/>
          <w:lang w:val="fr-BE"/>
        </w:rPr>
        <w:t>, et parle de manière rapide et précipitée.</w:t>
      </w:r>
    </w:p>
    <w:p w14:paraId="3A802D2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Palpitations avec crises de panique et douleurs du bras droit.</w:t>
      </w:r>
    </w:p>
    <w:p w14:paraId="6251682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 bouillonnement interne avec une pression de l'intérieur vers l'extérieur.</w:t>
      </w:r>
    </w:p>
    <w:p w14:paraId="68151CA5" w14:textId="77777777" w:rsidR="005A044E" w:rsidRPr="00324518" w:rsidRDefault="005A044E" w:rsidP="005A044E">
      <w:pPr>
        <w:jc w:val="both"/>
        <w:rPr>
          <w:rFonts w:ascii="Arial" w:hAnsi="Arial" w:cs="Arial"/>
          <w:i/>
          <w:spacing w:val="4"/>
          <w:lang w:val="fr-BE"/>
        </w:rPr>
      </w:pPr>
      <w:r w:rsidRPr="00324518">
        <w:rPr>
          <w:rFonts w:ascii="Arial" w:hAnsi="Arial" w:cs="Arial"/>
          <w:spacing w:val="4"/>
          <w:lang w:val="fr-BE"/>
        </w:rPr>
        <w:t>Elle a souvent un sentiment d'exclusion : "</w:t>
      </w:r>
      <w:r w:rsidRPr="00324518">
        <w:rPr>
          <w:rFonts w:ascii="Arial" w:hAnsi="Arial" w:cs="Arial"/>
          <w:i/>
          <w:iCs/>
          <w:spacing w:val="4"/>
          <w:lang w:val="fr-BE"/>
        </w:rPr>
        <w:t>J</w:t>
      </w:r>
      <w:r w:rsidRPr="00324518">
        <w:rPr>
          <w:rFonts w:ascii="Arial" w:hAnsi="Arial" w:cs="Arial"/>
          <w:i/>
          <w:spacing w:val="4"/>
          <w:lang w:val="fr-BE"/>
        </w:rPr>
        <w:t xml:space="preserve">'ai souvent vécu les séparations comme ne pas être aimée pour ce que je suis… mon père ne me parlait pas… dans les groupes </w:t>
      </w:r>
      <w:r w:rsidRPr="00324518">
        <w:rPr>
          <w:rFonts w:ascii="Arial" w:hAnsi="Arial" w:cs="Arial"/>
          <w:i/>
          <w:color w:val="33CCCC"/>
          <w:spacing w:val="4"/>
          <w:lang w:val="fr-BE"/>
        </w:rPr>
        <w:t>je suis toujours exclue</w:t>
      </w:r>
      <w:r w:rsidRPr="00324518">
        <w:rPr>
          <w:rFonts w:ascii="Arial" w:hAnsi="Arial" w:cs="Arial"/>
          <w:i/>
          <w:spacing w:val="4"/>
          <w:lang w:val="fr-BE"/>
        </w:rPr>
        <w:t>, j'ai toujours fait des efforts pour être acceptée… mes beaux-parents m'ignorent…"</w:t>
      </w:r>
    </w:p>
    <w:p w14:paraId="0CF8D18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tombe amoureuse de son employeur pour qui elle travaille beaucoup et </w:t>
      </w:r>
      <w:r w:rsidRPr="00324518">
        <w:rPr>
          <w:rFonts w:ascii="Arial" w:hAnsi="Arial" w:cs="Arial"/>
          <w:color w:val="33CCCC"/>
          <w:spacing w:val="4"/>
          <w:lang w:val="fr-BE"/>
        </w:rPr>
        <w:t xml:space="preserve">se dévoue corps et âme </w:t>
      </w:r>
      <w:r w:rsidRPr="00324518">
        <w:rPr>
          <w:rFonts w:ascii="Arial" w:hAnsi="Arial" w:cs="Arial"/>
          <w:spacing w:val="4"/>
          <w:lang w:val="fr-BE"/>
        </w:rPr>
        <w:t>pour sauver l'entreprise en difficultés.</w:t>
      </w:r>
    </w:p>
    <w:p w14:paraId="408B6EAE" w14:textId="77777777" w:rsidR="005A044E" w:rsidRPr="00324518" w:rsidRDefault="005A044E" w:rsidP="005A044E">
      <w:pPr>
        <w:jc w:val="both"/>
        <w:rPr>
          <w:rFonts w:ascii="Arial" w:hAnsi="Arial" w:cs="Arial"/>
          <w:b/>
          <w:color w:val="33CCCC"/>
          <w:spacing w:val="4"/>
          <w:lang w:val="fr-BE"/>
        </w:rPr>
      </w:pPr>
    </w:p>
    <w:p w14:paraId="4021D0FE"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KUHLMANN</w:t>
      </w:r>
    </w:p>
    <w:p w14:paraId="6C5B7A8F" w14:textId="77777777" w:rsidR="005A044E" w:rsidRPr="00324518" w:rsidRDefault="005A044E" w:rsidP="005A044E">
      <w:pPr>
        <w:jc w:val="both"/>
        <w:rPr>
          <w:rFonts w:ascii="Arial" w:hAnsi="Arial" w:cs="Arial"/>
          <w:color w:val="33CCCC"/>
          <w:spacing w:val="4"/>
          <w:lang w:val="fr-BE"/>
        </w:rPr>
      </w:pPr>
      <w:r w:rsidRPr="00324518">
        <w:rPr>
          <w:rFonts w:ascii="Arial" w:hAnsi="Arial" w:cs="Arial"/>
          <w:color w:val="33CCCC"/>
          <w:spacing w:val="4"/>
          <w:lang w:val="fr-BE"/>
        </w:rPr>
        <w:t>Une femme de 53 ans, très bavarde et pressée, qui prend beaucoup de place.</w:t>
      </w:r>
    </w:p>
    <w:p w14:paraId="0C79BB6F"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a subi à 33 ans une hystérectomie pour des fibromes d'évolution rapide, avec des douleurs qui la rendaient folle.</w:t>
      </w:r>
    </w:p>
    <w:p w14:paraId="351851FD"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fait une </w:t>
      </w:r>
      <w:r w:rsidRPr="00324518">
        <w:rPr>
          <w:rFonts w:ascii="Arial" w:hAnsi="Arial" w:cs="Arial"/>
          <w:color w:val="33CCCC"/>
          <w:spacing w:val="4"/>
          <w:lang w:val="fr-BE"/>
        </w:rPr>
        <w:t>dépression au décès de sa mère</w:t>
      </w:r>
      <w:r w:rsidRPr="00324518">
        <w:rPr>
          <w:rFonts w:ascii="Arial" w:hAnsi="Arial" w:cs="Arial"/>
          <w:spacing w:val="4"/>
          <w:lang w:val="fr-BE"/>
        </w:rPr>
        <w:t>, avec des crises d'angoisses et d'hyperventilation, palpitations et peur d'avoir une maladie de cœur.</w:t>
      </w:r>
    </w:p>
    <w:p w14:paraId="010E2763"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implore Dieu de mettre fin à ses crises.</w:t>
      </w:r>
    </w:p>
    <w:p w14:paraId="1709B797"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ne supporte pas la consolation.</w:t>
      </w:r>
    </w:p>
    <w:p w14:paraId="6AD4DF4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Tout mouvement descendant lui donne des sueurs et elle </w:t>
      </w:r>
      <w:proofErr w:type="gramStart"/>
      <w:r w:rsidRPr="00324518">
        <w:rPr>
          <w:rFonts w:ascii="Arial" w:hAnsi="Arial" w:cs="Arial"/>
          <w:spacing w:val="4"/>
          <w:lang w:val="fr-BE"/>
        </w:rPr>
        <w:t>a peur</w:t>
      </w:r>
      <w:proofErr w:type="gramEnd"/>
      <w:r w:rsidRPr="00324518">
        <w:rPr>
          <w:rFonts w:ascii="Arial" w:hAnsi="Arial" w:cs="Arial"/>
          <w:spacing w:val="4"/>
          <w:lang w:val="fr-BE"/>
        </w:rPr>
        <w:t xml:space="preserve"> de tomber.</w:t>
      </w:r>
    </w:p>
    <w:p w14:paraId="03871183" w14:textId="77777777" w:rsidR="005A044E" w:rsidRPr="00324518" w:rsidRDefault="005A044E" w:rsidP="005A044E">
      <w:pPr>
        <w:jc w:val="both"/>
        <w:rPr>
          <w:rFonts w:ascii="Arial" w:hAnsi="Arial" w:cs="Arial"/>
          <w:spacing w:val="4"/>
          <w:lang w:val="fr-BE"/>
        </w:rPr>
      </w:pPr>
      <w:r w:rsidRPr="00324518">
        <w:rPr>
          <w:rFonts w:ascii="Arial" w:hAnsi="Arial" w:cs="Arial"/>
          <w:color w:val="33CCCC"/>
          <w:spacing w:val="4"/>
          <w:lang w:val="fr-BE"/>
        </w:rPr>
        <w:t>Hyperactive</w:t>
      </w:r>
      <w:r w:rsidRPr="00324518">
        <w:rPr>
          <w:rFonts w:ascii="Arial" w:hAnsi="Arial" w:cs="Arial"/>
          <w:spacing w:val="4"/>
          <w:lang w:val="fr-BE"/>
        </w:rPr>
        <w:t>, besoin de faire beaucoup de sport, elle court en tous sens sans pouvoir s'en empêcher.</w:t>
      </w:r>
    </w:p>
    <w:p w14:paraId="6FB76E95" w14:textId="77777777" w:rsidR="005A044E" w:rsidRPr="00324518" w:rsidRDefault="005A044E" w:rsidP="005A044E">
      <w:pPr>
        <w:jc w:val="both"/>
        <w:rPr>
          <w:rFonts w:ascii="Arial" w:hAnsi="Arial" w:cs="Arial"/>
          <w:spacing w:val="4"/>
          <w:lang w:val="fr-BE"/>
        </w:rPr>
      </w:pPr>
    </w:p>
    <w:p w14:paraId="6B1A3978" w14:textId="77777777" w:rsidR="005A044E" w:rsidRPr="00324518" w:rsidRDefault="005A044E" w:rsidP="005A044E">
      <w:pPr>
        <w:jc w:val="both"/>
        <w:rPr>
          <w:rFonts w:ascii="Arial" w:hAnsi="Arial" w:cs="Arial"/>
          <w:spacing w:val="4"/>
          <w:lang w:val="fr-BE"/>
        </w:rPr>
      </w:pPr>
    </w:p>
    <w:p w14:paraId="681BADCC"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Jacques KERSTEN</w:t>
      </w:r>
    </w:p>
    <w:p w14:paraId="08E75908"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Myriam, célibataire de 45 ans, se plaint de douleurs aux genoux et de lourdeur des jambes ; elle présente ses plaintes de manière dispersée et incohérente.</w:t>
      </w:r>
    </w:p>
    <w:p w14:paraId="2E4F4D4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a arrêté son travail d'infirmière pour </w:t>
      </w:r>
      <w:r w:rsidRPr="00324518">
        <w:rPr>
          <w:rFonts w:ascii="Arial" w:hAnsi="Arial" w:cs="Arial"/>
          <w:color w:val="33CCCC"/>
          <w:spacing w:val="4"/>
          <w:lang w:val="fr-BE"/>
        </w:rPr>
        <w:t>s'occuper de sa mère, qui était très possessive</w:t>
      </w:r>
      <w:r w:rsidRPr="00324518">
        <w:rPr>
          <w:rFonts w:ascii="Arial" w:hAnsi="Arial" w:cs="Arial"/>
          <w:spacing w:val="4"/>
          <w:lang w:val="fr-BE"/>
        </w:rPr>
        <w:t>.</w:t>
      </w:r>
    </w:p>
    <w:p w14:paraId="3354F15E" w14:textId="77777777" w:rsidR="005A044E" w:rsidRPr="00324518" w:rsidRDefault="005A044E" w:rsidP="005A044E">
      <w:pPr>
        <w:rPr>
          <w:rFonts w:ascii="Arial" w:hAnsi="Arial" w:cs="Arial"/>
          <w:i/>
          <w:spacing w:val="4"/>
          <w:lang w:val="fr-BE"/>
        </w:rPr>
      </w:pPr>
      <w:r w:rsidRPr="00324518">
        <w:rPr>
          <w:rFonts w:ascii="Arial" w:hAnsi="Arial" w:cs="Arial"/>
          <w:i/>
          <w:spacing w:val="4"/>
          <w:lang w:val="fr-BE"/>
        </w:rPr>
        <w:t>"Je suis l'aînée de 3 enfants, j'ai été couvée par mes parents et je suis restée avec eux… la famille formait un groupe très fermé, le père était sévère, il éteignait la TV quand on voyait des scènes amoureuses…"</w:t>
      </w:r>
    </w:p>
    <w:p w14:paraId="5CBC62B0"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Enfant elle rêvait d'être poursuivie par un garçon qui voulait la violer.</w:t>
      </w:r>
    </w:p>
    <w:p w14:paraId="4222D4F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A 31 ans elle quitte la maison, et commence une relation avec un homme marié, tout en faisant partie d'une secte "new age".</w:t>
      </w:r>
    </w:p>
    <w:p w14:paraId="4D5148E5"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fait une </w:t>
      </w:r>
      <w:r w:rsidRPr="00324518">
        <w:rPr>
          <w:rFonts w:ascii="Arial" w:hAnsi="Arial" w:cs="Arial"/>
          <w:color w:val="33CCCC"/>
          <w:spacing w:val="4"/>
          <w:lang w:val="fr-BE"/>
        </w:rPr>
        <w:t>dépression à la mort de sa mère</w:t>
      </w:r>
      <w:r w:rsidRPr="00324518">
        <w:rPr>
          <w:rFonts w:ascii="Arial" w:hAnsi="Arial" w:cs="Arial"/>
          <w:spacing w:val="4"/>
          <w:lang w:val="fr-BE"/>
        </w:rPr>
        <w:t>, et se rapproche alors de l'église catholique.</w:t>
      </w:r>
    </w:p>
    <w:p w14:paraId="42665D5F" w14:textId="77777777" w:rsidR="005A044E" w:rsidRPr="00324518" w:rsidRDefault="005A044E" w:rsidP="005A044E">
      <w:pPr>
        <w:jc w:val="both"/>
        <w:rPr>
          <w:rFonts w:ascii="Arial" w:hAnsi="Arial" w:cs="Arial"/>
          <w:spacing w:val="4"/>
          <w:lang w:val="fr-BE"/>
        </w:rPr>
      </w:pPr>
      <w:r w:rsidRPr="00324518">
        <w:rPr>
          <w:rFonts w:ascii="Arial" w:hAnsi="Arial" w:cs="Arial"/>
          <w:color w:val="33CCCC"/>
          <w:spacing w:val="4"/>
          <w:lang w:val="fr-BE"/>
        </w:rPr>
        <w:t>Elle se sent attirée par les hommes mais craint pour son salut, et se sent coupable pour sa mère</w:t>
      </w:r>
      <w:r w:rsidRPr="00324518">
        <w:rPr>
          <w:rFonts w:ascii="Arial" w:hAnsi="Arial" w:cs="Arial"/>
          <w:spacing w:val="4"/>
          <w:lang w:val="fr-BE"/>
        </w:rPr>
        <w:t xml:space="preserve"> décédée.</w:t>
      </w:r>
    </w:p>
    <w:p w14:paraId="6C18D9B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est incommodée par ses pulsions sexuelles, mais est apaisée par une longue promenade ou par une dépense physique.</w:t>
      </w:r>
    </w:p>
    <w:p w14:paraId="1065BB12" w14:textId="77777777" w:rsidR="005A044E" w:rsidRPr="00324518" w:rsidRDefault="005A044E" w:rsidP="005A044E">
      <w:pPr>
        <w:jc w:val="both"/>
        <w:rPr>
          <w:rFonts w:ascii="Arial" w:hAnsi="Arial" w:cs="Arial"/>
          <w:spacing w:val="4"/>
          <w:lang w:val="fr-BE"/>
        </w:rPr>
      </w:pPr>
    </w:p>
    <w:p w14:paraId="29C656D1" w14:textId="77777777" w:rsidR="005A044E" w:rsidRPr="00324518" w:rsidRDefault="005A044E" w:rsidP="005A044E">
      <w:pPr>
        <w:jc w:val="both"/>
        <w:rPr>
          <w:rFonts w:ascii="Arial" w:hAnsi="Arial" w:cs="Arial"/>
          <w:spacing w:val="4"/>
          <w:lang w:val="fr-BE"/>
        </w:rPr>
      </w:pPr>
    </w:p>
    <w:p w14:paraId="38FD4906"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Peter ANDERSCH-HARTNER</w:t>
      </w:r>
    </w:p>
    <w:p w14:paraId="67E72E63"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Une jeune femme de 24 ans, secrétaire de son état, consulte pour des furoncles sur tout le corps, principalement la région génitale, apparus depuis son divorce.</w:t>
      </w:r>
    </w:p>
    <w:p w14:paraId="2AEB898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perd facilement connaissance dans une atmosphère chaude.</w:t>
      </w:r>
    </w:p>
    <w:p w14:paraId="290883D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Douleurs menstruelles dans les 2 aines, qui l'obligent à se plier en deux, et à soutenir son ventre avec les mains.</w:t>
      </w:r>
    </w:p>
    <w:p w14:paraId="46B5DF76" w14:textId="77777777" w:rsidR="005A044E" w:rsidRPr="00324518" w:rsidRDefault="005A044E" w:rsidP="005A044E">
      <w:pPr>
        <w:jc w:val="both"/>
        <w:rPr>
          <w:rFonts w:ascii="Arial" w:hAnsi="Arial" w:cs="Arial"/>
          <w:spacing w:val="4"/>
          <w:lang w:val="fr-BE"/>
        </w:rPr>
      </w:pPr>
    </w:p>
    <w:p w14:paraId="4A4A9958" w14:textId="77777777" w:rsidR="005A044E" w:rsidRPr="00324518" w:rsidRDefault="005A044E" w:rsidP="005A044E">
      <w:pPr>
        <w:jc w:val="both"/>
        <w:rPr>
          <w:rFonts w:ascii="Arial" w:hAnsi="Arial" w:cs="Arial"/>
          <w:spacing w:val="4"/>
          <w:lang w:val="fr-BE"/>
        </w:rPr>
      </w:pPr>
    </w:p>
    <w:p w14:paraId="2AE998E4" w14:textId="77777777" w:rsidR="005A044E" w:rsidRPr="00324518" w:rsidRDefault="005A044E" w:rsidP="005A044E">
      <w:pPr>
        <w:pStyle w:val="Sansinterligne"/>
        <w:rPr>
          <w:rFonts w:ascii="Arial" w:hAnsi="Arial" w:cs="Arial"/>
          <w:b/>
          <w:color w:val="33CCCC"/>
          <w:sz w:val="24"/>
          <w:szCs w:val="24"/>
        </w:rPr>
      </w:pPr>
      <w:r w:rsidRPr="00324518">
        <w:rPr>
          <w:rFonts w:ascii="Arial" w:hAnsi="Arial" w:cs="Arial"/>
          <w:b/>
          <w:color w:val="33CCCC"/>
          <w:sz w:val="24"/>
          <w:szCs w:val="24"/>
        </w:rPr>
        <w:t>LE CAS DE LUIGINA</w:t>
      </w:r>
    </w:p>
    <w:p w14:paraId="5E9B2716"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Je vous donne maintenant quelques éléments supplémentaires que j'ai récoltés récemment en réinterrogeant la patiente pour préparer cet exposé.</w:t>
      </w:r>
    </w:p>
    <w:p w14:paraId="0137630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Elle avait reçu une éducation sévère de ses parents venus de l'Italie du sud : la sexualité était </w:t>
      </w:r>
      <w:proofErr w:type="gramStart"/>
      <w:r w:rsidRPr="00324518">
        <w:rPr>
          <w:rFonts w:ascii="Arial" w:hAnsi="Arial" w:cs="Arial"/>
          <w:spacing w:val="4"/>
          <w:lang w:val="fr-BE"/>
        </w:rPr>
        <w:t>tabou</w:t>
      </w:r>
      <w:proofErr w:type="gramEnd"/>
      <w:r w:rsidRPr="00324518">
        <w:rPr>
          <w:rFonts w:ascii="Arial" w:hAnsi="Arial" w:cs="Arial"/>
          <w:spacing w:val="4"/>
          <w:lang w:val="fr-BE"/>
        </w:rPr>
        <w:t>.</w:t>
      </w:r>
    </w:p>
    <w:p w14:paraId="44DF4DA0"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"J'ai depuis toujours vécu avec la peur d'être punie pour une mauvaise action."</w:t>
      </w:r>
    </w:p>
    <w:p w14:paraId="45B1C88B" w14:textId="77777777" w:rsidR="005A044E" w:rsidRPr="00324518" w:rsidRDefault="005A044E" w:rsidP="005A044E">
      <w:pPr>
        <w:jc w:val="both"/>
        <w:rPr>
          <w:rFonts w:ascii="Arial" w:hAnsi="Arial" w:cs="Arial"/>
          <w:i/>
          <w:spacing w:val="4"/>
          <w:lang w:val="fr-BE"/>
        </w:rPr>
      </w:pPr>
    </w:p>
    <w:p w14:paraId="5067647F" w14:textId="77777777" w:rsidR="005A044E" w:rsidRPr="00324518" w:rsidRDefault="005A044E" w:rsidP="005A044E">
      <w:pPr>
        <w:jc w:val="both"/>
        <w:rPr>
          <w:rFonts w:ascii="Arial" w:hAnsi="Arial" w:cs="Arial"/>
          <w:i/>
          <w:spacing w:val="4"/>
          <w:lang w:val="fr-BE"/>
        </w:rPr>
      </w:pPr>
      <w:r w:rsidRPr="00324518">
        <w:rPr>
          <w:rFonts w:ascii="Arial" w:hAnsi="Arial" w:cs="Arial"/>
          <w:spacing w:val="4"/>
          <w:lang w:val="fr-BE"/>
        </w:rPr>
        <w:t xml:space="preserve">Elle était </w:t>
      </w:r>
      <w:r w:rsidRPr="00324518">
        <w:rPr>
          <w:rFonts w:ascii="Arial" w:hAnsi="Arial" w:cs="Arial"/>
          <w:bCs/>
          <w:color w:val="33CCCC"/>
          <w:spacing w:val="4"/>
          <w:lang w:val="fr-BE"/>
        </w:rPr>
        <w:t>très proche de sa mère, dans une relation quasi-fusionnelle,</w:t>
      </w:r>
      <w:r w:rsidRPr="00324518">
        <w:rPr>
          <w:rFonts w:ascii="Arial" w:hAnsi="Arial" w:cs="Arial"/>
          <w:spacing w:val="4"/>
          <w:lang w:val="fr-BE"/>
        </w:rPr>
        <w:t xml:space="preserve"> car le père était souvent absent. </w:t>
      </w:r>
      <w:r w:rsidRPr="00324518">
        <w:rPr>
          <w:rFonts w:ascii="Arial" w:hAnsi="Arial" w:cs="Arial"/>
          <w:i/>
          <w:iCs/>
          <w:spacing w:val="4"/>
          <w:lang w:val="fr-BE"/>
        </w:rPr>
        <w:t>"</w:t>
      </w:r>
      <w:r w:rsidRPr="00324518">
        <w:rPr>
          <w:rFonts w:ascii="Arial" w:hAnsi="Arial" w:cs="Arial"/>
          <w:i/>
          <w:spacing w:val="4"/>
          <w:lang w:val="fr-BE"/>
        </w:rPr>
        <w:t>J'étais l'aînée, comme la servante de ma mère et je devais m'occuper de mes jeunes frères."</w:t>
      </w:r>
    </w:p>
    <w:p w14:paraId="29873A79"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w:t>
      </w:r>
      <w:r w:rsidRPr="00324518">
        <w:rPr>
          <w:rFonts w:ascii="Arial" w:hAnsi="Arial" w:cs="Arial"/>
          <w:bCs/>
          <w:i/>
          <w:color w:val="33CCCC"/>
          <w:spacing w:val="4"/>
          <w:lang w:val="fr-BE"/>
        </w:rPr>
        <w:t>Quand j'étais séparée de ma mère je me sentais abandonnée et rejetée</w:t>
      </w:r>
      <w:r w:rsidRPr="00324518">
        <w:rPr>
          <w:rFonts w:ascii="Arial" w:hAnsi="Arial" w:cs="Arial"/>
          <w:i/>
          <w:spacing w:val="4"/>
          <w:lang w:val="fr-BE"/>
        </w:rPr>
        <w:t>, et par la suite au travail je retrouvais ce sentiment de rejet dès qu'il y avait le moindre problème, et je devais faire tout pour me faire accepter…</w:t>
      </w:r>
    </w:p>
    <w:p w14:paraId="43DB01BC" w14:textId="77777777" w:rsidR="005A044E" w:rsidRPr="00324518" w:rsidRDefault="005A044E" w:rsidP="005A044E">
      <w:pPr>
        <w:jc w:val="both"/>
        <w:rPr>
          <w:rFonts w:ascii="Arial" w:hAnsi="Arial" w:cs="Arial"/>
          <w:i/>
          <w:spacing w:val="4"/>
          <w:lang w:val="fr-BE"/>
        </w:rPr>
      </w:pPr>
      <w:r w:rsidRPr="00324518">
        <w:rPr>
          <w:rFonts w:ascii="Arial" w:hAnsi="Arial" w:cs="Arial"/>
          <w:i/>
          <w:spacing w:val="4"/>
          <w:lang w:val="fr-BE"/>
        </w:rPr>
        <w:t>"Quand j'ai connu mon futur mari, j'ai pris la pilule en cachette, mais je mourais de peur que ma mère ne la découvre en fouillant dans mes tiroirs,</w:t>
      </w:r>
      <w:r w:rsidRPr="00324518">
        <w:rPr>
          <w:rFonts w:ascii="Arial" w:hAnsi="Arial" w:cs="Arial"/>
          <w:bCs/>
          <w:i/>
          <w:spacing w:val="4"/>
          <w:lang w:val="fr-BE"/>
        </w:rPr>
        <w:t xml:space="preserve"> </w:t>
      </w:r>
      <w:r w:rsidRPr="00324518">
        <w:rPr>
          <w:rFonts w:ascii="Arial" w:hAnsi="Arial" w:cs="Arial"/>
          <w:bCs/>
          <w:i/>
          <w:color w:val="33CCCC"/>
          <w:spacing w:val="4"/>
          <w:lang w:val="fr-BE"/>
        </w:rPr>
        <w:t>je me sentais coupable de l'avoir trahie</w:t>
      </w:r>
      <w:r w:rsidRPr="00324518">
        <w:rPr>
          <w:rFonts w:ascii="Arial" w:hAnsi="Arial" w:cs="Arial"/>
          <w:i/>
          <w:spacing w:val="4"/>
          <w:lang w:val="fr-BE"/>
        </w:rPr>
        <w:t>."</w:t>
      </w:r>
    </w:p>
    <w:p w14:paraId="43DE519A" w14:textId="77777777" w:rsidR="005A044E" w:rsidRPr="00324518" w:rsidRDefault="005A044E" w:rsidP="005A044E">
      <w:pPr>
        <w:pStyle w:val="Sansinterligne"/>
        <w:rPr>
          <w:rFonts w:ascii="Arial" w:hAnsi="Arial" w:cs="Arial"/>
          <w:b/>
          <w:color w:val="33CCCC"/>
          <w:sz w:val="24"/>
          <w:szCs w:val="24"/>
        </w:rPr>
      </w:pPr>
    </w:p>
    <w:p w14:paraId="42ED65A6" w14:textId="77777777" w:rsidR="005A044E" w:rsidRPr="00324518" w:rsidRDefault="005A044E" w:rsidP="005A044E">
      <w:pPr>
        <w:pStyle w:val="Sansinterligne"/>
        <w:rPr>
          <w:rFonts w:ascii="Arial" w:hAnsi="Arial" w:cs="Arial"/>
          <w:b/>
          <w:color w:val="33CCCC"/>
          <w:sz w:val="24"/>
          <w:szCs w:val="24"/>
        </w:rPr>
      </w:pPr>
    </w:p>
    <w:p w14:paraId="28616FF1" w14:textId="77777777" w:rsidR="005A044E" w:rsidRPr="00324518" w:rsidRDefault="005A044E" w:rsidP="005A044E">
      <w:pPr>
        <w:jc w:val="both"/>
        <w:rPr>
          <w:rFonts w:ascii="Arial" w:hAnsi="Arial" w:cs="Arial"/>
          <w:spacing w:val="4"/>
          <w:lang w:val="fr-BE"/>
        </w:rPr>
      </w:pPr>
    </w:p>
    <w:p w14:paraId="3D1033D6" w14:textId="79C3BE81" w:rsidR="005A044E" w:rsidRPr="00324518" w:rsidRDefault="005A044E" w:rsidP="005A044E">
      <w:pPr>
        <w:pBdr>
          <w:top w:val="single" w:sz="12" w:space="1" w:color="33CCCC"/>
          <w:left w:val="single" w:sz="12" w:space="4" w:color="33CCCC"/>
          <w:bottom w:val="single" w:sz="12" w:space="1" w:color="33CCCC"/>
          <w:right w:val="single" w:sz="12" w:space="4" w:color="33CCCC"/>
        </w:pBdr>
        <w:jc w:val="center"/>
        <w:rPr>
          <w:rFonts w:ascii="Arial" w:hAnsi="Arial" w:cs="Arial"/>
          <w:b/>
          <w:color w:val="33CCCC"/>
          <w:spacing w:val="4"/>
          <w:lang w:val="fr-BE"/>
        </w:rPr>
      </w:pPr>
      <w:r w:rsidRPr="00324518">
        <w:rPr>
          <w:rFonts w:ascii="Arial" w:hAnsi="Arial" w:cs="Arial"/>
          <w:lang w:val="fr-BE"/>
        </w:rPr>
        <w:t>[#S</w:t>
      </w:r>
      <w:proofErr w:type="gramStart"/>
      <w:r w:rsidRPr="00324518">
        <w:rPr>
          <w:rFonts w:ascii="Arial" w:hAnsi="Arial" w:cs="Arial"/>
          <w:lang w:val="fr-BE"/>
        </w:rPr>
        <w:t>3]</w:t>
      </w:r>
      <w:r w:rsidRPr="00324518">
        <w:rPr>
          <w:rFonts w:ascii="Arial" w:hAnsi="Arial" w:cs="Arial"/>
          <w:b/>
          <w:color w:val="33CCCC"/>
          <w:spacing w:val="4"/>
          <w:lang w:val="fr-BE"/>
        </w:rPr>
        <w:t>P</w:t>
      </w:r>
      <w:r w:rsidR="00342419" w:rsidRPr="00324518">
        <w:rPr>
          <w:rFonts w:ascii="Arial" w:hAnsi="Arial" w:cs="Arial"/>
          <w:b/>
          <w:color w:val="33CCCC"/>
          <w:spacing w:val="4"/>
          <w:lang w:val="fr-BE"/>
        </w:rPr>
        <w:t>roposition</w:t>
      </w:r>
      <w:proofErr w:type="gramEnd"/>
      <w:r w:rsidR="00342419" w:rsidRPr="00324518">
        <w:rPr>
          <w:rFonts w:ascii="Arial" w:hAnsi="Arial" w:cs="Arial"/>
          <w:b/>
          <w:color w:val="33CCCC"/>
          <w:spacing w:val="4"/>
          <w:lang w:val="fr-BE"/>
        </w:rPr>
        <w:t xml:space="preserve"> de nouage</w:t>
      </w:r>
    </w:p>
    <w:p w14:paraId="31A176EE" w14:textId="77777777" w:rsidR="005A044E" w:rsidRPr="00324518" w:rsidRDefault="005A044E" w:rsidP="005A044E">
      <w:pPr>
        <w:jc w:val="both"/>
        <w:rPr>
          <w:rFonts w:ascii="Arial" w:hAnsi="Arial" w:cs="Arial"/>
          <w:b/>
          <w:spacing w:val="4"/>
          <w:lang w:val="fr-BE"/>
        </w:rPr>
      </w:pPr>
    </w:p>
    <w:p w14:paraId="1A5C484D"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Comment assembler tous ces éléments pour définir la dynamique fondamentale de Lilium tigrinum ? </w:t>
      </w:r>
    </w:p>
    <w:p w14:paraId="614E8285"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N'oublions pas que l'image proposée devra être compatible avec les traits saillants de la pathogénésie et des cas cliniques et avec la singularité botanique du Lys tigré.</w:t>
      </w:r>
    </w:p>
    <w:p w14:paraId="1BF20C46" w14:textId="77777777" w:rsidR="005A044E" w:rsidRPr="00324518" w:rsidRDefault="005A044E" w:rsidP="005A044E">
      <w:pPr>
        <w:jc w:val="both"/>
        <w:rPr>
          <w:rFonts w:ascii="Arial" w:hAnsi="Arial" w:cs="Arial"/>
          <w:spacing w:val="4"/>
          <w:lang w:val="fr-BE"/>
        </w:rPr>
      </w:pPr>
    </w:p>
    <w:p w14:paraId="2FCD98BF"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Récapitulons d'abord les points forts :</w:t>
      </w:r>
    </w:p>
    <w:p w14:paraId="7D699D84" w14:textId="77777777" w:rsidR="005A044E" w:rsidRPr="00324518" w:rsidRDefault="005A044E" w:rsidP="005A044E">
      <w:pPr>
        <w:jc w:val="both"/>
        <w:rPr>
          <w:rFonts w:ascii="Arial" w:hAnsi="Arial" w:cs="Arial"/>
          <w:spacing w:val="4"/>
          <w:lang w:val="fr-BE"/>
        </w:rPr>
      </w:pPr>
    </w:p>
    <w:p w14:paraId="57CCD1C1" w14:textId="77777777" w:rsidR="005A044E" w:rsidRPr="00324518" w:rsidRDefault="005A044E" w:rsidP="00634315">
      <w:pPr>
        <w:numPr>
          <w:ilvl w:val="3"/>
          <w:numId w:val="183"/>
        </w:numPr>
        <w:spacing w:after="0"/>
        <w:ind w:left="993"/>
        <w:jc w:val="both"/>
        <w:rPr>
          <w:rFonts w:ascii="Arial" w:hAnsi="Arial" w:cs="Arial"/>
          <w:spacing w:val="4"/>
          <w:lang w:val="fr-BE"/>
        </w:rPr>
      </w:pPr>
      <w:proofErr w:type="gramStart"/>
      <w:r w:rsidRPr="00324518">
        <w:rPr>
          <w:rFonts w:ascii="Arial" w:hAnsi="Arial" w:cs="Arial"/>
          <w:spacing w:val="4"/>
          <w:lang w:val="fr-BE"/>
        </w:rPr>
        <w:t>une</w:t>
      </w:r>
      <w:proofErr w:type="gramEnd"/>
      <w:r w:rsidRPr="00324518">
        <w:rPr>
          <w:rFonts w:ascii="Arial" w:hAnsi="Arial" w:cs="Arial"/>
          <w:spacing w:val="4"/>
          <w:lang w:val="fr-BE"/>
        </w:rPr>
        <w:t xml:space="preserve"> sexualité forte et encombrante</w:t>
      </w:r>
    </w:p>
    <w:p w14:paraId="6797BC3E" w14:textId="77777777" w:rsidR="005A044E" w:rsidRPr="00324518" w:rsidRDefault="005A044E" w:rsidP="00634315">
      <w:pPr>
        <w:numPr>
          <w:ilvl w:val="3"/>
          <w:numId w:val="183"/>
        </w:numPr>
        <w:spacing w:after="0"/>
        <w:ind w:left="993"/>
        <w:jc w:val="both"/>
        <w:rPr>
          <w:rFonts w:ascii="Arial" w:hAnsi="Arial" w:cs="Arial"/>
          <w:spacing w:val="4"/>
          <w:lang w:val="fr-BE"/>
        </w:rPr>
      </w:pPr>
      <w:proofErr w:type="gramStart"/>
      <w:r w:rsidRPr="00324518">
        <w:rPr>
          <w:rFonts w:ascii="Arial" w:hAnsi="Arial" w:cs="Arial"/>
          <w:spacing w:val="4"/>
          <w:lang w:val="fr-BE"/>
        </w:rPr>
        <w:t>une</w:t>
      </w:r>
      <w:proofErr w:type="gramEnd"/>
      <w:r w:rsidRPr="00324518">
        <w:rPr>
          <w:rFonts w:ascii="Arial" w:hAnsi="Arial" w:cs="Arial"/>
          <w:spacing w:val="4"/>
          <w:lang w:val="fr-BE"/>
        </w:rPr>
        <w:t xml:space="preserve"> culpabilité liée à la sexualité</w:t>
      </w:r>
    </w:p>
    <w:p w14:paraId="431D7C47" w14:textId="77777777" w:rsidR="005A044E" w:rsidRPr="00324518" w:rsidRDefault="005A044E" w:rsidP="00634315">
      <w:pPr>
        <w:numPr>
          <w:ilvl w:val="3"/>
          <w:numId w:val="183"/>
        </w:numPr>
        <w:spacing w:after="0"/>
        <w:ind w:left="993"/>
        <w:jc w:val="both"/>
        <w:rPr>
          <w:rFonts w:ascii="Arial" w:hAnsi="Arial" w:cs="Arial"/>
          <w:spacing w:val="4"/>
          <w:lang w:val="fr-BE"/>
        </w:rPr>
      </w:pPr>
      <w:proofErr w:type="gramStart"/>
      <w:r w:rsidRPr="00324518">
        <w:rPr>
          <w:rFonts w:ascii="Arial" w:hAnsi="Arial" w:cs="Arial"/>
          <w:spacing w:val="4"/>
          <w:lang w:val="fr-BE"/>
        </w:rPr>
        <w:t>un</w:t>
      </w:r>
      <w:proofErr w:type="gramEnd"/>
      <w:r w:rsidRPr="00324518">
        <w:rPr>
          <w:rFonts w:ascii="Arial" w:hAnsi="Arial" w:cs="Arial"/>
          <w:spacing w:val="4"/>
          <w:lang w:val="fr-BE"/>
        </w:rPr>
        <w:t xml:space="preserve"> lien mère-fille très puissant avec un fort sentiment de devoir d'où le père est exclu.</w:t>
      </w:r>
    </w:p>
    <w:p w14:paraId="5D357CE5" w14:textId="77777777" w:rsidR="005A044E" w:rsidRPr="00324518" w:rsidRDefault="005A044E" w:rsidP="00634315">
      <w:pPr>
        <w:numPr>
          <w:ilvl w:val="3"/>
          <w:numId w:val="183"/>
        </w:numPr>
        <w:spacing w:after="0"/>
        <w:ind w:left="993"/>
        <w:jc w:val="both"/>
        <w:rPr>
          <w:rFonts w:ascii="Arial" w:hAnsi="Arial" w:cs="Arial"/>
          <w:spacing w:val="4"/>
          <w:lang w:val="fr-BE"/>
        </w:rPr>
      </w:pPr>
      <w:proofErr w:type="gramStart"/>
      <w:r w:rsidRPr="00324518">
        <w:rPr>
          <w:rFonts w:ascii="Arial" w:hAnsi="Arial" w:cs="Arial"/>
          <w:spacing w:val="4"/>
          <w:lang w:val="fr-BE"/>
        </w:rPr>
        <w:t>une</w:t>
      </w:r>
      <w:proofErr w:type="gramEnd"/>
      <w:r w:rsidRPr="00324518">
        <w:rPr>
          <w:rFonts w:ascii="Arial" w:hAnsi="Arial" w:cs="Arial"/>
          <w:spacing w:val="4"/>
          <w:lang w:val="fr-BE"/>
        </w:rPr>
        <w:t xml:space="preserve"> hyperactivité souvent liée à la sensation d'être indispensable à sa mère, comme une compensation à sa sexualité refoulée.</w:t>
      </w:r>
    </w:p>
    <w:p w14:paraId="68053382" w14:textId="77777777" w:rsidR="005A044E" w:rsidRPr="00324518" w:rsidRDefault="005A044E" w:rsidP="00634315">
      <w:pPr>
        <w:numPr>
          <w:ilvl w:val="3"/>
          <w:numId w:val="183"/>
        </w:numPr>
        <w:spacing w:after="0"/>
        <w:ind w:left="993"/>
        <w:jc w:val="both"/>
        <w:rPr>
          <w:rFonts w:ascii="Arial" w:hAnsi="Arial" w:cs="Arial"/>
          <w:spacing w:val="4"/>
          <w:lang w:val="fr-BE"/>
        </w:rPr>
      </w:pPr>
      <w:proofErr w:type="gramStart"/>
      <w:r w:rsidRPr="00324518">
        <w:rPr>
          <w:rFonts w:ascii="Arial" w:hAnsi="Arial" w:cs="Arial"/>
          <w:spacing w:val="4"/>
          <w:lang w:val="fr-BE"/>
        </w:rPr>
        <w:t>un</w:t>
      </w:r>
      <w:proofErr w:type="gramEnd"/>
      <w:r w:rsidRPr="00324518">
        <w:rPr>
          <w:rFonts w:ascii="Arial" w:hAnsi="Arial" w:cs="Arial"/>
          <w:spacing w:val="4"/>
          <w:lang w:val="fr-BE"/>
        </w:rPr>
        <w:t xml:space="preserve"> fort sentiment de loyauté familiale</w:t>
      </w:r>
    </w:p>
    <w:p w14:paraId="2A95E5A8" w14:textId="77777777" w:rsidR="005A044E" w:rsidRPr="00324518" w:rsidRDefault="005A044E" w:rsidP="00634315">
      <w:pPr>
        <w:numPr>
          <w:ilvl w:val="3"/>
          <w:numId w:val="183"/>
        </w:numPr>
        <w:spacing w:after="0"/>
        <w:ind w:left="993"/>
        <w:jc w:val="both"/>
        <w:rPr>
          <w:rFonts w:ascii="Arial" w:hAnsi="Arial" w:cs="Arial"/>
          <w:spacing w:val="4"/>
          <w:lang w:val="fr-BE"/>
        </w:rPr>
      </w:pPr>
      <w:proofErr w:type="gramStart"/>
      <w:r w:rsidRPr="00324518">
        <w:rPr>
          <w:rFonts w:ascii="Arial" w:hAnsi="Arial" w:cs="Arial"/>
          <w:spacing w:val="4"/>
          <w:lang w:val="fr-BE"/>
        </w:rPr>
        <w:t>un</w:t>
      </w:r>
      <w:proofErr w:type="gramEnd"/>
      <w:r w:rsidRPr="00324518">
        <w:rPr>
          <w:rFonts w:ascii="Arial" w:hAnsi="Arial" w:cs="Arial"/>
          <w:spacing w:val="4"/>
          <w:lang w:val="fr-BE"/>
        </w:rPr>
        <w:t xml:space="preserve"> sentiment d'exclusion.</w:t>
      </w:r>
    </w:p>
    <w:p w14:paraId="5398394B" w14:textId="77777777" w:rsidR="005A044E" w:rsidRPr="00324518" w:rsidRDefault="005A044E" w:rsidP="005A044E">
      <w:pPr>
        <w:jc w:val="both"/>
        <w:rPr>
          <w:rFonts w:ascii="Arial" w:hAnsi="Arial" w:cs="Arial"/>
          <w:spacing w:val="4"/>
          <w:lang w:val="fr-BE"/>
        </w:rPr>
      </w:pPr>
    </w:p>
    <w:p w14:paraId="11DAD53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Comparons le LYS TIGRE avec le portrait type de la patiente Lilium tigrinum.</w:t>
      </w:r>
    </w:p>
    <w:p w14:paraId="1332E9E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 </w:t>
      </w:r>
    </w:p>
    <w:p w14:paraId="23437ECF"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La fleur exhibe ses organes génitaux comme une invitation, mais finalement se reproduit par la voie végétative qui évite la fécondation et donne naissance à une plante fille qui est l'exacte réplique clonée de la plante mère.</w:t>
      </w:r>
    </w:p>
    <w:p w14:paraId="6F64A0C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lastRenderedPageBreak/>
        <w:t>C'est une fleur attirante qui semble prête et bien équipée pour la fécondation sexuée, mais qui finalement ne peut pas aller jusqu'au bout et recourt à un mode de reproduction qui évite la sexualité.</w:t>
      </w:r>
    </w:p>
    <w:p w14:paraId="027869AE" w14:textId="77777777" w:rsidR="005A044E" w:rsidRPr="00324518" w:rsidRDefault="005A044E" w:rsidP="005A044E">
      <w:pPr>
        <w:jc w:val="both"/>
        <w:rPr>
          <w:rFonts w:ascii="Arial" w:hAnsi="Arial" w:cs="Arial"/>
          <w:spacing w:val="4"/>
          <w:lang w:val="fr-BE"/>
        </w:rPr>
      </w:pPr>
    </w:p>
    <w:p w14:paraId="607AF008"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Notre patiente type, prise dans un lien fusionnel avec sa propre mère, ne peut suivre son instinct sexuel pourtant puissant, et dépense cette énergie comprimée dans le dévouement et l'hyperactivité.</w:t>
      </w:r>
    </w:p>
    <w:p w14:paraId="6757491C"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Comme si sa loi inconsciente lui disait : "Si tu assumes ta sexualité, tu es infidèle à ta mère et tu seras punie".</w:t>
      </w:r>
    </w:p>
    <w:p w14:paraId="1A9C9EBA" w14:textId="77777777" w:rsidR="005A044E" w:rsidRPr="00324518" w:rsidRDefault="005A044E" w:rsidP="005A044E">
      <w:pPr>
        <w:jc w:val="both"/>
        <w:rPr>
          <w:rFonts w:ascii="Arial" w:hAnsi="Arial" w:cs="Arial"/>
          <w:spacing w:val="4"/>
          <w:lang w:val="fr-BE"/>
        </w:rPr>
      </w:pPr>
    </w:p>
    <w:p w14:paraId="0581FA1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Quelle est la punition qu'elle redoute ? </w:t>
      </w:r>
    </w:p>
    <w:p w14:paraId="66645138"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La séparation d'avec la mère qui est par la suite vécue comme l'exclusion du groupe.</w:t>
      </w:r>
    </w:p>
    <w:p w14:paraId="318CBDC4" w14:textId="77777777" w:rsidR="005A044E" w:rsidRPr="00324518" w:rsidRDefault="005A044E" w:rsidP="005A044E">
      <w:pPr>
        <w:jc w:val="both"/>
        <w:rPr>
          <w:rFonts w:ascii="Arial" w:hAnsi="Arial" w:cs="Arial"/>
          <w:spacing w:val="4"/>
          <w:lang w:val="fr-BE"/>
        </w:rPr>
      </w:pPr>
    </w:p>
    <w:p w14:paraId="7F58DBAB"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 xml:space="preserve">Comment conjure-t-elle l'angoisse de la punition ? </w:t>
      </w:r>
    </w:p>
    <w:p w14:paraId="0EF03CA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Par l'hyperactivité, qui prend souvent la forme d'un dévouement excessif et qui lui donne l'illusion de se rendre indispensable.</w:t>
      </w:r>
    </w:p>
    <w:p w14:paraId="3153FDE1" w14:textId="77777777" w:rsidR="005A044E" w:rsidRPr="00324518" w:rsidRDefault="005A044E" w:rsidP="005A044E">
      <w:pPr>
        <w:jc w:val="both"/>
        <w:rPr>
          <w:rFonts w:ascii="Arial" w:hAnsi="Arial" w:cs="Arial"/>
          <w:spacing w:val="4"/>
          <w:lang w:val="fr-BE"/>
        </w:rPr>
      </w:pPr>
    </w:p>
    <w:p w14:paraId="7E3F7C7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 somatise tout naturellement en premier lieu sur les organes de la reproduction les ovaires et l'utérus, qui lui donnent la sensation de vouloir sortir par le vagin, à l'image de sa sexualité réprimée qui lui sort par tous les trous !</w:t>
      </w:r>
    </w:p>
    <w:p w14:paraId="64962E34" w14:textId="77777777" w:rsidR="005A044E" w:rsidRPr="00324518" w:rsidRDefault="005A044E" w:rsidP="005A044E">
      <w:pPr>
        <w:tabs>
          <w:tab w:val="left" w:pos="708"/>
          <w:tab w:val="left" w:pos="5988"/>
        </w:tabs>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p>
    <w:p w14:paraId="7077666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Cette manière de voir la problématique de Lilium tigrinum est plutôt freudienne puisqu'elle fait appel à un concept de sexualité réprimée ou refoulée qui rejaillit sous forme de symptômes hystériques et de somatisations.</w:t>
      </w:r>
    </w:p>
    <w:p w14:paraId="2FA0F56F" w14:textId="77777777" w:rsidR="005A044E" w:rsidRPr="00324518" w:rsidRDefault="005A044E" w:rsidP="005A044E">
      <w:pPr>
        <w:jc w:val="both"/>
        <w:rPr>
          <w:rFonts w:ascii="Arial" w:hAnsi="Arial" w:cs="Arial"/>
          <w:spacing w:val="4"/>
          <w:lang w:val="fr-BE"/>
        </w:rPr>
      </w:pPr>
    </w:p>
    <w:p w14:paraId="4CF45FCA"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Mais nous pouvons voir les choses d'une manière plus subtile et plus conforme par exemple aux idées masistes.</w:t>
      </w:r>
    </w:p>
    <w:p w14:paraId="560BB8A0" w14:textId="77777777" w:rsidR="005A044E" w:rsidRPr="00324518" w:rsidRDefault="005A044E" w:rsidP="005A044E">
      <w:pPr>
        <w:jc w:val="both"/>
        <w:rPr>
          <w:rFonts w:ascii="Arial" w:hAnsi="Arial" w:cs="Arial"/>
          <w:spacing w:val="4"/>
          <w:lang w:val="fr-BE"/>
        </w:rPr>
      </w:pPr>
    </w:p>
    <w:p w14:paraId="1AB6AFB7" w14:textId="77777777" w:rsidR="005A044E" w:rsidRPr="00324518" w:rsidRDefault="005A044E" w:rsidP="005A044E">
      <w:pPr>
        <w:jc w:val="both"/>
        <w:rPr>
          <w:rFonts w:ascii="Arial" w:hAnsi="Arial" w:cs="Arial"/>
          <w:spacing w:val="4"/>
          <w:lang w:val="fr-BE"/>
        </w:rPr>
      </w:pPr>
    </w:p>
    <w:p w14:paraId="6D7FADEF" w14:textId="77777777" w:rsidR="005A044E" w:rsidRPr="00324518" w:rsidRDefault="005A044E" w:rsidP="005A044E">
      <w:pPr>
        <w:jc w:val="both"/>
        <w:rPr>
          <w:rFonts w:ascii="Arial" w:hAnsi="Arial" w:cs="Arial"/>
          <w:b/>
          <w:color w:val="33CCCC"/>
          <w:spacing w:val="4"/>
          <w:lang w:val="fr-BE"/>
        </w:rPr>
      </w:pPr>
      <w:r w:rsidRPr="00324518">
        <w:rPr>
          <w:rFonts w:ascii="Arial" w:hAnsi="Arial" w:cs="Arial"/>
          <w:b/>
          <w:color w:val="33CCCC"/>
          <w:spacing w:val="4"/>
          <w:lang w:val="fr-BE"/>
        </w:rPr>
        <w:t>UNE HYPOTHESE PLUS METAPHYSIQUE</w:t>
      </w:r>
    </w:p>
    <w:p w14:paraId="56409B57" w14:textId="77777777" w:rsidR="005A044E" w:rsidRPr="00324518" w:rsidRDefault="005A044E" w:rsidP="005A044E">
      <w:pPr>
        <w:jc w:val="both"/>
        <w:rPr>
          <w:rFonts w:ascii="Arial" w:hAnsi="Arial" w:cs="Arial"/>
          <w:spacing w:val="4"/>
          <w:lang w:val="fr-BE"/>
        </w:rPr>
      </w:pPr>
    </w:p>
    <w:p w14:paraId="079439A4"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Nous sommes tous appelés à développer notre fécondité propre chacun (chacune) avec nos caractéristiques singulières, mais jamais seuls, toujours dans la collaboration avec l'autre ou avec l'AUTRE. Nous avons besoin de l'autre pour nous donner naissance à nous-mêmes.</w:t>
      </w:r>
    </w:p>
    <w:p w14:paraId="5C7404AB" w14:textId="77777777" w:rsidR="005A044E" w:rsidRPr="00324518" w:rsidRDefault="005A044E" w:rsidP="005A044E">
      <w:pPr>
        <w:jc w:val="both"/>
        <w:rPr>
          <w:rFonts w:ascii="Arial" w:hAnsi="Arial" w:cs="Arial"/>
          <w:spacing w:val="4"/>
          <w:lang w:val="fr-BE"/>
        </w:rPr>
      </w:pPr>
    </w:p>
    <w:p w14:paraId="69E407E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Le LYS TIGRE a choisi de refuser la fécondation par l'autre, il entend assurer sa fécondité sans passer par l'échange avec un partenaire.</w:t>
      </w:r>
    </w:p>
    <w:p w14:paraId="6C0F5B4A" w14:textId="77777777" w:rsidR="005A044E" w:rsidRPr="00324518" w:rsidRDefault="005A044E" w:rsidP="005A044E">
      <w:pPr>
        <w:jc w:val="both"/>
        <w:rPr>
          <w:rFonts w:ascii="Arial" w:hAnsi="Arial" w:cs="Arial"/>
          <w:spacing w:val="4"/>
          <w:lang w:val="fr-BE"/>
        </w:rPr>
      </w:pPr>
    </w:p>
    <w:p w14:paraId="242E1F32"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Dans le répertoire de Guy Loutan nous lisons que Lilium tigrinum refuse la collaboration car elle veut créer seule, en étant elle-même la seule source.</w:t>
      </w:r>
    </w:p>
    <w:p w14:paraId="186F77A4" w14:textId="77777777" w:rsidR="005A044E" w:rsidRPr="00324518" w:rsidRDefault="005A044E" w:rsidP="005A044E">
      <w:pPr>
        <w:jc w:val="both"/>
        <w:rPr>
          <w:rFonts w:ascii="Arial" w:hAnsi="Arial" w:cs="Arial"/>
          <w:spacing w:val="4"/>
          <w:lang w:val="fr-BE"/>
        </w:rPr>
      </w:pPr>
    </w:p>
    <w:p w14:paraId="074D8415"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Nous avons en quelque sorte affaire à une patiente "amazone" qui voudrait se reproduire par parthénogenèse et assumer tout le travail seule en se rendant indispensable et sans faire place à l'autre ou à l'AUTRE.</w:t>
      </w:r>
    </w:p>
    <w:p w14:paraId="43D0C144" w14:textId="77777777" w:rsidR="005A044E" w:rsidRPr="00324518" w:rsidRDefault="005A044E" w:rsidP="005A044E">
      <w:pPr>
        <w:jc w:val="both"/>
        <w:rPr>
          <w:rFonts w:ascii="Arial" w:hAnsi="Arial" w:cs="Arial"/>
          <w:spacing w:val="4"/>
          <w:lang w:val="fr-BE"/>
        </w:rPr>
      </w:pPr>
    </w:p>
    <w:p w14:paraId="3A932AEA" w14:textId="77777777" w:rsidR="005A044E" w:rsidRPr="00324518" w:rsidRDefault="005A044E" w:rsidP="005A044E">
      <w:pPr>
        <w:jc w:val="both"/>
        <w:rPr>
          <w:rFonts w:ascii="Arial" w:hAnsi="Arial" w:cs="Arial"/>
          <w:i/>
          <w:spacing w:val="4"/>
          <w:lang w:val="fr-BE"/>
        </w:rPr>
      </w:pPr>
      <w:r w:rsidRPr="00324518">
        <w:rPr>
          <w:rFonts w:ascii="Arial" w:hAnsi="Arial" w:cs="Arial"/>
          <w:spacing w:val="4"/>
          <w:lang w:val="fr-BE"/>
        </w:rPr>
        <w:t>Pensons à la patiente qui dit, en parlant de sa famille pour laquelle elle s'est sacrifiée :</w:t>
      </w:r>
      <w:r w:rsidRPr="00324518">
        <w:rPr>
          <w:rFonts w:ascii="Arial" w:hAnsi="Arial" w:cs="Arial"/>
          <w:i/>
          <w:spacing w:val="4"/>
          <w:lang w:val="fr-BE"/>
        </w:rPr>
        <w:t xml:space="preserve"> "Ils dépendent de moi, je dois être l'ancre… je me suis toujours sentie responsable",</w:t>
      </w:r>
      <w:r w:rsidRPr="00324518">
        <w:rPr>
          <w:rFonts w:ascii="Arial" w:hAnsi="Arial" w:cs="Arial"/>
          <w:spacing w:val="4"/>
          <w:lang w:val="fr-BE"/>
        </w:rPr>
        <w:t xml:space="preserve"> ou à celle qui pense : </w:t>
      </w:r>
      <w:r w:rsidRPr="00324518">
        <w:rPr>
          <w:rFonts w:ascii="Arial" w:hAnsi="Arial" w:cs="Arial"/>
          <w:i/>
          <w:spacing w:val="4"/>
          <w:lang w:val="fr-BE"/>
        </w:rPr>
        <w:t>"C'est mon devoir, je suis la seule à pouvoir le faire".</w:t>
      </w:r>
    </w:p>
    <w:p w14:paraId="3AE22B5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Elles ont cru bien faire en sacrifiant leur vie affective sur l'autel du devoir familial, mais elles ont sacrifié aussi leur fécondité.</w:t>
      </w:r>
    </w:p>
    <w:p w14:paraId="11A5D518" w14:textId="77777777" w:rsidR="005A044E" w:rsidRPr="00324518" w:rsidRDefault="005A044E" w:rsidP="005A044E">
      <w:pPr>
        <w:jc w:val="both"/>
        <w:rPr>
          <w:rFonts w:ascii="Arial" w:hAnsi="Arial" w:cs="Arial"/>
          <w:spacing w:val="4"/>
          <w:lang w:val="fr-BE"/>
        </w:rPr>
      </w:pPr>
    </w:p>
    <w:p w14:paraId="21ECB271"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Nous avons toutes et tous en nous-mêmes un capital d'énergie de croissance destiné à nous construire, à découvrir progressivement notre identité et notre fécondité, dans la relation.</w:t>
      </w:r>
    </w:p>
    <w:p w14:paraId="10865FC9"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Mais si nous ne l'utilisons pas, cette énergie se pervertit et nous crée des maladies parfois destructrices.</w:t>
      </w:r>
    </w:p>
    <w:p w14:paraId="0E15677B" w14:textId="77777777" w:rsidR="005A044E" w:rsidRPr="00324518" w:rsidRDefault="005A044E" w:rsidP="005A044E">
      <w:pPr>
        <w:jc w:val="both"/>
        <w:rPr>
          <w:rFonts w:ascii="Arial" w:hAnsi="Arial" w:cs="Arial"/>
          <w:spacing w:val="4"/>
          <w:lang w:val="fr-BE"/>
        </w:rPr>
      </w:pPr>
    </w:p>
    <w:p w14:paraId="662F9BC5" w14:textId="77777777" w:rsidR="005A044E" w:rsidRPr="00324518" w:rsidRDefault="005A044E" w:rsidP="005A044E">
      <w:pPr>
        <w:jc w:val="both"/>
        <w:rPr>
          <w:rFonts w:ascii="Arial" w:hAnsi="Arial" w:cs="Arial"/>
          <w:spacing w:val="4"/>
          <w:lang w:val="fr-BE"/>
        </w:rPr>
      </w:pPr>
      <w:r w:rsidRPr="00324518">
        <w:rPr>
          <w:rFonts w:ascii="Arial" w:hAnsi="Arial" w:cs="Arial"/>
          <w:spacing w:val="4"/>
          <w:lang w:val="fr-BE"/>
        </w:rPr>
        <w:t>Dans le cas de Lilium Tigrinum c'est particulièrement vrai, et si elle somatise dans les organes de la reproduction, c'est qu'elle est atteinte dans sa fécondité profonde.</w:t>
      </w:r>
    </w:p>
    <w:p w14:paraId="4B77B659" w14:textId="77777777" w:rsidR="005A044E" w:rsidRPr="00324518" w:rsidRDefault="005A044E" w:rsidP="005A044E">
      <w:pPr>
        <w:jc w:val="both"/>
        <w:rPr>
          <w:rFonts w:ascii="Arial" w:hAnsi="Arial" w:cs="Arial"/>
          <w:spacing w:val="4"/>
          <w:lang w:val="fr-BE"/>
        </w:rPr>
      </w:pPr>
    </w:p>
    <w:p w14:paraId="4A9B4FBF" w14:textId="77777777" w:rsidR="005A044E" w:rsidRPr="00324518" w:rsidRDefault="005A044E" w:rsidP="005A044E">
      <w:pPr>
        <w:jc w:val="both"/>
        <w:rPr>
          <w:rFonts w:ascii="Arial" w:hAnsi="Arial" w:cs="Arial"/>
          <w:spacing w:val="4"/>
          <w:lang w:val="fr-BE"/>
        </w:rPr>
      </w:pPr>
    </w:p>
    <w:p w14:paraId="7E20C54C" w14:textId="0A28F7D6" w:rsidR="000C232F" w:rsidRPr="00324518" w:rsidRDefault="000C232F" w:rsidP="000C232F">
      <w:pPr>
        <w:rPr>
          <w:rFonts w:ascii="Arial" w:hAnsi="Arial" w:cs="Arial"/>
          <w:lang w:val="fr-BE"/>
        </w:rPr>
      </w:pPr>
      <w:bookmarkStart w:id="12" w:name="_Hlk514537"/>
      <w:r w:rsidRPr="00324518">
        <w:rPr>
          <w:rFonts w:ascii="Arial" w:hAnsi="Arial" w:cs="Arial"/>
          <w:lang w:val="fr-BE"/>
        </w:rPr>
        <w:t xml:space="preserve">[#RC1] </w:t>
      </w:r>
      <w:r w:rsidR="00342419" w:rsidRPr="00324518">
        <w:rPr>
          <w:rFonts w:ascii="Arial" w:hAnsi="Arial" w:cs="Arial"/>
          <w:b/>
          <w:bCs/>
          <w:color w:val="33CCCC"/>
          <w:lang w:val="fr-BE"/>
        </w:rPr>
        <w:t>Agraphis Nutans</w:t>
      </w:r>
    </w:p>
    <w:p w14:paraId="061AA6D3" w14:textId="20B9FA6A" w:rsidR="005A044E" w:rsidRPr="00324518" w:rsidRDefault="000C232F" w:rsidP="000C232F">
      <w:pPr>
        <w:pBdr>
          <w:bottom w:val="single" w:sz="12" w:space="1" w:color="33CCCC"/>
        </w:pBdr>
        <w:spacing w:after="0"/>
        <w:jc w:val="center"/>
        <w:rPr>
          <w:rFonts w:ascii="Arial" w:eastAsia="Times New Roman" w:hAnsi="Arial" w:cs="Arial"/>
          <w:b/>
          <w:bCs/>
          <w:color w:val="33CCCC"/>
          <w:lang w:val="fr-BE" w:eastAsia="fr-FR"/>
        </w:rPr>
      </w:pPr>
      <w:r w:rsidRPr="00324518">
        <w:rPr>
          <w:rFonts w:ascii="Arial" w:hAnsi="Arial" w:cs="Arial"/>
          <w:lang w:val="fr-BE"/>
        </w:rPr>
        <w:t>[#CH2]</w:t>
      </w:r>
      <w:r w:rsidRPr="00324518">
        <w:rPr>
          <w:rFonts w:ascii="Arial" w:eastAsia="Times New Roman" w:hAnsi="Arial" w:cs="Arial"/>
          <w:i/>
          <w:lang w:val="fr-BE" w:eastAsia="fr-FR"/>
        </w:rPr>
        <w:t xml:space="preserve"> </w:t>
      </w:r>
      <w:r w:rsidR="005A044E" w:rsidRPr="00324518">
        <w:rPr>
          <w:rFonts w:ascii="Arial" w:eastAsia="Times New Roman" w:hAnsi="Arial" w:cs="Arial"/>
          <w:i/>
          <w:lang w:val="fr-BE" w:eastAsia="fr-FR"/>
        </w:rPr>
        <w:fldChar w:fldCharType="begin"/>
      </w:r>
      <w:r w:rsidR="005A044E" w:rsidRPr="00324518">
        <w:rPr>
          <w:rFonts w:ascii="Arial" w:eastAsia="Times New Roman" w:hAnsi="Arial" w:cs="Arial"/>
          <w:i/>
          <w:lang w:val="fr-BE" w:eastAsia="fr-FR"/>
        </w:rPr>
        <w:instrText xml:space="preserve"> TOC \o "1-1" \h \z \u </w:instrText>
      </w:r>
      <w:r w:rsidR="005A044E" w:rsidRPr="00324518">
        <w:rPr>
          <w:rFonts w:ascii="Arial" w:eastAsia="Times New Roman" w:hAnsi="Arial" w:cs="Arial"/>
          <w:i/>
          <w:lang w:val="fr-BE" w:eastAsia="fr-FR"/>
        </w:rPr>
        <w:fldChar w:fldCharType="end"/>
      </w:r>
      <w:r w:rsidR="005A044E" w:rsidRPr="00324518">
        <w:rPr>
          <w:rFonts w:ascii="Arial" w:eastAsia="SimSun" w:hAnsi="Arial" w:cs="Arial"/>
          <w:b/>
          <w:bCs/>
          <w:lang w:val="fr-BE" w:eastAsia="it-IT"/>
        </w:rPr>
        <w:t xml:space="preserve"> </w:t>
      </w:r>
      <w:r w:rsidR="005A044E" w:rsidRPr="00324518">
        <w:rPr>
          <w:rFonts w:ascii="Arial" w:eastAsia="Times New Roman" w:hAnsi="Arial" w:cs="Arial"/>
          <w:b/>
          <w:bCs/>
          <w:color w:val="33CCCC"/>
          <w:lang w:val="fr-BE" w:eastAsia="fr-FR"/>
        </w:rPr>
        <w:t xml:space="preserve">A </w:t>
      </w:r>
      <w:r w:rsidR="00342419" w:rsidRPr="00324518">
        <w:rPr>
          <w:rFonts w:ascii="Arial" w:eastAsia="Times New Roman" w:hAnsi="Arial" w:cs="Arial"/>
          <w:b/>
          <w:bCs/>
          <w:color w:val="33CCCC"/>
          <w:lang w:val="fr-BE" w:eastAsia="fr-FR"/>
        </w:rPr>
        <w:t>la recherche du temps perdu</w:t>
      </w:r>
    </w:p>
    <w:p w14:paraId="477EAB84" w14:textId="77777777" w:rsidR="005A044E" w:rsidRPr="00324518" w:rsidRDefault="005A044E" w:rsidP="005A044E">
      <w:pPr>
        <w:pBdr>
          <w:bottom w:val="single" w:sz="12" w:space="1" w:color="33CCCC"/>
        </w:pBdr>
        <w:spacing w:after="0"/>
        <w:jc w:val="center"/>
        <w:rPr>
          <w:rFonts w:ascii="Arial" w:eastAsia="Times New Roman" w:hAnsi="Arial" w:cs="Arial"/>
          <w:b/>
          <w:color w:val="006699"/>
          <w:lang w:val="fr-BE" w:eastAsia="fr-FR"/>
        </w:rPr>
      </w:pPr>
    </w:p>
    <w:p w14:paraId="6186D000" w14:textId="77777777" w:rsidR="005A044E" w:rsidRPr="00324518" w:rsidRDefault="005A044E" w:rsidP="005A044E">
      <w:pPr>
        <w:spacing w:after="0"/>
        <w:jc w:val="right"/>
        <w:rPr>
          <w:rFonts w:ascii="Arial" w:eastAsia="Times New Roman" w:hAnsi="Arial" w:cs="Arial"/>
          <w:color w:val="C00000"/>
          <w:spacing w:val="4"/>
          <w:lang w:val="fr-BE" w:eastAsia="fr-FR"/>
        </w:rPr>
      </w:pPr>
    </w:p>
    <w:p w14:paraId="0BE6832B" w14:textId="77777777" w:rsidR="005A044E" w:rsidRPr="00324518" w:rsidRDefault="005A044E" w:rsidP="005A044E">
      <w:pPr>
        <w:tabs>
          <w:tab w:val="left" w:pos="142"/>
        </w:tabs>
        <w:spacing w:after="0"/>
        <w:jc w:val="right"/>
        <w:rPr>
          <w:rFonts w:ascii="Arial" w:eastAsia="Times New Roman" w:hAnsi="Arial" w:cs="Arial"/>
          <w:color w:val="33CCCC"/>
          <w:lang w:val="fr-BE" w:eastAsia="fr-FR"/>
        </w:rPr>
      </w:pPr>
      <w:r w:rsidRPr="00324518">
        <w:rPr>
          <w:rFonts w:ascii="Arial" w:eastAsia="Times New Roman" w:hAnsi="Arial" w:cs="Arial"/>
          <w:color w:val="33CCCC"/>
          <w:lang w:val="fr-BE" w:eastAsia="fr-FR"/>
        </w:rPr>
        <w:t>Nathalie Erbacher</w:t>
      </w:r>
      <w:r w:rsidRPr="00324518">
        <w:rPr>
          <w:rFonts w:ascii="Arial" w:eastAsia="Times New Roman" w:hAnsi="Arial" w:cs="Arial"/>
          <w:color w:val="006699"/>
          <w:lang w:val="fr-BE" w:eastAsia="fr-FR"/>
        </w:rPr>
        <w:t xml:space="preserve"> </w:t>
      </w:r>
      <w:r w:rsidRPr="00324518">
        <w:rPr>
          <w:rFonts w:ascii="Arial" w:eastAsia="Times New Roman" w:hAnsi="Arial" w:cs="Arial"/>
          <w:color w:val="33CCCC"/>
          <w:lang w:val="fr-BE" w:eastAsia="fr-FR"/>
        </w:rPr>
        <w:t>(Gétigné – France)</w:t>
      </w:r>
    </w:p>
    <w:bookmarkEnd w:id="12"/>
    <w:p w14:paraId="71B96452" w14:textId="77777777" w:rsidR="000C232F" w:rsidRPr="00324518" w:rsidRDefault="000C232F" w:rsidP="000C232F">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2542C311"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r>
    </w:p>
    <w:p w14:paraId="0D4230BB" w14:textId="77777777" w:rsidR="005A044E" w:rsidRPr="00324518" w:rsidRDefault="005A044E" w:rsidP="005A044E">
      <w:pPr>
        <w:spacing w:after="0"/>
        <w:jc w:val="both"/>
        <w:rPr>
          <w:rFonts w:ascii="Arial" w:eastAsia="Times New Roman" w:hAnsi="Arial" w:cs="Arial"/>
          <w:b/>
          <w:color w:val="33CCCC"/>
          <w:spacing w:val="4"/>
          <w:lang w:val="fr-BE" w:eastAsia="fr-FR"/>
        </w:rPr>
      </w:pPr>
      <w:r w:rsidRPr="00324518">
        <w:rPr>
          <w:rFonts w:ascii="Arial" w:eastAsia="Times New Roman" w:hAnsi="Arial" w:cs="Arial"/>
          <w:b/>
          <w:color w:val="33CCCC"/>
          <w:spacing w:val="4"/>
          <w:lang w:val="fr-BE" w:eastAsia="fr-FR"/>
        </w:rPr>
        <w:t>Début septembre 2011 </w:t>
      </w:r>
    </w:p>
    <w:p w14:paraId="3F542956"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r>
    </w:p>
    <w:p w14:paraId="1AC292F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Je fais la connaissance de Gaël, 4 ans, accompagné de sa maman. </w:t>
      </w:r>
    </w:p>
    <w:p w14:paraId="358C2B6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est enrhumé en permanence depuis l’entrée à l’école, a fait plusieurs otites. C’est pourquoi on lui a ôté les végétations et fait une paracentèse en juin dernier.</w:t>
      </w:r>
    </w:p>
    <w:p w14:paraId="5D6AC272"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Malgré cela, Gaël continue d’être enrhumé ; en juillet il a même fait une pneumopathie. </w:t>
      </w:r>
    </w:p>
    <w:p w14:paraId="63B2850D" w14:textId="77777777" w:rsidR="005A044E" w:rsidRPr="00324518" w:rsidRDefault="005A044E" w:rsidP="005A044E">
      <w:pPr>
        <w:spacing w:after="0"/>
        <w:jc w:val="both"/>
        <w:rPr>
          <w:rFonts w:ascii="Arial" w:eastAsia="Times New Roman" w:hAnsi="Arial" w:cs="Arial"/>
          <w:spacing w:val="4"/>
          <w:lang w:val="fr-BE" w:eastAsia="fr-FR"/>
        </w:rPr>
      </w:pPr>
    </w:p>
    <w:p w14:paraId="52A7244E"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 début de vie de l’enfant a été compliqué : il est né grand prématuré à 29 semaines d’aménorrhée du fait d’une malformation utérine ; le bébé a été immédiatement transféré dans un hôpital équipé de réanimation. La maman et le bébé ont été séparés 3 jours. </w:t>
      </w:r>
    </w:p>
    <w:p w14:paraId="7128A358"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Gaël pesait 1,4kg, il a été pris en charge pour plusieurs pathologies liées à la prématurité :  maladie des membranes hyalines, bronchodysplasie, colite hémorragique et acrodermatite entéropathique (carence sévère en zinc liée à une anomalie métabolique). </w:t>
      </w:r>
    </w:p>
    <w:p w14:paraId="3F0F4D1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Gaël a réussi pourtant à se développer correctement. </w:t>
      </w:r>
    </w:p>
    <w:p w14:paraId="490D81BC" w14:textId="77777777" w:rsidR="005A044E" w:rsidRPr="00324518" w:rsidRDefault="005A044E" w:rsidP="005A044E">
      <w:pPr>
        <w:spacing w:after="0"/>
        <w:jc w:val="both"/>
        <w:rPr>
          <w:rFonts w:ascii="Arial" w:eastAsia="Times New Roman" w:hAnsi="Arial" w:cs="Arial"/>
          <w:spacing w:val="4"/>
          <w:lang w:val="fr-BE" w:eastAsia="fr-FR"/>
        </w:rPr>
      </w:pPr>
    </w:p>
    <w:p w14:paraId="2636F858"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La maman me raconte : « A la naissance, on était dans une bulle et on a pris conscience réellement de la situation à la sortie de la maternité, il pesait alors 2,6 kg, il paraissait si petit ! j’avais peur de l’approcher, peur aussi que des autres l’approchent ! on nous a demandé de beaucoup le protéger, de ne pas sortir avec lui.  </w:t>
      </w:r>
    </w:p>
    <w:p w14:paraId="25E202CA" w14:textId="77777777" w:rsidR="005A044E" w:rsidRPr="00324518" w:rsidRDefault="005A044E" w:rsidP="005A044E">
      <w:pPr>
        <w:spacing w:after="0"/>
        <w:jc w:val="both"/>
        <w:rPr>
          <w:rFonts w:ascii="Arial" w:eastAsia="Times New Roman" w:hAnsi="Arial" w:cs="Arial"/>
          <w:spacing w:val="4"/>
          <w:lang w:val="fr-BE" w:eastAsia="fr-FR"/>
        </w:rPr>
      </w:pPr>
    </w:p>
    <w:p w14:paraId="6A91C96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s’agissait d’un bébé plutôt calme qui avait un bon sommeil ; il a fait ses nuits à 4-5 mois, je l’ai allaité 6 mois. </w:t>
      </w:r>
    </w:p>
    <w:p w14:paraId="75E8ACAA" w14:textId="77777777" w:rsidR="005A044E" w:rsidRPr="00324518" w:rsidRDefault="005A044E" w:rsidP="005A044E">
      <w:pPr>
        <w:spacing w:after="0"/>
        <w:jc w:val="both"/>
        <w:rPr>
          <w:rFonts w:ascii="Arial" w:eastAsia="Times New Roman" w:hAnsi="Arial" w:cs="Arial"/>
          <w:spacing w:val="4"/>
          <w:lang w:val="fr-BE" w:eastAsia="fr-FR"/>
        </w:rPr>
      </w:pPr>
    </w:p>
    <w:p w14:paraId="7A34E8B2"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a une petite sœur depuis fin juin. Il est très câlin, il voudrait être toute la journée sur elle mais il est enrhumé. » </w:t>
      </w:r>
    </w:p>
    <w:p w14:paraId="5ACFE714" w14:textId="77777777" w:rsidR="005A044E" w:rsidRPr="00324518" w:rsidRDefault="005A044E" w:rsidP="005A044E">
      <w:pPr>
        <w:spacing w:after="0"/>
        <w:jc w:val="both"/>
        <w:rPr>
          <w:rFonts w:ascii="Arial" w:eastAsia="Times New Roman" w:hAnsi="Arial" w:cs="Arial"/>
          <w:spacing w:val="4"/>
          <w:lang w:val="fr-BE" w:eastAsia="fr-FR"/>
        </w:rPr>
      </w:pPr>
    </w:p>
    <w:p w14:paraId="74E0D230"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a bon appétit, il mange de tout, en quantité importante ; c’est un plaisir pour lui de manger ; il a 3 à 4 selles par jour pendant les repas ; il ne boit pas beaucoup en journée mais la nuit il réclame à boire. </w:t>
      </w:r>
    </w:p>
    <w:p w14:paraId="6FEC792A" w14:textId="77777777" w:rsidR="005A044E" w:rsidRPr="00324518" w:rsidRDefault="005A044E" w:rsidP="005A044E">
      <w:pPr>
        <w:spacing w:after="0"/>
        <w:jc w:val="both"/>
        <w:rPr>
          <w:rFonts w:ascii="Arial" w:eastAsia="Times New Roman" w:hAnsi="Arial" w:cs="Arial"/>
          <w:spacing w:val="4"/>
          <w:lang w:val="fr-BE" w:eastAsia="fr-FR"/>
        </w:rPr>
      </w:pPr>
    </w:p>
    <w:p w14:paraId="5DF138AB" w14:textId="77777777" w:rsidR="005A044E" w:rsidRPr="00324518" w:rsidRDefault="005A044E" w:rsidP="005A044E">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 xml:space="preserve">La famille a déménagé 2 fois : une fois lorsque Gaël avait 18 mois, puis plus tard à l’âge de 30 mois ; « Après chaque déménagement, le sommeil était désastreux ; Gaël se réveillait et restait </w:t>
      </w:r>
      <w:proofErr w:type="gramStart"/>
      <w:r w:rsidRPr="00324518">
        <w:rPr>
          <w:rFonts w:ascii="Arial" w:eastAsia="Times New Roman" w:hAnsi="Arial" w:cs="Arial"/>
          <w:bCs/>
          <w:spacing w:val="4"/>
          <w:lang w:val="fr-BE" w:eastAsia="fr-FR"/>
        </w:rPr>
        <w:t>plusieurs heures éveillé</w:t>
      </w:r>
      <w:proofErr w:type="gramEnd"/>
      <w:r w:rsidRPr="00324518">
        <w:rPr>
          <w:rFonts w:ascii="Arial" w:eastAsia="Times New Roman" w:hAnsi="Arial" w:cs="Arial"/>
          <w:bCs/>
          <w:spacing w:val="4"/>
          <w:lang w:val="fr-BE" w:eastAsia="fr-FR"/>
        </w:rPr>
        <w:t xml:space="preserve"> ; on restait debout avec lui. Cela durait 1 à 2 mois. </w:t>
      </w:r>
    </w:p>
    <w:p w14:paraId="0A17CE11" w14:textId="77777777" w:rsidR="005A044E" w:rsidRPr="00324518" w:rsidRDefault="005A044E" w:rsidP="005A044E">
      <w:pPr>
        <w:spacing w:after="0"/>
        <w:jc w:val="both"/>
        <w:rPr>
          <w:rFonts w:ascii="Arial" w:eastAsia="Times New Roman" w:hAnsi="Arial" w:cs="Arial"/>
          <w:spacing w:val="4"/>
          <w:lang w:val="fr-BE" w:eastAsia="fr-FR"/>
        </w:rPr>
      </w:pPr>
    </w:p>
    <w:p w14:paraId="4E4922C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Maintenant il se réveille une fois, il pleure, parfois assis dans son lit avec les yeux ouverts ; le lendemain il ne s’en souvient pas. »</w:t>
      </w:r>
    </w:p>
    <w:p w14:paraId="66C782B5" w14:textId="77777777" w:rsidR="005A044E" w:rsidRPr="00324518" w:rsidRDefault="005A044E" w:rsidP="005A044E">
      <w:pPr>
        <w:spacing w:after="0"/>
        <w:jc w:val="both"/>
        <w:rPr>
          <w:rFonts w:ascii="Arial" w:eastAsia="Times New Roman" w:hAnsi="Arial" w:cs="Arial"/>
          <w:spacing w:val="4"/>
          <w:lang w:val="fr-BE" w:eastAsia="fr-FR"/>
        </w:rPr>
      </w:pPr>
    </w:p>
    <w:p w14:paraId="0EEE3AD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transpire très vite à l’effort, les cheveux sont mouillés. Il sent des pieds en fin de journée ; ses chaussures sont imprégnées de son odeur.</w:t>
      </w:r>
    </w:p>
    <w:p w14:paraId="6454F358" w14:textId="77777777" w:rsidR="005A044E" w:rsidRPr="00324518" w:rsidRDefault="005A044E" w:rsidP="005A044E">
      <w:pPr>
        <w:spacing w:after="0"/>
        <w:jc w:val="both"/>
        <w:rPr>
          <w:rFonts w:ascii="Arial" w:eastAsia="Times New Roman" w:hAnsi="Arial" w:cs="Arial"/>
          <w:spacing w:val="4"/>
          <w:lang w:val="fr-BE" w:eastAsia="fr-FR"/>
        </w:rPr>
      </w:pPr>
    </w:p>
    <w:p w14:paraId="2A08669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a facilement des épistaxis, surtout après le mouchage. </w:t>
      </w:r>
    </w:p>
    <w:p w14:paraId="1F55613D" w14:textId="77777777" w:rsidR="005A044E" w:rsidRPr="00324518" w:rsidRDefault="005A044E" w:rsidP="005A044E">
      <w:pPr>
        <w:spacing w:after="0"/>
        <w:jc w:val="both"/>
        <w:rPr>
          <w:rFonts w:ascii="Arial" w:eastAsia="Times New Roman" w:hAnsi="Arial" w:cs="Arial"/>
          <w:spacing w:val="4"/>
          <w:lang w:val="fr-BE" w:eastAsia="fr-FR"/>
        </w:rPr>
      </w:pPr>
    </w:p>
    <w:p w14:paraId="29803096"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Gaël est un petit garçon assez peureux : à vélo il refuse d’ôter les petites roulettes, s’il croise un chien, il va se réfugier dans les jambes de ses parents ; il n’est pas à l’aise avec les gens qu’il ne connaît pas. </w:t>
      </w:r>
    </w:p>
    <w:p w14:paraId="35D4B2A6"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Au sein d’un groupe il est plutôt suiveur mais s’intègre bien au groupe. </w:t>
      </w:r>
    </w:p>
    <w:p w14:paraId="3BD66112"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Il est plein d’énergie mais il peut rester tranquillement à jouer seul dans sa chambre ; il fait très peu de colères ; pendant la consultation il est calme, un peu intimidé. </w:t>
      </w:r>
    </w:p>
    <w:p w14:paraId="2A56D66B" w14:textId="77777777" w:rsidR="005A044E" w:rsidRPr="00324518" w:rsidRDefault="005A044E" w:rsidP="005A044E">
      <w:pPr>
        <w:spacing w:after="0"/>
        <w:jc w:val="both"/>
        <w:rPr>
          <w:rFonts w:ascii="Arial" w:eastAsia="Times New Roman" w:hAnsi="Arial" w:cs="Arial"/>
          <w:spacing w:val="4"/>
          <w:lang w:val="fr-BE" w:eastAsia="fr-FR"/>
        </w:rPr>
      </w:pPr>
    </w:p>
    <w:p w14:paraId="606C8968"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a parfois de la fièvre et alors cela monte à 40°C très vite ; alors il ne mange plus, il transpire beaucoup, il n’a plus d’énergie. </w:t>
      </w:r>
    </w:p>
    <w:p w14:paraId="3EE04002" w14:textId="77777777" w:rsidR="005A044E" w:rsidRPr="00324518" w:rsidRDefault="005A044E" w:rsidP="005A044E">
      <w:pPr>
        <w:spacing w:after="0"/>
        <w:jc w:val="both"/>
        <w:rPr>
          <w:rFonts w:ascii="Arial" w:eastAsia="Times New Roman" w:hAnsi="Arial" w:cs="Arial"/>
          <w:spacing w:val="4"/>
          <w:lang w:val="fr-BE" w:eastAsia="fr-FR"/>
        </w:rPr>
      </w:pPr>
    </w:p>
    <w:p w14:paraId="3C0475C7"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 maman dit :« J’ai l’impression que l’écoulement du rhume est plus important en plein air ».</w:t>
      </w:r>
    </w:p>
    <w:p w14:paraId="12272019" w14:textId="77777777" w:rsidR="005A044E" w:rsidRPr="00324518" w:rsidRDefault="005A044E" w:rsidP="005A044E">
      <w:pPr>
        <w:spacing w:after="0"/>
        <w:jc w:val="both"/>
        <w:rPr>
          <w:rFonts w:ascii="Arial" w:eastAsia="Times New Roman" w:hAnsi="Arial" w:cs="Arial"/>
          <w:spacing w:val="4"/>
          <w:lang w:val="fr-BE" w:eastAsia="fr-FR"/>
        </w:rPr>
      </w:pPr>
    </w:p>
    <w:p w14:paraId="02071988" w14:textId="77777777" w:rsidR="005A044E" w:rsidRPr="00324518" w:rsidRDefault="005A044E" w:rsidP="005A044E">
      <w:pPr>
        <w:spacing w:after="0"/>
        <w:jc w:val="both"/>
        <w:rPr>
          <w:rFonts w:ascii="Arial" w:eastAsia="Times New Roman" w:hAnsi="Arial" w:cs="Arial"/>
          <w:iCs/>
          <w:spacing w:val="4"/>
          <w:lang w:val="fr-BE" w:eastAsia="fr-FR"/>
        </w:rPr>
      </w:pPr>
      <w:r w:rsidRPr="00324518">
        <w:rPr>
          <w:rFonts w:ascii="Arial" w:eastAsia="Times New Roman" w:hAnsi="Arial" w:cs="Arial"/>
          <w:spacing w:val="4"/>
          <w:lang w:val="fr-BE" w:eastAsia="fr-FR"/>
        </w:rPr>
        <w:t xml:space="preserve">Gaël </w:t>
      </w:r>
      <w:r w:rsidRPr="00324518">
        <w:rPr>
          <w:rFonts w:ascii="Arial" w:eastAsia="Times New Roman" w:hAnsi="Arial" w:cs="Arial"/>
          <w:iCs/>
          <w:spacing w:val="4"/>
          <w:lang w:val="fr-BE" w:eastAsia="fr-FR"/>
        </w:rPr>
        <w:t xml:space="preserve">résiste un peu lorsque je souhaite l’examiner et finalement se laisse faire ; il ne me parle pas ; il est mince. </w:t>
      </w:r>
      <w:r w:rsidRPr="00324518">
        <w:rPr>
          <w:rFonts w:ascii="Arial" w:eastAsia="Times New Roman" w:hAnsi="Arial" w:cs="Arial"/>
          <w:spacing w:val="4"/>
          <w:lang w:val="fr-BE" w:eastAsia="fr-FR"/>
        </w:rPr>
        <w:t xml:space="preserve">Les chaussettes sont un peu humides sans odeur. </w:t>
      </w:r>
      <w:r w:rsidRPr="00324518">
        <w:rPr>
          <w:rFonts w:ascii="Arial" w:eastAsia="Times New Roman" w:hAnsi="Arial" w:cs="Arial"/>
          <w:iCs/>
          <w:spacing w:val="4"/>
          <w:lang w:val="fr-BE" w:eastAsia="fr-FR"/>
        </w:rPr>
        <w:t xml:space="preserve">Le nez est bouché, les tympans un peu congestifs. </w:t>
      </w:r>
    </w:p>
    <w:p w14:paraId="656B1D97" w14:textId="77777777" w:rsidR="005A044E" w:rsidRPr="00324518" w:rsidRDefault="005A044E" w:rsidP="005A044E">
      <w:pPr>
        <w:spacing w:after="0"/>
        <w:jc w:val="both"/>
        <w:rPr>
          <w:rFonts w:ascii="Arial" w:eastAsia="Times New Roman" w:hAnsi="Arial" w:cs="Arial"/>
          <w:spacing w:val="4"/>
          <w:lang w:val="fr-BE" w:eastAsia="fr-FR"/>
        </w:rPr>
      </w:pPr>
    </w:p>
    <w:p w14:paraId="595B29FC" w14:textId="77777777" w:rsidR="005A044E" w:rsidRPr="00324518" w:rsidRDefault="005A044E" w:rsidP="005A044E">
      <w:pPr>
        <w:spacing w:after="0"/>
        <w:jc w:val="both"/>
        <w:rPr>
          <w:rFonts w:ascii="Arial" w:eastAsia="Times New Roman" w:hAnsi="Arial" w:cs="Arial"/>
          <w:lang w:val="fr-BE" w:eastAsia="fr-FR"/>
        </w:rPr>
      </w:pPr>
      <w:r w:rsidRPr="00324518">
        <w:rPr>
          <w:rFonts w:ascii="Arial" w:eastAsia="Times New Roman" w:hAnsi="Arial" w:cs="Arial"/>
          <w:lang w:val="fr-BE" w:eastAsia="fr-FR"/>
        </w:rPr>
        <w:t xml:space="preserve">Je prescris </w:t>
      </w:r>
      <w:r w:rsidRPr="00324518">
        <w:rPr>
          <w:rFonts w:ascii="Arial" w:eastAsia="Times New Roman" w:hAnsi="Arial" w:cs="Arial"/>
          <w:color w:val="33CCCC"/>
          <w:lang w:val="fr-BE" w:eastAsia="fr-FR"/>
        </w:rPr>
        <w:t xml:space="preserve">Calcarea carbonica </w:t>
      </w:r>
      <w:r w:rsidRPr="00324518">
        <w:rPr>
          <w:rFonts w:ascii="Arial" w:eastAsia="Times New Roman" w:hAnsi="Arial" w:cs="Arial"/>
          <w:color w:val="000000" w:themeColor="text1"/>
          <w:lang w:val="fr-BE" w:eastAsia="fr-FR"/>
        </w:rPr>
        <w:t xml:space="preserve">en </w:t>
      </w:r>
      <w:r w:rsidRPr="00324518">
        <w:rPr>
          <w:rFonts w:ascii="Arial" w:eastAsia="Times New Roman" w:hAnsi="Arial" w:cs="Arial"/>
          <w:color w:val="33CCCC"/>
          <w:lang w:val="fr-BE" w:eastAsia="fr-FR"/>
        </w:rPr>
        <w:t>7 CH</w:t>
      </w:r>
      <w:r w:rsidRPr="00324518">
        <w:rPr>
          <w:rFonts w:ascii="Arial" w:eastAsia="Times New Roman" w:hAnsi="Arial" w:cs="Arial"/>
          <w:lang w:val="fr-BE" w:eastAsia="fr-FR"/>
        </w:rPr>
        <w:t xml:space="preserve"> en granules quelques jours puis </w:t>
      </w:r>
      <w:r w:rsidRPr="00324518">
        <w:rPr>
          <w:rFonts w:ascii="Arial" w:eastAsia="Times New Roman" w:hAnsi="Arial" w:cs="Arial"/>
          <w:color w:val="33CCCC"/>
          <w:lang w:val="fr-BE" w:eastAsia="fr-FR"/>
        </w:rPr>
        <w:t>une dose</w:t>
      </w:r>
      <w:r w:rsidRPr="00324518">
        <w:rPr>
          <w:rFonts w:ascii="Arial" w:eastAsia="Times New Roman" w:hAnsi="Arial" w:cs="Arial"/>
          <w:lang w:val="fr-BE" w:eastAsia="fr-FR"/>
        </w:rPr>
        <w:t xml:space="preserve"> en </w:t>
      </w:r>
      <w:r w:rsidRPr="00324518">
        <w:rPr>
          <w:rFonts w:ascii="Arial" w:eastAsia="Times New Roman" w:hAnsi="Arial" w:cs="Arial"/>
          <w:color w:val="33CCCC"/>
          <w:lang w:val="fr-BE" w:eastAsia="fr-FR"/>
        </w:rPr>
        <w:t>15 CH</w:t>
      </w:r>
      <w:r w:rsidRPr="00324518">
        <w:rPr>
          <w:rFonts w:ascii="Arial" w:eastAsia="Times New Roman" w:hAnsi="Arial" w:cs="Arial"/>
          <w:lang w:val="fr-BE" w:eastAsia="fr-FR"/>
        </w:rPr>
        <w:t xml:space="preserve">.  </w:t>
      </w:r>
    </w:p>
    <w:p w14:paraId="19668A42" w14:textId="77777777" w:rsidR="005A044E" w:rsidRPr="00324518" w:rsidRDefault="005A044E" w:rsidP="005A044E">
      <w:pPr>
        <w:spacing w:after="0"/>
        <w:jc w:val="both"/>
        <w:rPr>
          <w:rFonts w:ascii="Arial" w:eastAsia="Times New Roman" w:hAnsi="Arial" w:cs="Arial"/>
          <w:spacing w:val="4"/>
          <w:lang w:val="fr-BE" w:eastAsia="fr-FR"/>
        </w:rPr>
      </w:pPr>
    </w:p>
    <w:p w14:paraId="0DD2B410" w14:textId="77777777" w:rsidR="005A044E" w:rsidRPr="00324518" w:rsidRDefault="005A044E" w:rsidP="005A044E">
      <w:pPr>
        <w:spacing w:after="0"/>
        <w:jc w:val="both"/>
        <w:rPr>
          <w:rFonts w:ascii="Arial" w:eastAsia="Times New Roman" w:hAnsi="Arial" w:cs="Arial"/>
          <w:spacing w:val="4"/>
          <w:lang w:val="fr-BE" w:eastAsia="fr-FR"/>
        </w:rPr>
      </w:pPr>
    </w:p>
    <w:p w14:paraId="6752721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Par mail, le 29/09/2011</w:t>
      </w:r>
      <w:r w:rsidRPr="00324518">
        <w:rPr>
          <w:rFonts w:ascii="Arial" w:eastAsia="Times New Roman" w:hAnsi="Arial" w:cs="Arial"/>
          <w:color w:val="33CCCC"/>
          <w:spacing w:val="4"/>
          <w:lang w:val="fr-BE" w:eastAsia="fr-FR"/>
        </w:rPr>
        <w:t>,</w:t>
      </w:r>
      <w:r w:rsidRPr="00324518">
        <w:rPr>
          <w:rFonts w:ascii="Arial" w:eastAsia="Times New Roman" w:hAnsi="Arial" w:cs="Arial"/>
          <w:spacing w:val="4"/>
          <w:lang w:val="fr-BE" w:eastAsia="fr-FR"/>
        </w:rPr>
        <w:t xml:space="preserve"> aucun changement ; je fais alors une répertorisation et prescris </w:t>
      </w:r>
      <w:r w:rsidRPr="00324518">
        <w:rPr>
          <w:rFonts w:ascii="Arial" w:eastAsia="Times New Roman" w:hAnsi="Arial" w:cs="Arial"/>
          <w:color w:val="33CCCC"/>
          <w:spacing w:val="4"/>
          <w:lang w:val="fr-BE" w:eastAsia="fr-FR"/>
        </w:rPr>
        <w:t xml:space="preserve">Silicea </w:t>
      </w:r>
      <w:r w:rsidRPr="00324518">
        <w:rPr>
          <w:rFonts w:ascii="Arial" w:eastAsia="Times New Roman" w:hAnsi="Arial" w:cs="Arial"/>
          <w:color w:val="000000" w:themeColor="text1"/>
          <w:spacing w:val="4"/>
          <w:lang w:val="fr-BE" w:eastAsia="fr-FR"/>
        </w:rPr>
        <w:t xml:space="preserve">en </w:t>
      </w:r>
      <w:r w:rsidRPr="00324518">
        <w:rPr>
          <w:rFonts w:ascii="Arial" w:eastAsia="Times New Roman" w:hAnsi="Arial" w:cs="Arial"/>
          <w:color w:val="33CCCC"/>
          <w:spacing w:val="4"/>
          <w:lang w:val="fr-BE" w:eastAsia="fr-FR"/>
        </w:rPr>
        <w:t>7 CH</w:t>
      </w:r>
      <w:r w:rsidRPr="00324518">
        <w:rPr>
          <w:rFonts w:ascii="Arial" w:eastAsia="Times New Roman" w:hAnsi="Arial" w:cs="Arial"/>
          <w:spacing w:val="4"/>
          <w:lang w:val="fr-BE" w:eastAsia="fr-FR"/>
        </w:rPr>
        <w:t xml:space="preserve">. </w:t>
      </w:r>
    </w:p>
    <w:p w14:paraId="60F104D3" w14:textId="77777777" w:rsidR="005A044E" w:rsidRPr="00324518" w:rsidRDefault="005A044E" w:rsidP="005A044E">
      <w:pPr>
        <w:spacing w:after="0"/>
        <w:jc w:val="both"/>
        <w:rPr>
          <w:rFonts w:ascii="Arial" w:eastAsia="Times New Roman" w:hAnsi="Arial" w:cs="Arial"/>
          <w:spacing w:val="4"/>
          <w:lang w:val="fr-BE" w:eastAsia="fr-FR"/>
        </w:rPr>
      </w:pPr>
    </w:p>
    <w:tbl>
      <w:tblPr>
        <w:tblW w:w="10050" w:type="dxa"/>
        <w:tblInd w:w="-47"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4A0" w:firstRow="1" w:lastRow="0" w:firstColumn="1" w:lastColumn="0" w:noHBand="0" w:noVBand="1"/>
      </w:tblPr>
      <w:tblGrid>
        <w:gridCol w:w="600"/>
        <w:gridCol w:w="750"/>
        <w:gridCol w:w="600"/>
        <w:gridCol w:w="7600"/>
        <w:gridCol w:w="500"/>
      </w:tblGrid>
      <w:tr w:rsidR="005A044E" w:rsidRPr="00324518" w14:paraId="173EA4F0" w14:textId="77777777" w:rsidTr="00F14CED">
        <w:tc>
          <w:tcPr>
            <w:tcW w:w="600" w:type="dxa"/>
            <w:tcBorders>
              <w:top w:val="dotted" w:sz="2" w:space="0" w:color="auto"/>
              <w:left w:val="dotted" w:sz="2" w:space="0" w:color="auto"/>
              <w:bottom w:val="dotted" w:sz="2" w:space="0" w:color="auto"/>
              <w:right w:val="dotted" w:sz="2" w:space="0" w:color="auto"/>
            </w:tcBorders>
            <w:hideMark/>
          </w:tcPr>
          <w:p w14:paraId="1952EC4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1 </w:t>
            </w:r>
          </w:p>
        </w:tc>
        <w:tc>
          <w:tcPr>
            <w:tcW w:w="750" w:type="dxa"/>
            <w:tcBorders>
              <w:top w:val="dotted" w:sz="2" w:space="0" w:color="auto"/>
              <w:left w:val="dotted" w:sz="2" w:space="0" w:color="auto"/>
              <w:bottom w:val="dotted" w:sz="2" w:space="0" w:color="auto"/>
              <w:right w:val="dotted" w:sz="2" w:space="0" w:color="auto"/>
            </w:tcBorders>
            <w:hideMark/>
          </w:tcPr>
          <w:p w14:paraId="1D3ECFD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hideMark/>
          </w:tcPr>
          <w:p w14:paraId="0DB8042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hideMark/>
          </w:tcPr>
          <w:p w14:paraId="6783597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PSYCHISME - PLEURS - nuit </w:t>
            </w:r>
          </w:p>
        </w:tc>
        <w:tc>
          <w:tcPr>
            <w:tcW w:w="500" w:type="dxa"/>
            <w:tcBorders>
              <w:top w:val="dotted" w:sz="2" w:space="0" w:color="auto"/>
              <w:left w:val="dotted" w:sz="2" w:space="0" w:color="auto"/>
              <w:bottom w:val="dotted" w:sz="2" w:space="0" w:color="auto"/>
              <w:right w:val="dotted" w:sz="2" w:space="0" w:color="auto"/>
            </w:tcBorders>
            <w:hideMark/>
          </w:tcPr>
          <w:p w14:paraId="350B8D7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88  </w:t>
            </w:r>
          </w:p>
        </w:tc>
      </w:tr>
      <w:tr w:rsidR="005A044E" w:rsidRPr="00324518" w14:paraId="2E3FC7C3" w14:textId="77777777" w:rsidTr="00F14CED">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94A401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0896EF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3731E4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25D38C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EXTRÉMITÉS - TRANSPIRATION - Pieds - nauséabonde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D57D97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67  </w:t>
            </w:r>
          </w:p>
        </w:tc>
      </w:tr>
      <w:tr w:rsidR="005A044E" w:rsidRPr="00324518" w14:paraId="37276C2A" w14:textId="77777777" w:rsidTr="00F14CED">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FDF499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417508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D79B5C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14009A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NEZ - ÉPISTAXIS – enfants ; chez les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0BF54D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22  </w:t>
            </w:r>
          </w:p>
        </w:tc>
      </w:tr>
    </w:tbl>
    <w:p w14:paraId="7E6D64D7" w14:textId="77777777" w:rsidR="005A044E" w:rsidRPr="00324518" w:rsidRDefault="005A044E" w:rsidP="005A044E">
      <w:pPr>
        <w:spacing w:after="0"/>
        <w:jc w:val="both"/>
        <w:rPr>
          <w:rFonts w:ascii="Arial" w:eastAsia="Times New Roman" w:hAnsi="Arial" w:cs="Arial"/>
          <w:spacing w:val="4"/>
          <w:lang w:val="fr-BE" w:eastAsia="fr-FR"/>
        </w:rPr>
      </w:pPr>
    </w:p>
    <w:p w14:paraId="45C2874A" w14:textId="77777777" w:rsidR="005A044E" w:rsidRPr="00324518" w:rsidRDefault="005A044E" w:rsidP="005A044E">
      <w:pPr>
        <w:spacing w:after="0"/>
        <w:jc w:val="both"/>
        <w:rPr>
          <w:rFonts w:ascii="Arial" w:eastAsia="Times New Roman" w:hAnsi="Arial" w:cs="Arial"/>
          <w:spacing w:val="4"/>
          <w:lang w:val="fr-BE" w:eastAsia="fr-FR"/>
        </w:rPr>
      </w:pPr>
    </w:p>
    <w:tbl>
      <w:tblPr>
        <w:tblW w:w="0" w:type="auto"/>
        <w:tblInd w:w="-105"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4A0" w:firstRow="1" w:lastRow="0" w:firstColumn="1" w:lastColumn="0" w:noHBand="0" w:noVBand="1"/>
      </w:tblPr>
      <w:tblGrid>
        <w:gridCol w:w="608"/>
        <w:gridCol w:w="950"/>
        <w:gridCol w:w="950"/>
        <w:gridCol w:w="950"/>
        <w:gridCol w:w="950"/>
        <w:gridCol w:w="950"/>
        <w:gridCol w:w="950"/>
        <w:gridCol w:w="950"/>
        <w:gridCol w:w="950"/>
        <w:gridCol w:w="950"/>
        <w:gridCol w:w="950"/>
        <w:gridCol w:w="360"/>
      </w:tblGrid>
      <w:tr w:rsidR="005A044E" w:rsidRPr="00324518" w14:paraId="728D64BD"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52CCED0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1AAE533B"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puls</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2CBBB38F"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sil</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37E44679"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lach</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B705B69"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calc</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306FA19D"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nat</w:t>
            </w:r>
            <w:proofErr w:type="gramEnd"/>
            <w:r w:rsidRPr="00324518">
              <w:rPr>
                <w:rFonts w:ascii="Arial" w:eastAsia="Times New Roman" w:hAnsi="Arial" w:cs="Arial"/>
                <w:bCs/>
                <w:spacing w:val="4"/>
                <w:lang w:val="fr-BE" w:eastAsia="fr-FR"/>
              </w:rPr>
              <w:t>-m.</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597CF0A"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phos</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BEE85A7"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bar</w:t>
            </w:r>
            <w:proofErr w:type="gramEnd"/>
            <w:r w:rsidRPr="00324518">
              <w:rPr>
                <w:rFonts w:ascii="Arial" w:eastAsia="Times New Roman" w:hAnsi="Arial" w:cs="Arial"/>
                <w:bCs/>
                <w:spacing w:val="4"/>
                <w:lang w:val="fr-BE" w:eastAsia="fr-FR"/>
              </w:rPr>
              <w:t>-c.</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388A3B6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graph.</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2A1588E7"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kali</w:t>
            </w:r>
            <w:proofErr w:type="gramEnd"/>
            <w:r w:rsidRPr="00324518">
              <w:rPr>
                <w:rFonts w:ascii="Arial" w:eastAsia="Times New Roman" w:hAnsi="Arial" w:cs="Arial"/>
                <w:bCs/>
                <w:spacing w:val="4"/>
                <w:lang w:val="fr-BE" w:eastAsia="fr-FR"/>
              </w:rPr>
              <w:t>-c.</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1731DF63"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lyc</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360" w:type="dxa"/>
            <w:tcBorders>
              <w:top w:val="dotted" w:sz="2" w:space="0" w:color="auto"/>
              <w:left w:val="dotted" w:sz="2" w:space="0" w:color="auto"/>
              <w:bottom w:val="dotted" w:sz="2" w:space="0" w:color="auto"/>
              <w:right w:val="dotted" w:sz="2" w:space="0" w:color="auto"/>
            </w:tcBorders>
            <w:hideMark/>
          </w:tcPr>
          <w:p w14:paraId="6F5387C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1BE2AD40" w14:textId="77777777" w:rsidTr="00F14CED">
        <w:tc>
          <w:tcPr>
            <w:tcW w:w="608" w:type="dxa"/>
            <w:tcBorders>
              <w:top w:val="dotted" w:sz="2" w:space="0" w:color="auto"/>
              <w:left w:val="dotted" w:sz="2" w:space="0" w:color="auto"/>
              <w:bottom w:val="dotted" w:sz="2" w:space="0" w:color="auto"/>
              <w:right w:val="dotted" w:sz="2" w:space="0" w:color="auto"/>
            </w:tcBorders>
          </w:tcPr>
          <w:p w14:paraId="355E9960"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hideMark/>
          </w:tcPr>
          <w:p w14:paraId="092ED55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3/7</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4BA24F1"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3/6</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4282B4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3/5</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241255E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3/4</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E7687C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3/4</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4450AE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3/4</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77C13AA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2/4</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AF5067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2/4</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3505FAB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2/4</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1711A0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2/4</w:t>
            </w:r>
            <w:r w:rsidRPr="00324518">
              <w:rPr>
                <w:rFonts w:ascii="Arial" w:eastAsia="Times New Roman" w:hAnsi="Arial" w:cs="Arial"/>
                <w:spacing w:val="4"/>
                <w:lang w:val="fr-BE" w:eastAsia="fr-FR"/>
              </w:rPr>
              <w:t xml:space="preserve"> </w:t>
            </w:r>
          </w:p>
        </w:tc>
        <w:tc>
          <w:tcPr>
            <w:tcW w:w="360" w:type="dxa"/>
            <w:tcBorders>
              <w:top w:val="dotted" w:sz="2" w:space="0" w:color="auto"/>
              <w:left w:val="dotted" w:sz="2" w:space="0" w:color="auto"/>
              <w:bottom w:val="dotted" w:sz="2" w:space="0" w:color="auto"/>
              <w:right w:val="dotted" w:sz="2" w:space="0" w:color="auto"/>
            </w:tcBorders>
            <w:hideMark/>
          </w:tcPr>
          <w:p w14:paraId="2AFF36B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0E8C9D8A"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621D2E8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148E559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33777C2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09E35B6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723774A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548442B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7100BBC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4431865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3AFB433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544E9B1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66A1138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360" w:type="dxa"/>
            <w:tcBorders>
              <w:top w:val="dotted" w:sz="2" w:space="0" w:color="auto"/>
              <w:left w:val="dotted" w:sz="2" w:space="0" w:color="auto"/>
              <w:bottom w:val="dotted" w:sz="2" w:space="0" w:color="auto"/>
              <w:right w:val="dotted" w:sz="2" w:space="0" w:color="auto"/>
            </w:tcBorders>
            <w:hideMark/>
          </w:tcPr>
          <w:p w14:paraId="4C770F2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47BEF1D9"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4384793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4C2B3B2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3188160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4CC2483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5458290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552A2E2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4E3A8F9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37A3C83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21447B1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5B33C38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6BE1E50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360" w:type="dxa"/>
            <w:tcBorders>
              <w:top w:val="dotted" w:sz="2" w:space="0" w:color="auto"/>
              <w:left w:val="dotted" w:sz="2" w:space="0" w:color="auto"/>
              <w:bottom w:val="dotted" w:sz="2" w:space="0" w:color="auto"/>
              <w:right w:val="dotted" w:sz="2" w:space="0" w:color="auto"/>
            </w:tcBorders>
            <w:hideMark/>
          </w:tcPr>
          <w:p w14:paraId="541BC0C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0E0E607D" w14:textId="77777777" w:rsidTr="00F14CED">
        <w:trPr>
          <w:gridAfter w:val="1"/>
          <w:wAfter w:w="360" w:type="dxa"/>
        </w:trPr>
        <w:tc>
          <w:tcPr>
            <w:tcW w:w="608" w:type="dxa"/>
            <w:tcBorders>
              <w:top w:val="dotted" w:sz="2" w:space="0" w:color="auto"/>
              <w:left w:val="dotted" w:sz="2" w:space="0" w:color="auto"/>
              <w:bottom w:val="dotted" w:sz="2" w:space="0" w:color="auto"/>
              <w:right w:val="dotted" w:sz="2" w:space="0" w:color="auto"/>
            </w:tcBorders>
            <w:hideMark/>
          </w:tcPr>
          <w:p w14:paraId="0350F91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5470800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7AEB9D5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3C00614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759FF99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1537F7A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1F2529E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6FC4262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2F9883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9EB167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AC9E2C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bl>
    <w:p w14:paraId="58984D9C" w14:textId="77777777" w:rsidR="005A044E" w:rsidRPr="00324518" w:rsidRDefault="005A044E" w:rsidP="005A044E">
      <w:pPr>
        <w:spacing w:after="0"/>
        <w:jc w:val="both"/>
        <w:rPr>
          <w:rFonts w:ascii="Arial" w:eastAsia="Times New Roman" w:hAnsi="Arial" w:cs="Arial"/>
          <w:spacing w:val="4"/>
          <w:lang w:val="fr-BE" w:eastAsia="fr-FR"/>
        </w:rPr>
      </w:pPr>
    </w:p>
    <w:p w14:paraId="65E64E55" w14:textId="77777777" w:rsidR="005A044E" w:rsidRPr="00324518" w:rsidRDefault="005A044E" w:rsidP="005A044E">
      <w:pPr>
        <w:spacing w:after="0"/>
        <w:jc w:val="both"/>
        <w:rPr>
          <w:rFonts w:ascii="Arial" w:eastAsia="Times New Roman" w:hAnsi="Arial" w:cs="Arial"/>
          <w:spacing w:val="4"/>
          <w:lang w:val="fr-BE" w:eastAsia="fr-FR"/>
        </w:rPr>
      </w:pPr>
    </w:p>
    <w:p w14:paraId="4F580BF6" w14:textId="77777777" w:rsidR="005A044E" w:rsidRPr="00324518" w:rsidRDefault="005A044E" w:rsidP="005A044E">
      <w:pPr>
        <w:spacing w:after="0"/>
        <w:jc w:val="both"/>
        <w:rPr>
          <w:rFonts w:ascii="Arial" w:eastAsia="Times New Roman" w:hAnsi="Arial" w:cs="Arial"/>
          <w:b/>
          <w:bCs/>
          <w:color w:val="33CCCC"/>
          <w:spacing w:val="4"/>
          <w:lang w:val="fr-BE" w:eastAsia="fr-FR"/>
        </w:rPr>
      </w:pPr>
      <w:r w:rsidRPr="00324518">
        <w:rPr>
          <w:rFonts w:ascii="Arial" w:eastAsia="Times New Roman" w:hAnsi="Arial" w:cs="Arial"/>
          <w:b/>
          <w:bCs/>
          <w:color w:val="33CCCC"/>
          <w:spacing w:val="4"/>
          <w:lang w:val="fr-BE" w:eastAsia="fr-FR"/>
        </w:rPr>
        <w:t>Je le revois le 19/10/2011</w:t>
      </w:r>
    </w:p>
    <w:p w14:paraId="7FCFCA95" w14:textId="77777777" w:rsidR="005A044E" w:rsidRPr="00324518" w:rsidRDefault="005A044E" w:rsidP="005A044E">
      <w:pPr>
        <w:spacing w:after="0"/>
        <w:jc w:val="both"/>
        <w:rPr>
          <w:rFonts w:ascii="Arial" w:eastAsia="Times New Roman" w:hAnsi="Arial" w:cs="Arial"/>
          <w:spacing w:val="4"/>
          <w:lang w:val="fr-BE" w:eastAsia="fr-FR"/>
        </w:rPr>
      </w:pPr>
    </w:p>
    <w:p w14:paraId="619BBDB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Gaël est sous Celestene® pour otite séreuse, laryngite et trachéite. </w:t>
      </w:r>
    </w:p>
    <w:p w14:paraId="2ECB3FE6" w14:textId="77777777" w:rsidR="005A044E" w:rsidRPr="00324518" w:rsidRDefault="005A044E" w:rsidP="005A044E">
      <w:pPr>
        <w:spacing w:after="0"/>
        <w:jc w:val="both"/>
        <w:rPr>
          <w:rFonts w:ascii="Arial" w:eastAsia="Times New Roman" w:hAnsi="Arial" w:cs="Arial"/>
          <w:spacing w:val="4"/>
          <w:lang w:val="fr-BE" w:eastAsia="fr-FR"/>
        </w:rPr>
      </w:pPr>
    </w:p>
    <w:p w14:paraId="465F2987"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pleure dans son sommeil ; il se plaint parfois la nuit d’avoir mal aux jambes. </w:t>
      </w:r>
    </w:p>
    <w:p w14:paraId="4BC90B1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Avec les enfants, il ne s’impose pas facilement, il parle peu dès qu’il ne connaît pas.</w:t>
      </w:r>
    </w:p>
    <w:p w14:paraId="7ABC4706"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Quand des personnes viennent à la maison, les 10 premières minutes, soit il reste collé à ses parents, soit il va se cacher dans sa chambre. </w:t>
      </w:r>
    </w:p>
    <w:p w14:paraId="23FDBC2C" w14:textId="77777777" w:rsidR="005A044E" w:rsidRPr="00324518" w:rsidRDefault="005A044E" w:rsidP="005A044E">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Il saigne assez facilement du nez.</w:t>
      </w:r>
    </w:p>
    <w:p w14:paraId="5828BBB9" w14:textId="77777777" w:rsidR="005A044E" w:rsidRPr="00324518" w:rsidRDefault="005A044E" w:rsidP="005A044E">
      <w:pPr>
        <w:spacing w:after="0"/>
        <w:jc w:val="both"/>
        <w:rPr>
          <w:rFonts w:ascii="Arial" w:eastAsia="Times New Roman" w:hAnsi="Arial" w:cs="Arial"/>
          <w:spacing w:val="4"/>
          <w:lang w:val="fr-BE" w:eastAsia="fr-FR"/>
        </w:rPr>
      </w:pPr>
    </w:p>
    <w:p w14:paraId="2DB69CF2"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trouve qu’il fait le bébé pendant l’examen.</w:t>
      </w:r>
    </w:p>
    <w:p w14:paraId="51AFC99A"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La séparation avec sa mère est difficile depuis la naissance de la petite sœur. </w:t>
      </w:r>
    </w:p>
    <w:p w14:paraId="5FD6030B" w14:textId="77777777" w:rsidR="005A044E" w:rsidRPr="00324518" w:rsidRDefault="005A044E" w:rsidP="005A044E">
      <w:pPr>
        <w:spacing w:after="0"/>
        <w:jc w:val="both"/>
        <w:rPr>
          <w:rFonts w:ascii="Arial" w:eastAsia="Times New Roman" w:hAnsi="Arial" w:cs="Arial"/>
          <w:spacing w:val="4"/>
          <w:lang w:val="fr-BE" w:eastAsia="fr-FR"/>
        </w:rPr>
      </w:pPr>
    </w:p>
    <w:p w14:paraId="303F9EA1"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color w:val="33CCCC"/>
          <w:spacing w:val="4"/>
          <w:lang w:val="fr-BE" w:eastAsia="fr-FR"/>
        </w:rPr>
        <w:t>Pulsatilla 15 CH</w:t>
      </w:r>
      <w:r w:rsidRPr="00324518">
        <w:rPr>
          <w:rFonts w:ascii="Arial" w:eastAsia="Times New Roman" w:hAnsi="Arial" w:cs="Arial"/>
          <w:spacing w:val="4"/>
          <w:lang w:val="fr-BE" w:eastAsia="fr-FR"/>
        </w:rPr>
        <w:t xml:space="preserve"> en granules quelques jours puis 1 </w:t>
      </w:r>
      <w:r w:rsidRPr="00324518">
        <w:rPr>
          <w:rFonts w:ascii="Arial" w:eastAsia="Times New Roman" w:hAnsi="Arial" w:cs="Arial"/>
          <w:color w:val="33CCCC"/>
          <w:spacing w:val="4"/>
          <w:lang w:val="fr-BE" w:eastAsia="fr-FR"/>
        </w:rPr>
        <w:t xml:space="preserve">dose </w:t>
      </w:r>
      <w:r w:rsidRPr="00324518">
        <w:rPr>
          <w:rFonts w:ascii="Arial" w:eastAsia="Times New Roman" w:hAnsi="Arial" w:cs="Arial"/>
          <w:color w:val="000000" w:themeColor="text1"/>
          <w:spacing w:val="4"/>
          <w:lang w:val="fr-BE" w:eastAsia="fr-FR"/>
        </w:rPr>
        <w:t xml:space="preserve">en </w:t>
      </w:r>
      <w:r w:rsidRPr="00324518">
        <w:rPr>
          <w:rFonts w:ascii="Arial" w:eastAsia="Times New Roman" w:hAnsi="Arial" w:cs="Arial"/>
          <w:color w:val="33CCCC"/>
          <w:spacing w:val="4"/>
          <w:lang w:val="fr-BE" w:eastAsia="fr-FR"/>
        </w:rPr>
        <w:t>30 CH</w:t>
      </w:r>
      <w:r w:rsidRPr="00324518">
        <w:rPr>
          <w:rFonts w:ascii="Arial" w:eastAsia="Times New Roman" w:hAnsi="Arial" w:cs="Arial"/>
          <w:spacing w:val="4"/>
          <w:lang w:val="fr-BE" w:eastAsia="fr-FR"/>
        </w:rPr>
        <w:t xml:space="preserve"> une semaine plus tard. </w:t>
      </w:r>
    </w:p>
    <w:p w14:paraId="13B553F8" w14:textId="77777777" w:rsidR="005A044E" w:rsidRPr="00324518" w:rsidRDefault="005A044E" w:rsidP="005A044E">
      <w:pPr>
        <w:spacing w:after="0"/>
        <w:jc w:val="both"/>
        <w:rPr>
          <w:rFonts w:ascii="Arial" w:eastAsia="Times New Roman" w:hAnsi="Arial" w:cs="Arial"/>
          <w:b/>
          <w:bCs/>
          <w:color w:val="33CCCC"/>
          <w:spacing w:val="4"/>
          <w:lang w:val="fr-BE" w:eastAsia="fr-FR"/>
        </w:rPr>
      </w:pPr>
      <w:r w:rsidRPr="00324518">
        <w:rPr>
          <w:rFonts w:ascii="Arial" w:eastAsia="Times New Roman" w:hAnsi="Arial" w:cs="Arial"/>
          <w:b/>
          <w:bCs/>
          <w:color w:val="33CCCC"/>
          <w:spacing w:val="4"/>
          <w:lang w:val="fr-BE" w:eastAsia="fr-FR"/>
        </w:rPr>
        <w:t>02/11/2011</w:t>
      </w:r>
    </w:p>
    <w:p w14:paraId="2E62FD87" w14:textId="77777777" w:rsidR="005A044E" w:rsidRPr="00324518" w:rsidRDefault="005A044E" w:rsidP="005A044E">
      <w:pPr>
        <w:spacing w:after="0"/>
        <w:jc w:val="both"/>
        <w:rPr>
          <w:rFonts w:ascii="Arial" w:eastAsia="Times New Roman" w:hAnsi="Arial" w:cs="Arial"/>
          <w:spacing w:val="4"/>
          <w:u w:val="single"/>
          <w:lang w:val="fr-BE" w:eastAsia="fr-FR"/>
        </w:rPr>
      </w:pPr>
    </w:p>
    <w:p w14:paraId="26A4F2D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Le rhume a duré 15 jours. </w:t>
      </w:r>
    </w:p>
    <w:p w14:paraId="21060BC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Et de nouveau, cette nuit, rhinite avec écoulement clair et toux d’irritation, sueurs, fièvre 38,5°C.</w:t>
      </w:r>
    </w:p>
    <w:p w14:paraId="7FFEEF6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transpire facilement de tout le corps, la nuit les draps sont mouillés. </w:t>
      </w:r>
    </w:p>
    <w:p w14:paraId="7232B334"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iCs/>
          <w:spacing w:val="4"/>
          <w:lang w:val="fr-BE" w:eastAsia="fr-FR"/>
        </w:rPr>
        <w:t>Il ne répond pas à mes questions, je le trouve très bébé</w:t>
      </w:r>
      <w:r w:rsidRPr="00324518">
        <w:rPr>
          <w:rFonts w:ascii="Arial" w:eastAsia="Times New Roman" w:hAnsi="Arial" w:cs="Arial"/>
          <w:spacing w:val="4"/>
          <w:lang w:val="fr-BE" w:eastAsia="fr-FR"/>
        </w:rPr>
        <w:t>.</w:t>
      </w:r>
    </w:p>
    <w:p w14:paraId="1E11D70A" w14:textId="77777777" w:rsidR="005A044E" w:rsidRPr="00324518" w:rsidRDefault="005A044E" w:rsidP="005A044E">
      <w:pPr>
        <w:spacing w:after="0"/>
        <w:jc w:val="both"/>
        <w:rPr>
          <w:rFonts w:ascii="Arial" w:eastAsia="Times New Roman" w:hAnsi="Arial" w:cs="Arial"/>
          <w:spacing w:val="4"/>
          <w:lang w:val="fr-BE" w:eastAsia="fr-FR"/>
        </w:rPr>
      </w:pPr>
    </w:p>
    <w:p w14:paraId="2D736BEE"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color w:val="33CCCC"/>
          <w:spacing w:val="4"/>
          <w:lang w:val="fr-BE" w:eastAsia="fr-FR"/>
        </w:rPr>
        <w:t>Natrum muriaticum 7 CH</w:t>
      </w:r>
      <w:r w:rsidRPr="00324518">
        <w:rPr>
          <w:rFonts w:ascii="Arial" w:eastAsia="Times New Roman" w:hAnsi="Arial" w:cs="Arial"/>
          <w:spacing w:val="4"/>
          <w:lang w:val="fr-BE" w:eastAsia="fr-FR"/>
        </w:rPr>
        <w:t xml:space="preserve"> = la toux cesse en quelques jours mais le rhume persiste.</w:t>
      </w:r>
    </w:p>
    <w:p w14:paraId="4000665F" w14:textId="77777777" w:rsidR="005A044E" w:rsidRPr="00324518" w:rsidRDefault="005A044E" w:rsidP="005A044E">
      <w:pPr>
        <w:spacing w:after="0"/>
        <w:jc w:val="both"/>
        <w:rPr>
          <w:rFonts w:ascii="Arial" w:eastAsia="Times New Roman" w:hAnsi="Arial" w:cs="Arial"/>
          <w:spacing w:val="4"/>
          <w:lang w:val="fr-BE" w:eastAsia="fr-FR"/>
        </w:rPr>
      </w:pPr>
    </w:p>
    <w:p w14:paraId="6A642D57" w14:textId="77777777" w:rsidR="005A044E" w:rsidRPr="00324518" w:rsidRDefault="005A044E" w:rsidP="005A044E">
      <w:pPr>
        <w:spacing w:after="0"/>
        <w:jc w:val="both"/>
        <w:rPr>
          <w:rFonts w:ascii="Arial" w:eastAsia="Times New Roman" w:hAnsi="Arial" w:cs="Arial"/>
          <w:spacing w:val="4"/>
          <w:lang w:val="fr-BE" w:eastAsia="fr-FR"/>
        </w:rPr>
      </w:pPr>
    </w:p>
    <w:p w14:paraId="202C52DA" w14:textId="77777777" w:rsidR="005A044E" w:rsidRPr="00324518" w:rsidRDefault="005A044E" w:rsidP="005A044E">
      <w:pPr>
        <w:spacing w:after="0"/>
        <w:jc w:val="both"/>
        <w:rPr>
          <w:rFonts w:ascii="Arial" w:eastAsia="Times New Roman" w:hAnsi="Arial" w:cs="Arial"/>
          <w:b/>
          <w:bCs/>
          <w:color w:val="33CCCC"/>
          <w:spacing w:val="4"/>
          <w:lang w:val="fr-BE" w:eastAsia="fr-FR"/>
        </w:rPr>
      </w:pPr>
      <w:r w:rsidRPr="00324518">
        <w:rPr>
          <w:rFonts w:ascii="Arial" w:eastAsia="Times New Roman" w:hAnsi="Arial" w:cs="Arial"/>
          <w:b/>
          <w:bCs/>
          <w:color w:val="33CCCC"/>
          <w:spacing w:val="4"/>
          <w:lang w:val="fr-BE" w:eastAsia="fr-FR"/>
        </w:rPr>
        <w:t>21/11/2011</w:t>
      </w:r>
    </w:p>
    <w:p w14:paraId="5F732C6A" w14:textId="77777777" w:rsidR="005A044E" w:rsidRPr="00324518" w:rsidRDefault="005A044E" w:rsidP="005A044E">
      <w:pPr>
        <w:spacing w:after="0"/>
        <w:jc w:val="both"/>
        <w:rPr>
          <w:rFonts w:ascii="Arial" w:eastAsia="Times New Roman" w:hAnsi="Arial" w:cs="Arial"/>
          <w:spacing w:val="4"/>
          <w:u w:val="single"/>
          <w:lang w:val="fr-BE" w:eastAsia="fr-FR"/>
        </w:rPr>
      </w:pPr>
    </w:p>
    <w:p w14:paraId="607BD9B0"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Cette fois le rhume est un peu amélioré mais la toux revient. </w:t>
      </w:r>
    </w:p>
    <w:p w14:paraId="0A5B2675" w14:textId="77777777" w:rsidR="005A044E" w:rsidRPr="00324518" w:rsidRDefault="005A044E" w:rsidP="005A044E">
      <w:pPr>
        <w:spacing w:after="0"/>
        <w:jc w:val="both"/>
        <w:rPr>
          <w:rFonts w:ascii="Arial" w:eastAsia="Times New Roman" w:hAnsi="Arial" w:cs="Arial"/>
          <w:spacing w:val="4"/>
          <w:lang w:val="fr-BE" w:eastAsia="fr-FR"/>
        </w:rPr>
      </w:pPr>
    </w:p>
    <w:p w14:paraId="65DF111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color w:val="33CCCC"/>
          <w:spacing w:val="4"/>
          <w:lang w:val="fr-BE" w:eastAsia="fr-FR"/>
        </w:rPr>
        <w:t>Phosphorus 7 CH</w:t>
      </w:r>
      <w:r w:rsidRPr="00324518">
        <w:rPr>
          <w:rFonts w:ascii="Arial" w:eastAsia="Times New Roman" w:hAnsi="Arial" w:cs="Arial"/>
          <w:spacing w:val="4"/>
          <w:lang w:val="fr-BE" w:eastAsia="fr-FR"/>
        </w:rPr>
        <w:t xml:space="preserve"> en granules sur quelques jours puis </w:t>
      </w:r>
      <w:r w:rsidRPr="00324518">
        <w:rPr>
          <w:rFonts w:ascii="Arial" w:eastAsia="Times New Roman" w:hAnsi="Arial" w:cs="Arial"/>
          <w:color w:val="33CCCC"/>
          <w:spacing w:val="4"/>
          <w:lang w:val="fr-BE" w:eastAsia="fr-FR"/>
        </w:rPr>
        <w:t xml:space="preserve">une dose </w:t>
      </w:r>
      <w:r w:rsidRPr="00324518">
        <w:rPr>
          <w:rFonts w:ascii="Arial" w:eastAsia="Times New Roman" w:hAnsi="Arial" w:cs="Arial"/>
          <w:color w:val="000000" w:themeColor="text1"/>
          <w:spacing w:val="4"/>
          <w:lang w:val="fr-BE" w:eastAsia="fr-FR"/>
        </w:rPr>
        <w:t xml:space="preserve">en </w:t>
      </w:r>
      <w:r w:rsidRPr="00324518">
        <w:rPr>
          <w:rFonts w:ascii="Arial" w:eastAsia="Times New Roman" w:hAnsi="Arial" w:cs="Arial"/>
          <w:color w:val="33CCCC"/>
          <w:spacing w:val="4"/>
          <w:lang w:val="fr-BE" w:eastAsia="fr-FR"/>
        </w:rPr>
        <w:t>15 CH</w:t>
      </w:r>
      <w:r w:rsidRPr="00324518">
        <w:rPr>
          <w:rFonts w:ascii="Arial" w:eastAsia="Times New Roman" w:hAnsi="Arial" w:cs="Arial"/>
          <w:spacing w:val="4"/>
          <w:lang w:val="fr-BE" w:eastAsia="fr-FR"/>
        </w:rPr>
        <w:t>.</w:t>
      </w:r>
    </w:p>
    <w:p w14:paraId="399FC792" w14:textId="77777777" w:rsidR="005A044E" w:rsidRPr="00324518" w:rsidRDefault="005A044E" w:rsidP="005A044E">
      <w:pPr>
        <w:spacing w:after="0"/>
        <w:jc w:val="both"/>
        <w:rPr>
          <w:rFonts w:ascii="Arial" w:eastAsia="Times New Roman" w:hAnsi="Arial" w:cs="Arial"/>
          <w:spacing w:val="4"/>
          <w:lang w:val="fr-BE" w:eastAsia="fr-FR"/>
        </w:rPr>
      </w:pPr>
    </w:p>
    <w:tbl>
      <w:tblPr>
        <w:tblW w:w="0" w:type="auto"/>
        <w:tblInd w:w="-47"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4A0" w:firstRow="1" w:lastRow="0" w:firstColumn="1" w:lastColumn="0" w:noHBand="0" w:noVBand="1"/>
      </w:tblPr>
      <w:tblGrid>
        <w:gridCol w:w="600"/>
        <w:gridCol w:w="750"/>
        <w:gridCol w:w="600"/>
        <w:gridCol w:w="7600"/>
        <w:gridCol w:w="500"/>
      </w:tblGrid>
      <w:tr w:rsidR="005A044E" w:rsidRPr="00324518" w14:paraId="14A19FB2" w14:textId="77777777" w:rsidTr="00F14CED">
        <w:tc>
          <w:tcPr>
            <w:tcW w:w="600" w:type="dxa"/>
            <w:tcBorders>
              <w:top w:val="dotted" w:sz="2" w:space="0" w:color="auto"/>
              <w:left w:val="dotted" w:sz="2" w:space="0" w:color="auto"/>
              <w:bottom w:val="dotted" w:sz="2" w:space="0" w:color="auto"/>
              <w:right w:val="dotted" w:sz="2" w:space="0" w:color="auto"/>
            </w:tcBorders>
            <w:hideMark/>
          </w:tcPr>
          <w:p w14:paraId="41B7FD9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1 </w:t>
            </w:r>
          </w:p>
        </w:tc>
        <w:tc>
          <w:tcPr>
            <w:tcW w:w="750" w:type="dxa"/>
            <w:tcBorders>
              <w:top w:val="dotted" w:sz="2" w:space="0" w:color="auto"/>
              <w:left w:val="dotted" w:sz="2" w:space="0" w:color="auto"/>
              <w:bottom w:val="dotted" w:sz="2" w:space="0" w:color="auto"/>
              <w:right w:val="dotted" w:sz="2" w:space="0" w:color="auto"/>
            </w:tcBorders>
            <w:hideMark/>
          </w:tcPr>
          <w:p w14:paraId="4A8748C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hideMark/>
          </w:tcPr>
          <w:p w14:paraId="42FF5DA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hideMark/>
          </w:tcPr>
          <w:p w14:paraId="59B95A7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ESTOMAC - SOIF - nuit </w:t>
            </w:r>
          </w:p>
        </w:tc>
        <w:tc>
          <w:tcPr>
            <w:tcW w:w="500" w:type="dxa"/>
            <w:tcBorders>
              <w:top w:val="dotted" w:sz="2" w:space="0" w:color="auto"/>
              <w:left w:val="dotted" w:sz="2" w:space="0" w:color="auto"/>
              <w:bottom w:val="dotted" w:sz="2" w:space="0" w:color="auto"/>
              <w:right w:val="dotted" w:sz="2" w:space="0" w:color="auto"/>
            </w:tcBorders>
            <w:hideMark/>
          </w:tcPr>
          <w:p w14:paraId="36D1406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79  </w:t>
            </w:r>
          </w:p>
        </w:tc>
      </w:tr>
      <w:tr w:rsidR="005A044E" w:rsidRPr="00324518" w14:paraId="1F854DA8" w14:textId="77777777" w:rsidTr="00F14CED">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7781A1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58D1D6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41ADAB5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E9422C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SOMMEIL - INSOMNIE – enfants ; chez les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406AF7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25  </w:t>
            </w:r>
          </w:p>
        </w:tc>
      </w:tr>
      <w:tr w:rsidR="005A044E" w:rsidRPr="00324518" w14:paraId="2E8FA42A" w14:textId="77777777" w:rsidTr="00F14CED">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800E41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53A6FA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DDAA08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674D37B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EXTRÉMITÉS - DOULEUR - Jambes - nuit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85FCED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30  </w:t>
            </w:r>
          </w:p>
        </w:tc>
      </w:tr>
      <w:tr w:rsidR="005A044E" w:rsidRPr="00324518" w14:paraId="6893D2DF" w14:textId="77777777" w:rsidTr="00F14CED">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799BBB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4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FC3613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4575D0A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3D3582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NEZ - ÉPISTAXIS – enfants ; chez les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6DEAED0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19  </w:t>
            </w:r>
          </w:p>
        </w:tc>
      </w:tr>
      <w:tr w:rsidR="005A044E" w:rsidRPr="00324518" w14:paraId="19F1000D" w14:textId="77777777" w:rsidTr="00F14CED">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A0DB12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5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4A5297A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D9019F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C40D2B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EXTRÉMITÉS - TRANSPIRATION - Pieds - nauséabonde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DE0F3A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53  </w:t>
            </w:r>
          </w:p>
        </w:tc>
      </w:tr>
    </w:tbl>
    <w:p w14:paraId="4D9BC225" w14:textId="77777777" w:rsidR="005A044E" w:rsidRPr="00324518" w:rsidRDefault="005A044E" w:rsidP="005A044E">
      <w:pPr>
        <w:spacing w:after="0"/>
        <w:jc w:val="both"/>
        <w:rPr>
          <w:rFonts w:ascii="Arial" w:eastAsia="Times New Roman" w:hAnsi="Arial" w:cs="Arial"/>
          <w:spacing w:val="4"/>
          <w:lang w:val="fr-BE" w:eastAsia="fr-FR"/>
        </w:rPr>
      </w:pPr>
    </w:p>
    <w:p w14:paraId="6B73F3F5" w14:textId="77777777" w:rsidR="005A044E" w:rsidRPr="00324518" w:rsidRDefault="005A044E" w:rsidP="005A044E">
      <w:pPr>
        <w:spacing w:after="0"/>
        <w:jc w:val="both"/>
        <w:rPr>
          <w:rFonts w:ascii="Arial" w:eastAsia="Times New Roman" w:hAnsi="Arial" w:cs="Arial"/>
          <w:spacing w:val="4"/>
          <w:lang w:val="fr-BE" w:eastAsia="fr-FR"/>
        </w:rPr>
      </w:pPr>
    </w:p>
    <w:tbl>
      <w:tblPr>
        <w:tblW w:w="0" w:type="auto"/>
        <w:tblInd w:w="-105"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4A0" w:firstRow="1" w:lastRow="0" w:firstColumn="1" w:lastColumn="0" w:noHBand="0" w:noVBand="1"/>
      </w:tblPr>
      <w:tblGrid>
        <w:gridCol w:w="608"/>
        <w:gridCol w:w="950"/>
        <w:gridCol w:w="950"/>
        <w:gridCol w:w="950"/>
        <w:gridCol w:w="950"/>
        <w:gridCol w:w="950"/>
        <w:gridCol w:w="950"/>
        <w:gridCol w:w="950"/>
        <w:gridCol w:w="950"/>
        <w:gridCol w:w="950"/>
        <w:gridCol w:w="950"/>
        <w:gridCol w:w="360"/>
      </w:tblGrid>
      <w:tr w:rsidR="005A044E" w:rsidRPr="00324518" w14:paraId="229942FA"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5A62FB2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22492E61"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phos</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C850FB5"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sulph</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7B8961A"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sil</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0F634D53"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coff</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F9A0F83"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kali</w:t>
            </w:r>
            <w:proofErr w:type="gramEnd"/>
            <w:r w:rsidRPr="00324518">
              <w:rPr>
                <w:rFonts w:ascii="Arial" w:eastAsia="Times New Roman" w:hAnsi="Arial" w:cs="Arial"/>
                <w:bCs/>
                <w:spacing w:val="4"/>
                <w:lang w:val="fr-BE" w:eastAsia="fr-FR"/>
              </w:rPr>
              <w:t>-c.</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045214CC"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nit</w:t>
            </w:r>
            <w:proofErr w:type="gramEnd"/>
            <w:r w:rsidRPr="00324518">
              <w:rPr>
                <w:rFonts w:ascii="Arial" w:eastAsia="Times New Roman" w:hAnsi="Arial" w:cs="Arial"/>
                <w:bCs/>
                <w:spacing w:val="4"/>
                <w:lang w:val="fr-BE" w:eastAsia="fr-FR"/>
              </w:rPr>
              <w:t>-ac.</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BF4817E"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lyc</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E189F21"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merc.</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219DA575"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rhus</w:t>
            </w:r>
            <w:proofErr w:type="gramEnd"/>
            <w:r w:rsidRPr="00324518">
              <w:rPr>
                <w:rFonts w:ascii="Arial" w:eastAsia="Times New Roman" w:hAnsi="Arial" w:cs="Arial"/>
                <w:bCs/>
                <w:spacing w:val="4"/>
                <w:lang w:val="fr-BE" w:eastAsia="fr-FR"/>
              </w:rPr>
              <w:t>-t.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37E145A2"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thuj</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360" w:type="dxa"/>
            <w:tcBorders>
              <w:top w:val="dotted" w:sz="2" w:space="0" w:color="auto"/>
              <w:left w:val="dotted" w:sz="2" w:space="0" w:color="auto"/>
              <w:bottom w:val="dotted" w:sz="2" w:space="0" w:color="auto"/>
              <w:right w:val="dotted" w:sz="2" w:space="0" w:color="auto"/>
            </w:tcBorders>
            <w:hideMark/>
          </w:tcPr>
          <w:p w14:paraId="5839204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6C4B9C87" w14:textId="77777777" w:rsidTr="00F14CED">
        <w:tc>
          <w:tcPr>
            <w:tcW w:w="608" w:type="dxa"/>
            <w:tcBorders>
              <w:top w:val="dotted" w:sz="2" w:space="0" w:color="auto"/>
              <w:left w:val="dotted" w:sz="2" w:space="0" w:color="auto"/>
              <w:bottom w:val="dotted" w:sz="2" w:space="0" w:color="auto"/>
              <w:right w:val="dotted" w:sz="2" w:space="0" w:color="auto"/>
            </w:tcBorders>
          </w:tcPr>
          <w:p w14:paraId="6CAB4736"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hideMark/>
          </w:tcPr>
          <w:p w14:paraId="01D7CD0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5/8</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EE0E99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4/7</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256E4F9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3/8</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13EFA5B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3/7</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BB4A20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3/7</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0BBA181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3/7</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7D3A903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3/6</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ABB0C0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3/6</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04C9738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3/6</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3F62267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3/6</w:t>
            </w:r>
            <w:r w:rsidRPr="00324518">
              <w:rPr>
                <w:rFonts w:ascii="Arial" w:eastAsia="Times New Roman" w:hAnsi="Arial" w:cs="Arial"/>
                <w:spacing w:val="4"/>
                <w:lang w:val="fr-BE" w:eastAsia="fr-FR"/>
              </w:rPr>
              <w:t xml:space="preserve"> </w:t>
            </w:r>
          </w:p>
        </w:tc>
        <w:tc>
          <w:tcPr>
            <w:tcW w:w="360" w:type="dxa"/>
            <w:tcBorders>
              <w:top w:val="dotted" w:sz="2" w:space="0" w:color="auto"/>
              <w:left w:val="dotted" w:sz="2" w:space="0" w:color="auto"/>
              <w:bottom w:val="dotted" w:sz="2" w:space="0" w:color="auto"/>
              <w:right w:val="dotted" w:sz="2" w:space="0" w:color="auto"/>
            </w:tcBorders>
            <w:hideMark/>
          </w:tcPr>
          <w:p w14:paraId="33695E1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7C76B534"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2BC0D0C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1F15D46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2383690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036064E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240B5FA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6360BDC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115CE1F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3355B1C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7992BC9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0D5AED9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745A6F6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360" w:type="dxa"/>
            <w:tcBorders>
              <w:top w:val="dotted" w:sz="2" w:space="0" w:color="auto"/>
              <w:left w:val="dotted" w:sz="2" w:space="0" w:color="auto"/>
              <w:bottom w:val="dotted" w:sz="2" w:space="0" w:color="auto"/>
              <w:right w:val="dotted" w:sz="2" w:space="0" w:color="auto"/>
            </w:tcBorders>
            <w:hideMark/>
          </w:tcPr>
          <w:p w14:paraId="4C6FEA2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6043993F"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7112805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6DD1FAD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2B9112B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77873BF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1A142B8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12D6A7E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FF3CB7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6D174D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3C7B2E9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CB67D2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FECA43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360" w:type="dxa"/>
            <w:tcBorders>
              <w:top w:val="dotted" w:sz="2" w:space="0" w:color="auto"/>
              <w:left w:val="dotted" w:sz="2" w:space="0" w:color="auto"/>
              <w:bottom w:val="dotted" w:sz="2" w:space="0" w:color="auto"/>
              <w:right w:val="dotted" w:sz="2" w:space="0" w:color="auto"/>
            </w:tcBorders>
            <w:hideMark/>
          </w:tcPr>
          <w:p w14:paraId="1464209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52C2322D"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1C5AF5E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68988DF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3F8AF78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5147A64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4C1D0C6"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5A730881"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0A1A2F2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298EDEE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690A1C8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43F66F3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601585F1"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360" w:type="dxa"/>
            <w:tcBorders>
              <w:top w:val="dotted" w:sz="2" w:space="0" w:color="auto"/>
              <w:left w:val="dotted" w:sz="2" w:space="0" w:color="auto"/>
              <w:bottom w:val="dotted" w:sz="2" w:space="0" w:color="auto"/>
              <w:right w:val="dotted" w:sz="2" w:space="0" w:color="auto"/>
            </w:tcBorders>
            <w:hideMark/>
          </w:tcPr>
          <w:p w14:paraId="34C05D2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0EF1CE43"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7F0BCB1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4 </w:t>
            </w:r>
          </w:p>
        </w:tc>
        <w:tc>
          <w:tcPr>
            <w:tcW w:w="950" w:type="dxa"/>
            <w:tcBorders>
              <w:top w:val="dotted" w:sz="2" w:space="0" w:color="auto"/>
              <w:left w:val="dotted" w:sz="2" w:space="0" w:color="auto"/>
              <w:bottom w:val="dotted" w:sz="2" w:space="0" w:color="auto"/>
              <w:right w:val="dotted" w:sz="2" w:space="0" w:color="auto"/>
            </w:tcBorders>
            <w:hideMark/>
          </w:tcPr>
          <w:p w14:paraId="027B8DB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58F8ADA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729AE8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7519C5B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78C1DDC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0672531"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500A9E4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26786C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18A955F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33545D0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360" w:type="dxa"/>
            <w:tcBorders>
              <w:top w:val="dotted" w:sz="2" w:space="0" w:color="auto"/>
              <w:left w:val="dotted" w:sz="2" w:space="0" w:color="auto"/>
              <w:bottom w:val="dotted" w:sz="2" w:space="0" w:color="auto"/>
              <w:right w:val="dotted" w:sz="2" w:space="0" w:color="auto"/>
            </w:tcBorders>
            <w:hideMark/>
          </w:tcPr>
          <w:p w14:paraId="46824730"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76FE29C5" w14:textId="77777777" w:rsidTr="00F14CED">
        <w:trPr>
          <w:gridAfter w:val="1"/>
          <w:wAfter w:w="360" w:type="dxa"/>
        </w:trPr>
        <w:tc>
          <w:tcPr>
            <w:tcW w:w="608" w:type="dxa"/>
            <w:tcBorders>
              <w:top w:val="dotted" w:sz="2" w:space="0" w:color="auto"/>
              <w:left w:val="dotted" w:sz="2" w:space="0" w:color="auto"/>
              <w:bottom w:val="dotted" w:sz="2" w:space="0" w:color="auto"/>
              <w:right w:val="dotted" w:sz="2" w:space="0" w:color="auto"/>
            </w:tcBorders>
            <w:hideMark/>
          </w:tcPr>
          <w:p w14:paraId="6D82A14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5 </w:t>
            </w:r>
          </w:p>
        </w:tc>
        <w:tc>
          <w:tcPr>
            <w:tcW w:w="950" w:type="dxa"/>
            <w:tcBorders>
              <w:top w:val="dotted" w:sz="2" w:space="0" w:color="auto"/>
              <w:left w:val="dotted" w:sz="2" w:space="0" w:color="auto"/>
              <w:bottom w:val="dotted" w:sz="2" w:space="0" w:color="auto"/>
              <w:right w:val="dotted" w:sz="2" w:space="0" w:color="auto"/>
            </w:tcBorders>
            <w:hideMark/>
          </w:tcPr>
          <w:p w14:paraId="4772F35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1FED5D71"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70268AE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11AC558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1B59F52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651DF211"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48DC526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c>
          <w:tcPr>
            <w:tcW w:w="950" w:type="dxa"/>
            <w:tcBorders>
              <w:top w:val="dotted" w:sz="2" w:space="0" w:color="auto"/>
              <w:left w:val="dotted" w:sz="2" w:space="0" w:color="auto"/>
              <w:bottom w:val="dotted" w:sz="2" w:space="0" w:color="auto"/>
              <w:right w:val="dotted" w:sz="2" w:space="0" w:color="auto"/>
            </w:tcBorders>
            <w:hideMark/>
          </w:tcPr>
          <w:p w14:paraId="475276FD"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1AB9084"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2 </w:t>
            </w:r>
          </w:p>
        </w:tc>
        <w:tc>
          <w:tcPr>
            <w:tcW w:w="950" w:type="dxa"/>
            <w:tcBorders>
              <w:top w:val="dotted" w:sz="2" w:space="0" w:color="auto"/>
              <w:left w:val="dotted" w:sz="2" w:space="0" w:color="auto"/>
              <w:bottom w:val="dotted" w:sz="2" w:space="0" w:color="auto"/>
              <w:right w:val="dotted" w:sz="2" w:space="0" w:color="auto"/>
            </w:tcBorders>
            <w:hideMark/>
          </w:tcPr>
          <w:p w14:paraId="6DD3F22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3 </w:t>
            </w:r>
          </w:p>
        </w:tc>
      </w:tr>
    </w:tbl>
    <w:p w14:paraId="0F9555CB" w14:textId="77777777" w:rsidR="005A044E" w:rsidRPr="00324518" w:rsidRDefault="005A044E" w:rsidP="005A044E">
      <w:pPr>
        <w:spacing w:after="0"/>
        <w:jc w:val="both"/>
        <w:rPr>
          <w:rFonts w:ascii="Arial" w:eastAsia="Times New Roman" w:hAnsi="Arial" w:cs="Arial"/>
          <w:spacing w:val="4"/>
          <w:lang w:val="fr-BE" w:eastAsia="fr-FR"/>
        </w:rPr>
      </w:pPr>
    </w:p>
    <w:p w14:paraId="6F08FD86" w14:textId="77777777" w:rsidR="005A044E" w:rsidRPr="00324518" w:rsidRDefault="005A044E" w:rsidP="005A044E">
      <w:pPr>
        <w:spacing w:after="0"/>
        <w:jc w:val="both"/>
        <w:rPr>
          <w:rFonts w:ascii="Arial" w:eastAsia="Times New Roman" w:hAnsi="Arial" w:cs="Arial"/>
          <w:b/>
          <w:bCs/>
          <w:color w:val="33CCCC"/>
          <w:spacing w:val="4"/>
          <w:lang w:val="fr-BE" w:eastAsia="fr-FR"/>
        </w:rPr>
      </w:pPr>
    </w:p>
    <w:p w14:paraId="46F2E109" w14:textId="77777777" w:rsidR="005A044E" w:rsidRPr="00324518" w:rsidRDefault="005A044E" w:rsidP="005A044E">
      <w:pPr>
        <w:spacing w:after="0"/>
        <w:jc w:val="both"/>
        <w:rPr>
          <w:rFonts w:ascii="Arial" w:eastAsia="Times New Roman" w:hAnsi="Arial" w:cs="Arial"/>
          <w:b/>
          <w:bCs/>
          <w:color w:val="33CCCC"/>
          <w:spacing w:val="4"/>
          <w:lang w:val="fr-BE" w:eastAsia="fr-FR"/>
        </w:rPr>
      </w:pPr>
      <w:r w:rsidRPr="00324518">
        <w:rPr>
          <w:rFonts w:ascii="Arial" w:eastAsia="Times New Roman" w:hAnsi="Arial" w:cs="Arial"/>
          <w:b/>
          <w:bCs/>
          <w:color w:val="33CCCC"/>
          <w:spacing w:val="4"/>
          <w:lang w:val="fr-BE" w:eastAsia="fr-FR"/>
        </w:rPr>
        <w:t>24/01/2012</w:t>
      </w:r>
    </w:p>
    <w:p w14:paraId="6EAFEAB6" w14:textId="77777777" w:rsidR="005A044E" w:rsidRPr="00324518" w:rsidRDefault="005A044E" w:rsidP="005A044E">
      <w:pPr>
        <w:spacing w:after="0"/>
        <w:jc w:val="both"/>
        <w:rPr>
          <w:rFonts w:ascii="Arial" w:eastAsia="Times New Roman" w:hAnsi="Arial" w:cs="Arial"/>
          <w:spacing w:val="4"/>
          <w:lang w:val="fr-BE" w:eastAsia="fr-FR"/>
        </w:rPr>
      </w:pPr>
    </w:p>
    <w:p w14:paraId="6DCC3D27"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Par mail, j’apprends que Gaël a une parotidite fébrile à 38,5° accompagnée de douleurs abdominales et de rhume, mais reste en bon état général ; il y a eu 2 épisodes d’épistaxis en 2 jours. </w:t>
      </w:r>
    </w:p>
    <w:p w14:paraId="4F52F6E1" w14:textId="77777777" w:rsidR="005A044E" w:rsidRPr="00324518" w:rsidRDefault="005A044E" w:rsidP="005A044E">
      <w:pPr>
        <w:spacing w:after="0"/>
        <w:jc w:val="both"/>
        <w:rPr>
          <w:rFonts w:ascii="Arial" w:eastAsia="Times New Roman" w:hAnsi="Arial" w:cs="Arial"/>
          <w:spacing w:val="4"/>
          <w:lang w:val="fr-BE" w:eastAsia="fr-FR"/>
        </w:rPr>
      </w:pPr>
    </w:p>
    <w:p w14:paraId="3CD5FD5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Ne sachant pas trop ce qui s’est passé depuis ma dernière prescription, je prescris </w:t>
      </w:r>
      <w:r w:rsidRPr="00324518">
        <w:rPr>
          <w:rFonts w:ascii="Arial" w:eastAsia="Times New Roman" w:hAnsi="Arial" w:cs="Arial"/>
          <w:color w:val="33CCCC"/>
          <w:spacing w:val="4"/>
          <w:lang w:val="fr-BE" w:eastAsia="fr-FR"/>
        </w:rPr>
        <w:t>Phosphorus 30 CH une dose</w:t>
      </w:r>
      <w:r w:rsidRPr="00324518">
        <w:rPr>
          <w:rFonts w:ascii="Arial" w:eastAsia="Times New Roman" w:hAnsi="Arial" w:cs="Arial"/>
          <w:spacing w:val="4"/>
          <w:lang w:val="fr-BE" w:eastAsia="fr-FR"/>
        </w:rPr>
        <w:t> </w:t>
      </w:r>
    </w:p>
    <w:p w14:paraId="7865BAA3" w14:textId="77777777" w:rsidR="005A044E" w:rsidRPr="00324518" w:rsidRDefault="005A044E" w:rsidP="005A044E">
      <w:pPr>
        <w:spacing w:after="0"/>
        <w:jc w:val="both"/>
        <w:rPr>
          <w:rFonts w:ascii="Arial" w:eastAsia="Times New Roman" w:hAnsi="Arial" w:cs="Arial"/>
          <w:spacing w:val="4"/>
          <w:lang w:val="fr-BE" w:eastAsia="fr-FR"/>
        </w:rPr>
      </w:pPr>
    </w:p>
    <w:p w14:paraId="71B607F5" w14:textId="77777777" w:rsidR="005A044E" w:rsidRPr="00324518" w:rsidRDefault="005A044E" w:rsidP="005A044E">
      <w:pPr>
        <w:spacing w:after="0"/>
        <w:jc w:val="both"/>
        <w:rPr>
          <w:rFonts w:ascii="Arial" w:eastAsia="Times New Roman" w:hAnsi="Arial" w:cs="Arial"/>
          <w:spacing w:val="4"/>
          <w:lang w:val="fr-BE" w:eastAsia="fr-FR"/>
        </w:rPr>
      </w:pPr>
    </w:p>
    <w:p w14:paraId="6F5C2EDF" w14:textId="77777777" w:rsidR="005A044E" w:rsidRPr="00324518" w:rsidRDefault="005A044E" w:rsidP="005A044E">
      <w:pPr>
        <w:spacing w:after="0"/>
        <w:jc w:val="both"/>
        <w:rPr>
          <w:rFonts w:ascii="Arial" w:eastAsia="Times New Roman" w:hAnsi="Arial" w:cs="Arial"/>
          <w:b/>
          <w:bCs/>
          <w:color w:val="33CCCC"/>
          <w:spacing w:val="4"/>
          <w:lang w:val="fr-BE" w:eastAsia="fr-FR"/>
        </w:rPr>
      </w:pPr>
      <w:r w:rsidRPr="00324518">
        <w:rPr>
          <w:rFonts w:ascii="Arial" w:eastAsia="Times New Roman" w:hAnsi="Arial" w:cs="Arial"/>
          <w:b/>
          <w:bCs/>
          <w:color w:val="33CCCC"/>
          <w:spacing w:val="4"/>
          <w:lang w:val="fr-BE" w:eastAsia="fr-FR"/>
        </w:rPr>
        <w:t>09/03/2012</w:t>
      </w:r>
    </w:p>
    <w:p w14:paraId="3E7F1E5E" w14:textId="77777777" w:rsidR="005A044E" w:rsidRPr="00324518" w:rsidRDefault="005A044E" w:rsidP="005A044E">
      <w:pPr>
        <w:spacing w:after="0"/>
        <w:jc w:val="both"/>
        <w:rPr>
          <w:rFonts w:ascii="Arial" w:eastAsia="Times New Roman" w:hAnsi="Arial" w:cs="Arial"/>
          <w:spacing w:val="4"/>
          <w:lang w:val="fr-BE" w:eastAsia="fr-FR"/>
        </w:rPr>
      </w:pPr>
    </w:p>
    <w:p w14:paraId="2DBCD1A5"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De nouveau rhume </w:t>
      </w:r>
      <w:proofErr w:type="gramStart"/>
      <w:r w:rsidRPr="00324518">
        <w:rPr>
          <w:rFonts w:ascii="Arial" w:eastAsia="Times New Roman" w:hAnsi="Arial" w:cs="Arial"/>
          <w:spacing w:val="4"/>
          <w:lang w:val="fr-BE" w:eastAsia="fr-FR"/>
        </w:rPr>
        <w:t>accompagné</w:t>
      </w:r>
      <w:proofErr w:type="gramEnd"/>
      <w:r w:rsidRPr="00324518">
        <w:rPr>
          <w:rFonts w:ascii="Arial" w:eastAsia="Times New Roman" w:hAnsi="Arial" w:cs="Arial"/>
          <w:spacing w:val="4"/>
          <w:lang w:val="fr-BE" w:eastAsia="fr-FR"/>
        </w:rPr>
        <w:t xml:space="preserve"> d’otalgie, de vomissement, de douleur abdominale et d’épistaxis. </w:t>
      </w:r>
    </w:p>
    <w:p w14:paraId="3FC36415"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Gaël semble fatigué constamment, il est cerné.</w:t>
      </w:r>
    </w:p>
    <w:p w14:paraId="45E35BDC"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 matin, il semble être réveillé par la faim.</w:t>
      </w:r>
    </w:p>
    <w:p w14:paraId="3E47E5C8"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 la maison il fait son pitre, aime faire rire alors qu’en classe il est très calme.</w:t>
      </w:r>
    </w:p>
    <w:p w14:paraId="674701D8" w14:textId="77777777" w:rsidR="005A044E" w:rsidRPr="00324518" w:rsidRDefault="005A044E" w:rsidP="005A044E">
      <w:pPr>
        <w:spacing w:after="0"/>
        <w:jc w:val="both"/>
        <w:rPr>
          <w:rFonts w:ascii="Arial" w:eastAsia="Times New Roman" w:hAnsi="Arial" w:cs="Arial"/>
          <w:spacing w:val="4"/>
          <w:lang w:val="fr-BE" w:eastAsia="fr-FR"/>
        </w:rPr>
      </w:pPr>
    </w:p>
    <w:p w14:paraId="2A1EB3A8"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A l’examen, j’observe un tympan droit vésiculaire</w:t>
      </w:r>
    </w:p>
    <w:p w14:paraId="76DEF4FE" w14:textId="77777777" w:rsidR="005A044E" w:rsidRPr="00324518" w:rsidRDefault="005A044E" w:rsidP="005A044E">
      <w:pPr>
        <w:spacing w:after="0"/>
        <w:jc w:val="both"/>
        <w:rPr>
          <w:rFonts w:ascii="Arial" w:eastAsia="Times New Roman" w:hAnsi="Arial" w:cs="Arial"/>
          <w:spacing w:val="4"/>
          <w:lang w:val="fr-BE" w:eastAsia="fr-FR"/>
        </w:rPr>
      </w:pPr>
    </w:p>
    <w:tbl>
      <w:tblPr>
        <w:tblW w:w="0" w:type="auto"/>
        <w:tblInd w:w="-47"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4A0" w:firstRow="1" w:lastRow="0" w:firstColumn="1" w:lastColumn="0" w:noHBand="0" w:noVBand="1"/>
      </w:tblPr>
      <w:tblGrid>
        <w:gridCol w:w="600"/>
        <w:gridCol w:w="750"/>
        <w:gridCol w:w="600"/>
        <w:gridCol w:w="7600"/>
        <w:gridCol w:w="500"/>
      </w:tblGrid>
      <w:tr w:rsidR="005A044E" w:rsidRPr="00324518" w14:paraId="5A140E7B" w14:textId="77777777" w:rsidTr="00F14CED">
        <w:tc>
          <w:tcPr>
            <w:tcW w:w="600" w:type="dxa"/>
            <w:tcBorders>
              <w:top w:val="dotted" w:sz="2" w:space="0" w:color="auto"/>
              <w:left w:val="dotted" w:sz="2" w:space="0" w:color="auto"/>
              <w:bottom w:val="dotted" w:sz="2" w:space="0" w:color="auto"/>
              <w:right w:val="dotted" w:sz="2" w:space="0" w:color="auto"/>
            </w:tcBorders>
            <w:hideMark/>
          </w:tcPr>
          <w:p w14:paraId="6269A09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1 </w:t>
            </w:r>
          </w:p>
        </w:tc>
        <w:tc>
          <w:tcPr>
            <w:tcW w:w="750" w:type="dxa"/>
            <w:tcBorders>
              <w:top w:val="dotted" w:sz="2" w:space="0" w:color="auto"/>
              <w:left w:val="dotted" w:sz="2" w:space="0" w:color="auto"/>
              <w:bottom w:val="dotted" w:sz="2" w:space="0" w:color="auto"/>
              <w:right w:val="dotted" w:sz="2" w:space="0" w:color="auto"/>
            </w:tcBorders>
            <w:hideMark/>
          </w:tcPr>
          <w:p w14:paraId="0943C06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1234 </w:t>
            </w:r>
          </w:p>
        </w:tc>
        <w:tc>
          <w:tcPr>
            <w:tcW w:w="600" w:type="dxa"/>
            <w:tcBorders>
              <w:top w:val="dotted" w:sz="2" w:space="0" w:color="auto"/>
              <w:left w:val="dotted" w:sz="2" w:space="0" w:color="auto"/>
              <w:bottom w:val="dotted" w:sz="2" w:space="0" w:color="auto"/>
              <w:right w:val="dotted" w:sz="2" w:space="0" w:color="auto"/>
            </w:tcBorders>
            <w:hideMark/>
          </w:tcPr>
          <w:p w14:paraId="07397562"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7600" w:type="dxa"/>
            <w:tcBorders>
              <w:top w:val="dotted" w:sz="2" w:space="0" w:color="auto"/>
              <w:left w:val="dotted" w:sz="2" w:space="0" w:color="auto"/>
              <w:bottom w:val="dotted" w:sz="2" w:space="0" w:color="auto"/>
              <w:right w:val="dotted" w:sz="2" w:space="0" w:color="auto"/>
            </w:tcBorders>
            <w:hideMark/>
          </w:tcPr>
          <w:p w14:paraId="4258E008"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OREILLE - ÉRUPTIONS - Tympan - vésicules </w:t>
            </w:r>
          </w:p>
        </w:tc>
        <w:tc>
          <w:tcPr>
            <w:tcW w:w="500" w:type="dxa"/>
            <w:tcBorders>
              <w:top w:val="dotted" w:sz="2" w:space="0" w:color="auto"/>
              <w:left w:val="dotted" w:sz="2" w:space="0" w:color="auto"/>
              <w:bottom w:val="dotted" w:sz="2" w:space="0" w:color="auto"/>
              <w:right w:val="dotted" w:sz="2" w:space="0" w:color="auto"/>
            </w:tcBorders>
            <w:hideMark/>
          </w:tcPr>
          <w:p w14:paraId="66976BEB"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1  </w:t>
            </w:r>
          </w:p>
        </w:tc>
      </w:tr>
    </w:tbl>
    <w:p w14:paraId="4E7C650A" w14:textId="77777777" w:rsidR="005A044E" w:rsidRPr="00324518" w:rsidRDefault="005A044E" w:rsidP="005A044E">
      <w:pPr>
        <w:spacing w:after="0"/>
        <w:jc w:val="both"/>
        <w:rPr>
          <w:rFonts w:ascii="Arial" w:eastAsia="Times New Roman" w:hAnsi="Arial" w:cs="Arial"/>
          <w:spacing w:val="4"/>
          <w:lang w:val="fr-BE" w:eastAsia="fr-FR"/>
        </w:rPr>
      </w:pPr>
    </w:p>
    <w:tbl>
      <w:tblPr>
        <w:tblW w:w="0" w:type="auto"/>
        <w:tblInd w:w="-105"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4A0" w:firstRow="1" w:lastRow="0" w:firstColumn="1" w:lastColumn="0" w:noHBand="0" w:noVBand="1"/>
      </w:tblPr>
      <w:tblGrid>
        <w:gridCol w:w="608"/>
        <w:gridCol w:w="950"/>
        <w:gridCol w:w="950"/>
        <w:gridCol w:w="950"/>
        <w:gridCol w:w="950"/>
        <w:gridCol w:w="950"/>
        <w:gridCol w:w="950"/>
        <w:gridCol w:w="950"/>
        <w:gridCol w:w="950"/>
        <w:gridCol w:w="950"/>
        <w:gridCol w:w="950"/>
        <w:gridCol w:w="360"/>
      </w:tblGrid>
      <w:tr w:rsidR="005A044E" w:rsidRPr="00324518" w14:paraId="406103FE" w14:textId="77777777" w:rsidTr="00F14CED">
        <w:tc>
          <w:tcPr>
            <w:tcW w:w="608" w:type="dxa"/>
            <w:tcBorders>
              <w:top w:val="dotted" w:sz="2" w:space="0" w:color="auto"/>
              <w:left w:val="dotted" w:sz="2" w:space="0" w:color="auto"/>
              <w:bottom w:val="dotted" w:sz="2" w:space="0" w:color="auto"/>
              <w:right w:val="dotted" w:sz="2" w:space="0" w:color="auto"/>
            </w:tcBorders>
            <w:hideMark/>
          </w:tcPr>
          <w:p w14:paraId="153D211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52BAE92" w14:textId="77777777" w:rsidR="005A044E" w:rsidRPr="00324518" w:rsidRDefault="005A044E" w:rsidP="00F14CED">
            <w:pPr>
              <w:spacing w:after="0"/>
              <w:jc w:val="both"/>
              <w:rPr>
                <w:rFonts w:ascii="Arial" w:eastAsia="Times New Roman" w:hAnsi="Arial" w:cs="Arial"/>
                <w:spacing w:val="4"/>
                <w:lang w:val="fr-BE" w:eastAsia="fr-FR"/>
              </w:rPr>
            </w:pPr>
            <w:proofErr w:type="gramStart"/>
            <w:r w:rsidRPr="00324518">
              <w:rPr>
                <w:rFonts w:ascii="Arial" w:eastAsia="Times New Roman" w:hAnsi="Arial" w:cs="Arial"/>
                <w:bCs/>
                <w:spacing w:val="4"/>
                <w:lang w:val="fr-BE" w:eastAsia="fr-FR"/>
              </w:rPr>
              <w:t>tell</w:t>
            </w:r>
            <w:proofErr w:type="gramEnd"/>
            <w:r w:rsidRPr="00324518">
              <w:rPr>
                <w:rFonts w:ascii="Arial" w:eastAsia="Times New Roman" w:hAnsi="Arial" w:cs="Arial"/>
                <w:bCs/>
                <w:spacing w:val="4"/>
                <w:lang w:val="fr-BE" w:eastAsia="fr-FR"/>
              </w:rPr>
              <w:t>.</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tcPr>
          <w:p w14:paraId="57D505DB"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224E9533"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3BBE9BEC"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1A7070C6"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66A30CB5"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182B5F1D"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52EC8977"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57628155"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79087151" w14:textId="77777777" w:rsidR="005A044E" w:rsidRPr="00324518" w:rsidRDefault="005A044E" w:rsidP="00F14CED">
            <w:pPr>
              <w:spacing w:after="0"/>
              <w:jc w:val="both"/>
              <w:rPr>
                <w:rFonts w:ascii="Arial" w:eastAsia="Times New Roman" w:hAnsi="Arial" w:cs="Arial"/>
                <w:spacing w:val="4"/>
                <w:lang w:val="fr-BE" w:eastAsia="fr-FR"/>
              </w:rPr>
            </w:pPr>
          </w:p>
        </w:tc>
        <w:tc>
          <w:tcPr>
            <w:tcW w:w="360" w:type="dxa"/>
            <w:tcBorders>
              <w:top w:val="dotted" w:sz="2" w:space="0" w:color="auto"/>
              <w:left w:val="dotted" w:sz="2" w:space="0" w:color="auto"/>
              <w:bottom w:val="dotted" w:sz="2" w:space="0" w:color="auto"/>
              <w:right w:val="dotted" w:sz="2" w:space="0" w:color="auto"/>
            </w:tcBorders>
            <w:hideMark/>
          </w:tcPr>
          <w:p w14:paraId="53F02FA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1A2D674A" w14:textId="77777777" w:rsidTr="00F14CED">
        <w:tc>
          <w:tcPr>
            <w:tcW w:w="608" w:type="dxa"/>
            <w:tcBorders>
              <w:top w:val="dotted" w:sz="2" w:space="0" w:color="auto"/>
              <w:left w:val="dotted" w:sz="2" w:space="0" w:color="auto"/>
              <w:bottom w:val="dotted" w:sz="2" w:space="0" w:color="auto"/>
              <w:right w:val="dotted" w:sz="2" w:space="0" w:color="auto"/>
            </w:tcBorders>
          </w:tcPr>
          <w:p w14:paraId="64E2F772"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hideMark/>
          </w:tcPr>
          <w:p w14:paraId="723BB7E3"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1/1</w:t>
            </w: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780A79BF"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tcPr>
          <w:p w14:paraId="44ED7F02"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662E5BD9"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1B8671CB"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0FC84A0C"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11CD64E9"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0FA4FB1D"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4742516A" w14:textId="77777777" w:rsidR="005A044E" w:rsidRPr="00324518" w:rsidRDefault="005A044E" w:rsidP="00F14CED">
            <w:pPr>
              <w:spacing w:after="0"/>
              <w:jc w:val="both"/>
              <w:rPr>
                <w:rFonts w:ascii="Arial" w:eastAsia="Times New Roman" w:hAnsi="Arial" w:cs="Arial"/>
                <w:spacing w:val="4"/>
                <w:lang w:val="fr-BE" w:eastAsia="fr-FR"/>
              </w:rPr>
            </w:pPr>
          </w:p>
        </w:tc>
        <w:tc>
          <w:tcPr>
            <w:tcW w:w="950" w:type="dxa"/>
            <w:tcBorders>
              <w:top w:val="dotted" w:sz="2" w:space="0" w:color="auto"/>
              <w:left w:val="dotted" w:sz="2" w:space="0" w:color="auto"/>
              <w:bottom w:val="dotted" w:sz="2" w:space="0" w:color="auto"/>
              <w:right w:val="dotted" w:sz="2" w:space="0" w:color="auto"/>
            </w:tcBorders>
          </w:tcPr>
          <w:p w14:paraId="563A2D18" w14:textId="77777777" w:rsidR="005A044E" w:rsidRPr="00324518" w:rsidRDefault="005A044E" w:rsidP="00F14CED">
            <w:pPr>
              <w:spacing w:after="0"/>
              <w:jc w:val="both"/>
              <w:rPr>
                <w:rFonts w:ascii="Arial" w:eastAsia="Times New Roman" w:hAnsi="Arial" w:cs="Arial"/>
                <w:spacing w:val="4"/>
                <w:lang w:val="fr-BE" w:eastAsia="fr-FR"/>
              </w:rPr>
            </w:pPr>
          </w:p>
        </w:tc>
        <w:tc>
          <w:tcPr>
            <w:tcW w:w="360" w:type="dxa"/>
            <w:tcBorders>
              <w:top w:val="dotted" w:sz="2" w:space="0" w:color="auto"/>
              <w:left w:val="dotted" w:sz="2" w:space="0" w:color="auto"/>
              <w:bottom w:val="dotted" w:sz="2" w:space="0" w:color="auto"/>
              <w:right w:val="dotted" w:sz="2" w:space="0" w:color="auto"/>
            </w:tcBorders>
            <w:hideMark/>
          </w:tcPr>
          <w:p w14:paraId="10E0C68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r w:rsidR="005A044E" w:rsidRPr="00324518" w14:paraId="431F8D70" w14:textId="77777777" w:rsidTr="00F14CED">
        <w:trPr>
          <w:gridAfter w:val="1"/>
          <w:wAfter w:w="360" w:type="dxa"/>
        </w:trPr>
        <w:tc>
          <w:tcPr>
            <w:tcW w:w="608" w:type="dxa"/>
            <w:tcBorders>
              <w:top w:val="dotted" w:sz="2" w:space="0" w:color="auto"/>
              <w:left w:val="dotted" w:sz="2" w:space="0" w:color="auto"/>
              <w:bottom w:val="dotted" w:sz="2" w:space="0" w:color="auto"/>
              <w:right w:val="dotted" w:sz="2" w:space="0" w:color="auto"/>
            </w:tcBorders>
            <w:hideMark/>
          </w:tcPr>
          <w:p w14:paraId="5AE03C7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677CEFCE"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1 </w:t>
            </w:r>
          </w:p>
        </w:tc>
        <w:tc>
          <w:tcPr>
            <w:tcW w:w="950" w:type="dxa"/>
            <w:tcBorders>
              <w:top w:val="dotted" w:sz="2" w:space="0" w:color="auto"/>
              <w:left w:val="dotted" w:sz="2" w:space="0" w:color="auto"/>
              <w:bottom w:val="dotted" w:sz="2" w:space="0" w:color="auto"/>
              <w:right w:val="dotted" w:sz="2" w:space="0" w:color="auto"/>
            </w:tcBorders>
            <w:hideMark/>
          </w:tcPr>
          <w:p w14:paraId="3F08A9B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A63E9A9"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7607CED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2497BF4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C924CFA"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39FFD85"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6BCDA3F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4B1833F7"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c>
          <w:tcPr>
            <w:tcW w:w="950" w:type="dxa"/>
            <w:tcBorders>
              <w:top w:val="dotted" w:sz="2" w:space="0" w:color="auto"/>
              <w:left w:val="dotted" w:sz="2" w:space="0" w:color="auto"/>
              <w:bottom w:val="dotted" w:sz="2" w:space="0" w:color="auto"/>
              <w:right w:val="dotted" w:sz="2" w:space="0" w:color="auto"/>
            </w:tcBorders>
            <w:hideMark/>
          </w:tcPr>
          <w:p w14:paraId="7A8E60AC" w14:textId="77777777" w:rsidR="005A044E" w:rsidRPr="00324518" w:rsidRDefault="005A044E" w:rsidP="00F14CED">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tc>
      </w:tr>
    </w:tbl>
    <w:p w14:paraId="2C81CB58" w14:textId="77777777" w:rsidR="005A044E" w:rsidRPr="00324518" w:rsidRDefault="005A044E" w:rsidP="005A044E">
      <w:pPr>
        <w:spacing w:after="0"/>
        <w:jc w:val="both"/>
        <w:rPr>
          <w:rFonts w:ascii="Arial" w:eastAsia="Times New Roman" w:hAnsi="Arial" w:cs="Arial"/>
          <w:spacing w:val="4"/>
          <w:lang w:val="fr-BE" w:eastAsia="fr-FR"/>
        </w:rPr>
      </w:pPr>
    </w:p>
    <w:p w14:paraId="0A62B7A7" w14:textId="77777777" w:rsidR="005A044E" w:rsidRPr="00324518" w:rsidRDefault="005A044E" w:rsidP="005A044E">
      <w:pPr>
        <w:spacing w:after="0"/>
        <w:jc w:val="both"/>
        <w:rPr>
          <w:rFonts w:ascii="Arial" w:eastAsia="Times New Roman" w:hAnsi="Arial" w:cs="Arial"/>
          <w:color w:val="33CCCC"/>
          <w:spacing w:val="4"/>
          <w:lang w:val="fr-BE" w:eastAsia="fr-FR"/>
        </w:rPr>
      </w:pPr>
      <w:r w:rsidRPr="00324518">
        <w:rPr>
          <w:rFonts w:ascii="Arial" w:eastAsia="Times New Roman" w:hAnsi="Arial" w:cs="Arial"/>
          <w:color w:val="33CCCC"/>
          <w:spacing w:val="4"/>
          <w:lang w:val="fr-BE" w:eastAsia="fr-FR"/>
        </w:rPr>
        <w:t>Tellurium metallicum 7 CH</w:t>
      </w:r>
    </w:p>
    <w:p w14:paraId="082C3C7E" w14:textId="77777777" w:rsidR="005A044E" w:rsidRPr="00324518" w:rsidRDefault="005A044E" w:rsidP="005A044E">
      <w:pPr>
        <w:spacing w:after="0"/>
        <w:jc w:val="both"/>
        <w:rPr>
          <w:rFonts w:ascii="Arial" w:eastAsia="Times New Roman" w:hAnsi="Arial" w:cs="Arial"/>
          <w:color w:val="33CCCC"/>
          <w:spacing w:val="4"/>
          <w:lang w:val="fr-BE" w:eastAsia="fr-FR"/>
        </w:rPr>
      </w:pPr>
      <w:r w:rsidRPr="00324518">
        <w:rPr>
          <w:rFonts w:ascii="Arial" w:eastAsia="Times New Roman" w:hAnsi="Arial" w:cs="Arial"/>
          <w:spacing w:val="4"/>
          <w:lang w:val="fr-BE" w:eastAsia="fr-FR"/>
        </w:rPr>
        <w:t xml:space="preserve">Pas mieux :  </w:t>
      </w:r>
      <w:r w:rsidRPr="00324518">
        <w:rPr>
          <w:rFonts w:ascii="Arial" w:eastAsia="Times New Roman" w:hAnsi="Arial" w:cs="Arial"/>
          <w:color w:val="33CCCC"/>
          <w:spacing w:val="4"/>
          <w:lang w:val="fr-BE" w:eastAsia="fr-FR"/>
        </w:rPr>
        <w:t xml:space="preserve">Lycopodium 7 CH </w:t>
      </w:r>
    </w:p>
    <w:p w14:paraId="24195171"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Toujours pas de résultat satisfaisant. </w:t>
      </w:r>
    </w:p>
    <w:p w14:paraId="7A562135" w14:textId="77777777" w:rsidR="005A044E" w:rsidRPr="00324518" w:rsidRDefault="005A044E" w:rsidP="005A044E">
      <w:pPr>
        <w:spacing w:after="0"/>
        <w:jc w:val="both"/>
        <w:rPr>
          <w:rFonts w:ascii="Arial" w:eastAsia="Times New Roman" w:hAnsi="Arial" w:cs="Arial"/>
          <w:spacing w:val="4"/>
          <w:lang w:val="fr-BE" w:eastAsia="fr-FR"/>
        </w:rPr>
      </w:pPr>
    </w:p>
    <w:p w14:paraId="5544E131" w14:textId="77777777" w:rsidR="005A044E" w:rsidRPr="00324518" w:rsidRDefault="005A044E" w:rsidP="005A044E">
      <w:pPr>
        <w:spacing w:after="0"/>
        <w:jc w:val="both"/>
        <w:rPr>
          <w:rFonts w:ascii="Arial" w:eastAsia="Times New Roman" w:hAnsi="Arial" w:cs="Arial"/>
          <w:spacing w:val="4"/>
          <w:lang w:val="fr-BE" w:eastAsia="fr-FR"/>
        </w:rPr>
      </w:pPr>
    </w:p>
    <w:p w14:paraId="4E800737" w14:textId="77777777" w:rsidR="005A044E" w:rsidRPr="00324518" w:rsidRDefault="005A044E" w:rsidP="005A044E">
      <w:pPr>
        <w:spacing w:after="0"/>
        <w:jc w:val="both"/>
        <w:rPr>
          <w:rFonts w:ascii="Arial" w:eastAsia="Times New Roman" w:hAnsi="Arial" w:cs="Arial"/>
          <w:b/>
          <w:bCs/>
          <w:color w:val="33CCCC"/>
          <w:spacing w:val="4"/>
          <w:u w:val="single"/>
          <w:lang w:val="fr-BE" w:eastAsia="fr-FR"/>
        </w:rPr>
      </w:pPr>
      <w:r w:rsidRPr="00324518">
        <w:rPr>
          <w:rFonts w:ascii="Arial" w:eastAsia="Times New Roman" w:hAnsi="Arial" w:cs="Arial"/>
          <w:b/>
          <w:bCs/>
          <w:color w:val="33CCCC"/>
          <w:spacing w:val="4"/>
          <w:u w:val="single"/>
          <w:lang w:val="fr-BE" w:eastAsia="fr-FR"/>
        </w:rPr>
        <w:t>19/03/2012</w:t>
      </w:r>
    </w:p>
    <w:p w14:paraId="20A1B0D5" w14:textId="77777777" w:rsidR="005A044E" w:rsidRPr="00324518" w:rsidRDefault="005A044E" w:rsidP="005A044E">
      <w:pPr>
        <w:spacing w:after="0"/>
        <w:jc w:val="both"/>
        <w:rPr>
          <w:rFonts w:ascii="Arial" w:eastAsia="Times New Roman" w:hAnsi="Arial" w:cs="Arial"/>
          <w:spacing w:val="4"/>
          <w:lang w:val="fr-BE" w:eastAsia="fr-FR"/>
        </w:rPr>
      </w:pPr>
    </w:p>
    <w:p w14:paraId="7609ABC6"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 rhume persiste ; habituellement il a les mains bouillantes mais avec la fièvre elles sont très froides. </w:t>
      </w:r>
    </w:p>
    <w:p w14:paraId="6C0FC74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 nuit, il</w:t>
      </w:r>
      <w:r w:rsidRPr="00324518">
        <w:rPr>
          <w:rFonts w:ascii="Arial" w:eastAsia="Times New Roman" w:hAnsi="Arial" w:cs="Arial"/>
          <w:bCs/>
          <w:spacing w:val="4"/>
          <w:lang w:val="fr-BE" w:eastAsia="fr-FR"/>
        </w:rPr>
        <w:t xml:space="preserve"> dort sur le ventre sous la couette</w:t>
      </w:r>
    </w:p>
    <w:p w14:paraId="345E0F9F" w14:textId="77777777" w:rsidR="005A044E" w:rsidRPr="00324518" w:rsidRDefault="005A044E" w:rsidP="005A044E">
      <w:pPr>
        <w:spacing w:after="0"/>
        <w:jc w:val="both"/>
        <w:rPr>
          <w:rFonts w:ascii="Arial" w:eastAsia="Times New Roman" w:hAnsi="Arial" w:cs="Arial"/>
          <w:spacing w:val="4"/>
          <w:lang w:val="fr-BE" w:eastAsia="fr-FR"/>
        </w:rPr>
      </w:pPr>
    </w:p>
    <w:p w14:paraId="178A0C39"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color w:val="33CCCC"/>
          <w:spacing w:val="4"/>
          <w:lang w:val="fr-BE" w:eastAsia="fr-FR"/>
        </w:rPr>
        <w:t>Belladona 15 CH 1 dose</w:t>
      </w:r>
      <w:r w:rsidRPr="00324518">
        <w:rPr>
          <w:rFonts w:ascii="Arial" w:eastAsia="Times New Roman" w:hAnsi="Arial" w:cs="Arial"/>
          <w:spacing w:val="4"/>
          <w:lang w:val="fr-BE" w:eastAsia="fr-FR"/>
        </w:rPr>
        <w:t xml:space="preserve"> en 2 prises </w:t>
      </w:r>
    </w:p>
    <w:p w14:paraId="2603A8CC" w14:textId="77777777" w:rsidR="005A044E" w:rsidRPr="00324518" w:rsidRDefault="005A044E" w:rsidP="005A044E">
      <w:pPr>
        <w:spacing w:after="0"/>
        <w:jc w:val="both"/>
        <w:rPr>
          <w:rFonts w:ascii="Arial" w:eastAsia="Times New Roman" w:hAnsi="Arial" w:cs="Arial"/>
          <w:spacing w:val="4"/>
          <w:lang w:val="fr-BE" w:eastAsia="fr-FR"/>
        </w:rPr>
      </w:pPr>
    </w:p>
    <w:p w14:paraId="756F5586" w14:textId="77777777" w:rsidR="005A044E" w:rsidRPr="00324518" w:rsidRDefault="005A044E" w:rsidP="005A044E">
      <w:pPr>
        <w:spacing w:after="0"/>
        <w:jc w:val="both"/>
        <w:rPr>
          <w:rFonts w:ascii="Arial" w:eastAsia="Times New Roman" w:hAnsi="Arial" w:cs="Arial"/>
          <w:spacing w:val="4"/>
          <w:lang w:val="fr-BE" w:eastAsia="fr-FR"/>
        </w:rPr>
      </w:pPr>
    </w:p>
    <w:p w14:paraId="4B30F775"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b/>
          <w:bCs/>
          <w:color w:val="33CCCC"/>
          <w:spacing w:val="4"/>
          <w:u w:val="single"/>
          <w:lang w:val="fr-BE" w:eastAsia="fr-FR"/>
        </w:rPr>
        <w:t>Du 28/03/2012 au 03/12/2012</w:t>
      </w:r>
      <w:r w:rsidRPr="00324518">
        <w:rPr>
          <w:rFonts w:ascii="Arial" w:eastAsia="Times New Roman" w:hAnsi="Arial" w:cs="Arial"/>
          <w:spacing w:val="4"/>
          <w:lang w:val="fr-BE" w:eastAsia="fr-FR"/>
        </w:rPr>
        <w:t>, se suivent sans succès plusieurs remèdes :</w:t>
      </w:r>
    </w:p>
    <w:p w14:paraId="30920E0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color w:val="33CCCC"/>
          <w:spacing w:val="4"/>
          <w:lang w:val="fr-BE" w:eastAsia="fr-FR"/>
        </w:rPr>
        <w:t>Carbo vegetabilis</w:t>
      </w:r>
      <w:r w:rsidRPr="00324518">
        <w:rPr>
          <w:rFonts w:ascii="Arial" w:eastAsia="Times New Roman" w:hAnsi="Arial" w:cs="Arial"/>
          <w:spacing w:val="4"/>
          <w:lang w:val="fr-BE" w:eastAsia="fr-FR"/>
        </w:rPr>
        <w:t xml:space="preserve">, </w:t>
      </w:r>
      <w:r w:rsidRPr="00324518">
        <w:rPr>
          <w:rFonts w:ascii="Arial" w:eastAsia="Times New Roman" w:hAnsi="Arial" w:cs="Arial"/>
          <w:color w:val="33CCCC"/>
          <w:spacing w:val="4"/>
          <w:lang w:val="fr-BE" w:eastAsia="fr-FR"/>
        </w:rPr>
        <w:t>Sulphur,</w:t>
      </w:r>
      <w:r w:rsidRPr="00324518">
        <w:rPr>
          <w:rFonts w:ascii="Arial" w:eastAsia="Times New Roman" w:hAnsi="Arial" w:cs="Arial"/>
          <w:spacing w:val="4"/>
          <w:lang w:val="fr-BE" w:eastAsia="fr-FR"/>
        </w:rPr>
        <w:t xml:space="preserve"> </w:t>
      </w:r>
      <w:r w:rsidRPr="00324518">
        <w:rPr>
          <w:rFonts w:ascii="Arial" w:eastAsia="Times New Roman" w:hAnsi="Arial" w:cs="Arial"/>
          <w:color w:val="33CCCC"/>
          <w:spacing w:val="4"/>
          <w:lang w:val="fr-BE" w:eastAsia="fr-FR"/>
        </w:rPr>
        <w:t>Baryta carbonica</w:t>
      </w:r>
      <w:r w:rsidRPr="00324518">
        <w:rPr>
          <w:rFonts w:ascii="Arial" w:eastAsia="Times New Roman" w:hAnsi="Arial" w:cs="Arial"/>
          <w:spacing w:val="4"/>
          <w:lang w:val="fr-BE" w:eastAsia="fr-FR"/>
        </w:rPr>
        <w:t xml:space="preserve">, </w:t>
      </w:r>
      <w:r w:rsidRPr="00324518">
        <w:rPr>
          <w:rFonts w:ascii="Arial" w:eastAsia="Times New Roman" w:hAnsi="Arial" w:cs="Arial"/>
          <w:color w:val="33CCCC"/>
          <w:spacing w:val="4"/>
          <w:lang w:val="fr-BE" w:eastAsia="fr-FR"/>
        </w:rPr>
        <w:t>Arsenicum album</w:t>
      </w:r>
      <w:r w:rsidRPr="00324518">
        <w:rPr>
          <w:rFonts w:ascii="Arial" w:eastAsia="Times New Roman" w:hAnsi="Arial" w:cs="Arial"/>
          <w:spacing w:val="4"/>
          <w:lang w:val="fr-BE" w:eastAsia="fr-FR"/>
        </w:rPr>
        <w:t xml:space="preserve">, </w:t>
      </w:r>
      <w:r w:rsidRPr="00324518">
        <w:rPr>
          <w:rFonts w:ascii="Arial" w:eastAsia="Times New Roman" w:hAnsi="Arial" w:cs="Arial"/>
          <w:color w:val="33CCCC"/>
          <w:spacing w:val="4"/>
          <w:lang w:val="fr-BE" w:eastAsia="fr-FR"/>
        </w:rPr>
        <w:t>Lemna minor</w:t>
      </w:r>
      <w:r w:rsidRPr="00324518">
        <w:rPr>
          <w:rFonts w:ascii="Arial" w:eastAsia="Times New Roman" w:hAnsi="Arial" w:cs="Arial"/>
          <w:spacing w:val="4"/>
          <w:lang w:val="fr-BE" w:eastAsia="fr-FR"/>
        </w:rPr>
        <w:t xml:space="preserve">. </w:t>
      </w:r>
    </w:p>
    <w:p w14:paraId="6E322505" w14:textId="77777777" w:rsidR="005A044E" w:rsidRPr="00324518" w:rsidRDefault="005A044E" w:rsidP="005A044E">
      <w:pPr>
        <w:spacing w:after="0"/>
        <w:jc w:val="both"/>
        <w:rPr>
          <w:rFonts w:ascii="Arial" w:eastAsia="Times New Roman" w:hAnsi="Arial" w:cs="Arial"/>
          <w:spacing w:val="4"/>
          <w:lang w:val="fr-BE" w:eastAsia="fr-FR"/>
        </w:rPr>
      </w:pPr>
    </w:p>
    <w:p w14:paraId="14C32D46" w14:textId="77777777" w:rsidR="005A044E" w:rsidRPr="00324518" w:rsidRDefault="005A044E" w:rsidP="005A044E">
      <w:pPr>
        <w:spacing w:after="0"/>
        <w:jc w:val="both"/>
        <w:rPr>
          <w:rFonts w:ascii="Arial" w:eastAsia="Times New Roman" w:hAnsi="Arial" w:cs="Arial"/>
          <w:spacing w:val="4"/>
          <w:lang w:val="fr-BE" w:eastAsia="fr-FR"/>
        </w:rPr>
      </w:pPr>
    </w:p>
    <w:p w14:paraId="1EACA508" w14:textId="77777777" w:rsidR="005A044E" w:rsidRPr="00324518" w:rsidRDefault="005A044E" w:rsidP="005A044E">
      <w:pPr>
        <w:spacing w:after="0"/>
        <w:jc w:val="both"/>
        <w:rPr>
          <w:rFonts w:ascii="Arial" w:eastAsia="Times New Roman" w:hAnsi="Arial" w:cs="Arial"/>
          <w:b/>
          <w:bCs/>
          <w:color w:val="33CCCC"/>
          <w:spacing w:val="4"/>
          <w:u w:val="single"/>
          <w:lang w:val="fr-BE" w:eastAsia="fr-FR"/>
        </w:rPr>
      </w:pPr>
      <w:r w:rsidRPr="00324518">
        <w:rPr>
          <w:rFonts w:ascii="Arial" w:eastAsia="Times New Roman" w:hAnsi="Arial" w:cs="Arial"/>
          <w:b/>
          <w:bCs/>
          <w:color w:val="33CCCC"/>
          <w:spacing w:val="4"/>
          <w:u w:val="single"/>
          <w:lang w:val="fr-BE" w:eastAsia="fr-FR"/>
        </w:rPr>
        <w:t>11/02/2013</w:t>
      </w:r>
    </w:p>
    <w:p w14:paraId="6043EC23"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a maintenant de la fièvre à 39,2°c avec adénopathies cervicales et mal de gorge. Les selles sont liquides comme celles de la petite sœur.</w:t>
      </w:r>
    </w:p>
    <w:p w14:paraId="28C6D874"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a saigné du nez. </w:t>
      </w:r>
    </w:p>
    <w:p w14:paraId="6F6A9688"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fait son pitre. </w:t>
      </w:r>
    </w:p>
    <w:p w14:paraId="671DC8AE" w14:textId="77777777" w:rsidR="005A044E" w:rsidRPr="00324518" w:rsidRDefault="005A044E" w:rsidP="005A044E">
      <w:pPr>
        <w:spacing w:after="0"/>
        <w:jc w:val="both"/>
        <w:rPr>
          <w:rFonts w:ascii="Arial" w:eastAsia="Times New Roman" w:hAnsi="Arial" w:cs="Arial"/>
          <w:spacing w:val="4"/>
          <w:lang w:val="fr-BE" w:eastAsia="fr-FR"/>
        </w:rPr>
      </w:pPr>
    </w:p>
    <w:p w14:paraId="7CA89CFD"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Et cette fois, enfin : </w:t>
      </w:r>
      <w:r w:rsidRPr="00324518">
        <w:rPr>
          <w:rFonts w:ascii="Arial" w:eastAsia="Times New Roman" w:hAnsi="Arial" w:cs="Arial"/>
          <w:b/>
          <w:bCs/>
          <w:color w:val="33CCCC"/>
          <w:spacing w:val="4"/>
          <w:lang w:val="fr-BE" w:eastAsia="fr-FR"/>
        </w:rPr>
        <w:t>Remède X 5 CH</w:t>
      </w:r>
      <w:r w:rsidRPr="00324518">
        <w:rPr>
          <w:rFonts w:ascii="Arial" w:eastAsia="Times New Roman" w:hAnsi="Arial" w:cs="Arial"/>
          <w:spacing w:val="4"/>
          <w:lang w:val="fr-BE" w:eastAsia="fr-FR"/>
        </w:rPr>
        <w:t xml:space="preserve"> en granules plusieurs fois par jour pendant quelques jours</w:t>
      </w:r>
    </w:p>
    <w:p w14:paraId="6B9B97AF" w14:textId="77777777" w:rsidR="005A044E" w:rsidRPr="00324518" w:rsidRDefault="005A044E" w:rsidP="005A044E">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Puis </w:t>
      </w:r>
      <w:r w:rsidRPr="00324518">
        <w:rPr>
          <w:rFonts w:ascii="Arial" w:eastAsia="Times New Roman" w:hAnsi="Arial" w:cs="Arial"/>
          <w:b/>
          <w:bCs/>
          <w:color w:val="33CCCC"/>
          <w:spacing w:val="4"/>
          <w:lang w:val="fr-BE" w:eastAsia="fr-FR"/>
        </w:rPr>
        <w:t xml:space="preserve">une dose </w:t>
      </w:r>
      <w:r w:rsidRPr="00324518">
        <w:rPr>
          <w:rFonts w:ascii="Arial" w:eastAsia="Times New Roman" w:hAnsi="Arial" w:cs="Arial"/>
          <w:color w:val="000000" w:themeColor="text1"/>
          <w:spacing w:val="4"/>
          <w:lang w:val="fr-BE" w:eastAsia="fr-FR"/>
        </w:rPr>
        <w:t>en</w:t>
      </w:r>
      <w:r w:rsidRPr="00324518">
        <w:rPr>
          <w:rFonts w:ascii="Arial" w:eastAsia="Times New Roman" w:hAnsi="Arial" w:cs="Arial"/>
          <w:b/>
          <w:bCs/>
          <w:color w:val="000000" w:themeColor="text1"/>
          <w:spacing w:val="4"/>
          <w:lang w:val="fr-BE" w:eastAsia="fr-FR"/>
        </w:rPr>
        <w:t xml:space="preserve"> </w:t>
      </w:r>
      <w:r w:rsidRPr="00324518">
        <w:rPr>
          <w:rFonts w:ascii="Arial" w:eastAsia="Times New Roman" w:hAnsi="Arial" w:cs="Arial"/>
          <w:b/>
          <w:bCs/>
          <w:color w:val="33CCCC"/>
          <w:spacing w:val="4"/>
          <w:lang w:val="fr-BE" w:eastAsia="fr-FR"/>
        </w:rPr>
        <w:t>9 CH.</w:t>
      </w:r>
    </w:p>
    <w:p w14:paraId="4B17057E" w14:textId="77777777" w:rsidR="005A044E" w:rsidRPr="00324518" w:rsidRDefault="005A044E" w:rsidP="005A044E">
      <w:pPr>
        <w:spacing w:after="0"/>
        <w:jc w:val="both"/>
        <w:rPr>
          <w:rFonts w:ascii="Arial" w:eastAsia="Times New Roman" w:hAnsi="Arial" w:cs="Arial"/>
          <w:spacing w:val="4"/>
          <w:lang w:val="fr-BE" w:eastAsia="fr-FR"/>
        </w:rPr>
      </w:pPr>
    </w:p>
    <w:p w14:paraId="124F122B" w14:textId="546A77F8" w:rsidR="00B3099D" w:rsidRPr="00324518" w:rsidRDefault="00B3099D" w:rsidP="005357AA">
      <w:pPr>
        <w:rPr>
          <w:rFonts w:ascii="Arial" w:eastAsia="Times New Roman" w:hAnsi="Arial" w:cs="Arial"/>
          <w:spacing w:val="4"/>
          <w:lang w:val="fr-BE" w:eastAsia="fr-FR"/>
        </w:rPr>
      </w:pPr>
    </w:p>
    <w:p w14:paraId="1F78C35C" w14:textId="77777777" w:rsidR="000C232F" w:rsidRPr="00324518" w:rsidRDefault="000C232F" w:rsidP="000C232F">
      <w:pPr>
        <w:ind w:right="851"/>
        <w:rPr>
          <w:rFonts w:ascii="Arial" w:hAnsi="Arial" w:cs="Arial"/>
          <w:lang w:val="fr-BE"/>
        </w:rPr>
      </w:pPr>
      <w:r w:rsidRPr="00324518">
        <w:rPr>
          <w:rFonts w:ascii="Arial" w:hAnsi="Arial" w:cs="Arial"/>
          <w:lang w:val="fr-BE"/>
        </w:rPr>
        <w:t>[#S3] Solution</w:t>
      </w:r>
    </w:p>
    <w:p w14:paraId="59775CCF" w14:textId="77777777" w:rsidR="000C232F" w:rsidRPr="00324518" w:rsidRDefault="000C232F" w:rsidP="000C232F">
      <w:pPr>
        <w:rPr>
          <w:rFonts w:ascii="Arial" w:hAnsi="Arial" w:cs="Arial"/>
          <w:lang w:val="fr-BE"/>
        </w:rPr>
      </w:pPr>
      <w:r w:rsidRPr="00324518">
        <w:rPr>
          <w:rFonts w:ascii="Arial" w:hAnsi="Arial" w:cs="Arial"/>
          <w:lang w:val="fr-BE"/>
        </w:rPr>
        <w:t>Il s’agit d’</w:t>
      </w:r>
      <w:r w:rsidRPr="00324518">
        <w:rPr>
          <w:rFonts w:ascii="Arial" w:hAnsi="Arial" w:cs="Arial"/>
          <w:b/>
          <w:bCs/>
          <w:color w:val="33CCCC"/>
          <w:lang w:val="fr-BE"/>
        </w:rPr>
        <w:t>AGRAPHIS NUTANS</w:t>
      </w:r>
      <w:r w:rsidRPr="00324518">
        <w:rPr>
          <w:rFonts w:ascii="Arial" w:hAnsi="Arial" w:cs="Arial"/>
          <w:lang w:val="fr-BE"/>
        </w:rPr>
        <w:t xml:space="preserve">, je dois ma prescription non pas à une répertorisation mais à une remarque du Dr Marie-Bénédicte Hibon, qui m’a appris lors d’une formation qu’il fallait penser à ce remède dans les rhinites chroniques des enfants. </w:t>
      </w:r>
    </w:p>
    <w:p w14:paraId="533067F6" w14:textId="77777777" w:rsidR="000C232F" w:rsidRPr="00324518" w:rsidRDefault="000C232F" w:rsidP="000C232F">
      <w:pPr>
        <w:rPr>
          <w:rFonts w:ascii="Arial" w:hAnsi="Arial" w:cs="Arial"/>
          <w:b/>
          <w:u w:val="single"/>
          <w:lang w:val="fr-BE"/>
        </w:rPr>
      </w:pPr>
    </w:p>
    <w:p w14:paraId="03111E64" w14:textId="77777777" w:rsidR="000C232F" w:rsidRPr="00324518" w:rsidRDefault="000C232F" w:rsidP="000C232F">
      <w:pPr>
        <w:rPr>
          <w:rFonts w:ascii="Arial" w:hAnsi="Arial" w:cs="Arial"/>
          <w:b/>
          <w:color w:val="33CCCC"/>
          <w:lang w:val="fr-BE"/>
        </w:rPr>
      </w:pPr>
    </w:p>
    <w:p w14:paraId="42C78386" w14:textId="77777777" w:rsidR="000C232F" w:rsidRPr="00324518" w:rsidRDefault="000C232F" w:rsidP="000C232F">
      <w:pPr>
        <w:rPr>
          <w:rFonts w:ascii="Arial" w:hAnsi="Arial" w:cs="Arial"/>
          <w:b/>
          <w:lang w:val="fr-BE"/>
        </w:rPr>
      </w:pPr>
      <w:r w:rsidRPr="00324518">
        <w:rPr>
          <w:rFonts w:ascii="Arial" w:hAnsi="Arial" w:cs="Arial"/>
          <w:b/>
          <w:color w:val="33CCCC"/>
          <w:lang w:val="fr-BE"/>
        </w:rPr>
        <w:t>SUIVI DU CAS</w:t>
      </w:r>
    </w:p>
    <w:p w14:paraId="7B0D7110" w14:textId="77777777" w:rsidR="000C232F" w:rsidRPr="00324518" w:rsidRDefault="000C232F" w:rsidP="000C232F">
      <w:pPr>
        <w:rPr>
          <w:rFonts w:ascii="Arial" w:hAnsi="Arial" w:cs="Arial"/>
          <w:u w:val="single"/>
          <w:lang w:val="fr-BE"/>
        </w:rPr>
      </w:pPr>
    </w:p>
    <w:p w14:paraId="4DB76B4C"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lastRenderedPageBreak/>
        <w:t>29/04/2013</w:t>
      </w:r>
    </w:p>
    <w:p w14:paraId="109C1F73" w14:textId="77777777" w:rsidR="000C232F" w:rsidRPr="00324518" w:rsidRDefault="000C232F" w:rsidP="000C232F">
      <w:pPr>
        <w:rPr>
          <w:rFonts w:ascii="Arial" w:hAnsi="Arial" w:cs="Arial"/>
          <w:lang w:val="fr-BE"/>
        </w:rPr>
      </w:pPr>
      <w:r w:rsidRPr="00324518">
        <w:rPr>
          <w:rFonts w:ascii="Arial" w:hAnsi="Arial" w:cs="Arial"/>
          <w:lang w:val="fr-BE"/>
        </w:rPr>
        <w:t>3 semaines sans rhume puis c’est reparti !!</w:t>
      </w:r>
    </w:p>
    <w:p w14:paraId="506F3447" w14:textId="77777777" w:rsidR="000C232F" w:rsidRPr="00324518" w:rsidRDefault="000C232F" w:rsidP="000C232F">
      <w:pPr>
        <w:rPr>
          <w:rFonts w:ascii="Arial" w:hAnsi="Arial" w:cs="Arial"/>
          <w:lang w:val="fr-BE"/>
        </w:rPr>
      </w:pPr>
      <w:r w:rsidRPr="00324518">
        <w:rPr>
          <w:rFonts w:ascii="Arial" w:hAnsi="Arial" w:cs="Arial"/>
          <w:lang w:val="fr-BE"/>
        </w:rPr>
        <w:t>Gaël se plaint de douleur abdominale toute la journée depuis un mois ou deux.</w:t>
      </w:r>
    </w:p>
    <w:p w14:paraId="553555CB" w14:textId="77777777" w:rsidR="000C232F" w:rsidRPr="00324518" w:rsidRDefault="000C232F" w:rsidP="000C232F">
      <w:pPr>
        <w:rPr>
          <w:rFonts w:ascii="Arial" w:hAnsi="Arial" w:cs="Arial"/>
          <w:lang w:val="fr-BE"/>
        </w:rPr>
      </w:pPr>
      <w:r w:rsidRPr="00324518">
        <w:rPr>
          <w:rFonts w:ascii="Arial" w:hAnsi="Arial" w:cs="Arial"/>
          <w:lang w:val="fr-BE"/>
        </w:rPr>
        <w:t>Il se plaint toujours des douleurs aux jambes de temps en temps.</w:t>
      </w:r>
    </w:p>
    <w:p w14:paraId="7A2929F4"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Agraphis nutans 30 CH 2 doses sur 2 jours</w:t>
      </w:r>
    </w:p>
    <w:p w14:paraId="183B7459" w14:textId="77777777" w:rsidR="000C232F" w:rsidRPr="00324518" w:rsidRDefault="000C232F" w:rsidP="000C232F">
      <w:pPr>
        <w:tabs>
          <w:tab w:val="left" w:pos="2316"/>
        </w:tabs>
        <w:rPr>
          <w:rFonts w:ascii="Arial" w:hAnsi="Arial" w:cs="Arial"/>
          <w:b/>
          <w:bCs/>
          <w:color w:val="33CCCC"/>
          <w:lang w:val="fr-BE"/>
        </w:rPr>
      </w:pPr>
      <w:r w:rsidRPr="00324518">
        <w:rPr>
          <w:rFonts w:ascii="Arial" w:hAnsi="Arial" w:cs="Arial"/>
          <w:b/>
          <w:bCs/>
          <w:color w:val="33CCCC"/>
          <w:lang w:val="fr-BE"/>
        </w:rPr>
        <w:tab/>
      </w:r>
    </w:p>
    <w:p w14:paraId="3BEB33CD"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09/05/2014</w:t>
      </w:r>
    </w:p>
    <w:p w14:paraId="492F2586" w14:textId="77777777" w:rsidR="000C232F" w:rsidRPr="00324518" w:rsidRDefault="000C232F" w:rsidP="000C232F">
      <w:pPr>
        <w:rPr>
          <w:rFonts w:ascii="Arial" w:hAnsi="Arial" w:cs="Arial"/>
          <w:lang w:val="fr-BE"/>
        </w:rPr>
      </w:pPr>
      <w:r w:rsidRPr="00324518">
        <w:rPr>
          <w:rFonts w:ascii="Arial" w:hAnsi="Arial" w:cs="Arial"/>
          <w:lang w:val="fr-BE"/>
        </w:rPr>
        <w:t xml:space="preserve">N’est plus enrhumé </w:t>
      </w:r>
    </w:p>
    <w:p w14:paraId="30BF6EA8" w14:textId="77777777" w:rsidR="000C232F" w:rsidRPr="00324518" w:rsidRDefault="000C232F" w:rsidP="000C232F">
      <w:pPr>
        <w:rPr>
          <w:rFonts w:ascii="Arial" w:hAnsi="Arial" w:cs="Arial"/>
          <w:lang w:val="fr-BE"/>
        </w:rPr>
      </w:pPr>
    </w:p>
    <w:p w14:paraId="3B04E8DD"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09/01/2015</w:t>
      </w:r>
    </w:p>
    <w:p w14:paraId="46664B37" w14:textId="77777777" w:rsidR="000C232F" w:rsidRPr="00324518" w:rsidRDefault="000C232F" w:rsidP="000C232F">
      <w:pPr>
        <w:rPr>
          <w:rFonts w:ascii="Arial" w:hAnsi="Arial" w:cs="Arial"/>
          <w:lang w:val="fr-BE"/>
        </w:rPr>
      </w:pPr>
      <w:r w:rsidRPr="00324518">
        <w:rPr>
          <w:rFonts w:ascii="Arial" w:hAnsi="Arial" w:cs="Arial"/>
          <w:lang w:val="fr-BE"/>
        </w:rPr>
        <w:t xml:space="preserve">N’a plus eu de rhume pendant 8 mois ! </w:t>
      </w:r>
    </w:p>
    <w:p w14:paraId="5D604A28" w14:textId="77777777" w:rsidR="000C232F" w:rsidRPr="00324518" w:rsidRDefault="000C232F" w:rsidP="000C232F">
      <w:pPr>
        <w:rPr>
          <w:rFonts w:ascii="Arial" w:hAnsi="Arial" w:cs="Arial"/>
          <w:lang w:val="fr-BE"/>
        </w:rPr>
      </w:pPr>
      <w:r w:rsidRPr="00324518">
        <w:rPr>
          <w:rFonts w:ascii="Arial" w:hAnsi="Arial" w:cs="Arial"/>
          <w:lang w:val="fr-BE"/>
        </w:rPr>
        <w:t>Récidive du rhume depuis 1 mois</w:t>
      </w:r>
    </w:p>
    <w:p w14:paraId="5209BDD1"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Agraphis nutans 30 CH 2 doses sur 2 jours</w:t>
      </w:r>
    </w:p>
    <w:p w14:paraId="5AC3DA3C" w14:textId="77777777" w:rsidR="000C232F" w:rsidRPr="00324518" w:rsidRDefault="000C232F" w:rsidP="000C232F">
      <w:pPr>
        <w:rPr>
          <w:rFonts w:ascii="Arial" w:hAnsi="Arial" w:cs="Arial"/>
          <w:lang w:val="fr-BE"/>
        </w:rPr>
      </w:pPr>
    </w:p>
    <w:p w14:paraId="26980B70"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26/06/2015</w:t>
      </w:r>
    </w:p>
    <w:p w14:paraId="31FB80C9" w14:textId="77777777" w:rsidR="000C232F" w:rsidRPr="00324518" w:rsidRDefault="000C232F" w:rsidP="000C232F">
      <w:pPr>
        <w:rPr>
          <w:rFonts w:ascii="Arial" w:hAnsi="Arial" w:cs="Arial"/>
          <w:lang w:val="fr-BE"/>
        </w:rPr>
      </w:pPr>
      <w:r w:rsidRPr="00324518">
        <w:rPr>
          <w:rFonts w:ascii="Arial" w:hAnsi="Arial" w:cs="Arial"/>
          <w:lang w:val="fr-BE"/>
        </w:rPr>
        <w:t xml:space="preserve">Gaël fait de temps en temps un rhume « normal » dit la maman </w:t>
      </w:r>
    </w:p>
    <w:p w14:paraId="1888623C" w14:textId="77777777" w:rsidR="000C232F" w:rsidRPr="00324518" w:rsidRDefault="000C232F" w:rsidP="000C232F">
      <w:pPr>
        <w:rPr>
          <w:rFonts w:ascii="Arial" w:hAnsi="Arial" w:cs="Arial"/>
          <w:lang w:val="fr-BE"/>
        </w:rPr>
      </w:pPr>
      <w:r w:rsidRPr="00324518">
        <w:rPr>
          <w:rFonts w:ascii="Arial" w:hAnsi="Arial" w:cs="Arial"/>
          <w:lang w:val="fr-BE"/>
        </w:rPr>
        <w:t>Il a repris le remède une fois.</w:t>
      </w:r>
    </w:p>
    <w:p w14:paraId="432D48A6" w14:textId="77777777" w:rsidR="000C232F" w:rsidRPr="00324518" w:rsidRDefault="000C232F" w:rsidP="000C232F">
      <w:pPr>
        <w:rPr>
          <w:rFonts w:ascii="Arial" w:hAnsi="Arial" w:cs="Arial"/>
          <w:lang w:val="fr-BE"/>
        </w:rPr>
      </w:pPr>
    </w:p>
    <w:p w14:paraId="3B48F2A1"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22/12/2017</w:t>
      </w:r>
    </w:p>
    <w:p w14:paraId="7890DAA9" w14:textId="77777777" w:rsidR="000C232F" w:rsidRPr="00324518" w:rsidRDefault="000C232F" w:rsidP="000C232F">
      <w:pPr>
        <w:rPr>
          <w:rFonts w:ascii="Arial" w:hAnsi="Arial" w:cs="Arial"/>
          <w:lang w:val="fr-BE"/>
        </w:rPr>
      </w:pPr>
      <w:r w:rsidRPr="00324518">
        <w:rPr>
          <w:rFonts w:ascii="Arial" w:hAnsi="Arial" w:cs="Arial"/>
          <w:lang w:val="fr-BE"/>
        </w:rPr>
        <w:t xml:space="preserve">Sa maman me dit qu’il va bien. </w:t>
      </w:r>
    </w:p>
    <w:p w14:paraId="68216CDE" w14:textId="77777777" w:rsidR="000C232F" w:rsidRPr="00324518" w:rsidRDefault="000C232F" w:rsidP="000C232F">
      <w:pPr>
        <w:rPr>
          <w:rFonts w:ascii="Arial" w:hAnsi="Arial" w:cs="Arial"/>
          <w:lang w:val="fr-BE"/>
        </w:rPr>
      </w:pPr>
    </w:p>
    <w:p w14:paraId="655A7B01" w14:textId="77777777" w:rsidR="000C232F" w:rsidRPr="00324518" w:rsidRDefault="000C232F" w:rsidP="000C232F">
      <w:pPr>
        <w:rPr>
          <w:rFonts w:ascii="Arial" w:hAnsi="Arial" w:cs="Arial"/>
          <w:lang w:val="fr-BE"/>
        </w:rPr>
      </w:pPr>
      <w:r w:rsidRPr="00324518">
        <w:rPr>
          <w:rFonts w:ascii="Arial" w:hAnsi="Arial" w:cs="Arial"/>
          <w:lang w:val="fr-BE"/>
        </w:rPr>
        <w:t xml:space="preserve">Il s’agit d’un remède travaillé lors du cours de formation continue du mois de mai 2019. </w:t>
      </w:r>
      <w:r w:rsidRPr="00324518">
        <w:rPr>
          <w:rFonts w:ascii="Arial" w:hAnsi="Arial" w:cs="Arial"/>
          <w:lang w:val="fr-BE"/>
        </w:rPr>
        <w:br/>
        <w:t xml:space="preserve">Je remercie l’ensemble des participants et plus particulièrement Marie-Isabelle Wera et Jean-François Mousny pour m’avoir autorisée à reprendre dans le document ci-dessous une grande partie de leur travail. </w:t>
      </w:r>
    </w:p>
    <w:p w14:paraId="5B2DC6F4" w14:textId="77777777" w:rsidR="000C232F" w:rsidRPr="00324518" w:rsidRDefault="000C232F" w:rsidP="000C232F">
      <w:pPr>
        <w:rPr>
          <w:rFonts w:ascii="Arial" w:hAnsi="Arial" w:cs="Arial"/>
          <w:b/>
          <w:color w:val="33CCCC"/>
          <w:u w:val="single"/>
          <w:lang w:val="fr-BE"/>
        </w:rPr>
      </w:pPr>
    </w:p>
    <w:p w14:paraId="06366692" w14:textId="77777777" w:rsidR="000C232F" w:rsidRPr="00324518" w:rsidRDefault="000C232F" w:rsidP="000C232F">
      <w:pPr>
        <w:rPr>
          <w:rFonts w:ascii="Arial" w:hAnsi="Arial" w:cs="Arial"/>
          <w:b/>
          <w:color w:val="33CCCC"/>
          <w:u w:val="single"/>
          <w:lang w:val="fr-BE"/>
        </w:rPr>
      </w:pPr>
    </w:p>
    <w:p w14:paraId="7009A00A" w14:textId="77777777" w:rsidR="000C232F" w:rsidRPr="00324518" w:rsidRDefault="000C232F" w:rsidP="000C232F">
      <w:pPr>
        <w:rPr>
          <w:rFonts w:ascii="Arial" w:hAnsi="Arial" w:cs="Arial"/>
          <w:b/>
          <w:color w:val="33CCCC"/>
          <w:u w:val="single"/>
          <w:lang w:val="fr-BE"/>
        </w:rPr>
      </w:pPr>
    </w:p>
    <w:p w14:paraId="3C4D97E5" w14:textId="77777777" w:rsidR="000C232F" w:rsidRPr="00324518" w:rsidRDefault="000C232F" w:rsidP="000C232F">
      <w:pPr>
        <w:rPr>
          <w:rFonts w:ascii="Arial" w:hAnsi="Arial" w:cs="Arial"/>
          <w:b/>
          <w:color w:val="33CCCC"/>
          <w:u w:val="single"/>
          <w:lang w:val="fr-BE"/>
        </w:rPr>
      </w:pPr>
    </w:p>
    <w:p w14:paraId="07C8F434" w14:textId="77777777" w:rsidR="000C232F" w:rsidRPr="00324518" w:rsidRDefault="000C232F" w:rsidP="000C232F">
      <w:pPr>
        <w:rPr>
          <w:rFonts w:ascii="Arial" w:hAnsi="Arial" w:cs="Arial"/>
          <w:b/>
          <w:color w:val="33CCCC"/>
          <w:u w:val="single"/>
          <w:lang w:val="fr-BE"/>
        </w:rPr>
      </w:pPr>
    </w:p>
    <w:p w14:paraId="434D115C" w14:textId="77777777" w:rsidR="000C232F" w:rsidRPr="00324518" w:rsidRDefault="000C232F" w:rsidP="000C232F">
      <w:pPr>
        <w:rPr>
          <w:rFonts w:ascii="Arial" w:hAnsi="Arial" w:cs="Arial"/>
          <w:b/>
          <w:color w:val="33CCCC"/>
          <w:u w:val="single"/>
          <w:lang w:val="fr-BE"/>
        </w:rPr>
      </w:pPr>
    </w:p>
    <w:p w14:paraId="7E9FBF2C" w14:textId="77777777" w:rsidR="000C232F" w:rsidRPr="00324518" w:rsidRDefault="000C232F" w:rsidP="000C232F">
      <w:pPr>
        <w:rPr>
          <w:rFonts w:ascii="Arial" w:hAnsi="Arial" w:cs="Arial"/>
          <w:b/>
          <w:color w:val="33CCCC"/>
          <w:u w:val="single"/>
          <w:lang w:val="fr-BE"/>
        </w:rPr>
      </w:pPr>
    </w:p>
    <w:p w14:paraId="5176097F" w14:textId="77777777" w:rsidR="000C232F" w:rsidRPr="00324518" w:rsidRDefault="000C232F" w:rsidP="000C232F">
      <w:pPr>
        <w:rPr>
          <w:rFonts w:ascii="Arial" w:hAnsi="Arial" w:cs="Arial"/>
          <w:b/>
          <w:color w:val="33CCCC"/>
          <w:u w:val="single"/>
          <w:lang w:val="fr-BE"/>
        </w:rPr>
      </w:pPr>
    </w:p>
    <w:p w14:paraId="3857398F" w14:textId="77777777" w:rsidR="000C232F" w:rsidRPr="00324518" w:rsidRDefault="000C232F" w:rsidP="000C232F">
      <w:pPr>
        <w:rPr>
          <w:rFonts w:ascii="Arial" w:hAnsi="Arial" w:cs="Arial"/>
          <w:b/>
          <w:color w:val="33CCCC"/>
          <w:u w:val="single"/>
          <w:lang w:val="fr-BE"/>
        </w:rPr>
      </w:pPr>
    </w:p>
    <w:p w14:paraId="0547F66C" w14:textId="3BF8D5CD" w:rsidR="000C232F" w:rsidRPr="00324518" w:rsidRDefault="000C232F" w:rsidP="000C232F">
      <w:pPr>
        <w:pBdr>
          <w:top w:val="single" w:sz="12" w:space="1" w:color="33CCCC"/>
          <w:left w:val="single" w:sz="12" w:space="4" w:color="33CCCC"/>
          <w:bottom w:val="single" w:sz="12" w:space="1" w:color="33CCCC"/>
          <w:right w:val="single" w:sz="12" w:space="4" w:color="33CCCC"/>
        </w:pBdr>
        <w:jc w:val="center"/>
        <w:rPr>
          <w:rFonts w:ascii="Arial" w:hAnsi="Arial" w:cs="Arial"/>
          <w:b/>
          <w:color w:val="33CCCC"/>
          <w:lang w:val="fr-BE"/>
        </w:rPr>
      </w:pPr>
      <w:r w:rsidRPr="00324518">
        <w:rPr>
          <w:rFonts w:ascii="Arial" w:hAnsi="Arial" w:cs="Arial"/>
          <w:lang w:val="fr-BE"/>
        </w:rPr>
        <w:t>[#S3]</w:t>
      </w:r>
      <w:r w:rsidRPr="00324518">
        <w:rPr>
          <w:rFonts w:ascii="Arial" w:hAnsi="Arial" w:cs="Arial"/>
          <w:b/>
          <w:color w:val="33CCCC"/>
          <w:lang w:val="fr-BE"/>
        </w:rPr>
        <w:t xml:space="preserve"> L</w:t>
      </w:r>
      <w:r w:rsidR="00342419" w:rsidRPr="00324518">
        <w:rPr>
          <w:rFonts w:ascii="Arial" w:hAnsi="Arial" w:cs="Arial"/>
          <w:b/>
          <w:color w:val="33CCCC"/>
          <w:lang w:val="fr-BE"/>
        </w:rPr>
        <w:t>a souche</w:t>
      </w:r>
    </w:p>
    <w:p w14:paraId="34C54E0C" w14:textId="77777777" w:rsidR="000C232F" w:rsidRPr="00324518" w:rsidRDefault="000C232F" w:rsidP="000C232F">
      <w:pPr>
        <w:rPr>
          <w:rFonts w:ascii="Arial" w:hAnsi="Arial" w:cs="Arial"/>
          <w:b/>
          <w:lang w:val="fr-BE"/>
        </w:rPr>
      </w:pPr>
    </w:p>
    <w:p w14:paraId="105000C6" w14:textId="77777777" w:rsidR="000C232F" w:rsidRPr="00324518" w:rsidRDefault="000C232F" w:rsidP="000C232F">
      <w:pPr>
        <w:rPr>
          <w:rFonts w:ascii="Arial" w:hAnsi="Arial" w:cs="Arial"/>
          <w:b/>
          <w:u w:val="single"/>
          <w:lang w:val="fr-BE"/>
        </w:rPr>
      </w:pPr>
    </w:p>
    <w:p w14:paraId="683A5A4F" w14:textId="77777777" w:rsidR="000C232F" w:rsidRPr="00324518" w:rsidRDefault="000C232F" w:rsidP="000C232F">
      <w:pPr>
        <w:rPr>
          <w:rFonts w:ascii="Arial" w:hAnsi="Arial" w:cs="Arial"/>
          <w:b/>
          <w:u w:val="single"/>
          <w:lang w:val="fr-BE"/>
        </w:rPr>
      </w:pPr>
    </w:p>
    <w:p w14:paraId="21A77340" w14:textId="2D87C19E" w:rsidR="000C232F" w:rsidRPr="00324518" w:rsidRDefault="000C232F" w:rsidP="000C232F">
      <w:pPr>
        <w:jc w:val="center"/>
        <w:rPr>
          <w:rFonts w:ascii="Arial" w:hAnsi="Arial" w:cs="Arial"/>
          <w:lang w:val="fr-BE"/>
        </w:rPr>
      </w:pPr>
      <w:r w:rsidRPr="00324518">
        <w:rPr>
          <w:rFonts w:ascii="Arial" w:hAnsi="Arial" w:cs="Arial"/>
          <w:noProof/>
          <w:lang w:val="fr-BE"/>
        </w:rPr>
        <w:drawing>
          <wp:inline distT="0" distB="0" distL="0" distR="0" wp14:anchorId="6F280BC5" wp14:editId="103071BB">
            <wp:extent cx="4013200" cy="2527300"/>
            <wp:effectExtent l="0" t="0" r="6350" b="6350"/>
            <wp:docPr id="122" name="Image 122" descr="Une image contenant arbre, extérieur, herbe, plante&#10;&#10;Description générée automatiquement">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 122" descr="Une image contenant arbre, extérieur, herbe, plante&#10;&#10;Description générée automatiquement">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13200" cy="2527300"/>
                    </a:xfrm>
                    <a:prstGeom prst="rect">
                      <a:avLst/>
                    </a:prstGeom>
                    <a:noFill/>
                    <a:ln>
                      <a:noFill/>
                    </a:ln>
                  </pic:spPr>
                </pic:pic>
              </a:graphicData>
            </a:graphic>
          </wp:inline>
        </w:drawing>
      </w:r>
    </w:p>
    <w:p w14:paraId="2FFD1CF7" w14:textId="77777777" w:rsidR="000C232F" w:rsidRPr="00324518" w:rsidRDefault="000C232F" w:rsidP="000C232F">
      <w:pPr>
        <w:jc w:val="center"/>
        <w:rPr>
          <w:rFonts w:ascii="Arial" w:hAnsi="Arial" w:cs="Arial"/>
          <w:lang w:val="fr-BE"/>
        </w:rPr>
      </w:pPr>
      <w:r w:rsidRPr="00324518">
        <w:rPr>
          <w:rFonts w:ascii="Arial" w:hAnsi="Arial" w:cs="Arial"/>
          <w:lang w:val="fr-BE"/>
        </w:rPr>
        <w:t>Bois de Ghlin, Hainaut, Belgique</w:t>
      </w:r>
    </w:p>
    <w:p w14:paraId="1C4D0AD9" w14:textId="77777777" w:rsidR="000C232F" w:rsidRPr="00324518" w:rsidRDefault="000C232F" w:rsidP="000C232F">
      <w:pPr>
        <w:jc w:val="center"/>
        <w:rPr>
          <w:rFonts w:ascii="Arial" w:hAnsi="Arial" w:cs="Arial"/>
          <w:lang w:val="fr-BE"/>
        </w:rPr>
      </w:pPr>
    </w:p>
    <w:p w14:paraId="52A5D583" w14:textId="77777777" w:rsidR="000C232F" w:rsidRPr="00324518" w:rsidRDefault="000C232F" w:rsidP="000C232F">
      <w:pPr>
        <w:rPr>
          <w:rFonts w:ascii="Arial" w:hAnsi="Arial" w:cs="Arial"/>
          <w:lang w:val="fr-BE"/>
        </w:rPr>
      </w:pPr>
    </w:p>
    <w:p w14:paraId="3EFCE2A6" w14:textId="5E9B917B" w:rsidR="000C232F" w:rsidRPr="00324518" w:rsidRDefault="000C232F" w:rsidP="000C232F">
      <w:pPr>
        <w:jc w:val="center"/>
        <w:rPr>
          <w:rFonts w:ascii="Arial" w:hAnsi="Arial" w:cs="Arial"/>
          <w:lang w:val="fr-BE"/>
        </w:rPr>
      </w:pPr>
      <w:r w:rsidRPr="00324518">
        <w:rPr>
          <w:rFonts w:ascii="Arial" w:hAnsi="Arial" w:cs="Arial"/>
          <w:noProof/>
          <w:lang w:val="fr-BE"/>
        </w:rPr>
        <w:drawing>
          <wp:inline distT="0" distB="0" distL="0" distR="0" wp14:anchorId="6E5864D9" wp14:editId="2B2FAA0D">
            <wp:extent cx="4013200" cy="2235200"/>
            <wp:effectExtent l="0" t="0" r="6350" b="0"/>
            <wp:docPr id="121" name="Image 121" descr="Une image contenant arbre, herbe, plante, extérieur&#10;&#10;Description générée automatiquement">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21" descr="Une image contenant arbre, herbe, plante, extérieur&#10;&#10;Description générée automatiquement">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13200" cy="2235200"/>
                    </a:xfrm>
                    <a:prstGeom prst="rect">
                      <a:avLst/>
                    </a:prstGeom>
                    <a:noFill/>
                    <a:ln>
                      <a:noFill/>
                    </a:ln>
                  </pic:spPr>
                </pic:pic>
              </a:graphicData>
            </a:graphic>
          </wp:inline>
        </w:drawing>
      </w:r>
    </w:p>
    <w:p w14:paraId="068FCEE7" w14:textId="77777777" w:rsidR="000C232F" w:rsidRPr="00324518" w:rsidRDefault="000C232F" w:rsidP="000C232F">
      <w:pPr>
        <w:jc w:val="center"/>
        <w:rPr>
          <w:rFonts w:ascii="Arial" w:hAnsi="Arial" w:cs="Arial"/>
          <w:lang w:val="fr-BE"/>
        </w:rPr>
      </w:pPr>
      <w:r w:rsidRPr="00324518">
        <w:rPr>
          <w:rFonts w:ascii="Arial" w:hAnsi="Arial" w:cs="Arial"/>
          <w:lang w:val="fr-BE"/>
        </w:rPr>
        <w:t>Sous-bois du parc de Pryor's Wood, Stevenage ; Angleterre</w:t>
      </w:r>
    </w:p>
    <w:p w14:paraId="56012A2A" w14:textId="77777777" w:rsidR="000C232F" w:rsidRPr="00324518" w:rsidRDefault="000C232F" w:rsidP="000C232F">
      <w:pPr>
        <w:jc w:val="center"/>
        <w:rPr>
          <w:rFonts w:ascii="Arial" w:hAnsi="Arial" w:cs="Arial"/>
          <w:lang w:val="fr-BE"/>
        </w:rPr>
      </w:pPr>
    </w:p>
    <w:p w14:paraId="05BB7A95" w14:textId="77777777" w:rsidR="000C232F" w:rsidRPr="00324518" w:rsidRDefault="000C232F" w:rsidP="000C232F">
      <w:pPr>
        <w:rPr>
          <w:rFonts w:ascii="Arial" w:hAnsi="Arial" w:cs="Arial"/>
          <w:lang w:val="fr-BE"/>
        </w:rPr>
      </w:pPr>
      <w:r w:rsidRPr="00324518">
        <w:rPr>
          <w:rFonts w:ascii="Arial" w:hAnsi="Arial" w:cs="Arial"/>
          <w:lang w:val="fr-BE"/>
        </w:rPr>
        <w:t xml:space="preserve"> </w:t>
      </w:r>
    </w:p>
    <w:p w14:paraId="045A5A22" w14:textId="77777777" w:rsidR="000C232F" w:rsidRPr="00324518" w:rsidRDefault="000C232F" w:rsidP="000C232F">
      <w:pPr>
        <w:rPr>
          <w:rFonts w:ascii="Arial" w:hAnsi="Arial" w:cs="Arial"/>
          <w:lang w:val="fr-BE"/>
        </w:rPr>
      </w:pPr>
      <w:r w:rsidRPr="00324518">
        <w:rPr>
          <w:rFonts w:ascii="Arial" w:hAnsi="Arial" w:cs="Arial"/>
          <w:lang w:val="fr-BE"/>
        </w:rPr>
        <w:t xml:space="preserve">La souche a plusieurs noms : Endymion nutans, Endymion non scriptus, jacinthe des bois, muguet bleu, clé-de-bois, bluebell. Il s’agit d’une liliacée, vivace, bulbeuse, haute de 20 à 50 cm. </w:t>
      </w:r>
    </w:p>
    <w:p w14:paraId="19408014" w14:textId="77777777" w:rsidR="000C232F" w:rsidRPr="00324518" w:rsidRDefault="000C232F" w:rsidP="000C232F">
      <w:pPr>
        <w:rPr>
          <w:rFonts w:ascii="Arial" w:hAnsi="Arial" w:cs="Arial"/>
          <w:lang w:val="fr-BE"/>
        </w:rPr>
      </w:pPr>
      <w:r w:rsidRPr="00324518">
        <w:rPr>
          <w:rFonts w:ascii="Arial" w:hAnsi="Arial" w:cs="Arial"/>
          <w:lang w:val="fr-BE"/>
        </w:rPr>
        <w:t xml:space="preserve">Elle est une </w:t>
      </w:r>
      <w:r w:rsidRPr="00324518">
        <w:rPr>
          <w:rFonts w:ascii="Arial" w:hAnsi="Arial" w:cs="Arial"/>
          <w:b/>
          <w:color w:val="33CCCC"/>
          <w:lang w:val="fr-BE"/>
        </w:rPr>
        <w:t>espèce protégée</w:t>
      </w:r>
      <w:r w:rsidRPr="00324518">
        <w:rPr>
          <w:rFonts w:ascii="Arial" w:hAnsi="Arial" w:cs="Arial"/>
          <w:color w:val="33CCCC"/>
          <w:lang w:val="fr-BE"/>
        </w:rPr>
        <w:t>.</w:t>
      </w:r>
    </w:p>
    <w:p w14:paraId="5A7E3BCE" w14:textId="77777777" w:rsidR="000C232F" w:rsidRPr="00324518" w:rsidRDefault="000C232F" w:rsidP="000C232F">
      <w:pPr>
        <w:rPr>
          <w:rFonts w:ascii="Arial" w:hAnsi="Arial" w:cs="Arial"/>
          <w:lang w:val="fr-BE"/>
        </w:rPr>
      </w:pPr>
    </w:p>
    <w:p w14:paraId="37C9450C" w14:textId="77777777" w:rsidR="000C232F" w:rsidRPr="00324518" w:rsidRDefault="000C232F" w:rsidP="000C232F">
      <w:pPr>
        <w:rPr>
          <w:rFonts w:ascii="Arial" w:hAnsi="Arial" w:cs="Arial"/>
          <w:color w:val="33CCCC"/>
          <w:u w:val="single"/>
          <w:lang w:val="fr-BE"/>
        </w:rPr>
      </w:pPr>
      <w:r w:rsidRPr="00324518">
        <w:rPr>
          <w:rFonts w:ascii="Arial" w:hAnsi="Arial" w:cs="Arial"/>
          <w:b/>
          <w:color w:val="33CCCC"/>
          <w:u w:val="single"/>
          <w:lang w:val="fr-BE"/>
        </w:rPr>
        <w:t>Localisation</w:t>
      </w:r>
    </w:p>
    <w:p w14:paraId="3F6AB6D3" w14:textId="77777777" w:rsidR="000C232F" w:rsidRPr="00324518" w:rsidRDefault="000C232F" w:rsidP="000C232F">
      <w:pPr>
        <w:rPr>
          <w:rFonts w:ascii="Arial" w:hAnsi="Arial" w:cs="Arial"/>
          <w:lang w:val="fr-BE"/>
        </w:rPr>
      </w:pPr>
      <w:r w:rsidRPr="00324518">
        <w:rPr>
          <w:rFonts w:ascii="Arial" w:hAnsi="Arial" w:cs="Arial"/>
          <w:lang w:val="fr-BE"/>
        </w:rPr>
        <w:t xml:space="preserve">La carte de son aire d’extension nous montre sa présence dans les parties occidentales soumises aux </w:t>
      </w:r>
      <w:r w:rsidRPr="00324518">
        <w:rPr>
          <w:rFonts w:ascii="Arial" w:hAnsi="Arial" w:cs="Arial"/>
          <w:b/>
          <w:color w:val="33CCCC"/>
          <w:lang w:val="fr-BE"/>
        </w:rPr>
        <w:t>influences océaniques les plus vives.</w:t>
      </w:r>
    </w:p>
    <w:p w14:paraId="7BF491D8" w14:textId="10556140" w:rsidR="000C232F" w:rsidRPr="00324518" w:rsidRDefault="000C232F" w:rsidP="000C232F">
      <w:pPr>
        <w:jc w:val="center"/>
        <w:rPr>
          <w:rFonts w:ascii="Arial" w:hAnsi="Arial" w:cs="Arial"/>
          <w:lang w:val="fr-BE"/>
        </w:rPr>
      </w:pPr>
      <w:r w:rsidRPr="00324518">
        <w:rPr>
          <w:rFonts w:ascii="Arial" w:hAnsi="Arial" w:cs="Arial"/>
          <w:noProof/>
          <w:lang w:val="fr-BE"/>
        </w:rPr>
        <w:drawing>
          <wp:inline distT="0" distB="0" distL="0" distR="0" wp14:anchorId="5021C268" wp14:editId="0DB5BE62">
            <wp:extent cx="3581400" cy="4787900"/>
            <wp:effectExtent l="0" t="0" r="0" b="0"/>
            <wp:docPr id="120" name="Image 12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descr="Une image contenant texte, carte&#10;&#10;Description générée automatiquemen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81400" cy="4787900"/>
                    </a:xfrm>
                    <a:prstGeom prst="rect">
                      <a:avLst/>
                    </a:prstGeom>
                    <a:noFill/>
                    <a:ln>
                      <a:noFill/>
                    </a:ln>
                  </pic:spPr>
                </pic:pic>
              </a:graphicData>
            </a:graphic>
          </wp:inline>
        </w:drawing>
      </w:r>
    </w:p>
    <w:p w14:paraId="708BF976" w14:textId="77777777" w:rsidR="000C232F" w:rsidRPr="00324518" w:rsidRDefault="000C232F" w:rsidP="000C232F">
      <w:pPr>
        <w:rPr>
          <w:rFonts w:ascii="Arial" w:hAnsi="Arial" w:cs="Arial"/>
          <w:lang w:val="fr-BE"/>
        </w:rPr>
      </w:pPr>
    </w:p>
    <w:p w14:paraId="44EE1695" w14:textId="77777777" w:rsidR="000C232F" w:rsidRPr="00324518" w:rsidRDefault="000C232F" w:rsidP="000C232F">
      <w:pPr>
        <w:rPr>
          <w:rFonts w:ascii="Arial" w:hAnsi="Arial" w:cs="Arial"/>
          <w:lang w:val="fr-BE"/>
        </w:rPr>
      </w:pPr>
      <w:r w:rsidRPr="00324518">
        <w:rPr>
          <w:rFonts w:ascii="Arial" w:hAnsi="Arial" w:cs="Arial"/>
          <w:lang w:val="fr-BE"/>
        </w:rPr>
        <w:t xml:space="preserve">Endymion nutans a, en fait, des </w:t>
      </w:r>
      <w:r w:rsidRPr="00324518">
        <w:rPr>
          <w:rFonts w:ascii="Arial" w:hAnsi="Arial" w:cs="Arial"/>
          <w:b/>
          <w:bCs/>
          <w:color w:val="33CCCC"/>
          <w:lang w:val="fr-BE"/>
        </w:rPr>
        <w:t>exigences très particulières</w:t>
      </w:r>
      <w:r w:rsidRPr="00324518">
        <w:rPr>
          <w:rFonts w:ascii="Arial" w:hAnsi="Arial" w:cs="Arial"/>
          <w:lang w:val="fr-BE"/>
        </w:rPr>
        <w:t xml:space="preserve"> que n’ont pas les autres plantes qu’on lui assimile souvent comme la jonquille, par exemple, qui est bien plus tolérante que lui. Endymion donne l’impression d’avoir besoin d’un « cocon homéostatique » :</w:t>
      </w:r>
    </w:p>
    <w:p w14:paraId="7CE52F90" w14:textId="77777777" w:rsidR="000C232F" w:rsidRPr="00324518" w:rsidRDefault="000C232F" w:rsidP="00634315">
      <w:pPr>
        <w:numPr>
          <w:ilvl w:val="0"/>
          <w:numId w:val="123"/>
        </w:numPr>
        <w:spacing w:after="0"/>
        <w:rPr>
          <w:rFonts w:ascii="Arial" w:hAnsi="Arial" w:cs="Arial"/>
          <w:bCs/>
          <w:lang w:val="fr-BE"/>
        </w:rPr>
      </w:pPr>
      <w:r w:rsidRPr="00324518">
        <w:rPr>
          <w:rFonts w:ascii="Arial" w:hAnsi="Arial" w:cs="Arial"/>
          <w:bCs/>
          <w:lang w:val="fr-BE"/>
        </w:rPr>
        <w:lastRenderedPageBreak/>
        <w:t xml:space="preserve">C’est une espèce indicatrice du climat océanique ; elle a besoin de </w:t>
      </w:r>
      <w:r w:rsidRPr="00324518">
        <w:rPr>
          <w:rFonts w:ascii="Arial" w:hAnsi="Arial" w:cs="Arial"/>
          <w:b/>
          <w:bCs/>
          <w:color w:val="33CCCC"/>
          <w:lang w:val="fr-BE"/>
        </w:rPr>
        <w:t>températures régulières</w:t>
      </w:r>
      <w:r w:rsidRPr="00324518">
        <w:rPr>
          <w:rFonts w:ascii="Arial" w:hAnsi="Arial" w:cs="Arial"/>
          <w:bCs/>
          <w:lang w:val="fr-BE"/>
        </w:rPr>
        <w:t>, plutôt fraiches</w:t>
      </w:r>
    </w:p>
    <w:p w14:paraId="7F5E948E" w14:textId="77777777" w:rsidR="000C232F" w:rsidRPr="00324518" w:rsidRDefault="000C232F" w:rsidP="00634315">
      <w:pPr>
        <w:numPr>
          <w:ilvl w:val="0"/>
          <w:numId w:val="123"/>
        </w:numPr>
        <w:spacing w:after="0"/>
        <w:rPr>
          <w:rFonts w:ascii="Arial" w:hAnsi="Arial" w:cs="Arial"/>
          <w:bCs/>
          <w:lang w:val="fr-BE"/>
        </w:rPr>
      </w:pPr>
      <w:r w:rsidRPr="00324518">
        <w:rPr>
          <w:rFonts w:ascii="Arial" w:hAnsi="Arial" w:cs="Arial"/>
          <w:bCs/>
          <w:lang w:val="fr-BE"/>
        </w:rPr>
        <w:t xml:space="preserve">C’est une plante de sols profonds, meubles, limoneux, à texture bien équilibrée et à régime hydrique favorable </w:t>
      </w:r>
      <w:r w:rsidRPr="00324518">
        <w:rPr>
          <w:rFonts w:ascii="Arial" w:hAnsi="Arial" w:cs="Arial"/>
          <w:b/>
          <w:bCs/>
          <w:color w:val="33CCCC"/>
          <w:lang w:val="fr-BE"/>
        </w:rPr>
        <w:t>où la fraîcheur est constante sans jamais être excessive</w:t>
      </w:r>
      <w:r w:rsidRPr="00324518">
        <w:rPr>
          <w:rFonts w:ascii="Arial" w:hAnsi="Arial" w:cs="Arial"/>
          <w:bCs/>
          <w:lang w:val="fr-BE"/>
        </w:rPr>
        <w:t>.</w:t>
      </w:r>
    </w:p>
    <w:p w14:paraId="6A76057E" w14:textId="77777777" w:rsidR="000C232F" w:rsidRPr="00324518" w:rsidRDefault="000C232F" w:rsidP="00634315">
      <w:pPr>
        <w:numPr>
          <w:ilvl w:val="0"/>
          <w:numId w:val="123"/>
        </w:numPr>
        <w:spacing w:after="0"/>
        <w:rPr>
          <w:rFonts w:ascii="Arial" w:hAnsi="Arial" w:cs="Arial"/>
          <w:bCs/>
          <w:lang w:val="fr-BE"/>
        </w:rPr>
      </w:pPr>
      <w:r w:rsidRPr="00324518">
        <w:rPr>
          <w:rFonts w:ascii="Arial" w:hAnsi="Arial" w:cs="Arial"/>
          <w:bCs/>
          <w:lang w:val="fr-BE"/>
        </w:rPr>
        <w:t>Le sol doit être faiblement acide à pH oscillant entre 5,5 et 6,5.</w:t>
      </w:r>
    </w:p>
    <w:p w14:paraId="4CBDA0FE" w14:textId="77777777" w:rsidR="000C232F" w:rsidRPr="00324518" w:rsidRDefault="000C232F" w:rsidP="00634315">
      <w:pPr>
        <w:numPr>
          <w:ilvl w:val="0"/>
          <w:numId w:val="123"/>
        </w:numPr>
        <w:spacing w:after="0"/>
        <w:rPr>
          <w:rFonts w:ascii="Arial" w:hAnsi="Arial" w:cs="Arial"/>
          <w:bCs/>
          <w:lang w:val="fr-BE"/>
        </w:rPr>
      </w:pPr>
      <w:r w:rsidRPr="00324518">
        <w:rPr>
          <w:rFonts w:ascii="Arial" w:hAnsi="Arial" w:cs="Arial"/>
          <w:bCs/>
          <w:lang w:val="fr-BE"/>
        </w:rPr>
        <w:t xml:space="preserve">Endymion nutans est presque exclusivement une espèce sylvatique (qui vit en forêt), de caractère sciaphyle modéré (qui aime l’ombre). </w:t>
      </w:r>
      <w:r w:rsidRPr="00324518">
        <w:rPr>
          <w:rFonts w:ascii="Arial" w:hAnsi="Arial" w:cs="Arial"/>
          <w:b/>
          <w:bCs/>
          <w:color w:val="33CCCC"/>
          <w:lang w:val="fr-BE"/>
        </w:rPr>
        <w:t>Il lui faut un couvert forestier mais pas trop d’ombre</w:t>
      </w:r>
      <w:r w:rsidRPr="00324518">
        <w:rPr>
          <w:rFonts w:ascii="Arial" w:hAnsi="Arial" w:cs="Arial"/>
          <w:bCs/>
          <w:lang w:val="fr-BE"/>
        </w:rPr>
        <w:t xml:space="preserve">. Lorsque le milieu est plus ouvert elle est généralement supplantée, lentement mais sûrement, par les plantes héliophiles (qui aiment le soleil) qui sont plus vigoureuses du fait de leur période de végétation plus longue. </w:t>
      </w:r>
    </w:p>
    <w:p w14:paraId="21D61188" w14:textId="77777777" w:rsidR="000C232F" w:rsidRPr="00324518" w:rsidRDefault="000C232F" w:rsidP="000C232F">
      <w:pPr>
        <w:rPr>
          <w:rFonts w:ascii="Arial" w:hAnsi="Arial" w:cs="Arial"/>
          <w:bCs/>
          <w:lang w:val="fr-BE"/>
        </w:rPr>
      </w:pPr>
    </w:p>
    <w:p w14:paraId="2C6B5F68" w14:textId="77777777" w:rsidR="000C232F" w:rsidRPr="00324518" w:rsidRDefault="000C232F" w:rsidP="000C232F">
      <w:pPr>
        <w:rPr>
          <w:rFonts w:ascii="Arial" w:hAnsi="Arial" w:cs="Arial"/>
          <w:b/>
          <w:bCs/>
          <w:color w:val="33CCCC"/>
          <w:lang w:val="fr-BE"/>
        </w:rPr>
      </w:pPr>
    </w:p>
    <w:p w14:paraId="2E37D9D2"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Description</w:t>
      </w:r>
    </w:p>
    <w:p w14:paraId="2FAC1A3E" w14:textId="77777777" w:rsidR="000C232F" w:rsidRPr="00324518" w:rsidRDefault="000C232F" w:rsidP="000C232F">
      <w:pPr>
        <w:rPr>
          <w:rFonts w:ascii="Arial" w:hAnsi="Arial" w:cs="Arial"/>
          <w:lang w:val="fr-BE"/>
        </w:rPr>
      </w:pPr>
      <w:r w:rsidRPr="00324518">
        <w:rPr>
          <w:rFonts w:ascii="Arial" w:hAnsi="Arial" w:cs="Arial"/>
          <w:lang w:val="fr-BE"/>
        </w:rPr>
        <w:t xml:space="preserve">Lors de sa floraison, Endymion nutans produit des clochettes, inodores, habituellement bleues, réunies en une grappe unilatérale et </w:t>
      </w:r>
      <w:r w:rsidRPr="00324518">
        <w:rPr>
          <w:rFonts w:ascii="Arial" w:hAnsi="Arial" w:cs="Arial"/>
          <w:b/>
          <w:bCs/>
          <w:color w:val="33CCCC"/>
          <w:lang w:val="fr-BE"/>
        </w:rPr>
        <w:t>courbée</w:t>
      </w:r>
      <w:r w:rsidRPr="00324518">
        <w:rPr>
          <w:rFonts w:ascii="Arial" w:hAnsi="Arial" w:cs="Arial"/>
          <w:lang w:val="fr-BE"/>
        </w:rPr>
        <w:t xml:space="preserve">, qui donne à la plante un aspect </w:t>
      </w:r>
      <w:r w:rsidRPr="00324518">
        <w:rPr>
          <w:rFonts w:ascii="Arial" w:hAnsi="Arial" w:cs="Arial"/>
          <w:b/>
          <w:bCs/>
          <w:color w:val="33CCCC"/>
          <w:lang w:val="fr-BE"/>
        </w:rPr>
        <w:t>fragile et endormi</w:t>
      </w:r>
      <w:r w:rsidRPr="00324518">
        <w:rPr>
          <w:rFonts w:ascii="Arial" w:hAnsi="Arial" w:cs="Arial"/>
          <w:lang w:val="fr-BE"/>
        </w:rPr>
        <w:t xml:space="preserve">. </w:t>
      </w:r>
    </w:p>
    <w:p w14:paraId="787784E7" w14:textId="77777777" w:rsidR="000C232F" w:rsidRPr="00324518" w:rsidRDefault="000C232F" w:rsidP="000C232F">
      <w:pPr>
        <w:rPr>
          <w:rFonts w:ascii="Arial" w:hAnsi="Arial" w:cs="Arial"/>
          <w:lang w:val="fr-BE"/>
        </w:rPr>
      </w:pPr>
    </w:p>
    <w:p w14:paraId="1C327D98" w14:textId="5061753A"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b/>
          <w:noProof/>
          <w:color w:val="33CCCC"/>
          <w:lang w:val="fr-BE"/>
        </w:rPr>
        <w:drawing>
          <wp:inline distT="0" distB="0" distL="0" distR="0" wp14:anchorId="3A2BE713" wp14:editId="5F36B242">
            <wp:extent cx="2184400" cy="3898900"/>
            <wp:effectExtent l="0" t="0" r="6350" b="6350"/>
            <wp:docPr id="119" name="Image 119" descr="Une image contenant herbe, extérieur,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descr="Une image contenant herbe, extérieur, plante, fleur&#10;&#10;Description générée automatiquemen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84400" cy="3898900"/>
                    </a:xfrm>
                    <a:prstGeom prst="rect">
                      <a:avLst/>
                    </a:prstGeom>
                    <a:noFill/>
                    <a:ln>
                      <a:noFill/>
                    </a:ln>
                  </pic:spPr>
                </pic:pic>
              </a:graphicData>
            </a:graphic>
          </wp:inline>
        </w:drawing>
      </w:r>
      <w:r w:rsidRPr="00324518">
        <w:rPr>
          <w:rFonts w:ascii="Arial" w:hAnsi="Arial" w:cs="Arial"/>
          <w:b/>
          <w:bCs/>
          <w:color w:val="33CCCC"/>
          <w:lang w:val="fr-BE"/>
        </w:rPr>
        <w:t xml:space="preserve">  </w:t>
      </w:r>
      <w:r w:rsidRPr="00324518">
        <w:rPr>
          <w:rFonts w:ascii="Arial" w:hAnsi="Arial" w:cs="Arial"/>
          <w:b/>
          <w:noProof/>
          <w:color w:val="33CCCC"/>
          <w:lang w:val="fr-BE"/>
        </w:rPr>
        <w:drawing>
          <wp:inline distT="0" distB="0" distL="0" distR="0" wp14:anchorId="414C8ED5" wp14:editId="601F6479">
            <wp:extent cx="2095500" cy="3733800"/>
            <wp:effectExtent l="0" t="0" r="0" b="0"/>
            <wp:docPr id="118" name="Image 118" descr="Une image contenant plante, fleur, 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 118" descr="Une image contenant plante, fleur, main&#10;&#10;Description générée automatiqueme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500" cy="3733800"/>
                    </a:xfrm>
                    <a:prstGeom prst="rect">
                      <a:avLst/>
                    </a:prstGeom>
                    <a:noFill/>
                    <a:ln>
                      <a:noFill/>
                    </a:ln>
                  </pic:spPr>
                </pic:pic>
              </a:graphicData>
            </a:graphic>
          </wp:inline>
        </w:drawing>
      </w:r>
    </w:p>
    <w:p w14:paraId="5808E471" w14:textId="77777777" w:rsidR="000C232F" w:rsidRPr="00324518" w:rsidRDefault="000C232F" w:rsidP="000C232F">
      <w:pPr>
        <w:rPr>
          <w:rFonts w:ascii="Arial" w:hAnsi="Arial" w:cs="Arial"/>
          <w:b/>
          <w:bCs/>
          <w:color w:val="33CCCC"/>
          <w:lang w:val="fr-BE"/>
        </w:rPr>
      </w:pPr>
    </w:p>
    <w:p w14:paraId="6830B40A" w14:textId="77777777" w:rsidR="000C232F" w:rsidRPr="00324518" w:rsidRDefault="000C232F" w:rsidP="000C232F">
      <w:pPr>
        <w:rPr>
          <w:rFonts w:ascii="Arial" w:hAnsi="Arial" w:cs="Arial"/>
          <w:b/>
          <w:color w:val="33CCCC"/>
          <w:lang w:val="fr-BE"/>
        </w:rPr>
      </w:pPr>
      <w:r w:rsidRPr="00324518">
        <w:rPr>
          <w:rFonts w:ascii="Arial" w:hAnsi="Arial" w:cs="Arial"/>
          <w:b/>
          <w:color w:val="33CCCC"/>
          <w:lang w:val="fr-BE"/>
        </w:rPr>
        <w:t>Reproduction</w:t>
      </w:r>
    </w:p>
    <w:p w14:paraId="2F77E08A" w14:textId="77777777" w:rsidR="000C232F" w:rsidRPr="00324518" w:rsidRDefault="000C232F" w:rsidP="000C232F">
      <w:pPr>
        <w:rPr>
          <w:rFonts w:ascii="Arial" w:hAnsi="Arial" w:cs="Arial"/>
          <w:lang w:val="fr-BE"/>
        </w:rPr>
      </w:pPr>
      <w:r w:rsidRPr="00324518">
        <w:rPr>
          <w:rFonts w:ascii="Arial" w:hAnsi="Arial" w:cs="Arial"/>
          <w:lang w:val="fr-BE"/>
        </w:rPr>
        <w:lastRenderedPageBreak/>
        <w:t xml:space="preserve">Comme toutes les fleurs à bulbe, Endymion renferme en lui-même toutes les </w:t>
      </w:r>
      <w:r w:rsidRPr="00324518">
        <w:rPr>
          <w:rFonts w:ascii="Arial" w:hAnsi="Arial" w:cs="Arial"/>
          <w:b/>
          <w:color w:val="33CCCC"/>
          <w:lang w:val="fr-BE"/>
        </w:rPr>
        <w:t>réserves</w:t>
      </w:r>
      <w:r w:rsidRPr="00324518">
        <w:rPr>
          <w:rFonts w:ascii="Arial" w:hAnsi="Arial" w:cs="Arial"/>
          <w:lang w:val="fr-BE"/>
        </w:rPr>
        <w:t xml:space="preserve"> dont il aura besoin pour pousser et fleurir le moment venu. Son </w:t>
      </w:r>
      <w:r w:rsidRPr="00324518">
        <w:rPr>
          <w:rFonts w:ascii="Arial" w:hAnsi="Arial" w:cs="Arial"/>
          <w:iCs/>
          <w:lang w:val="fr-BE"/>
        </w:rPr>
        <w:t xml:space="preserve">bulbe est de petite taille (2 à 3 cm) et ovoïde. Il est tuniqué : les feuilles gorgées de réserves alimentaires y sont très développées et </w:t>
      </w:r>
      <w:r w:rsidRPr="00324518">
        <w:rPr>
          <w:rFonts w:ascii="Arial" w:hAnsi="Arial" w:cs="Arial"/>
          <w:b/>
          <w:iCs/>
          <w:color w:val="33CCCC"/>
          <w:lang w:val="fr-BE"/>
        </w:rPr>
        <w:t>se recouvrent mutuellement</w:t>
      </w:r>
      <w:r w:rsidRPr="00324518">
        <w:rPr>
          <w:rFonts w:ascii="Arial" w:hAnsi="Arial" w:cs="Arial"/>
          <w:iCs/>
          <w:lang w:val="fr-BE"/>
        </w:rPr>
        <w:t xml:space="preserve">, elles sont </w:t>
      </w:r>
      <w:r w:rsidRPr="00324518">
        <w:rPr>
          <w:rFonts w:ascii="Arial" w:hAnsi="Arial" w:cs="Arial"/>
          <w:b/>
          <w:iCs/>
          <w:color w:val="33CCCC"/>
          <w:lang w:val="fr-BE"/>
        </w:rPr>
        <w:t>entièrement engainantes</w:t>
      </w:r>
      <w:r w:rsidRPr="00324518">
        <w:rPr>
          <w:rFonts w:ascii="Arial" w:hAnsi="Arial" w:cs="Arial"/>
          <w:iCs/>
          <w:lang w:val="fr-BE"/>
        </w:rPr>
        <w:t xml:space="preserve">, les plus extérieures forment une </w:t>
      </w:r>
      <w:r w:rsidRPr="00324518">
        <w:rPr>
          <w:rFonts w:ascii="Arial" w:hAnsi="Arial" w:cs="Arial"/>
          <w:b/>
          <w:iCs/>
          <w:color w:val="33CCCC"/>
          <w:lang w:val="fr-BE"/>
        </w:rPr>
        <w:t>enveloppe protectrice</w:t>
      </w:r>
      <w:r w:rsidRPr="00324518">
        <w:rPr>
          <w:rFonts w:ascii="Arial" w:hAnsi="Arial" w:cs="Arial"/>
          <w:iCs/>
          <w:lang w:val="fr-BE"/>
        </w:rPr>
        <w:t xml:space="preserve"> sèche.  </w:t>
      </w:r>
    </w:p>
    <w:p w14:paraId="24EDE01B" w14:textId="77777777" w:rsidR="000C232F" w:rsidRPr="00324518" w:rsidRDefault="000C232F" w:rsidP="000C232F">
      <w:pPr>
        <w:rPr>
          <w:rFonts w:ascii="Arial" w:hAnsi="Arial" w:cs="Arial"/>
          <w:lang w:val="fr-BE"/>
        </w:rPr>
      </w:pPr>
      <w:r w:rsidRPr="00324518">
        <w:rPr>
          <w:rFonts w:ascii="Arial" w:hAnsi="Arial" w:cs="Arial"/>
          <w:lang w:val="fr-BE"/>
        </w:rPr>
        <w:t xml:space="preserve">La plupart des plantes à bulbe ont leur bulbe fixé à une profondeur donnée dans le sol. Pour Endymion nutans, elle est </w:t>
      </w:r>
      <w:r w:rsidRPr="00324518">
        <w:rPr>
          <w:rFonts w:ascii="Arial" w:hAnsi="Arial" w:cs="Arial"/>
          <w:b/>
          <w:color w:val="33CCCC"/>
          <w:lang w:val="fr-BE"/>
        </w:rPr>
        <w:t xml:space="preserve">assez profonde </w:t>
      </w:r>
      <w:r w:rsidRPr="00324518">
        <w:rPr>
          <w:rFonts w:ascii="Arial" w:hAnsi="Arial" w:cs="Arial"/>
          <w:lang w:val="fr-BE"/>
        </w:rPr>
        <w:t xml:space="preserve">par rapport à la taille du bulbe, de 10 à 15 cm. </w:t>
      </w:r>
    </w:p>
    <w:p w14:paraId="54BB3AB5" w14:textId="77777777" w:rsidR="000C232F" w:rsidRPr="00324518" w:rsidRDefault="000C232F" w:rsidP="000C232F">
      <w:pPr>
        <w:rPr>
          <w:rFonts w:ascii="Arial" w:hAnsi="Arial" w:cs="Arial"/>
          <w:lang w:val="fr-BE"/>
        </w:rPr>
      </w:pPr>
    </w:p>
    <w:p w14:paraId="2DC815DC" w14:textId="77777777" w:rsidR="000C232F" w:rsidRPr="00324518" w:rsidRDefault="000C232F" w:rsidP="000C232F">
      <w:pPr>
        <w:rPr>
          <w:rFonts w:ascii="Arial" w:hAnsi="Arial" w:cs="Arial"/>
          <w:lang w:val="fr-BE"/>
        </w:rPr>
      </w:pPr>
      <w:r w:rsidRPr="00324518">
        <w:rPr>
          <w:rFonts w:ascii="Arial" w:hAnsi="Arial" w:cs="Arial"/>
          <w:lang w:val="fr-BE"/>
        </w:rPr>
        <w:t xml:space="preserve">La multiplication par les graines existe et elles se ressèment par barochorie (par gravité) c’est-à-dire </w:t>
      </w:r>
      <w:r w:rsidRPr="00324518">
        <w:rPr>
          <w:rFonts w:ascii="Arial" w:hAnsi="Arial" w:cs="Arial"/>
          <w:b/>
          <w:color w:val="33CCCC"/>
          <w:lang w:val="fr-BE"/>
        </w:rPr>
        <w:t>en tombant au pied de la plante</w:t>
      </w:r>
      <w:r w:rsidRPr="00324518">
        <w:rPr>
          <w:rFonts w:ascii="Arial" w:hAnsi="Arial" w:cs="Arial"/>
          <w:lang w:val="fr-BE"/>
        </w:rPr>
        <w:t xml:space="preserve">. Donc, les fleurs </w:t>
      </w:r>
      <w:r w:rsidRPr="00324518">
        <w:rPr>
          <w:rFonts w:ascii="Arial" w:hAnsi="Arial" w:cs="Arial"/>
          <w:iCs/>
          <w:lang w:val="fr-BE"/>
        </w:rPr>
        <w:t xml:space="preserve">n’assurent une </w:t>
      </w:r>
      <w:r w:rsidRPr="00324518">
        <w:rPr>
          <w:rFonts w:ascii="Arial" w:hAnsi="Arial" w:cs="Arial"/>
          <w:b/>
          <w:iCs/>
          <w:color w:val="33CCCC"/>
          <w:lang w:val="fr-BE"/>
        </w:rPr>
        <w:t>dissémination</w:t>
      </w:r>
      <w:r w:rsidRPr="00324518">
        <w:rPr>
          <w:rFonts w:ascii="Arial" w:hAnsi="Arial" w:cs="Arial"/>
          <w:iCs/>
          <w:lang w:val="fr-BE"/>
        </w:rPr>
        <w:t xml:space="preserve"> qu’à courte voire </w:t>
      </w:r>
      <w:r w:rsidRPr="00324518">
        <w:rPr>
          <w:rFonts w:ascii="Arial" w:hAnsi="Arial" w:cs="Arial"/>
          <w:b/>
          <w:iCs/>
          <w:color w:val="33CCCC"/>
          <w:lang w:val="fr-BE"/>
        </w:rPr>
        <w:t>très courte distance</w:t>
      </w:r>
      <w:r w:rsidRPr="00324518">
        <w:rPr>
          <w:rFonts w:ascii="Arial" w:hAnsi="Arial" w:cs="Arial"/>
          <w:iCs/>
          <w:lang w:val="fr-BE"/>
        </w:rPr>
        <w:t>, elle ne dépasse pas quelques mètres autour de la plante mère.</w:t>
      </w:r>
    </w:p>
    <w:p w14:paraId="6FFB662C" w14:textId="77777777" w:rsidR="000C232F" w:rsidRPr="00324518" w:rsidRDefault="000C232F" w:rsidP="000C232F">
      <w:pPr>
        <w:rPr>
          <w:rFonts w:ascii="Arial" w:hAnsi="Arial" w:cs="Arial"/>
          <w:lang w:val="fr-BE"/>
        </w:rPr>
      </w:pPr>
      <w:r w:rsidRPr="00324518">
        <w:rPr>
          <w:rFonts w:ascii="Arial" w:hAnsi="Arial" w:cs="Arial"/>
          <w:lang w:val="fr-BE"/>
        </w:rPr>
        <w:t xml:space="preserve">Les graines mettent ensuite </w:t>
      </w:r>
      <w:r w:rsidRPr="00324518">
        <w:rPr>
          <w:rFonts w:ascii="Arial" w:hAnsi="Arial" w:cs="Arial"/>
          <w:b/>
          <w:color w:val="33CCCC"/>
          <w:lang w:val="fr-BE"/>
        </w:rPr>
        <w:t>6 ans</w:t>
      </w:r>
      <w:r w:rsidRPr="00324518">
        <w:rPr>
          <w:rFonts w:ascii="Arial" w:hAnsi="Arial" w:cs="Arial"/>
          <w:lang w:val="fr-BE"/>
        </w:rPr>
        <w:t xml:space="preserve"> pour donner un nouveau bulbe.</w:t>
      </w:r>
    </w:p>
    <w:p w14:paraId="1A8B8A3E" w14:textId="77777777" w:rsidR="000C232F" w:rsidRPr="00324518" w:rsidRDefault="000C232F" w:rsidP="000C232F">
      <w:pPr>
        <w:rPr>
          <w:rFonts w:ascii="Arial" w:hAnsi="Arial" w:cs="Arial"/>
          <w:lang w:val="fr-BE"/>
        </w:rPr>
      </w:pPr>
    </w:p>
    <w:p w14:paraId="7643217F" w14:textId="77777777" w:rsidR="000C232F" w:rsidRPr="00324518" w:rsidRDefault="000C232F" w:rsidP="000C232F">
      <w:pPr>
        <w:rPr>
          <w:rFonts w:ascii="Arial" w:hAnsi="Arial" w:cs="Arial"/>
          <w:lang w:val="fr-BE"/>
        </w:rPr>
      </w:pPr>
      <w:r w:rsidRPr="00324518">
        <w:rPr>
          <w:rFonts w:ascii="Arial" w:hAnsi="Arial" w:cs="Arial"/>
          <w:lang w:val="fr-BE"/>
        </w:rPr>
        <w:t xml:space="preserve">C'est une plante vernale (qui </w:t>
      </w:r>
      <w:r w:rsidRPr="00324518">
        <w:rPr>
          <w:rFonts w:ascii="Arial" w:hAnsi="Arial" w:cs="Arial"/>
          <w:b/>
          <w:color w:val="33CCCC"/>
          <w:lang w:val="fr-BE"/>
        </w:rPr>
        <w:t>fleurit au printemps)</w:t>
      </w:r>
      <w:r w:rsidRPr="00324518">
        <w:rPr>
          <w:rFonts w:ascii="Arial" w:hAnsi="Arial" w:cs="Arial"/>
          <w:lang w:val="fr-BE"/>
        </w:rPr>
        <w:t xml:space="preserve"> comme l'anémone sylvie, la ficaire, les primevères ou le narcisse jaune, avec lesquels elle cohabite souvent. Bien que précoce pour ses premières feuilles, elle sort sa fleur généralement </w:t>
      </w:r>
      <w:r w:rsidRPr="00324518">
        <w:rPr>
          <w:rFonts w:ascii="Arial" w:hAnsi="Arial" w:cs="Arial"/>
          <w:b/>
          <w:color w:val="33CCCC"/>
          <w:lang w:val="fr-BE"/>
        </w:rPr>
        <w:t>plus tardivement que ces autres plantes</w:t>
      </w:r>
      <w:r w:rsidRPr="00324518">
        <w:rPr>
          <w:rFonts w:ascii="Arial" w:hAnsi="Arial" w:cs="Arial"/>
          <w:lang w:val="fr-BE"/>
        </w:rPr>
        <w:t xml:space="preserve">. </w:t>
      </w:r>
      <w:r w:rsidRPr="00324518">
        <w:rPr>
          <w:rFonts w:ascii="Arial" w:hAnsi="Arial" w:cs="Arial"/>
          <w:b/>
          <w:color w:val="33CCCC"/>
          <w:lang w:val="fr-BE"/>
        </w:rPr>
        <w:t>Ensuite, elle se retire dans son antre</w:t>
      </w:r>
      <w:r w:rsidRPr="00324518">
        <w:rPr>
          <w:rFonts w:ascii="Arial" w:hAnsi="Arial" w:cs="Arial"/>
          <w:lang w:val="fr-BE"/>
        </w:rPr>
        <w:t xml:space="preserve"> : les parties aériennes de la plante disparaissent durant l'été, l'automne et l’hiver ; elle fait alors des réserves dans son bulbe souterrain qui lui permet de patienter discrètement jusqu'au printemps suivant où elle sortira précocement de nouvelles feuilles grâce à ses réserves. </w:t>
      </w:r>
      <w:r w:rsidRPr="00324518">
        <w:rPr>
          <w:rFonts w:ascii="Arial" w:hAnsi="Arial" w:cs="Arial"/>
          <w:bCs/>
          <w:lang w:val="fr-BE"/>
        </w:rPr>
        <w:t>Endymion nutans passe donc la plus grande partie de sa vie sous terre, abrité en son bulbe tuniqué.</w:t>
      </w:r>
    </w:p>
    <w:p w14:paraId="0868EF17" w14:textId="77777777" w:rsidR="000C232F" w:rsidRPr="00324518" w:rsidRDefault="000C232F" w:rsidP="000C232F">
      <w:pPr>
        <w:rPr>
          <w:rFonts w:ascii="Arial" w:hAnsi="Arial" w:cs="Arial"/>
          <w:lang w:val="fr-BE"/>
        </w:rPr>
      </w:pPr>
      <w:r w:rsidRPr="00324518">
        <w:rPr>
          <w:rFonts w:ascii="Arial" w:hAnsi="Arial" w:cs="Arial"/>
          <w:bCs/>
          <w:lang w:val="fr-BE"/>
        </w:rPr>
        <w:t xml:space="preserve">C'est une plante </w:t>
      </w:r>
      <w:r w:rsidRPr="00324518">
        <w:rPr>
          <w:rFonts w:ascii="Arial" w:hAnsi="Arial" w:cs="Arial"/>
          <w:b/>
          <w:bCs/>
          <w:color w:val="33CCCC"/>
          <w:lang w:val="fr-BE"/>
        </w:rPr>
        <w:t>indicatrice</w:t>
      </w:r>
      <w:r w:rsidRPr="00324518">
        <w:rPr>
          <w:rFonts w:ascii="Arial" w:hAnsi="Arial" w:cs="Arial"/>
          <w:bCs/>
          <w:lang w:val="fr-BE"/>
        </w:rPr>
        <w:t xml:space="preserve"> des forêts anciennes proches du climax (état </w:t>
      </w:r>
      <w:r w:rsidRPr="00324518">
        <w:rPr>
          <w:rFonts w:ascii="Arial" w:hAnsi="Arial" w:cs="Arial"/>
          <w:b/>
          <w:bCs/>
          <w:color w:val="33CCCC"/>
          <w:lang w:val="fr-BE"/>
        </w:rPr>
        <w:t>optimal d’équilibre écologique</w:t>
      </w:r>
      <w:r w:rsidRPr="00324518">
        <w:rPr>
          <w:rFonts w:ascii="Arial" w:hAnsi="Arial" w:cs="Arial"/>
          <w:bCs/>
          <w:lang w:val="fr-BE"/>
        </w:rPr>
        <w:t xml:space="preserve">) ou dégradées mais qui n'ont pas subi de trop longues périodes de déboisement dans le passé, car son rythme de colonisation pour constituer des populations étendues dans une forêt est relativement lent. </w:t>
      </w:r>
    </w:p>
    <w:p w14:paraId="3CA8F2D6" w14:textId="77777777" w:rsidR="000C232F" w:rsidRPr="00324518" w:rsidRDefault="000C232F" w:rsidP="000C232F">
      <w:pPr>
        <w:rPr>
          <w:rFonts w:ascii="Arial" w:hAnsi="Arial" w:cs="Arial"/>
          <w:lang w:val="fr-BE"/>
        </w:rPr>
      </w:pPr>
      <w:r w:rsidRPr="00324518">
        <w:rPr>
          <w:rFonts w:ascii="Arial" w:hAnsi="Arial" w:cs="Arial"/>
          <w:lang w:val="fr-BE"/>
        </w:rPr>
        <w:t xml:space="preserve">Toutes ces stratégies lui permettent de dominer densément et durablement en </w:t>
      </w:r>
      <w:r w:rsidRPr="00324518">
        <w:rPr>
          <w:rFonts w:ascii="Arial" w:hAnsi="Arial" w:cs="Arial"/>
          <w:b/>
          <w:color w:val="33CCCC"/>
          <w:lang w:val="fr-BE"/>
        </w:rPr>
        <w:t>grandes nappes serrées</w:t>
      </w:r>
      <w:r w:rsidRPr="00324518">
        <w:rPr>
          <w:rFonts w:ascii="Arial" w:hAnsi="Arial" w:cs="Arial"/>
          <w:lang w:val="fr-BE"/>
        </w:rPr>
        <w:t xml:space="preserve"> les </w:t>
      </w:r>
      <w:r w:rsidRPr="00324518">
        <w:rPr>
          <w:rFonts w:ascii="Arial" w:hAnsi="Arial" w:cs="Arial"/>
          <w:b/>
          <w:color w:val="33CCCC"/>
          <w:lang w:val="fr-BE"/>
        </w:rPr>
        <w:t>sous-bois</w:t>
      </w:r>
      <w:r w:rsidRPr="00324518">
        <w:rPr>
          <w:rFonts w:ascii="Arial" w:hAnsi="Arial" w:cs="Arial"/>
          <w:lang w:val="fr-BE"/>
        </w:rPr>
        <w:t xml:space="preserve"> qui lui sont propices. </w:t>
      </w:r>
      <w:r w:rsidRPr="00324518">
        <w:rPr>
          <w:rFonts w:ascii="Arial" w:hAnsi="Arial" w:cs="Arial"/>
          <w:bCs/>
          <w:lang w:val="fr-BE"/>
        </w:rPr>
        <w:t xml:space="preserve">C’est très beau et cela crée une atmosphère particulière, douce, comme irréelle. </w:t>
      </w:r>
    </w:p>
    <w:p w14:paraId="3878DF66" w14:textId="77777777" w:rsidR="000C232F" w:rsidRPr="00324518" w:rsidRDefault="000C232F" w:rsidP="000C232F">
      <w:pPr>
        <w:rPr>
          <w:rFonts w:ascii="Arial" w:hAnsi="Arial" w:cs="Arial"/>
          <w:b/>
          <w:bCs/>
          <w:color w:val="33CCCC"/>
          <w:lang w:val="fr-BE"/>
        </w:rPr>
      </w:pPr>
    </w:p>
    <w:p w14:paraId="101F15DD" w14:textId="77777777" w:rsidR="000C232F" w:rsidRPr="00324518" w:rsidRDefault="000C232F" w:rsidP="000C232F">
      <w:pPr>
        <w:rPr>
          <w:rFonts w:ascii="Arial" w:hAnsi="Arial" w:cs="Arial"/>
          <w:b/>
          <w:color w:val="33CCCC"/>
          <w:lang w:val="fr-BE"/>
        </w:rPr>
      </w:pPr>
      <w:r w:rsidRPr="00324518">
        <w:rPr>
          <w:rFonts w:ascii="Arial" w:hAnsi="Arial" w:cs="Arial"/>
          <w:b/>
          <w:color w:val="33CCCC"/>
          <w:lang w:val="fr-BE"/>
        </w:rPr>
        <w:t>Usages</w:t>
      </w:r>
    </w:p>
    <w:p w14:paraId="13966F8B" w14:textId="77777777" w:rsidR="000C232F" w:rsidRPr="00324518" w:rsidRDefault="000C232F" w:rsidP="000C232F">
      <w:pPr>
        <w:rPr>
          <w:rFonts w:ascii="Arial" w:hAnsi="Arial" w:cs="Arial"/>
          <w:lang w:val="fr-BE"/>
        </w:rPr>
      </w:pPr>
      <w:r w:rsidRPr="00324518">
        <w:rPr>
          <w:rFonts w:ascii="Arial" w:hAnsi="Arial" w:cs="Arial"/>
          <w:lang w:val="fr-BE"/>
        </w:rPr>
        <w:t>Le bulbe est toxique à l’état frais. Endymion fut utilisé au XIII</w:t>
      </w:r>
      <w:r w:rsidRPr="00324518">
        <w:rPr>
          <w:rFonts w:ascii="Arial" w:hAnsi="Arial" w:cs="Arial"/>
          <w:vertAlign w:val="superscript"/>
          <w:lang w:val="fr-BE"/>
        </w:rPr>
        <w:t>e</w:t>
      </w:r>
      <w:r w:rsidRPr="00324518">
        <w:rPr>
          <w:rFonts w:ascii="Arial" w:hAnsi="Arial" w:cs="Arial"/>
          <w:lang w:val="fr-BE"/>
        </w:rPr>
        <w:t xml:space="preserve"> siècle contre la lèpre. En magie blanche, il fut utilisé pour la chance, la vérité, la fidélité et l’amour éternel. Il est utilisé en huile essentielle pour réduire le stress et en essence de fleur pour </w:t>
      </w:r>
      <w:r w:rsidRPr="00324518">
        <w:rPr>
          <w:rFonts w:ascii="Arial" w:hAnsi="Arial" w:cs="Arial"/>
          <w:b/>
          <w:color w:val="33CCCC"/>
          <w:lang w:val="fr-BE"/>
        </w:rPr>
        <w:t>promouvoir l’ouverture, la communication et l’expression de soi-même</w:t>
      </w:r>
      <w:r w:rsidRPr="00324518">
        <w:rPr>
          <w:rFonts w:ascii="Arial" w:hAnsi="Arial" w:cs="Arial"/>
          <w:lang w:val="fr-BE"/>
        </w:rPr>
        <w:t xml:space="preserve">. Il est renommé pour être un bon remède pour ceux qui sont </w:t>
      </w:r>
      <w:r w:rsidRPr="00324518">
        <w:rPr>
          <w:rFonts w:ascii="Arial" w:hAnsi="Arial" w:cs="Arial"/>
          <w:b/>
          <w:color w:val="33CCCC"/>
          <w:lang w:val="fr-BE"/>
        </w:rPr>
        <w:t>muets et timides</w:t>
      </w:r>
      <w:r w:rsidRPr="00324518">
        <w:rPr>
          <w:rFonts w:ascii="Arial" w:hAnsi="Arial" w:cs="Arial"/>
          <w:lang w:val="fr-BE"/>
        </w:rPr>
        <w:t xml:space="preserve">. </w:t>
      </w:r>
    </w:p>
    <w:p w14:paraId="0D41DA13" w14:textId="77777777" w:rsidR="000C232F" w:rsidRPr="00324518" w:rsidRDefault="000C232F" w:rsidP="000C232F">
      <w:pPr>
        <w:rPr>
          <w:rFonts w:ascii="Arial" w:hAnsi="Arial" w:cs="Arial"/>
          <w:lang w:val="fr-BE"/>
        </w:rPr>
      </w:pPr>
    </w:p>
    <w:p w14:paraId="3257D5AF" w14:textId="77777777" w:rsidR="000C232F" w:rsidRPr="00324518" w:rsidRDefault="000C232F" w:rsidP="000C232F">
      <w:pPr>
        <w:rPr>
          <w:rFonts w:ascii="Arial" w:hAnsi="Arial" w:cs="Arial"/>
          <w:lang w:val="fr-BE"/>
        </w:rPr>
      </w:pPr>
      <w:r w:rsidRPr="00324518">
        <w:rPr>
          <w:rFonts w:ascii="Arial" w:hAnsi="Arial" w:cs="Arial"/>
          <w:lang w:val="fr-BE"/>
        </w:rPr>
        <w:lastRenderedPageBreak/>
        <w:t xml:space="preserve">Les jacinthes synthétisent une large gamme de composés biochimiques avec de possibles propriétés médicinales. Elles peuvent fournir une </w:t>
      </w:r>
      <w:r w:rsidRPr="00324518">
        <w:rPr>
          <w:rFonts w:ascii="Arial" w:hAnsi="Arial" w:cs="Arial"/>
          <w:b/>
          <w:color w:val="33CCCC"/>
          <w:lang w:val="fr-BE"/>
        </w:rPr>
        <w:t>protection</w:t>
      </w:r>
      <w:r w:rsidRPr="00324518">
        <w:rPr>
          <w:rFonts w:ascii="Arial" w:hAnsi="Arial" w:cs="Arial"/>
          <w:lang w:val="fr-BE"/>
        </w:rPr>
        <w:t xml:space="preserve"> contre les insectes et les animaux. Certains extraits - des alcaloïdes hydrosolubles - sont semblables à des composés testés pour être utilisés dans la lutte contre le VIH et le cancer.</w:t>
      </w:r>
    </w:p>
    <w:p w14:paraId="6EAD58B0" w14:textId="77777777" w:rsidR="000C232F" w:rsidRPr="00324518" w:rsidRDefault="000C232F" w:rsidP="000C232F">
      <w:pPr>
        <w:rPr>
          <w:rFonts w:ascii="Arial" w:hAnsi="Arial" w:cs="Arial"/>
          <w:lang w:val="fr-BE"/>
        </w:rPr>
      </w:pPr>
      <w:r w:rsidRPr="00324518">
        <w:rPr>
          <w:rFonts w:ascii="Arial" w:hAnsi="Arial" w:cs="Arial"/>
          <w:lang w:val="fr-BE"/>
        </w:rPr>
        <w:t xml:space="preserve">Leurs bulbes sont utilisés dans la médecine traditionnelle contre les leucorrhées, comme diurétique ou hémostatique, tandis que la sève riche en mucilages contient une gomme donnant une </w:t>
      </w:r>
      <w:r w:rsidRPr="00324518">
        <w:rPr>
          <w:rFonts w:ascii="Arial" w:hAnsi="Arial" w:cs="Arial"/>
          <w:b/>
          <w:color w:val="33CCCC"/>
          <w:lang w:val="fr-BE"/>
        </w:rPr>
        <w:t>colle forte</w:t>
      </w:r>
      <w:r w:rsidRPr="00324518">
        <w:rPr>
          <w:rFonts w:ascii="Arial" w:hAnsi="Arial" w:cs="Arial"/>
          <w:lang w:val="fr-BE"/>
        </w:rPr>
        <w:t xml:space="preserve"> qui servait jadis à </w:t>
      </w:r>
      <w:r w:rsidRPr="00324518">
        <w:rPr>
          <w:rFonts w:ascii="Arial" w:hAnsi="Arial" w:cs="Arial"/>
          <w:b/>
          <w:color w:val="33CCCC"/>
          <w:lang w:val="fr-BE"/>
        </w:rPr>
        <w:t>empeser</w:t>
      </w:r>
      <w:r w:rsidRPr="00324518">
        <w:rPr>
          <w:rFonts w:ascii="Arial" w:hAnsi="Arial" w:cs="Arial"/>
          <w:lang w:val="fr-BE"/>
        </w:rPr>
        <w:t xml:space="preserve"> les collerettes et les fraises, à </w:t>
      </w:r>
      <w:r w:rsidRPr="00324518">
        <w:rPr>
          <w:rFonts w:ascii="Arial" w:hAnsi="Arial" w:cs="Arial"/>
          <w:b/>
          <w:color w:val="33CCCC"/>
          <w:lang w:val="fr-BE"/>
        </w:rPr>
        <w:t>fixer</w:t>
      </w:r>
      <w:r w:rsidRPr="00324518">
        <w:rPr>
          <w:rFonts w:ascii="Arial" w:hAnsi="Arial" w:cs="Arial"/>
          <w:lang w:val="fr-BE"/>
        </w:rPr>
        <w:t xml:space="preserve"> les empennages des flèches et à la reliure.</w:t>
      </w:r>
    </w:p>
    <w:p w14:paraId="0B304809" w14:textId="77777777" w:rsidR="000C232F" w:rsidRPr="00324518" w:rsidRDefault="000C232F" w:rsidP="000C232F">
      <w:pPr>
        <w:rPr>
          <w:rFonts w:ascii="Arial" w:hAnsi="Arial" w:cs="Arial"/>
          <w:lang w:val="fr-BE"/>
        </w:rPr>
      </w:pPr>
    </w:p>
    <w:p w14:paraId="56482A8E" w14:textId="77777777" w:rsidR="000C232F" w:rsidRPr="00324518" w:rsidRDefault="000C232F" w:rsidP="000C232F">
      <w:pPr>
        <w:rPr>
          <w:rFonts w:ascii="Arial" w:hAnsi="Arial" w:cs="Arial"/>
          <w:b/>
          <w:color w:val="33CCCC"/>
          <w:lang w:val="fr-BE"/>
        </w:rPr>
      </w:pPr>
      <w:r w:rsidRPr="00324518">
        <w:rPr>
          <w:rFonts w:ascii="Arial" w:hAnsi="Arial" w:cs="Arial"/>
          <w:b/>
          <w:color w:val="33CCCC"/>
          <w:lang w:val="fr-BE"/>
        </w:rPr>
        <w:t>Intoxication</w:t>
      </w:r>
    </w:p>
    <w:p w14:paraId="299566A6" w14:textId="77777777" w:rsidR="000C232F" w:rsidRPr="00324518" w:rsidRDefault="000C232F" w:rsidP="000C232F">
      <w:pPr>
        <w:rPr>
          <w:rFonts w:ascii="Arial" w:hAnsi="Arial" w:cs="Arial"/>
          <w:lang w:val="fr-BE"/>
        </w:rPr>
      </w:pPr>
      <w:r w:rsidRPr="00324518">
        <w:rPr>
          <w:rFonts w:ascii="Arial" w:hAnsi="Arial" w:cs="Arial"/>
          <w:lang w:val="fr-BE"/>
        </w:rPr>
        <w:t xml:space="preserve">Des cas d’intoxication ont été décrits chez des bovins, des chevaux et des humains ; les symptômes ont été les suivants : </w:t>
      </w:r>
    </w:p>
    <w:p w14:paraId="638FB8B5" w14:textId="77777777" w:rsidR="000C232F" w:rsidRPr="00324518" w:rsidRDefault="000C232F" w:rsidP="00634315">
      <w:pPr>
        <w:numPr>
          <w:ilvl w:val="0"/>
          <w:numId w:val="124"/>
        </w:numPr>
        <w:spacing w:after="0"/>
        <w:rPr>
          <w:rFonts w:ascii="Arial" w:hAnsi="Arial" w:cs="Arial"/>
          <w:lang w:val="fr-BE"/>
        </w:rPr>
      </w:pPr>
      <w:r w:rsidRPr="00324518">
        <w:rPr>
          <w:rFonts w:ascii="Arial" w:hAnsi="Arial" w:cs="Arial"/>
          <w:lang w:val="fr-BE"/>
        </w:rPr>
        <w:t>Respiration superficielle, pouls lent, léthargie (bovins)</w:t>
      </w:r>
    </w:p>
    <w:p w14:paraId="1BADDFC2" w14:textId="77777777" w:rsidR="000C232F" w:rsidRPr="00324518" w:rsidRDefault="000C232F" w:rsidP="00634315">
      <w:pPr>
        <w:numPr>
          <w:ilvl w:val="0"/>
          <w:numId w:val="124"/>
        </w:numPr>
        <w:spacing w:after="0"/>
        <w:rPr>
          <w:rFonts w:ascii="Arial" w:hAnsi="Arial" w:cs="Arial"/>
          <w:lang w:val="fr-BE"/>
        </w:rPr>
      </w:pPr>
      <w:r w:rsidRPr="00324518">
        <w:rPr>
          <w:rFonts w:ascii="Arial" w:hAnsi="Arial" w:cs="Arial"/>
          <w:lang w:val="fr-BE"/>
        </w:rPr>
        <w:t>Température basse (bovins, chevaux)</w:t>
      </w:r>
    </w:p>
    <w:p w14:paraId="786DCD72" w14:textId="77777777" w:rsidR="000C232F" w:rsidRPr="00324518" w:rsidRDefault="000C232F" w:rsidP="00634315">
      <w:pPr>
        <w:numPr>
          <w:ilvl w:val="0"/>
          <w:numId w:val="124"/>
        </w:numPr>
        <w:spacing w:after="0"/>
        <w:rPr>
          <w:rFonts w:ascii="Arial" w:hAnsi="Arial" w:cs="Arial"/>
          <w:lang w:val="fr-BE"/>
        </w:rPr>
      </w:pPr>
      <w:r w:rsidRPr="00324518">
        <w:rPr>
          <w:rFonts w:ascii="Arial" w:hAnsi="Arial" w:cs="Arial"/>
          <w:lang w:val="fr-BE"/>
        </w:rPr>
        <w:t>Diarrhée, douleurs abdominales (chevaux, humains)</w:t>
      </w:r>
    </w:p>
    <w:p w14:paraId="276F828E" w14:textId="77777777" w:rsidR="000C232F" w:rsidRPr="00324518" w:rsidRDefault="000C232F" w:rsidP="00634315">
      <w:pPr>
        <w:numPr>
          <w:ilvl w:val="0"/>
          <w:numId w:val="124"/>
        </w:numPr>
        <w:spacing w:after="0"/>
        <w:rPr>
          <w:rFonts w:ascii="Arial" w:hAnsi="Arial" w:cs="Arial"/>
          <w:lang w:val="fr-BE"/>
        </w:rPr>
      </w:pPr>
      <w:r w:rsidRPr="00324518">
        <w:rPr>
          <w:rFonts w:ascii="Arial" w:hAnsi="Arial" w:cs="Arial"/>
          <w:lang w:val="fr-BE"/>
        </w:rPr>
        <w:t xml:space="preserve">Vomissements (chevaux) </w:t>
      </w:r>
    </w:p>
    <w:p w14:paraId="7BF04A0A" w14:textId="77777777" w:rsidR="000C232F" w:rsidRPr="00324518" w:rsidRDefault="000C232F" w:rsidP="000C232F">
      <w:pPr>
        <w:rPr>
          <w:rFonts w:ascii="Arial" w:hAnsi="Arial" w:cs="Arial"/>
          <w:lang w:val="fr-BE"/>
        </w:rPr>
      </w:pPr>
    </w:p>
    <w:p w14:paraId="4C555446"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Le nom</w:t>
      </w:r>
    </w:p>
    <w:p w14:paraId="008ED7FA" w14:textId="77777777" w:rsidR="000C232F" w:rsidRPr="00324518" w:rsidRDefault="000C232F" w:rsidP="000C232F">
      <w:pPr>
        <w:rPr>
          <w:rFonts w:ascii="Arial" w:hAnsi="Arial" w:cs="Arial"/>
          <w:lang w:val="fr-BE"/>
        </w:rPr>
      </w:pPr>
      <w:r w:rsidRPr="00324518">
        <w:rPr>
          <w:rFonts w:ascii="Arial" w:hAnsi="Arial" w:cs="Arial"/>
          <w:bCs/>
          <w:lang w:val="fr-BE"/>
        </w:rPr>
        <w:t>-</w:t>
      </w:r>
      <w:r w:rsidRPr="00324518">
        <w:rPr>
          <w:rFonts w:ascii="Arial" w:hAnsi="Arial" w:cs="Arial"/>
          <w:bCs/>
          <w:color w:val="33CCCC"/>
          <w:lang w:val="fr-BE"/>
        </w:rPr>
        <w:t>Nutans</w:t>
      </w:r>
      <w:r w:rsidRPr="00324518">
        <w:rPr>
          <w:rFonts w:ascii="Arial" w:hAnsi="Arial" w:cs="Arial"/>
          <w:bCs/>
          <w:lang w:val="fr-BE"/>
        </w:rPr>
        <w:t xml:space="preserve"> </w:t>
      </w:r>
      <w:r w:rsidRPr="00324518">
        <w:rPr>
          <w:rFonts w:ascii="Arial" w:hAnsi="Arial" w:cs="Arial"/>
          <w:lang w:val="fr-BE"/>
        </w:rPr>
        <w:t>= penché.</w:t>
      </w:r>
    </w:p>
    <w:p w14:paraId="03003D6F" w14:textId="77777777" w:rsidR="000C232F" w:rsidRPr="00324518" w:rsidRDefault="000C232F" w:rsidP="000C232F">
      <w:pPr>
        <w:rPr>
          <w:rFonts w:ascii="Arial" w:hAnsi="Arial" w:cs="Arial"/>
          <w:bCs/>
          <w:lang w:val="fr-BE"/>
        </w:rPr>
      </w:pPr>
    </w:p>
    <w:p w14:paraId="3B4173DD" w14:textId="77777777" w:rsidR="000C232F" w:rsidRPr="00324518" w:rsidRDefault="000C232F" w:rsidP="000C232F">
      <w:pPr>
        <w:rPr>
          <w:rFonts w:ascii="Arial" w:hAnsi="Arial" w:cs="Arial"/>
          <w:bCs/>
          <w:lang w:val="fr-BE"/>
        </w:rPr>
      </w:pPr>
      <w:r w:rsidRPr="00324518">
        <w:rPr>
          <w:rFonts w:ascii="Arial" w:hAnsi="Arial" w:cs="Arial"/>
          <w:bCs/>
          <w:lang w:val="fr-BE"/>
        </w:rPr>
        <w:t>-</w:t>
      </w:r>
      <w:r w:rsidRPr="00324518">
        <w:rPr>
          <w:rFonts w:ascii="Arial" w:hAnsi="Arial" w:cs="Arial"/>
          <w:bCs/>
          <w:color w:val="33CCCC"/>
          <w:lang w:val="fr-BE"/>
        </w:rPr>
        <w:t>Jacinthe</w:t>
      </w:r>
    </w:p>
    <w:p w14:paraId="5906AE86" w14:textId="77777777" w:rsidR="000C232F" w:rsidRPr="00324518" w:rsidRDefault="000C232F" w:rsidP="000C232F">
      <w:pPr>
        <w:rPr>
          <w:rFonts w:ascii="Arial" w:hAnsi="Arial" w:cs="Arial"/>
          <w:lang w:val="fr-BE"/>
        </w:rPr>
      </w:pPr>
    </w:p>
    <w:p w14:paraId="706235F9" w14:textId="77777777" w:rsidR="000C232F" w:rsidRPr="00324518" w:rsidRDefault="000C232F" w:rsidP="000C232F">
      <w:pPr>
        <w:rPr>
          <w:rFonts w:ascii="Arial" w:hAnsi="Arial" w:cs="Arial"/>
          <w:lang w:val="fr-BE"/>
        </w:rPr>
      </w:pPr>
      <w:r w:rsidRPr="00324518">
        <w:rPr>
          <w:rFonts w:ascii="Arial" w:hAnsi="Arial" w:cs="Arial"/>
          <w:lang w:val="fr-BE"/>
        </w:rPr>
        <w:t xml:space="preserve">Dans la mythologie grecque, Hyacinthe est un </w:t>
      </w:r>
      <w:r w:rsidRPr="00324518">
        <w:rPr>
          <w:rFonts w:ascii="Arial" w:hAnsi="Arial" w:cs="Arial"/>
          <w:b/>
          <w:bCs/>
          <w:color w:val="33CCCC"/>
          <w:lang w:val="fr-BE"/>
        </w:rPr>
        <w:t>jeune</w:t>
      </w:r>
      <w:r w:rsidRPr="00324518">
        <w:rPr>
          <w:rFonts w:ascii="Arial" w:hAnsi="Arial" w:cs="Arial"/>
          <w:lang w:val="fr-BE"/>
        </w:rPr>
        <w:t xml:space="preserve"> homme d’une très grande </w:t>
      </w:r>
      <w:r w:rsidRPr="00324518">
        <w:rPr>
          <w:rFonts w:ascii="Arial" w:hAnsi="Arial" w:cs="Arial"/>
          <w:b/>
          <w:bCs/>
          <w:color w:val="33CCCC"/>
          <w:lang w:val="fr-BE"/>
        </w:rPr>
        <w:t>beauté</w:t>
      </w:r>
      <w:r w:rsidRPr="00324518">
        <w:rPr>
          <w:rFonts w:ascii="Arial" w:hAnsi="Arial" w:cs="Arial"/>
          <w:lang w:val="fr-BE"/>
        </w:rPr>
        <w:t>, qui lui vaut de nombreux succès amoureux, en particulier d’être aimé d’Apollon et de Zéphyr (dieu du vent d’ouest).</w:t>
      </w:r>
    </w:p>
    <w:p w14:paraId="02BD95DC" w14:textId="77777777" w:rsidR="000C232F" w:rsidRPr="00324518" w:rsidRDefault="000C232F" w:rsidP="000C232F">
      <w:pPr>
        <w:rPr>
          <w:rFonts w:ascii="Arial" w:hAnsi="Arial" w:cs="Arial"/>
          <w:lang w:val="fr-BE"/>
        </w:rPr>
      </w:pPr>
      <w:r w:rsidRPr="00324518">
        <w:rPr>
          <w:rFonts w:ascii="Arial" w:hAnsi="Arial" w:cs="Arial"/>
          <w:lang w:val="fr-BE"/>
        </w:rPr>
        <w:t>Un jour qu’Apollon et Hyacinthe jouent au palet, Zéphyr, jaloux de la préférence du jeune homme pour le dieu soleil, dévie la trajectoire du palet lancé par Apollon. Hyacinthe, touché au front, s’écroule, mortellement blessé, et s’éteint dans les bras d’Apollon.</w:t>
      </w:r>
    </w:p>
    <w:p w14:paraId="3E2ACAE6" w14:textId="77777777" w:rsidR="000C232F" w:rsidRPr="00324518" w:rsidRDefault="000C232F" w:rsidP="000C232F">
      <w:pPr>
        <w:rPr>
          <w:rFonts w:ascii="Arial" w:hAnsi="Arial" w:cs="Arial"/>
          <w:lang w:val="fr-BE"/>
        </w:rPr>
      </w:pPr>
      <w:r w:rsidRPr="00324518">
        <w:rPr>
          <w:rFonts w:ascii="Arial" w:hAnsi="Arial" w:cs="Arial"/>
          <w:lang w:val="fr-BE"/>
        </w:rPr>
        <w:t xml:space="preserve">Apollon tombe en proie à un immense chagrin. Il fait alors naître, du sang du jeune homme, une fleur rouge vif, la jacinthe. « Tu seras immortel par moi. Tu deviendras une fleur nouvelle. On lira sur tes feuilles le cri de ma douleur. » </w:t>
      </w:r>
    </w:p>
    <w:p w14:paraId="0AB6B952" w14:textId="77777777" w:rsidR="000C232F" w:rsidRPr="00324518" w:rsidRDefault="000C232F" w:rsidP="000C232F">
      <w:pPr>
        <w:rPr>
          <w:rFonts w:ascii="Arial" w:hAnsi="Arial" w:cs="Arial"/>
          <w:lang w:val="fr-BE"/>
        </w:rPr>
      </w:pPr>
    </w:p>
    <w:p w14:paraId="1EF02827" w14:textId="77777777" w:rsidR="000C232F" w:rsidRPr="00324518" w:rsidRDefault="000C232F" w:rsidP="000C232F">
      <w:pPr>
        <w:rPr>
          <w:rFonts w:ascii="Arial" w:hAnsi="Arial" w:cs="Arial"/>
          <w:lang w:val="fr-BE"/>
        </w:rPr>
      </w:pPr>
    </w:p>
    <w:p w14:paraId="7E411DD5" w14:textId="77777777" w:rsidR="000C232F" w:rsidRPr="00324518" w:rsidRDefault="000C232F" w:rsidP="000C232F">
      <w:pPr>
        <w:rPr>
          <w:rFonts w:ascii="Arial" w:hAnsi="Arial" w:cs="Arial"/>
          <w:lang w:val="fr-BE"/>
        </w:rPr>
      </w:pPr>
      <w:r w:rsidRPr="00324518">
        <w:rPr>
          <w:rFonts w:ascii="Arial" w:hAnsi="Arial" w:cs="Arial"/>
          <w:lang w:val="fr-BE"/>
        </w:rPr>
        <w:t>-</w:t>
      </w:r>
      <w:r w:rsidRPr="00324518">
        <w:rPr>
          <w:rFonts w:ascii="Arial" w:hAnsi="Arial" w:cs="Arial"/>
          <w:color w:val="33CCCC"/>
          <w:lang w:val="fr-BE"/>
        </w:rPr>
        <w:t>Agraphis</w:t>
      </w:r>
    </w:p>
    <w:p w14:paraId="23226107" w14:textId="77777777" w:rsidR="000C232F" w:rsidRPr="00324518" w:rsidRDefault="000C232F" w:rsidP="000C232F">
      <w:pPr>
        <w:rPr>
          <w:rFonts w:ascii="Arial" w:hAnsi="Arial" w:cs="Arial"/>
          <w:lang w:val="fr-BE"/>
        </w:rPr>
      </w:pPr>
      <w:r w:rsidRPr="00324518">
        <w:rPr>
          <w:rFonts w:ascii="Arial" w:hAnsi="Arial" w:cs="Arial"/>
          <w:lang w:val="fr-BE"/>
        </w:rPr>
        <w:lastRenderedPageBreak/>
        <w:t>Chacun de ses pétales porte une inscription, le mot grec Aï (hélas) exprimant l’éternel regret du dieu pour sa faute involontaire.</w:t>
      </w:r>
    </w:p>
    <w:p w14:paraId="78F10BB4" w14:textId="77777777" w:rsidR="000C232F" w:rsidRPr="00324518" w:rsidRDefault="000C232F" w:rsidP="000C232F">
      <w:pPr>
        <w:rPr>
          <w:rFonts w:ascii="Arial" w:hAnsi="Arial" w:cs="Arial"/>
          <w:lang w:val="fr-BE"/>
        </w:rPr>
      </w:pPr>
      <w:r w:rsidRPr="00324518">
        <w:rPr>
          <w:rFonts w:ascii="Arial" w:hAnsi="Arial" w:cs="Arial"/>
          <w:lang w:val="fr-BE"/>
        </w:rPr>
        <w:t>De là vient « agraphis ou non-scriptus », puisqu’on ne trouve pas cette inscription sur notre jacinthe sauvage.</w:t>
      </w:r>
    </w:p>
    <w:p w14:paraId="525AE124" w14:textId="77777777" w:rsidR="000C232F" w:rsidRPr="00324518" w:rsidRDefault="000C232F" w:rsidP="000C232F">
      <w:pPr>
        <w:rPr>
          <w:rFonts w:ascii="Arial" w:hAnsi="Arial" w:cs="Arial"/>
          <w:lang w:val="fr-BE"/>
        </w:rPr>
      </w:pPr>
    </w:p>
    <w:p w14:paraId="037BF986" w14:textId="77777777" w:rsidR="000C232F" w:rsidRPr="00324518" w:rsidRDefault="000C232F" w:rsidP="000C232F">
      <w:pPr>
        <w:rPr>
          <w:rFonts w:ascii="Arial" w:hAnsi="Arial" w:cs="Arial"/>
          <w:bCs/>
          <w:lang w:val="fr-BE"/>
        </w:rPr>
      </w:pPr>
      <w:r w:rsidRPr="00324518">
        <w:rPr>
          <w:rFonts w:ascii="Arial" w:hAnsi="Arial" w:cs="Arial"/>
          <w:bCs/>
          <w:lang w:val="fr-BE"/>
        </w:rPr>
        <w:t>-</w:t>
      </w:r>
      <w:r w:rsidRPr="00324518">
        <w:rPr>
          <w:rFonts w:ascii="Arial" w:hAnsi="Arial" w:cs="Arial"/>
          <w:bCs/>
          <w:color w:val="33CCCC"/>
          <w:lang w:val="fr-BE"/>
        </w:rPr>
        <w:t>Endymion</w:t>
      </w:r>
    </w:p>
    <w:p w14:paraId="46203C2E" w14:textId="77777777" w:rsidR="000C232F" w:rsidRPr="00324518" w:rsidRDefault="000C232F" w:rsidP="000C232F">
      <w:pPr>
        <w:rPr>
          <w:rFonts w:ascii="Arial" w:hAnsi="Arial" w:cs="Arial"/>
          <w:lang w:val="fr-BE"/>
        </w:rPr>
      </w:pPr>
      <w:r w:rsidRPr="00324518">
        <w:rPr>
          <w:rFonts w:ascii="Arial" w:hAnsi="Arial" w:cs="Arial"/>
          <w:lang w:val="fr-BE"/>
        </w:rPr>
        <w:t xml:space="preserve">Dans la mythologue grecque, Endymion est un simple berger ou un roi d’Elide selon les versions. Il est d’une </w:t>
      </w:r>
      <w:r w:rsidRPr="00324518">
        <w:rPr>
          <w:rFonts w:ascii="Arial" w:hAnsi="Arial" w:cs="Arial"/>
          <w:b/>
          <w:bCs/>
          <w:color w:val="33CCCC"/>
          <w:lang w:val="fr-BE"/>
        </w:rPr>
        <w:t>beauté</w:t>
      </w:r>
      <w:r w:rsidRPr="00324518">
        <w:rPr>
          <w:rFonts w:ascii="Arial" w:hAnsi="Arial" w:cs="Arial"/>
          <w:lang w:val="fr-BE"/>
        </w:rPr>
        <w:t xml:space="preserve"> prodigieuse. Zeus lui propose de réaliser un vœu ; celui-ci choisit l’immortalité et l’éternelle </w:t>
      </w:r>
      <w:r w:rsidRPr="00324518">
        <w:rPr>
          <w:rFonts w:ascii="Arial" w:hAnsi="Arial" w:cs="Arial"/>
          <w:b/>
          <w:bCs/>
          <w:color w:val="33CCCC"/>
          <w:lang w:val="fr-BE"/>
        </w:rPr>
        <w:t>jeunesse,</w:t>
      </w:r>
      <w:r w:rsidRPr="00324518">
        <w:rPr>
          <w:rFonts w:ascii="Arial" w:hAnsi="Arial" w:cs="Arial"/>
          <w:lang w:val="fr-BE"/>
        </w:rPr>
        <w:t xml:space="preserve"> au prix d’un sommeil éternel. </w:t>
      </w:r>
    </w:p>
    <w:p w14:paraId="5DB19AE2" w14:textId="77777777" w:rsidR="000C232F" w:rsidRPr="00324518" w:rsidRDefault="000C232F" w:rsidP="000C232F">
      <w:pPr>
        <w:rPr>
          <w:rFonts w:ascii="Arial" w:hAnsi="Arial" w:cs="Arial"/>
          <w:lang w:val="fr-BE"/>
        </w:rPr>
      </w:pPr>
      <w:r w:rsidRPr="00324518">
        <w:rPr>
          <w:rFonts w:ascii="Arial" w:hAnsi="Arial" w:cs="Arial"/>
          <w:lang w:val="fr-BE"/>
        </w:rPr>
        <w:t xml:space="preserve">Il dort donc à tout jamais, immortel mais inconscient et toujours aussi beau. Il repose étendu dans une </w:t>
      </w:r>
      <w:r w:rsidRPr="00324518">
        <w:rPr>
          <w:rFonts w:ascii="Arial" w:hAnsi="Arial" w:cs="Arial"/>
          <w:b/>
          <w:bCs/>
          <w:color w:val="33CCCC"/>
          <w:lang w:val="fr-BE"/>
        </w:rPr>
        <w:t xml:space="preserve">grotte </w:t>
      </w:r>
      <w:r w:rsidRPr="00324518">
        <w:rPr>
          <w:rFonts w:ascii="Arial" w:hAnsi="Arial" w:cs="Arial"/>
          <w:bCs/>
          <w:lang w:val="fr-BE"/>
        </w:rPr>
        <w:t>du flanc</w:t>
      </w:r>
      <w:r w:rsidRPr="00324518">
        <w:rPr>
          <w:rFonts w:ascii="Arial" w:hAnsi="Arial" w:cs="Arial"/>
          <w:lang w:val="fr-BE"/>
        </w:rPr>
        <w:t xml:space="preserve"> du mont Latmos en Carie, aussi lointain et immobile que dans la mort mais chaud et vivant.</w:t>
      </w:r>
    </w:p>
    <w:p w14:paraId="018FB8B5" w14:textId="77777777" w:rsidR="000C232F" w:rsidRPr="00324518" w:rsidRDefault="000C232F" w:rsidP="000C232F">
      <w:pPr>
        <w:rPr>
          <w:rFonts w:ascii="Arial" w:hAnsi="Arial" w:cs="Arial"/>
          <w:b/>
          <w:bCs/>
          <w:color w:val="33CCCC"/>
          <w:lang w:val="fr-BE"/>
        </w:rPr>
      </w:pPr>
      <w:r w:rsidRPr="00324518">
        <w:rPr>
          <w:rFonts w:ascii="Arial" w:hAnsi="Arial" w:cs="Arial"/>
          <w:lang w:val="fr-BE"/>
        </w:rPr>
        <w:t xml:space="preserve">Jamais il </w:t>
      </w:r>
      <w:r w:rsidRPr="00324518">
        <w:rPr>
          <w:rFonts w:ascii="Arial" w:hAnsi="Arial" w:cs="Arial"/>
          <w:lang w:val="fr-BE"/>
        </w:rPr>
        <w:softHyphen/>
        <w:t xml:space="preserve">ne se réveille pour voir la forme brillante et argentée de son amante se pencher sur lui et qui, nuit après nuit, lui rend visite et le couvre de baisers. Il s’agit donc d’un personnage </w:t>
      </w:r>
      <w:r w:rsidRPr="00324518">
        <w:rPr>
          <w:rFonts w:ascii="Arial" w:hAnsi="Arial" w:cs="Arial"/>
          <w:b/>
          <w:bCs/>
          <w:color w:val="33CCCC"/>
          <w:lang w:val="fr-BE"/>
        </w:rPr>
        <w:t>d’une grande beauté qui choisit de se tourner vers lui-même dans une autosatisfaction coconnière, en renonçant à la conscience, à l’autre et à l’amour.</w:t>
      </w:r>
    </w:p>
    <w:p w14:paraId="01AD9AC0" w14:textId="77777777" w:rsidR="000C232F" w:rsidRPr="00324518" w:rsidRDefault="000C232F" w:rsidP="000C232F">
      <w:pPr>
        <w:rPr>
          <w:rFonts w:ascii="Arial" w:hAnsi="Arial" w:cs="Arial"/>
          <w:b/>
          <w:bCs/>
          <w:color w:val="33CCCC"/>
          <w:lang w:val="fr-BE"/>
        </w:rPr>
      </w:pPr>
    </w:p>
    <w:p w14:paraId="7C16648E" w14:textId="558D07DB" w:rsidR="000C232F" w:rsidRPr="00324518" w:rsidRDefault="000C232F" w:rsidP="000C232F">
      <w:pPr>
        <w:pBdr>
          <w:top w:val="single" w:sz="12" w:space="1" w:color="33CCCC"/>
          <w:left w:val="single" w:sz="12" w:space="4" w:color="33CCCC"/>
          <w:bottom w:val="single" w:sz="12" w:space="1" w:color="33CCCC"/>
          <w:right w:val="single" w:sz="12" w:space="4" w:color="33CCCC"/>
        </w:pBdr>
        <w:jc w:val="center"/>
        <w:rPr>
          <w:rFonts w:ascii="Arial" w:hAnsi="Arial" w:cs="Arial"/>
          <w:b/>
          <w:color w:val="33CCCC"/>
          <w:lang w:val="fr-BE"/>
        </w:rPr>
      </w:pPr>
      <w:r w:rsidRPr="00324518">
        <w:rPr>
          <w:rFonts w:ascii="Arial" w:hAnsi="Arial" w:cs="Arial"/>
          <w:lang w:val="fr-BE"/>
        </w:rPr>
        <w:t>[#S3]</w:t>
      </w:r>
      <w:r w:rsidRPr="00324518">
        <w:rPr>
          <w:rFonts w:ascii="Arial" w:hAnsi="Arial" w:cs="Arial"/>
          <w:b/>
          <w:color w:val="33CCCC"/>
          <w:lang w:val="fr-BE"/>
        </w:rPr>
        <w:t xml:space="preserve"> L</w:t>
      </w:r>
      <w:r w:rsidR="00342419" w:rsidRPr="00324518">
        <w:rPr>
          <w:rFonts w:ascii="Arial" w:hAnsi="Arial" w:cs="Arial"/>
          <w:b/>
          <w:color w:val="33CCCC"/>
          <w:lang w:val="fr-BE"/>
        </w:rPr>
        <w:t>a Matière Médicale</w:t>
      </w:r>
    </w:p>
    <w:p w14:paraId="021C98C1" w14:textId="77777777" w:rsidR="000C232F" w:rsidRPr="00324518" w:rsidRDefault="000C232F" w:rsidP="000C232F">
      <w:pPr>
        <w:rPr>
          <w:rFonts w:ascii="Arial" w:hAnsi="Arial" w:cs="Arial"/>
          <w:b/>
          <w:bCs/>
          <w:color w:val="33CCCC"/>
          <w:u w:val="single"/>
          <w:lang w:val="fr-BE"/>
        </w:rPr>
      </w:pPr>
    </w:p>
    <w:p w14:paraId="1E1CE454" w14:textId="40695DE2" w:rsidR="000C232F" w:rsidRPr="00324518" w:rsidRDefault="000C232F" w:rsidP="000C232F">
      <w:pPr>
        <w:rPr>
          <w:rFonts w:ascii="Arial" w:hAnsi="Arial" w:cs="Arial"/>
          <w:bCs/>
          <w:u w:val="single"/>
          <w:lang w:val="fr-BE"/>
        </w:rPr>
      </w:pPr>
      <w:r w:rsidRPr="00324518">
        <w:rPr>
          <w:rFonts w:ascii="Arial" w:hAnsi="Arial" w:cs="Arial"/>
          <w:bCs/>
          <w:u w:val="single"/>
          <w:lang w:val="fr-BE"/>
        </w:rPr>
        <w:t xml:space="preserve">Extraction des symptômes </w:t>
      </w:r>
    </w:p>
    <w:p w14:paraId="5570378B" w14:textId="77777777" w:rsidR="000C232F" w:rsidRPr="00324518" w:rsidRDefault="000C232F" w:rsidP="000C232F">
      <w:pPr>
        <w:rPr>
          <w:rFonts w:ascii="Arial" w:hAnsi="Arial" w:cs="Arial"/>
          <w:b/>
          <w:bCs/>
          <w:color w:val="33CCCC"/>
          <w:u w:val="single"/>
          <w:lang w:val="fr-BE"/>
        </w:rPr>
      </w:pPr>
    </w:p>
    <w:p w14:paraId="4D0FB5D9" w14:textId="11110ADF" w:rsidR="000C232F" w:rsidRPr="00324518" w:rsidRDefault="000C232F" w:rsidP="000C232F">
      <w:pPr>
        <w:rPr>
          <w:rFonts w:ascii="Arial" w:hAnsi="Arial" w:cs="Arial"/>
          <w:b/>
          <w:bCs/>
          <w:u w:val="single"/>
          <w:lang w:val="fr-BE"/>
        </w:rPr>
      </w:pPr>
      <w:r w:rsidRPr="00324518">
        <w:rPr>
          <w:rFonts w:ascii="Arial" w:hAnsi="Arial" w:cs="Arial"/>
          <w:b/>
          <w:noProof/>
          <w:u w:val="single"/>
          <w:vertAlign w:val="subscript"/>
          <w:lang w:val="fr-BE"/>
        </w:rPr>
        <w:drawing>
          <wp:inline distT="0" distB="0" distL="0" distR="0" wp14:anchorId="31104D6F" wp14:editId="59DD1239">
            <wp:extent cx="5868035" cy="2479040"/>
            <wp:effectExtent l="0" t="0" r="0" b="0"/>
            <wp:docPr id="117" name="Image 11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117" descr="Une image contenant texte&#10;&#10;Description générée automatiquemen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68035" cy="2479040"/>
                    </a:xfrm>
                    <a:prstGeom prst="rect">
                      <a:avLst/>
                    </a:prstGeom>
                    <a:noFill/>
                    <a:ln>
                      <a:noFill/>
                    </a:ln>
                  </pic:spPr>
                </pic:pic>
              </a:graphicData>
            </a:graphic>
          </wp:inline>
        </w:drawing>
      </w:r>
    </w:p>
    <w:p w14:paraId="6EC02450" w14:textId="77777777" w:rsidR="000C232F" w:rsidRPr="00324518" w:rsidRDefault="000C232F" w:rsidP="000C232F">
      <w:pPr>
        <w:rPr>
          <w:rFonts w:ascii="Arial" w:hAnsi="Arial" w:cs="Arial"/>
          <w:b/>
          <w:bCs/>
          <w:u w:val="single"/>
          <w:lang w:val="fr-BE"/>
        </w:rPr>
      </w:pPr>
    </w:p>
    <w:p w14:paraId="5C3E1323" w14:textId="77777777" w:rsidR="000C232F" w:rsidRPr="00324518" w:rsidRDefault="000C232F" w:rsidP="000C232F">
      <w:pPr>
        <w:rPr>
          <w:rFonts w:ascii="Arial" w:hAnsi="Arial" w:cs="Arial"/>
          <w:lang w:val="fr-BE"/>
        </w:rPr>
      </w:pPr>
      <w:r w:rsidRPr="00324518">
        <w:rPr>
          <w:rFonts w:ascii="Arial" w:hAnsi="Arial" w:cs="Arial"/>
          <w:b/>
          <w:bCs/>
          <w:color w:val="33CCCC"/>
          <w:u w:val="single"/>
          <w:lang w:val="fr-BE"/>
        </w:rPr>
        <w:lastRenderedPageBreak/>
        <w:t xml:space="preserve">Ajouts </w:t>
      </w:r>
      <w:r w:rsidRPr="00324518">
        <w:rPr>
          <w:rFonts w:ascii="Arial" w:hAnsi="Arial" w:cs="Arial"/>
          <w:bCs/>
          <w:lang w:val="fr-BE"/>
        </w:rPr>
        <w:t>de Marie-Isabelle WERA à partir de la matière médicale et des cas cliniques</w:t>
      </w:r>
      <w:r w:rsidRPr="00324518">
        <w:rPr>
          <w:rFonts w:ascii="Arial" w:hAnsi="Arial" w:cs="Arial"/>
          <w:b/>
          <w:bCs/>
          <w:lang w:val="fr-BE"/>
        </w:rPr>
        <w:t xml:space="preserve">. </w:t>
      </w:r>
      <w:r w:rsidRPr="00324518">
        <w:rPr>
          <w:rFonts w:ascii="Arial" w:hAnsi="Arial" w:cs="Arial"/>
          <w:bCs/>
          <w:lang w:val="fr-BE"/>
        </w:rPr>
        <w:t>(</w:t>
      </w:r>
      <w:r w:rsidRPr="00324518">
        <w:rPr>
          <w:rFonts w:ascii="Arial" w:hAnsi="Arial" w:cs="Arial"/>
          <w:lang w:val="fr-BE"/>
        </w:rPr>
        <w:t>Br1. = Boericke ; C1 = clarke)</w:t>
      </w:r>
    </w:p>
    <w:p w14:paraId="54710C24" w14:textId="77777777" w:rsidR="000C232F" w:rsidRPr="00324518" w:rsidRDefault="000C232F" w:rsidP="000C232F">
      <w:pPr>
        <w:rPr>
          <w:rFonts w:ascii="Arial" w:hAnsi="Arial" w:cs="Arial"/>
          <w:b/>
          <w:bCs/>
          <w:u w:val="single"/>
          <w:lang w:val="fr-BE"/>
        </w:rPr>
      </w:pPr>
    </w:p>
    <w:p w14:paraId="0FEBA689" w14:textId="77777777" w:rsidR="000C232F" w:rsidRPr="00324518" w:rsidRDefault="000C232F" w:rsidP="000C232F">
      <w:pPr>
        <w:rPr>
          <w:rFonts w:ascii="Arial" w:hAnsi="Arial" w:cs="Arial"/>
          <w:b/>
          <w:bCs/>
          <w:u w:val="single"/>
          <w:lang w:val="fr-BE"/>
        </w:rPr>
      </w:pPr>
    </w:p>
    <w:p w14:paraId="5E6086FF" w14:textId="77777777" w:rsidR="000C232F" w:rsidRPr="00324518" w:rsidRDefault="000C232F" w:rsidP="000C232F">
      <w:pPr>
        <w:rPr>
          <w:rFonts w:ascii="Arial" w:hAnsi="Arial" w:cs="Arial"/>
          <w:lang w:val="fr-BE"/>
        </w:rPr>
      </w:pPr>
      <w:r w:rsidRPr="00324518">
        <w:rPr>
          <w:rFonts w:ascii="Arial" w:hAnsi="Arial" w:cs="Arial"/>
          <w:lang w:val="fr-BE"/>
        </w:rPr>
        <w:t xml:space="preserve">Mind, taciturn, mutism, of childhood, unconnected with deafness (surdité). Br1. </w:t>
      </w:r>
    </w:p>
    <w:p w14:paraId="3827CB70" w14:textId="77777777" w:rsidR="000C232F" w:rsidRPr="00324518" w:rsidRDefault="000C232F" w:rsidP="000C232F">
      <w:pPr>
        <w:rPr>
          <w:rFonts w:ascii="Arial" w:hAnsi="Arial" w:cs="Arial"/>
          <w:lang w:val="fr-BE"/>
        </w:rPr>
      </w:pPr>
      <w:r w:rsidRPr="00324518">
        <w:rPr>
          <w:rFonts w:ascii="Arial" w:hAnsi="Arial" w:cs="Arial"/>
          <w:lang w:val="fr-BE"/>
        </w:rPr>
        <w:t>Mind, starting, noise from. 2 cas</w:t>
      </w:r>
    </w:p>
    <w:p w14:paraId="69B4699E" w14:textId="77777777" w:rsidR="000C232F" w:rsidRPr="00324518" w:rsidRDefault="000C232F" w:rsidP="000C232F">
      <w:pPr>
        <w:rPr>
          <w:rFonts w:ascii="Arial" w:hAnsi="Arial" w:cs="Arial"/>
          <w:lang w:val="fr-BE"/>
        </w:rPr>
      </w:pPr>
      <w:r w:rsidRPr="00324518">
        <w:rPr>
          <w:rFonts w:ascii="Arial" w:hAnsi="Arial" w:cs="Arial"/>
          <w:lang w:val="fr-BE"/>
        </w:rPr>
        <w:t xml:space="preserve">Nose, adenoïds (enlarged), dentition during. C1 </w:t>
      </w:r>
    </w:p>
    <w:p w14:paraId="4944BBBF" w14:textId="77777777" w:rsidR="000C232F" w:rsidRPr="00324518" w:rsidRDefault="000C232F" w:rsidP="000C232F">
      <w:pPr>
        <w:rPr>
          <w:rFonts w:ascii="Arial" w:hAnsi="Arial" w:cs="Arial"/>
          <w:lang w:val="fr-BE"/>
        </w:rPr>
      </w:pPr>
      <w:r w:rsidRPr="00324518">
        <w:rPr>
          <w:rFonts w:ascii="Arial" w:hAnsi="Arial" w:cs="Arial"/>
          <w:lang w:val="fr-BE"/>
        </w:rPr>
        <w:t>Throat, inflammation, catarrhal. Br1.</w:t>
      </w:r>
    </w:p>
    <w:p w14:paraId="6CE3770F" w14:textId="77777777" w:rsidR="000C232F" w:rsidRPr="00324518" w:rsidRDefault="000C232F" w:rsidP="000C232F">
      <w:pPr>
        <w:rPr>
          <w:rFonts w:ascii="Arial" w:hAnsi="Arial" w:cs="Arial"/>
          <w:lang w:val="fr-BE"/>
        </w:rPr>
      </w:pPr>
      <w:r w:rsidRPr="00324518">
        <w:rPr>
          <w:rFonts w:ascii="Arial" w:hAnsi="Arial" w:cs="Arial"/>
          <w:lang w:val="fr-BE"/>
        </w:rPr>
        <w:t>Throat, swelling tonsil, dentition during. C1.</w:t>
      </w:r>
    </w:p>
    <w:p w14:paraId="6D5B7122" w14:textId="77777777" w:rsidR="000C232F" w:rsidRPr="00324518" w:rsidRDefault="000C232F" w:rsidP="000C232F">
      <w:pPr>
        <w:rPr>
          <w:rFonts w:ascii="Arial" w:hAnsi="Arial" w:cs="Arial"/>
          <w:lang w:val="fr-BE"/>
        </w:rPr>
      </w:pPr>
    </w:p>
    <w:p w14:paraId="68101AC3" w14:textId="77777777" w:rsidR="000C232F" w:rsidRPr="00324518" w:rsidRDefault="000C232F" w:rsidP="000C232F">
      <w:pPr>
        <w:rPr>
          <w:rFonts w:ascii="Arial" w:hAnsi="Arial" w:cs="Arial"/>
          <w:lang w:val="fr-BE"/>
        </w:rPr>
      </w:pPr>
      <w:r w:rsidRPr="00324518">
        <w:rPr>
          <w:rFonts w:ascii="Arial" w:hAnsi="Arial" w:cs="Arial"/>
          <w:lang w:val="fr-BE"/>
        </w:rPr>
        <w:t>Expectoration, throat from. Br1.</w:t>
      </w:r>
    </w:p>
    <w:p w14:paraId="4CDF9CF5" w14:textId="77777777" w:rsidR="000C232F" w:rsidRPr="00324518" w:rsidRDefault="000C232F" w:rsidP="000C232F">
      <w:pPr>
        <w:rPr>
          <w:rFonts w:ascii="Arial" w:hAnsi="Arial" w:cs="Arial"/>
          <w:lang w:val="fr-BE"/>
        </w:rPr>
      </w:pPr>
      <w:r w:rsidRPr="00324518">
        <w:rPr>
          <w:rFonts w:ascii="Arial" w:hAnsi="Arial" w:cs="Arial"/>
          <w:lang w:val="fr-BE"/>
        </w:rPr>
        <w:t>Expectoration, nose from. Br1.</w:t>
      </w:r>
    </w:p>
    <w:p w14:paraId="39952EFB" w14:textId="77777777" w:rsidR="000C232F" w:rsidRPr="00324518" w:rsidRDefault="000C232F" w:rsidP="000C232F">
      <w:pPr>
        <w:rPr>
          <w:rFonts w:ascii="Arial" w:hAnsi="Arial" w:cs="Arial"/>
          <w:lang w:val="fr-BE"/>
        </w:rPr>
      </w:pPr>
      <w:r w:rsidRPr="00324518">
        <w:rPr>
          <w:rFonts w:ascii="Arial" w:hAnsi="Arial" w:cs="Arial"/>
          <w:lang w:val="fr-BE"/>
        </w:rPr>
        <w:t>Generals, sluggishness. Br1.</w:t>
      </w:r>
    </w:p>
    <w:p w14:paraId="2B383411" w14:textId="77777777" w:rsidR="000C232F" w:rsidRPr="00324518" w:rsidRDefault="000C232F" w:rsidP="000C232F">
      <w:pPr>
        <w:rPr>
          <w:rFonts w:ascii="Arial" w:hAnsi="Arial" w:cs="Arial"/>
          <w:lang w:val="fr-BE"/>
        </w:rPr>
      </w:pPr>
      <w:r w:rsidRPr="00324518">
        <w:rPr>
          <w:rFonts w:ascii="Arial" w:hAnsi="Arial" w:cs="Arial"/>
          <w:lang w:val="fr-BE"/>
        </w:rPr>
        <w:t xml:space="preserve">Generals, </w:t>
      </w:r>
      <w:r w:rsidRPr="00324518">
        <w:rPr>
          <w:rFonts w:ascii="Arial" w:hAnsi="Arial" w:cs="Arial"/>
          <w:b/>
          <w:lang w:val="fr-BE"/>
        </w:rPr>
        <w:t>wind, cold, agg</w:t>
      </w:r>
      <w:r w:rsidRPr="00324518">
        <w:rPr>
          <w:rFonts w:ascii="Arial" w:hAnsi="Arial" w:cs="Arial"/>
          <w:lang w:val="fr-BE"/>
        </w:rPr>
        <w:t>. C1.</w:t>
      </w:r>
    </w:p>
    <w:p w14:paraId="263244B2" w14:textId="77777777" w:rsidR="000C232F" w:rsidRPr="00324518" w:rsidRDefault="000C232F" w:rsidP="000C232F">
      <w:pPr>
        <w:rPr>
          <w:rFonts w:ascii="Arial" w:hAnsi="Arial" w:cs="Arial"/>
          <w:lang w:val="fr-BE"/>
        </w:rPr>
      </w:pPr>
      <w:r w:rsidRPr="00324518">
        <w:rPr>
          <w:rFonts w:ascii="Arial" w:hAnsi="Arial" w:cs="Arial"/>
          <w:lang w:val="fr-BE"/>
        </w:rPr>
        <w:t xml:space="preserve">Generals, </w:t>
      </w:r>
      <w:r w:rsidRPr="00324518">
        <w:rPr>
          <w:rFonts w:ascii="Arial" w:hAnsi="Arial" w:cs="Arial"/>
          <w:b/>
          <w:lang w:val="fr-BE"/>
        </w:rPr>
        <w:t>shelter (abri), amel</w:t>
      </w:r>
      <w:r w:rsidRPr="00324518">
        <w:rPr>
          <w:rFonts w:ascii="Arial" w:hAnsi="Arial" w:cs="Arial"/>
          <w:lang w:val="fr-BE"/>
        </w:rPr>
        <w:t>. C1, Cooper le donne comme une indication primordiale.</w:t>
      </w:r>
    </w:p>
    <w:p w14:paraId="7182364E" w14:textId="77777777" w:rsidR="000C232F" w:rsidRPr="00324518" w:rsidRDefault="000C232F" w:rsidP="000C232F">
      <w:pPr>
        <w:rPr>
          <w:rFonts w:ascii="Arial" w:hAnsi="Arial" w:cs="Arial"/>
          <w:i/>
          <w:lang w:val="fr-BE"/>
        </w:rPr>
      </w:pPr>
      <w:r w:rsidRPr="00324518">
        <w:rPr>
          <w:rFonts w:ascii="Arial" w:hAnsi="Arial" w:cs="Arial"/>
          <w:i/>
          <w:lang w:val="fr-BE"/>
        </w:rPr>
        <w:t xml:space="preserve">La rhinite de Gaël semble aggravée en plein air, améliorée à l’intérieur. </w:t>
      </w:r>
    </w:p>
    <w:p w14:paraId="2B6A3FC7" w14:textId="77777777" w:rsidR="000C232F" w:rsidRPr="00324518" w:rsidRDefault="000C232F" w:rsidP="000C232F">
      <w:pPr>
        <w:rPr>
          <w:rFonts w:ascii="Arial" w:hAnsi="Arial" w:cs="Arial"/>
          <w:lang w:val="fr-BE"/>
        </w:rPr>
      </w:pPr>
    </w:p>
    <w:p w14:paraId="261D8F6F" w14:textId="77777777" w:rsidR="000C232F" w:rsidRPr="00324518" w:rsidRDefault="000C232F" w:rsidP="000C232F">
      <w:pPr>
        <w:rPr>
          <w:rFonts w:ascii="Arial" w:hAnsi="Arial" w:cs="Arial"/>
          <w:lang w:val="fr-BE"/>
        </w:rPr>
      </w:pPr>
      <w:r w:rsidRPr="00324518">
        <w:rPr>
          <w:rFonts w:ascii="Arial" w:hAnsi="Arial" w:cs="Arial"/>
          <w:lang w:val="fr-BE"/>
        </w:rPr>
        <w:t xml:space="preserve">Je pense que l’on peut également ajouter à la lumière du cas que je viens de présenter, et sachant que seulement 8 cas ont été publiés :  </w:t>
      </w:r>
    </w:p>
    <w:p w14:paraId="57145C81" w14:textId="77777777" w:rsidR="000C232F" w:rsidRPr="00324518" w:rsidRDefault="000C232F" w:rsidP="000C232F">
      <w:pPr>
        <w:rPr>
          <w:rFonts w:ascii="Arial" w:hAnsi="Arial" w:cs="Arial"/>
          <w:lang w:val="fr-BE"/>
        </w:rPr>
      </w:pPr>
      <w:r w:rsidRPr="00324518">
        <w:rPr>
          <w:rFonts w:ascii="Arial" w:hAnsi="Arial" w:cs="Arial"/>
          <w:lang w:val="fr-BE"/>
        </w:rPr>
        <w:t>Mind-fear-strangers / mind-anxiety-strangers agg : 2 cas</w:t>
      </w:r>
      <w:r w:rsidRPr="00324518">
        <w:rPr>
          <w:rFonts w:ascii="Arial" w:hAnsi="Arial" w:cs="Arial"/>
          <w:lang w:val="fr-BE"/>
        </w:rPr>
        <w:br/>
        <w:t xml:space="preserve">Mind-answer-aversion to / mind-answer-refuse to : 2 cas </w:t>
      </w:r>
      <w:r w:rsidRPr="00324518">
        <w:rPr>
          <w:rFonts w:ascii="Arial" w:hAnsi="Arial" w:cs="Arial"/>
          <w:lang w:val="fr-BE"/>
        </w:rPr>
        <w:br/>
        <w:t>Extremities-pain growth pain : 3 cas</w:t>
      </w:r>
      <w:r w:rsidRPr="00324518">
        <w:rPr>
          <w:rFonts w:ascii="Arial" w:hAnsi="Arial" w:cs="Arial"/>
          <w:lang w:val="fr-BE"/>
        </w:rPr>
        <w:br/>
        <w:t>Stomach- thirst- night : 2 cas</w:t>
      </w:r>
      <w:r w:rsidRPr="00324518">
        <w:rPr>
          <w:rFonts w:ascii="Arial" w:hAnsi="Arial" w:cs="Arial"/>
          <w:lang w:val="fr-BE"/>
        </w:rPr>
        <w:br/>
        <w:t xml:space="preserve">Cernes sous les yeux : face-discoloration-eyes-below : 2 cas </w:t>
      </w:r>
    </w:p>
    <w:p w14:paraId="432DB022" w14:textId="77777777" w:rsidR="000C232F" w:rsidRPr="00324518" w:rsidRDefault="000C232F" w:rsidP="000C232F">
      <w:pPr>
        <w:rPr>
          <w:rFonts w:ascii="Arial" w:hAnsi="Arial" w:cs="Arial"/>
          <w:lang w:val="fr-BE"/>
        </w:rPr>
      </w:pPr>
    </w:p>
    <w:p w14:paraId="4ACAD813" w14:textId="77777777" w:rsidR="000C232F" w:rsidRPr="00324518" w:rsidRDefault="000C232F" w:rsidP="000C232F">
      <w:pPr>
        <w:rPr>
          <w:rFonts w:ascii="Arial" w:hAnsi="Arial" w:cs="Arial"/>
          <w:lang w:val="fr-BE"/>
        </w:rPr>
      </w:pPr>
      <w:r w:rsidRPr="00324518">
        <w:rPr>
          <w:rFonts w:ascii="Arial" w:hAnsi="Arial" w:cs="Arial"/>
          <w:lang w:val="fr-BE"/>
        </w:rPr>
        <w:t xml:space="preserve">Les ajouts m’auraient peut-être permis de trouver le remède dans une répertorisation.  </w:t>
      </w:r>
    </w:p>
    <w:p w14:paraId="62D034EE" w14:textId="77777777" w:rsidR="000C232F" w:rsidRPr="00324518" w:rsidRDefault="000C232F" w:rsidP="000C232F">
      <w:pPr>
        <w:rPr>
          <w:rFonts w:ascii="Arial" w:hAnsi="Arial" w:cs="Arial"/>
          <w:lang w:val="fr-BE"/>
        </w:rPr>
      </w:pPr>
    </w:p>
    <w:p w14:paraId="688B7B1B" w14:textId="77777777" w:rsidR="000C232F" w:rsidRPr="00324518" w:rsidRDefault="000C232F" w:rsidP="000C232F">
      <w:pPr>
        <w:rPr>
          <w:rFonts w:ascii="Arial" w:hAnsi="Arial" w:cs="Arial"/>
          <w:bCs/>
          <w:lang w:val="fr-BE"/>
        </w:rPr>
      </w:pPr>
      <w:r w:rsidRPr="00324518">
        <w:rPr>
          <w:rFonts w:ascii="Arial" w:hAnsi="Arial" w:cs="Arial"/>
          <w:b/>
          <w:bCs/>
          <w:color w:val="33CCCC"/>
          <w:u w:val="single"/>
          <w:lang w:val="fr-BE"/>
        </w:rPr>
        <w:t>Proving de Stuart Deeks</w:t>
      </w:r>
      <w:r w:rsidRPr="00324518">
        <w:rPr>
          <w:rFonts w:ascii="Arial" w:hAnsi="Arial" w:cs="Arial"/>
          <w:b/>
          <w:bCs/>
          <w:color w:val="33CCCC"/>
          <w:lang w:val="fr-BE"/>
        </w:rPr>
        <w:t xml:space="preserve"> avril 2002 </w:t>
      </w:r>
      <w:r w:rsidRPr="00324518">
        <w:rPr>
          <w:rFonts w:ascii="Arial" w:hAnsi="Arial" w:cs="Arial"/>
          <w:bCs/>
          <w:lang w:val="fr-BE"/>
        </w:rPr>
        <w:t>(The Homeopath n° 90)</w:t>
      </w:r>
    </w:p>
    <w:p w14:paraId="49FEA32F" w14:textId="77777777" w:rsidR="000C232F" w:rsidRPr="00324518" w:rsidRDefault="000C232F" w:rsidP="000C232F">
      <w:pPr>
        <w:rPr>
          <w:rFonts w:ascii="Arial" w:hAnsi="Arial" w:cs="Arial"/>
          <w:b/>
          <w:bCs/>
          <w:color w:val="33CCCC"/>
          <w:lang w:val="fr-BE"/>
        </w:rPr>
      </w:pPr>
    </w:p>
    <w:p w14:paraId="48C71CE3" w14:textId="77777777" w:rsidR="000C232F" w:rsidRPr="00324518" w:rsidRDefault="000C232F" w:rsidP="000C232F">
      <w:pPr>
        <w:rPr>
          <w:rFonts w:ascii="Arial" w:hAnsi="Arial" w:cs="Arial"/>
          <w:bCs/>
          <w:lang w:val="fr-BE"/>
        </w:rPr>
      </w:pPr>
      <w:r w:rsidRPr="00324518">
        <w:rPr>
          <w:rFonts w:ascii="Arial" w:hAnsi="Arial" w:cs="Arial"/>
          <w:bCs/>
          <w:lang w:val="fr-BE"/>
        </w:rPr>
        <w:t>Proving réalisé par Stuart Deeks avec un groupe de 7 femmes, démarrant en avril 2002 et s’étalant sur plusieurs sessions séparées de 6 semaines.</w:t>
      </w:r>
    </w:p>
    <w:p w14:paraId="19AC1000" w14:textId="77777777" w:rsidR="000C232F" w:rsidRPr="00324518" w:rsidRDefault="000C232F" w:rsidP="000C232F">
      <w:pPr>
        <w:rPr>
          <w:rFonts w:ascii="Arial" w:hAnsi="Arial" w:cs="Arial"/>
          <w:bCs/>
          <w:lang w:val="fr-BE"/>
        </w:rPr>
      </w:pPr>
      <w:r w:rsidRPr="00324518">
        <w:rPr>
          <w:rFonts w:ascii="Arial" w:hAnsi="Arial" w:cs="Arial"/>
          <w:bCs/>
          <w:lang w:val="fr-BE"/>
        </w:rPr>
        <w:lastRenderedPageBreak/>
        <w:t xml:space="preserve">L’idée de l’expérimentation est venue </w:t>
      </w:r>
      <w:proofErr w:type="gramStart"/>
      <w:r w:rsidRPr="00324518">
        <w:rPr>
          <w:rFonts w:ascii="Arial" w:hAnsi="Arial" w:cs="Arial"/>
          <w:bCs/>
          <w:lang w:val="fr-BE"/>
        </w:rPr>
        <w:t>suite au</w:t>
      </w:r>
      <w:proofErr w:type="gramEnd"/>
      <w:r w:rsidRPr="00324518">
        <w:rPr>
          <w:rFonts w:ascii="Arial" w:hAnsi="Arial" w:cs="Arial"/>
          <w:bCs/>
          <w:lang w:val="fr-BE"/>
        </w:rPr>
        <w:t xml:space="preserve"> sentiment de tristesse accablante et déchirante ressentie par une des participantes lors d’une promenade dans un bois où il y avait des Bluebell.</w:t>
      </w:r>
    </w:p>
    <w:p w14:paraId="78EE9A2D" w14:textId="77777777" w:rsidR="000C232F" w:rsidRPr="00324518" w:rsidRDefault="000C232F" w:rsidP="000C232F">
      <w:pPr>
        <w:rPr>
          <w:rFonts w:ascii="Arial" w:hAnsi="Arial" w:cs="Arial"/>
          <w:bCs/>
          <w:lang w:val="fr-BE"/>
        </w:rPr>
      </w:pPr>
      <w:r w:rsidRPr="00324518">
        <w:rPr>
          <w:rFonts w:ascii="Arial" w:hAnsi="Arial" w:cs="Arial"/>
          <w:bCs/>
          <w:lang w:val="fr-BE"/>
        </w:rPr>
        <w:t>Comme le signale l’auteur, il y a donc un biais par rapport à un proving classique dans la mesure où les provers comme le superviseur connaissent la substance expérimentée.</w:t>
      </w:r>
    </w:p>
    <w:p w14:paraId="749DA9CE" w14:textId="77777777" w:rsidR="000C232F" w:rsidRPr="00324518" w:rsidRDefault="000C232F" w:rsidP="000C232F">
      <w:pPr>
        <w:rPr>
          <w:rFonts w:ascii="Arial" w:hAnsi="Arial" w:cs="Arial"/>
          <w:bCs/>
          <w:lang w:val="fr-BE"/>
        </w:rPr>
      </w:pPr>
      <w:r w:rsidRPr="00324518">
        <w:rPr>
          <w:rFonts w:ascii="Arial" w:hAnsi="Arial" w:cs="Arial"/>
          <w:bCs/>
          <w:lang w:val="fr-BE"/>
        </w:rPr>
        <w:t xml:space="preserve">Le superviseur ne prend pas le remède mais relit les MM de Clarke et de Boericke avant le proving. Un prover prend placebo (1), 3 provers prennent une dose de 30 C (2, 3, 4) et 3 une dose de 200 K (5, 6, 7). </w:t>
      </w:r>
    </w:p>
    <w:p w14:paraId="5F882E9B" w14:textId="77777777" w:rsidR="000C232F" w:rsidRPr="00324518" w:rsidRDefault="000C232F" w:rsidP="000C232F">
      <w:pPr>
        <w:rPr>
          <w:rFonts w:ascii="Arial" w:hAnsi="Arial" w:cs="Arial"/>
          <w:bCs/>
          <w:lang w:val="fr-BE"/>
        </w:rPr>
      </w:pPr>
    </w:p>
    <w:p w14:paraId="0670EA5F"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Conclusions de Deeks </w:t>
      </w:r>
    </w:p>
    <w:p w14:paraId="34DBEDDE" w14:textId="77777777" w:rsidR="000C232F" w:rsidRPr="00324518" w:rsidRDefault="000C232F" w:rsidP="000C232F">
      <w:pPr>
        <w:rPr>
          <w:rFonts w:ascii="Arial" w:hAnsi="Arial" w:cs="Arial"/>
          <w:bCs/>
          <w:lang w:val="fr-BE"/>
        </w:rPr>
      </w:pPr>
      <w:r w:rsidRPr="00324518">
        <w:rPr>
          <w:rFonts w:ascii="Arial" w:hAnsi="Arial" w:cs="Arial"/>
          <w:bCs/>
          <w:lang w:val="fr-BE"/>
        </w:rPr>
        <w:t>Le proving semble confirmer les images de tristesse et de chagrin, accompagnées d’un fort ressenti de peur et de pressentiment. Il y a aussi l’identification de la confiance comme un thème important d’Agraphis nutans. En termes d’opposition ou de polarité, nous pouvons relever une tension entre peur et confiance, ainsi qu’entre agitation et sensation de calme.</w:t>
      </w:r>
    </w:p>
    <w:p w14:paraId="74412FB1" w14:textId="77777777" w:rsidR="000C232F" w:rsidRPr="00324518" w:rsidRDefault="000C232F" w:rsidP="000C232F">
      <w:pPr>
        <w:rPr>
          <w:rFonts w:ascii="Arial" w:hAnsi="Arial" w:cs="Arial"/>
          <w:bCs/>
          <w:lang w:val="fr-BE"/>
        </w:rPr>
      </w:pPr>
      <w:r w:rsidRPr="00324518">
        <w:rPr>
          <w:rFonts w:ascii="Arial" w:hAnsi="Arial" w:cs="Arial"/>
          <w:bCs/>
          <w:lang w:val="fr-BE"/>
        </w:rPr>
        <w:t>Le sentiment général du remède est le désir de se retirer et de se cacher, comme l’amélioration par un abri signalée par Cooper. Il y a une aversion à la consolation ou à l’attention.</w:t>
      </w:r>
    </w:p>
    <w:p w14:paraId="03CF9589" w14:textId="77777777" w:rsidR="000C232F" w:rsidRPr="00324518" w:rsidRDefault="000C232F" w:rsidP="000C232F">
      <w:pPr>
        <w:rPr>
          <w:rFonts w:ascii="Arial" w:hAnsi="Arial" w:cs="Arial"/>
          <w:bCs/>
          <w:lang w:val="fr-BE"/>
        </w:rPr>
      </w:pPr>
      <w:r w:rsidRPr="00324518">
        <w:rPr>
          <w:rFonts w:ascii="Arial" w:hAnsi="Arial" w:cs="Arial"/>
          <w:bCs/>
          <w:lang w:val="fr-BE"/>
        </w:rPr>
        <w:t>Les symptômes particuliers ou affinités comprennent : des nausées qui ressemblent très fort à celles de la grossesse ; des céphalées, particulièrement dans les tempes ; une bouche sèche sans soif, avec un goût amer dans la bouche, spécialement sur l’arrière de la langue ; palpitations ; écoulements muqueux.</w:t>
      </w:r>
    </w:p>
    <w:p w14:paraId="4DA8628A" w14:textId="77777777" w:rsidR="000C232F" w:rsidRPr="00324518" w:rsidRDefault="000C232F" w:rsidP="000C232F">
      <w:pPr>
        <w:rPr>
          <w:rFonts w:ascii="Arial" w:hAnsi="Arial" w:cs="Arial"/>
          <w:bCs/>
          <w:lang w:val="fr-BE"/>
        </w:rPr>
      </w:pPr>
    </w:p>
    <w:p w14:paraId="4FD923B2"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MIND</w:t>
      </w:r>
    </w:p>
    <w:p w14:paraId="583B3C27"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Tristesse</w:t>
      </w:r>
      <w:r w:rsidRPr="00324518">
        <w:rPr>
          <w:rFonts w:ascii="Arial" w:hAnsi="Arial" w:cs="Arial"/>
          <w:bCs/>
          <w:lang w:val="fr-BE"/>
        </w:rPr>
        <w:t xml:space="preserve"> et chagrin immédiats avec envie de </w:t>
      </w:r>
      <w:r w:rsidRPr="00324518">
        <w:rPr>
          <w:rFonts w:ascii="Arial" w:hAnsi="Arial" w:cs="Arial"/>
          <w:b/>
          <w:bCs/>
          <w:color w:val="33CCCC"/>
          <w:lang w:val="fr-BE"/>
        </w:rPr>
        <w:t>pleurer</w:t>
      </w:r>
      <w:r w:rsidRPr="00324518">
        <w:rPr>
          <w:rFonts w:ascii="Arial" w:hAnsi="Arial" w:cs="Arial"/>
          <w:bCs/>
          <w:lang w:val="fr-BE"/>
        </w:rPr>
        <w:t xml:space="preserve"> ; </w:t>
      </w:r>
      <w:r w:rsidRPr="00324518">
        <w:rPr>
          <w:rFonts w:ascii="Arial" w:hAnsi="Arial" w:cs="Arial"/>
          <w:b/>
          <w:bCs/>
          <w:color w:val="33CCCC"/>
          <w:lang w:val="fr-BE"/>
        </w:rPr>
        <w:t>serrement</w:t>
      </w:r>
      <w:r w:rsidRPr="00324518">
        <w:rPr>
          <w:rFonts w:ascii="Arial" w:hAnsi="Arial" w:cs="Arial"/>
          <w:bCs/>
          <w:lang w:val="fr-BE"/>
        </w:rPr>
        <w:t xml:space="preserve"> dans la gorge et la bouche, envie de </w:t>
      </w:r>
      <w:r w:rsidRPr="00324518">
        <w:rPr>
          <w:rFonts w:ascii="Arial" w:hAnsi="Arial" w:cs="Arial"/>
          <w:b/>
          <w:bCs/>
          <w:color w:val="33CCCC"/>
          <w:lang w:val="fr-BE"/>
        </w:rPr>
        <w:t>se recroqueviller</w:t>
      </w:r>
      <w:r w:rsidRPr="00324518">
        <w:rPr>
          <w:rFonts w:ascii="Arial" w:hAnsi="Arial" w:cs="Arial"/>
          <w:bCs/>
          <w:lang w:val="fr-BE"/>
        </w:rPr>
        <w:t xml:space="preserve"> et de </w:t>
      </w:r>
      <w:r w:rsidRPr="00324518">
        <w:rPr>
          <w:rFonts w:ascii="Arial" w:hAnsi="Arial" w:cs="Arial"/>
          <w:b/>
          <w:bCs/>
          <w:color w:val="33CCCC"/>
          <w:lang w:val="fr-BE"/>
        </w:rPr>
        <w:t>se</w:t>
      </w:r>
      <w:r w:rsidRPr="00324518">
        <w:rPr>
          <w:rFonts w:ascii="Arial" w:hAnsi="Arial" w:cs="Arial"/>
          <w:bCs/>
          <w:lang w:val="fr-BE"/>
        </w:rPr>
        <w:t xml:space="preserve"> </w:t>
      </w:r>
      <w:r w:rsidRPr="00324518">
        <w:rPr>
          <w:rFonts w:ascii="Arial" w:hAnsi="Arial" w:cs="Arial"/>
          <w:b/>
          <w:bCs/>
          <w:color w:val="33CCCC"/>
          <w:lang w:val="fr-BE"/>
        </w:rPr>
        <w:t>retirer</w:t>
      </w:r>
      <w:r w:rsidRPr="00324518">
        <w:rPr>
          <w:rFonts w:ascii="Arial" w:hAnsi="Arial" w:cs="Arial"/>
          <w:bCs/>
          <w:lang w:val="fr-BE"/>
        </w:rPr>
        <w:t xml:space="preserve">. Ensuite, après 10 minutes, la sensation de serrement est partie et je ressens une sensation de </w:t>
      </w:r>
      <w:r w:rsidRPr="00324518">
        <w:rPr>
          <w:rFonts w:ascii="Arial" w:hAnsi="Arial" w:cs="Arial"/>
          <w:b/>
          <w:bCs/>
          <w:color w:val="33CCCC"/>
          <w:lang w:val="fr-BE"/>
        </w:rPr>
        <w:t>calme</w:t>
      </w:r>
      <w:r w:rsidRPr="00324518">
        <w:rPr>
          <w:rFonts w:ascii="Arial" w:hAnsi="Arial" w:cs="Arial"/>
          <w:bCs/>
          <w:lang w:val="fr-BE"/>
        </w:rPr>
        <w:t>. (2)</w:t>
      </w:r>
    </w:p>
    <w:p w14:paraId="737F91DC"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Tristesse</w:t>
      </w:r>
      <w:r w:rsidRPr="00324518">
        <w:rPr>
          <w:rFonts w:ascii="Arial" w:hAnsi="Arial" w:cs="Arial"/>
          <w:bCs/>
          <w:lang w:val="fr-BE"/>
        </w:rPr>
        <w:t xml:space="preserve"> avec la sensation qu’elle aurait pu être soulagée en </w:t>
      </w:r>
      <w:r w:rsidRPr="00324518">
        <w:rPr>
          <w:rFonts w:ascii="Arial" w:hAnsi="Arial" w:cs="Arial"/>
          <w:b/>
          <w:bCs/>
          <w:color w:val="33CCCC"/>
          <w:lang w:val="fr-BE"/>
        </w:rPr>
        <w:t>pleurant</w:t>
      </w:r>
      <w:r w:rsidRPr="00324518">
        <w:rPr>
          <w:rFonts w:ascii="Arial" w:hAnsi="Arial" w:cs="Arial"/>
          <w:bCs/>
          <w:lang w:val="fr-BE"/>
        </w:rPr>
        <w:t xml:space="preserve">, à la fin du premier jour, avec cependant une sensation de </w:t>
      </w:r>
      <w:r w:rsidRPr="00324518">
        <w:rPr>
          <w:rFonts w:ascii="Arial" w:hAnsi="Arial" w:cs="Arial"/>
          <w:b/>
          <w:bCs/>
          <w:color w:val="33CCCC"/>
          <w:lang w:val="fr-BE"/>
        </w:rPr>
        <w:t>calme</w:t>
      </w:r>
      <w:r w:rsidRPr="00324518">
        <w:rPr>
          <w:rFonts w:ascii="Arial" w:hAnsi="Arial" w:cs="Arial"/>
          <w:bCs/>
          <w:lang w:val="fr-BE"/>
        </w:rPr>
        <w:t xml:space="preserve">. Le troisième jour, triste et </w:t>
      </w:r>
      <w:r w:rsidRPr="00324518">
        <w:rPr>
          <w:rFonts w:ascii="Arial" w:hAnsi="Arial" w:cs="Arial"/>
          <w:b/>
          <w:bCs/>
          <w:color w:val="33CCCC"/>
          <w:lang w:val="fr-BE"/>
        </w:rPr>
        <w:t>confuse</w:t>
      </w:r>
      <w:r w:rsidRPr="00324518">
        <w:rPr>
          <w:rFonts w:ascii="Arial" w:hAnsi="Arial" w:cs="Arial"/>
          <w:bCs/>
          <w:lang w:val="fr-BE"/>
        </w:rPr>
        <w:t xml:space="preserve"> (6).</w:t>
      </w:r>
    </w:p>
    <w:p w14:paraId="000BA222"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Tristesse</w:t>
      </w:r>
      <w:r w:rsidRPr="00324518">
        <w:rPr>
          <w:rFonts w:ascii="Arial" w:hAnsi="Arial" w:cs="Arial"/>
          <w:bCs/>
          <w:lang w:val="fr-BE"/>
        </w:rPr>
        <w:t xml:space="preserve"> ressentie dans la pièce en compagnie des autres provers, envie d’être </w:t>
      </w:r>
      <w:r w:rsidRPr="00324518">
        <w:rPr>
          <w:rFonts w:ascii="Arial" w:hAnsi="Arial" w:cs="Arial"/>
          <w:b/>
          <w:bCs/>
          <w:color w:val="33CCCC"/>
          <w:lang w:val="fr-BE"/>
        </w:rPr>
        <w:t>dehors</w:t>
      </w:r>
      <w:r w:rsidRPr="00324518">
        <w:rPr>
          <w:rFonts w:ascii="Arial" w:hAnsi="Arial" w:cs="Arial"/>
          <w:bCs/>
          <w:lang w:val="fr-BE"/>
        </w:rPr>
        <w:t>, parmi les Bluebells, je me sentais attirée par leur couleur (1).</w:t>
      </w:r>
    </w:p>
    <w:p w14:paraId="5957938B" w14:textId="77777777" w:rsidR="000C232F" w:rsidRPr="00324518" w:rsidRDefault="000C232F" w:rsidP="000C232F">
      <w:pPr>
        <w:rPr>
          <w:rFonts w:ascii="Arial" w:hAnsi="Arial" w:cs="Arial"/>
          <w:bCs/>
          <w:lang w:val="fr-BE"/>
        </w:rPr>
      </w:pPr>
      <w:r w:rsidRPr="00324518">
        <w:rPr>
          <w:rFonts w:ascii="Arial" w:hAnsi="Arial" w:cs="Arial"/>
          <w:bCs/>
          <w:lang w:val="fr-BE"/>
        </w:rPr>
        <w:t xml:space="preserve">La </w:t>
      </w:r>
      <w:r w:rsidRPr="00324518">
        <w:rPr>
          <w:rFonts w:ascii="Arial" w:hAnsi="Arial" w:cs="Arial"/>
          <w:b/>
          <w:bCs/>
          <w:color w:val="33CCCC"/>
          <w:lang w:val="fr-BE"/>
        </w:rPr>
        <w:t>tristesse</w:t>
      </w:r>
      <w:r w:rsidRPr="00324518">
        <w:rPr>
          <w:rFonts w:ascii="Arial" w:hAnsi="Arial" w:cs="Arial"/>
          <w:bCs/>
          <w:lang w:val="fr-BE"/>
        </w:rPr>
        <w:t xml:space="preserve"> et le chagrin semblent être liés à la sensation que </w:t>
      </w:r>
      <w:r w:rsidRPr="00324518">
        <w:rPr>
          <w:rFonts w:ascii="Arial" w:hAnsi="Arial" w:cs="Arial"/>
          <w:b/>
          <w:bCs/>
          <w:color w:val="33CCCC"/>
          <w:lang w:val="fr-BE"/>
        </w:rPr>
        <w:t>quelque chose d’horrible est sur le point de se produire</w:t>
      </w:r>
      <w:r w:rsidRPr="00324518">
        <w:rPr>
          <w:rFonts w:ascii="Arial" w:hAnsi="Arial" w:cs="Arial"/>
          <w:bCs/>
          <w:lang w:val="fr-BE"/>
        </w:rPr>
        <w:t xml:space="preserve"> (1). Rêve le lendemain matin : ça va être </w:t>
      </w:r>
      <w:r w:rsidRPr="00324518">
        <w:rPr>
          <w:rFonts w:ascii="Arial" w:hAnsi="Arial" w:cs="Arial"/>
          <w:b/>
          <w:bCs/>
          <w:color w:val="33CCCC"/>
          <w:lang w:val="fr-BE"/>
        </w:rPr>
        <w:t>la fin du monde</w:t>
      </w:r>
      <w:r w:rsidRPr="00324518">
        <w:rPr>
          <w:rFonts w:ascii="Arial" w:hAnsi="Arial" w:cs="Arial"/>
          <w:bCs/>
          <w:lang w:val="fr-BE"/>
        </w:rPr>
        <w:t xml:space="preserve"> à cause du conflit au Moyen-Orient, très réel, je suis à la recherche de différentes personnes dans le rêve (1).</w:t>
      </w:r>
    </w:p>
    <w:p w14:paraId="0FC4273F" w14:textId="77777777" w:rsidR="000C232F" w:rsidRPr="00324518" w:rsidRDefault="000C232F" w:rsidP="000C232F">
      <w:pPr>
        <w:rPr>
          <w:rFonts w:ascii="Arial" w:hAnsi="Arial" w:cs="Arial"/>
          <w:bCs/>
          <w:lang w:val="fr-BE"/>
        </w:rPr>
      </w:pPr>
    </w:p>
    <w:p w14:paraId="732264A4" w14:textId="77777777" w:rsidR="000C232F" w:rsidRPr="00324518" w:rsidRDefault="000C232F" w:rsidP="000C232F">
      <w:pPr>
        <w:rPr>
          <w:rFonts w:ascii="Arial" w:hAnsi="Arial" w:cs="Arial"/>
          <w:bCs/>
          <w:lang w:val="fr-BE"/>
        </w:rPr>
      </w:pPr>
      <w:r w:rsidRPr="00324518">
        <w:rPr>
          <w:rFonts w:ascii="Arial" w:hAnsi="Arial" w:cs="Arial"/>
          <w:bCs/>
          <w:lang w:val="fr-BE"/>
        </w:rPr>
        <w:lastRenderedPageBreak/>
        <w:t xml:space="preserve">Seconde nuit, mon partenaire s’est éveillé avec le sentiment d’une </w:t>
      </w:r>
      <w:r w:rsidRPr="00324518">
        <w:rPr>
          <w:rFonts w:ascii="Arial" w:hAnsi="Arial" w:cs="Arial"/>
          <w:b/>
          <w:bCs/>
          <w:color w:val="33CCCC"/>
          <w:lang w:val="fr-BE"/>
        </w:rPr>
        <w:t>condamnation horrible</w:t>
      </w:r>
      <w:r w:rsidRPr="00324518">
        <w:rPr>
          <w:rFonts w:ascii="Arial" w:hAnsi="Arial" w:cs="Arial"/>
          <w:bCs/>
          <w:lang w:val="fr-BE"/>
        </w:rPr>
        <w:t xml:space="preserve">, pas en rapport avec quelque chose de particulier. Je ne lui avais pas raconté mon rêve. Il a dit que quelques jours auparavant, en se promenant parmi les Bluebells, il avait éprouvé de la </w:t>
      </w:r>
      <w:r w:rsidRPr="00324518">
        <w:rPr>
          <w:rFonts w:ascii="Arial" w:hAnsi="Arial" w:cs="Arial"/>
          <w:b/>
          <w:bCs/>
          <w:color w:val="33CCCC"/>
          <w:lang w:val="fr-BE"/>
        </w:rPr>
        <w:t>tristesse</w:t>
      </w:r>
      <w:r w:rsidRPr="00324518">
        <w:rPr>
          <w:rFonts w:ascii="Arial" w:hAnsi="Arial" w:cs="Arial"/>
          <w:bCs/>
          <w:lang w:val="fr-BE"/>
        </w:rPr>
        <w:t xml:space="preserve"> (1). Dans la même nuit, extrême tristesse au sujet de mon </w:t>
      </w:r>
      <w:r w:rsidRPr="00324518">
        <w:rPr>
          <w:rFonts w:ascii="Arial" w:hAnsi="Arial" w:cs="Arial"/>
          <w:b/>
          <w:bCs/>
          <w:color w:val="33CCCC"/>
          <w:lang w:val="fr-BE"/>
        </w:rPr>
        <w:t>fils</w:t>
      </w:r>
      <w:r w:rsidRPr="00324518">
        <w:rPr>
          <w:rFonts w:ascii="Arial" w:hAnsi="Arial" w:cs="Arial"/>
          <w:bCs/>
          <w:lang w:val="fr-BE"/>
        </w:rPr>
        <w:t xml:space="preserve"> écolier, habituellement, je lui fais juste un câlin et il semblait victime d’intimidation à l’école (?) ou il en semblait gêné à l’école (?) (1). </w:t>
      </w:r>
    </w:p>
    <w:p w14:paraId="097BCFBB" w14:textId="77777777" w:rsidR="000C232F" w:rsidRPr="00324518" w:rsidRDefault="000C232F" w:rsidP="000C232F">
      <w:pPr>
        <w:rPr>
          <w:rFonts w:ascii="Arial" w:hAnsi="Arial" w:cs="Arial"/>
          <w:bCs/>
          <w:lang w:val="fr-BE"/>
        </w:rPr>
      </w:pPr>
      <w:r w:rsidRPr="00324518">
        <w:rPr>
          <w:rFonts w:ascii="Arial" w:hAnsi="Arial" w:cs="Arial"/>
          <w:bCs/>
          <w:lang w:val="fr-BE"/>
        </w:rPr>
        <w:t xml:space="preserve">Beaucoup plus ouverte avec l’assistante maternelle – avant, il y avait un </w:t>
      </w:r>
      <w:r w:rsidRPr="00324518">
        <w:rPr>
          <w:rFonts w:ascii="Arial" w:hAnsi="Arial" w:cs="Arial"/>
          <w:b/>
          <w:bCs/>
          <w:color w:val="33CCCC"/>
          <w:lang w:val="fr-BE"/>
        </w:rPr>
        <w:t>manque de confiance</w:t>
      </w:r>
      <w:r w:rsidRPr="00324518">
        <w:rPr>
          <w:rFonts w:ascii="Arial" w:hAnsi="Arial" w:cs="Arial"/>
          <w:bCs/>
          <w:lang w:val="fr-BE"/>
        </w:rPr>
        <w:t xml:space="preserve"> – traverser plutôt que de se rencontrer, et cela a maintenant disparu 3 semaines plus tard (7).</w:t>
      </w:r>
    </w:p>
    <w:p w14:paraId="6DDCFEFD"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Quelque chose allait arriver</w:t>
      </w:r>
      <w:r w:rsidRPr="00324518">
        <w:rPr>
          <w:rFonts w:ascii="Arial" w:hAnsi="Arial" w:cs="Arial"/>
          <w:bCs/>
          <w:lang w:val="fr-BE"/>
        </w:rPr>
        <w:t xml:space="preserve">, c’était </w:t>
      </w:r>
      <w:r w:rsidRPr="00324518">
        <w:rPr>
          <w:rFonts w:ascii="Arial" w:hAnsi="Arial" w:cs="Arial"/>
          <w:b/>
          <w:bCs/>
          <w:color w:val="33CCCC"/>
          <w:lang w:val="fr-BE"/>
        </w:rPr>
        <w:t>effrayant</w:t>
      </w:r>
      <w:r w:rsidRPr="00324518">
        <w:rPr>
          <w:rFonts w:ascii="Arial" w:hAnsi="Arial" w:cs="Arial"/>
          <w:bCs/>
          <w:lang w:val="fr-BE"/>
        </w:rPr>
        <w:t xml:space="preserve"> et je n’avais pas de prise là-dessus. </w:t>
      </w:r>
      <w:r w:rsidRPr="00324518">
        <w:rPr>
          <w:rFonts w:ascii="Arial" w:hAnsi="Arial" w:cs="Arial"/>
          <w:b/>
          <w:bCs/>
          <w:color w:val="33CCCC"/>
          <w:lang w:val="fr-BE"/>
        </w:rPr>
        <w:t>Larmes</w:t>
      </w:r>
      <w:r w:rsidRPr="00324518">
        <w:rPr>
          <w:rFonts w:ascii="Arial" w:hAnsi="Arial" w:cs="Arial"/>
          <w:bCs/>
          <w:lang w:val="fr-BE"/>
        </w:rPr>
        <w:t xml:space="preserve">, </w:t>
      </w:r>
      <w:r w:rsidRPr="00324518">
        <w:rPr>
          <w:rFonts w:ascii="Arial" w:hAnsi="Arial" w:cs="Arial"/>
          <w:b/>
          <w:bCs/>
          <w:color w:val="33CCCC"/>
          <w:lang w:val="fr-BE"/>
        </w:rPr>
        <w:t>tristesse</w:t>
      </w:r>
      <w:r w:rsidRPr="00324518">
        <w:rPr>
          <w:rFonts w:ascii="Arial" w:hAnsi="Arial" w:cs="Arial"/>
          <w:bCs/>
          <w:lang w:val="fr-BE"/>
        </w:rPr>
        <w:t xml:space="preserve"> sans cause particulière, envie de </w:t>
      </w:r>
      <w:r w:rsidRPr="00324518">
        <w:rPr>
          <w:rFonts w:ascii="Arial" w:hAnsi="Arial" w:cs="Arial"/>
          <w:b/>
          <w:bCs/>
          <w:color w:val="33CCCC"/>
          <w:lang w:val="fr-BE"/>
        </w:rPr>
        <w:t>se cacher</w:t>
      </w:r>
      <w:r w:rsidRPr="00324518">
        <w:rPr>
          <w:rFonts w:ascii="Arial" w:hAnsi="Arial" w:cs="Arial"/>
          <w:bCs/>
          <w:lang w:val="fr-BE"/>
        </w:rPr>
        <w:t xml:space="preserve"> dans le divan, aucune envie qu’on la regarde ou d’être le centre de l’attention, envie de </w:t>
      </w:r>
      <w:r w:rsidRPr="00324518">
        <w:rPr>
          <w:rFonts w:ascii="Arial" w:hAnsi="Arial" w:cs="Arial"/>
          <w:b/>
          <w:bCs/>
          <w:color w:val="33CCCC"/>
          <w:lang w:val="fr-BE"/>
        </w:rPr>
        <w:t>se cacher dans l’arrière-fond</w:t>
      </w:r>
      <w:r w:rsidRPr="00324518">
        <w:rPr>
          <w:rFonts w:ascii="Arial" w:hAnsi="Arial" w:cs="Arial"/>
          <w:bCs/>
          <w:lang w:val="fr-BE"/>
        </w:rPr>
        <w:t xml:space="preserve">. Pas envie qu’on demande si ça va. Pleure quand on le lui demande. En rentrant à la maison, envie de </w:t>
      </w:r>
      <w:r w:rsidRPr="00324518">
        <w:rPr>
          <w:rFonts w:ascii="Arial" w:hAnsi="Arial" w:cs="Arial"/>
          <w:b/>
          <w:bCs/>
          <w:color w:val="33CCCC"/>
          <w:lang w:val="fr-BE"/>
        </w:rPr>
        <w:t>se recroqueviller et d’être câlinée</w:t>
      </w:r>
      <w:r w:rsidRPr="00324518">
        <w:rPr>
          <w:rFonts w:ascii="Arial" w:hAnsi="Arial" w:cs="Arial"/>
          <w:bCs/>
          <w:lang w:val="fr-BE"/>
        </w:rPr>
        <w:t xml:space="preserve">. Quelques semaines plus tard, lors d’un déplacement du mari, panique à ce qu’il prenne l’avion, que son </w:t>
      </w:r>
      <w:r w:rsidRPr="00324518">
        <w:rPr>
          <w:rFonts w:ascii="Arial" w:hAnsi="Arial" w:cs="Arial"/>
          <w:b/>
          <w:bCs/>
          <w:color w:val="33CCCC"/>
          <w:lang w:val="fr-BE"/>
        </w:rPr>
        <w:t>avion ne tombe</w:t>
      </w:r>
      <w:r w:rsidRPr="00324518">
        <w:rPr>
          <w:rFonts w:ascii="Arial" w:hAnsi="Arial" w:cs="Arial"/>
          <w:bCs/>
          <w:lang w:val="fr-BE"/>
        </w:rPr>
        <w:t xml:space="preserve"> (avec </w:t>
      </w:r>
      <w:r w:rsidRPr="00324518">
        <w:rPr>
          <w:rFonts w:ascii="Arial" w:hAnsi="Arial" w:cs="Arial"/>
          <w:b/>
          <w:bCs/>
          <w:color w:val="33CCCC"/>
          <w:lang w:val="fr-BE"/>
        </w:rPr>
        <w:t>palpitations</w:t>
      </w:r>
      <w:r w:rsidRPr="00324518">
        <w:rPr>
          <w:rFonts w:ascii="Arial" w:hAnsi="Arial" w:cs="Arial"/>
          <w:bCs/>
          <w:lang w:val="fr-BE"/>
        </w:rPr>
        <w:t xml:space="preserve">, </w:t>
      </w:r>
      <w:r w:rsidRPr="00324518">
        <w:rPr>
          <w:rFonts w:ascii="Arial" w:hAnsi="Arial" w:cs="Arial"/>
          <w:b/>
          <w:bCs/>
          <w:color w:val="33CCCC"/>
          <w:lang w:val="fr-BE"/>
        </w:rPr>
        <w:t>paumes</w:t>
      </w:r>
      <w:r w:rsidRPr="00324518">
        <w:rPr>
          <w:rFonts w:ascii="Arial" w:hAnsi="Arial" w:cs="Arial"/>
          <w:bCs/>
          <w:lang w:val="fr-BE"/>
        </w:rPr>
        <w:t xml:space="preserve"> </w:t>
      </w:r>
      <w:r w:rsidRPr="00324518">
        <w:rPr>
          <w:rFonts w:ascii="Arial" w:hAnsi="Arial" w:cs="Arial"/>
          <w:b/>
          <w:bCs/>
          <w:color w:val="33CCCC"/>
          <w:lang w:val="fr-BE"/>
        </w:rPr>
        <w:t>moites</w:t>
      </w:r>
      <w:r w:rsidRPr="00324518">
        <w:rPr>
          <w:rFonts w:ascii="Arial" w:hAnsi="Arial" w:cs="Arial"/>
          <w:bCs/>
          <w:lang w:val="fr-BE"/>
        </w:rPr>
        <w:t xml:space="preserve">, </w:t>
      </w:r>
      <w:r w:rsidRPr="00324518">
        <w:rPr>
          <w:rFonts w:ascii="Arial" w:hAnsi="Arial" w:cs="Arial"/>
          <w:b/>
          <w:bCs/>
          <w:color w:val="33CCCC"/>
          <w:lang w:val="fr-BE"/>
        </w:rPr>
        <w:t>nausée</w:t>
      </w:r>
      <w:r w:rsidRPr="00324518">
        <w:rPr>
          <w:rFonts w:ascii="Arial" w:hAnsi="Arial" w:cs="Arial"/>
          <w:bCs/>
          <w:lang w:val="fr-BE"/>
        </w:rPr>
        <w:t xml:space="preserve"> et </w:t>
      </w:r>
      <w:r w:rsidRPr="00324518">
        <w:rPr>
          <w:rFonts w:ascii="Arial" w:hAnsi="Arial" w:cs="Arial"/>
          <w:b/>
          <w:bCs/>
          <w:color w:val="33CCCC"/>
          <w:lang w:val="fr-BE"/>
        </w:rPr>
        <w:t>diarrhée</w:t>
      </w:r>
      <w:r w:rsidRPr="00324518">
        <w:rPr>
          <w:rFonts w:ascii="Arial" w:hAnsi="Arial" w:cs="Arial"/>
          <w:bCs/>
          <w:lang w:val="fr-BE"/>
        </w:rPr>
        <w:t xml:space="preserve">). En conduisant au retour de l’aéroport, </w:t>
      </w:r>
      <w:r w:rsidRPr="00324518">
        <w:rPr>
          <w:rFonts w:ascii="Arial" w:hAnsi="Arial" w:cs="Arial"/>
          <w:b/>
          <w:bCs/>
          <w:color w:val="33CCCC"/>
          <w:lang w:val="fr-BE"/>
        </w:rPr>
        <w:t>manque de confiance</w:t>
      </w:r>
      <w:r w:rsidRPr="00324518">
        <w:rPr>
          <w:rFonts w:ascii="Arial" w:hAnsi="Arial" w:cs="Arial"/>
          <w:bCs/>
          <w:lang w:val="fr-BE"/>
        </w:rPr>
        <w:t xml:space="preserve"> avec les mêmes symptômes physiques (4).</w:t>
      </w:r>
    </w:p>
    <w:p w14:paraId="522F29BE" w14:textId="77777777" w:rsidR="000C232F" w:rsidRPr="00324518" w:rsidRDefault="000C232F" w:rsidP="000C232F">
      <w:pPr>
        <w:rPr>
          <w:rFonts w:ascii="Arial" w:hAnsi="Arial" w:cs="Arial"/>
          <w:bCs/>
          <w:lang w:val="fr-BE"/>
        </w:rPr>
      </w:pPr>
      <w:r w:rsidRPr="00324518">
        <w:rPr>
          <w:rFonts w:ascii="Arial" w:hAnsi="Arial" w:cs="Arial"/>
          <w:bCs/>
          <w:lang w:val="fr-BE"/>
        </w:rPr>
        <w:t xml:space="preserve">Le jour après le proving, pensée que </w:t>
      </w:r>
      <w:r w:rsidRPr="00324518">
        <w:rPr>
          <w:rFonts w:ascii="Arial" w:hAnsi="Arial" w:cs="Arial"/>
          <w:b/>
          <w:bCs/>
          <w:color w:val="33CCCC"/>
          <w:lang w:val="fr-BE"/>
        </w:rPr>
        <w:t>sa petite fille a été enlevée</w:t>
      </w:r>
      <w:r w:rsidRPr="00324518">
        <w:rPr>
          <w:rFonts w:ascii="Arial" w:hAnsi="Arial" w:cs="Arial"/>
          <w:bCs/>
          <w:lang w:val="fr-BE"/>
        </w:rPr>
        <w:t xml:space="preserve"> loin d’elle </w:t>
      </w:r>
      <w:r w:rsidRPr="00324518">
        <w:rPr>
          <w:rFonts w:ascii="Arial" w:hAnsi="Arial" w:cs="Arial"/>
          <w:b/>
          <w:bCs/>
          <w:color w:val="33CCCC"/>
          <w:lang w:val="fr-BE"/>
        </w:rPr>
        <w:t>par son père</w:t>
      </w:r>
      <w:r w:rsidRPr="00324518">
        <w:rPr>
          <w:rFonts w:ascii="Arial" w:hAnsi="Arial" w:cs="Arial"/>
          <w:bCs/>
          <w:lang w:val="fr-BE"/>
        </w:rPr>
        <w:t xml:space="preserve"> dont elle est séparée. Peur que cela soit réellement arrivé, cela a provoqué une sorte de </w:t>
      </w:r>
      <w:r w:rsidRPr="00324518">
        <w:rPr>
          <w:rFonts w:ascii="Arial" w:hAnsi="Arial" w:cs="Arial"/>
          <w:b/>
          <w:bCs/>
          <w:color w:val="33CCCC"/>
          <w:lang w:val="fr-BE"/>
        </w:rPr>
        <w:t>nausée</w:t>
      </w:r>
      <w:r w:rsidRPr="00324518">
        <w:rPr>
          <w:rFonts w:ascii="Arial" w:hAnsi="Arial" w:cs="Arial"/>
          <w:bCs/>
          <w:lang w:val="fr-BE"/>
        </w:rPr>
        <w:t xml:space="preserve"> comme vous en avez avec la </w:t>
      </w:r>
      <w:r w:rsidRPr="00324518">
        <w:rPr>
          <w:rFonts w:ascii="Arial" w:hAnsi="Arial" w:cs="Arial"/>
          <w:b/>
          <w:bCs/>
          <w:color w:val="33CCCC"/>
          <w:lang w:val="fr-BE"/>
        </w:rPr>
        <w:t>panique</w:t>
      </w:r>
      <w:r w:rsidRPr="00324518">
        <w:rPr>
          <w:rFonts w:ascii="Arial" w:hAnsi="Arial" w:cs="Arial"/>
          <w:bCs/>
          <w:lang w:val="fr-BE"/>
        </w:rPr>
        <w:t xml:space="preserve"> (3).</w:t>
      </w:r>
    </w:p>
    <w:p w14:paraId="76614559" w14:textId="77777777" w:rsidR="000C232F" w:rsidRPr="00324518" w:rsidRDefault="000C232F" w:rsidP="000C232F">
      <w:pPr>
        <w:rPr>
          <w:rFonts w:ascii="Arial" w:hAnsi="Arial" w:cs="Arial"/>
          <w:bCs/>
          <w:lang w:val="fr-BE"/>
        </w:rPr>
      </w:pPr>
      <w:r w:rsidRPr="00324518">
        <w:rPr>
          <w:rFonts w:ascii="Arial" w:hAnsi="Arial" w:cs="Arial"/>
          <w:bCs/>
          <w:lang w:val="fr-BE"/>
        </w:rPr>
        <w:t xml:space="preserve">Rêve que sa </w:t>
      </w:r>
      <w:r w:rsidRPr="00324518">
        <w:rPr>
          <w:rFonts w:ascii="Arial" w:hAnsi="Arial" w:cs="Arial"/>
          <w:b/>
          <w:bCs/>
          <w:color w:val="33CCCC"/>
          <w:lang w:val="fr-BE"/>
        </w:rPr>
        <w:t>petite fille</w:t>
      </w:r>
      <w:r w:rsidRPr="00324518">
        <w:rPr>
          <w:rFonts w:ascii="Arial" w:hAnsi="Arial" w:cs="Arial"/>
          <w:bCs/>
          <w:lang w:val="fr-BE"/>
        </w:rPr>
        <w:t xml:space="preserve"> est tombée du lit au milieu de la nuit, qu’elle s’était mise debout sur le bord du lit de bébé et qu’elle était tombée. Elle devait courir pour la rattraper. Et elle s’est vraiment réveillée pour le faire. Globalement un sentiment de </w:t>
      </w:r>
      <w:r w:rsidRPr="00324518">
        <w:rPr>
          <w:rFonts w:ascii="Arial" w:hAnsi="Arial" w:cs="Arial"/>
          <w:b/>
          <w:bCs/>
          <w:color w:val="33CCCC"/>
          <w:lang w:val="fr-BE"/>
        </w:rPr>
        <w:t>deuil</w:t>
      </w:r>
      <w:r w:rsidRPr="00324518">
        <w:rPr>
          <w:rFonts w:ascii="Arial" w:hAnsi="Arial" w:cs="Arial"/>
          <w:bCs/>
          <w:lang w:val="fr-BE"/>
        </w:rPr>
        <w:t xml:space="preserve"> dans ma vie à ce moment (7). Une conversation avec mon père sur le comment les civilisations atteignent un sommet, qui est alors suivi par un rapide déclin. Le jour suivant, impression que </w:t>
      </w:r>
      <w:r w:rsidRPr="00324518">
        <w:rPr>
          <w:rFonts w:ascii="Arial" w:hAnsi="Arial" w:cs="Arial"/>
          <w:b/>
          <w:bCs/>
          <w:color w:val="33CCCC"/>
          <w:lang w:val="fr-BE"/>
        </w:rPr>
        <w:t>tout part en morceaux et pensée « pourquoi ai-je mis 2 enfants au monde ?</w:t>
      </w:r>
      <w:r w:rsidRPr="00324518">
        <w:rPr>
          <w:rFonts w:ascii="Arial" w:hAnsi="Arial" w:cs="Arial"/>
          <w:bCs/>
          <w:lang w:val="fr-BE"/>
        </w:rPr>
        <w:t xml:space="preserve"> » (2). </w:t>
      </w:r>
    </w:p>
    <w:p w14:paraId="0CAE53AF" w14:textId="77777777" w:rsidR="000C232F" w:rsidRPr="00324518" w:rsidRDefault="000C232F" w:rsidP="000C232F">
      <w:pPr>
        <w:rPr>
          <w:rFonts w:ascii="Arial" w:hAnsi="Arial" w:cs="Arial"/>
          <w:bCs/>
          <w:lang w:val="fr-BE"/>
        </w:rPr>
      </w:pPr>
    </w:p>
    <w:p w14:paraId="16CD06DE" w14:textId="77777777" w:rsidR="000C232F" w:rsidRPr="00324518" w:rsidRDefault="000C232F" w:rsidP="000C232F">
      <w:pPr>
        <w:rPr>
          <w:rFonts w:ascii="Arial" w:hAnsi="Arial" w:cs="Arial"/>
          <w:bCs/>
          <w:lang w:val="fr-BE"/>
        </w:rPr>
      </w:pPr>
      <w:r w:rsidRPr="00324518">
        <w:rPr>
          <w:rFonts w:ascii="Arial" w:hAnsi="Arial" w:cs="Arial"/>
          <w:bCs/>
          <w:lang w:val="fr-BE"/>
        </w:rPr>
        <w:t xml:space="preserve">3 semaines après le proving, rêve : il y avait </w:t>
      </w:r>
      <w:r w:rsidRPr="00324518">
        <w:rPr>
          <w:rFonts w:ascii="Arial" w:hAnsi="Arial" w:cs="Arial"/>
          <w:b/>
          <w:bCs/>
          <w:color w:val="33CCCC"/>
          <w:lang w:val="fr-BE"/>
        </w:rPr>
        <w:t>une bombe nucléaire</w:t>
      </w:r>
      <w:r w:rsidRPr="00324518">
        <w:rPr>
          <w:rFonts w:ascii="Arial" w:hAnsi="Arial" w:cs="Arial"/>
          <w:bCs/>
          <w:lang w:val="fr-BE"/>
        </w:rPr>
        <w:t xml:space="preserve"> prête à être larguée sur Brighton (où nous vivons), je ne me sauvais pas, nous essayions tous de nous </w:t>
      </w:r>
      <w:r w:rsidRPr="00324518">
        <w:rPr>
          <w:rFonts w:ascii="Arial" w:hAnsi="Arial" w:cs="Arial"/>
          <w:b/>
          <w:bCs/>
          <w:color w:val="33CCCC"/>
          <w:lang w:val="fr-BE"/>
        </w:rPr>
        <w:t>cacher</w:t>
      </w:r>
      <w:r w:rsidRPr="00324518">
        <w:rPr>
          <w:rFonts w:ascii="Arial" w:hAnsi="Arial" w:cs="Arial"/>
          <w:bCs/>
          <w:lang w:val="fr-BE"/>
        </w:rPr>
        <w:t xml:space="preserve">, surtout les </w:t>
      </w:r>
      <w:r w:rsidRPr="00324518">
        <w:rPr>
          <w:rFonts w:ascii="Arial" w:hAnsi="Arial" w:cs="Arial"/>
          <w:b/>
          <w:bCs/>
          <w:color w:val="33CCCC"/>
          <w:lang w:val="fr-BE"/>
        </w:rPr>
        <w:t>enfants</w:t>
      </w:r>
      <w:r w:rsidRPr="00324518">
        <w:rPr>
          <w:rFonts w:ascii="Arial" w:hAnsi="Arial" w:cs="Arial"/>
          <w:bCs/>
          <w:lang w:val="fr-BE"/>
        </w:rPr>
        <w:t xml:space="preserve">, inquiète pour mon </w:t>
      </w:r>
      <w:r w:rsidRPr="00324518">
        <w:rPr>
          <w:rFonts w:ascii="Arial" w:hAnsi="Arial" w:cs="Arial"/>
          <w:b/>
          <w:bCs/>
          <w:color w:val="33CCCC"/>
          <w:lang w:val="fr-BE"/>
        </w:rPr>
        <w:t>fils</w:t>
      </w:r>
      <w:r w:rsidRPr="00324518">
        <w:rPr>
          <w:rFonts w:ascii="Arial" w:hAnsi="Arial" w:cs="Arial"/>
          <w:bCs/>
          <w:lang w:val="fr-BE"/>
        </w:rPr>
        <w:t xml:space="preserve"> de 4 ans et tous ses amis (5).</w:t>
      </w:r>
    </w:p>
    <w:p w14:paraId="528D1F28" w14:textId="77777777" w:rsidR="000C232F" w:rsidRPr="00324518" w:rsidRDefault="000C232F" w:rsidP="000C232F">
      <w:pPr>
        <w:rPr>
          <w:rFonts w:ascii="Arial" w:hAnsi="Arial" w:cs="Arial"/>
          <w:bCs/>
          <w:spacing w:val="-2"/>
          <w:lang w:val="fr-BE"/>
        </w:rPr>
      </w:pPr>
      <w:r w:rsidRPr="00324518">
        <w:rPr>
          <w:rFonts w:ascii="Arial" w:hAnsi="Arial" w:cs="Arial"/>
          <w:bCs/>
          <w:spacing w:val="-2"/>
          <w:lang w:val="fr-BE"/>
        </w:rPr>
        <w:t xml:space="preserve">Rêve de mon </w:t>
      </w:r>
      <w:r w:rsidRPr="00324518">
        <w:rPr>
          <w:rFonts w:ascii="Arial" w:hAnsi="Arial" w:cs="Arial"/>
          <w:b/>
          <w:bCs/>
          <w:color w:val="33CCCC"/>
          <w:spacing w:val="-2"/>
          <w:lang w:val="fr-BE"/>
        </w:rPr>
        <w:t>fils</w:t>
      </w:r>
      <w:r w:rsidRPr="00324518">
        <w:rPr>
          <w:rFonts w:ascii="Arial" w:hAnsi="Arial" w:cs="Arial"/>
          <w:bCs/>
          <w:spacing w:val="-2"/>
          <w:lang w:val="fr-BE"/>
        </w:rPr>
        <w:t xml:space="preserve"> de 5 ans, qui a été </w:t>
      </w:r>
      <w:r w:rsidRPr="00324518">
        <w:rPr>
          <w:rFonts w:ascii="Arial" w:hAnsi="Arial" w:cs="Arial"/>
          <w:b/>
          <w:bCs/>
          <w:color w:val="33CCCC"/>
          <w:spacing w:val="-2"/>
          <w:lang w:val="fr-BE"/>
        </w:rPr>
        <w:t>enlevé</w:t>
      </w:r>
      <w:r w:rsidRPr="00324518">
        <w:rPr>
          <w:rFonts w:ascii="Arial" w:hAnsi="Arial" w:cs="Arial"/>
          <w:bCs/>
          <w:spacing w:val="-2"/>
          <w:lang w:val="fr-BE"/>
        </w:rPr>
        <w:t xml:space="preserve"> sans trace et je cherchais, regardant tout autour de moi après lui, </w:t>
      </w:r>
      <w:r w:rsidRPr="00324518">
        <w:rPr>
          <w:rFonts w:ascii="Arial" w:hAnsi="Arial" w:cs="Arial"/>
          <w:b/>
          <w:bCs/>
          <w:color w:val="33CCCC"/>
          <w:spacing w:val="-2"/>
          <w:lang w:val="fr-BE"/>
        </w:rPr>
        <w:t>panique</w:t>
      </w:r>
      <w:r w:rsidRPr="00324518">
        <w:rPr>
          <w:rFonts w:ascii="Arial" w:hAnsi="Arial" w:cs="Arial"/>
          <w:bCs/>
          <w:spacing w:val="-2"/>
          <w:lang w:val="fr-BE"/>
        </w:rPr>
        <w:t xml:space="preserve"> et </w:t>
      </w:r>
      <w:r w:rsidRPr="00324518">
        <w:rPr>
          <w:rFonts w:ascii="Arial" w:hAnsi="Arial" w:cs="Arial"/>
          <w:b/>
          <w:bCs/>
          <w:color w:val="33CCCC"/>
          <w:spacing w:val="-2"/>
          <w:lang w:val="fr-BE"/>
        </w:rPr>
        <w:t>confusion</w:t>
      </w:r>
      <w:r w:rsidRPr="00324518">
        <w:rPr>
          <w:rFonts w:ascii="Arial" w:hAnsi="Arial" w:cs="Arial"/>
          <w:bCs/>
          <w:spacing w:val="-2"/>
          <w:lang w:val="fr-BE"/>
        </w:rPr>
        <w:t xml:space="preserve">. Un autre rêve, lors d’un séjour chez mes parents : ma </w:t>
      </w:r>
      <w:r w:rsidRPr="00324518">
        <w:rPr>
          <w:rFonts w:ascii="Arial" w:hAnsi="Arial" w:cs="Arial"/>
          <w:b/>
          <w:bCs/>
          <w:color w:val="33CCCC"/>
          <w:spacing w:val="-2"/>
          <w:lang w:val="fr-BE"/>
        </w:rPr>
        <w:t>mère a disparu</w:t>
      </w:r>
      <w:r w:rsidRPr="00324518">
        <w:rPr>
          <w:rFonts w:ascii="Arial" w:hAnsi="Arial" w:cs="Arial"/>
          <w:bCs/>
          <w:spacing w:val="-2"/>
          <w:lang w:val="fr-BE"/>
        </w:rPr>
        <w:t xml:space="preserve">, elle n’a pas été enlevée, une peur particulière qu’elle n’ait été </w:t>
      </w:r>
      <w:r w:rsidRPr="00324518">
        <w:rPr>
          <w:rFonts w:ascii="Arial" w:hAnsi="Arial" w:cs="Arial"/>
          <w:b/>
          <w:bCs/>
          <w:color w:val="33CCCC"/>
          <w:spacing w:val="-2"/>
          <w:lang w:val="fr-BE"/>
        </w:rPr>
        <w:t>démembrée</w:t>
      </w:r>
      <w:r w:rsidRPr="00324518">
        <w:rPr>
          <w:rFonts w:ascii="Arial" w:hAnsi="Arial" w:cs="Arial"/>
          <w:bCs/>
          <w:spacing w:val="-2"/>
          <w:lang w:val="fr-BE"/>
        </w:rPr>
        <w:t xml:space="preserve"> et que nous ne retrouvions ses membres dans les buissons. Mon père savait que nous la retrouverions </w:t>
      </w:r>
      <w:r w:rsidRPr="00324518">
        <w:rPr>
          <w:rFonts w:ascii="Arial" w:hAnsi="Arial" w:cs="Arial"/>
          <w:b/>
          <w:bCs/>
          <w:color w:val="33CCCC"/>
          <w:spacing w:val="-2"/>
          <w:lang w:val="fr-BE"/>
        </w:rPr>
        <w:t>blottie</w:t>
      </w:r>
      <w:r w:rsidRPr="00324518">
        <w:rPr>
          <w:rFonts w:ascii="Arial" w:hAnsi="Arial" w:cs="Arial"/>
          <w:bCs/>
          <w:spacing w:val="-2"/>
          <w:lang w:val="fr-BE"/>
        </w:rPr>
        <w:t xml:space="preserve"> sous un buisson. Je croyais qu’il savait qu’elle était bien (2).</w:t>
      </w:r>
    </w:p>
    <w:p w14:paraId="0AF11754" w14:textId="77777777" w:rsidR="000C232F" w:rsidRPr="00324518" w:rsidRDefault="000C232F" w:rsidP="000C232F">
      <w:pPr>
        <w:rPr>
          <w:rFonts w:ascii="Arial" w:hAnsi="Arial" w:cs="Arial"/>
          <w:bCs/>
          <w:lang w:val="fr-BE"/>
        </w:rPr>
      </w:pPr>
    </w:p>
    <w:p w14:paraId="5E18A42A" w14:textId="77777777" w:rsidR="000C232F" w:rsidRPr="00324518" w:rsidRDefault="000C232F" w:rsidP="000C232F">
      <w:pPr>
        <w:rPr>
          <w:rFonts w:ascii="Arial" w:hAnsi="Arial" w:cs="Arial"/>
          <w:bCs/>
          <w:lang w:val="fr-BE"/>
        </w:rPr>
      </w:pPr>
      <w:r w:rsidRPr="00324518">
        <w:rPr>
          <w:rFonts w:ascii="Arial" w:hAnsi="Arial" w:cs="Arial"/>
          <w:bCs/>
          <w:lang w:val="fr-BE"/>
        </w:rPr>
        <w:t>3</w:t>
      </w:r>
      <w:r w:rsidRPr="00324518">
        <w:rPr>
          <w:rFonts w:ascii="Arial" w:hAnsi="Arial" w:cs="Arial"/>
          <w:bCs/>
          <w:vertAlign w:val="superscript"/>
          <w:lang w:val="fr-BE"/>
        </w:rPr>
        <w:t>ème</w:t>
      </w:r>
      <w:r w:rsidRPr="00324518">
        <w:rPr>
          <w:rFonts w:ascii="Arial" w:hAnsi="Arial" w:cs="Arial"/>
          <w:bCs/>
          <w:lang w:val="fr-BE"/>
        </w:rPr>
        <w:t xml:space="preserve"> et 4</w:t>
      </w:r>
      <w:r w:rsidRPr="00324518">
        <w:rPr>
          <w:rFonts w:ascii="Arial" w:hAnsi="Arial" w:cs="Arial"/>
          <w:bCs/>
          <w:vertAlign w:val="superscript"/>
          <w:lang w:val="fr-BE"/>
        </w:rPr>
        <w:t>ème</w:t>
      </w:r>
      <w:r w:rsidRPr="00324518">
        <w:rPr>
          <w:rFonts w:ascii="Arial" w:hAnsi="Arial" w:cs="Arial"/>
          <w:bCs/>
          <w:lang w:val="fr-BE"/>
        </w:rPr>
        <w:t xml:space="preserve"> jours, </w:t>
      </w:r>
      <w:r w:rsidRPr="00324518">
        <w:rPr>
          <w:rFonts w:ascii="Arial" w:hAnsi="Arial" w:cs="Arial"/>
          <w:b/>
          <w:bCs/>
          <w:color w:val="33CCCC"/>
          <w:lang w:val="fr-BE"/>
        </w:rPr>
        <w:t>doute de soi et autodépréciation</w:t>
      </w:r>
      <w:r w:rsidRPr="00324518">
        <w:rPr>
          <w:rFonts w:ascii="Arial" w:hAnsi="Arial" w:cs="Arial"/>
          <w:bCs/>
          <w:lang w:val="fr-BE"/>
        </w:rPr>
        <w:t xml:space="preserve"> au point de me demander si j’avais expérimenté quoi que ce soit. Le jour suivant, après une promenade dans le bois de Bluebells, sensation d’être très </w:t>
      </w:r>
      <w:r w:rsidRPr="00324518">
        <w:rPr>
          <w:rFonts w:ascii="Arial" w:hAnsi="Arial" w:cs="Arial"/>
          <w:b/>
          <w:bCs/>
          <w:color w:val="33CCCC"/>
          <w:lang w:val="fr-BE"/>
        </w:rPr>
        <w:t>énergique</w:t>
      </w:r>
      <w:r w:rsidRPr="00324518">
        <w:rPr>
          <w:rFonts w:ascii="Arial" w:hAnsi="Arial" w:cs="Arial"/>
          <w:bCs/>
          <w:lang w:val="fr-BE"/>
        </w:rPr>
        <w:t xml:space="preserve"> et </w:t>
      </w:r>
      <w:r w:rsidRPr="00324518">
        <w:rPr>
          <w:rFonts w:ascii="Arial" w:hAnsi="Arial" w:cs="Arial"/>
          <w:b/>
          <w:bCs/>
          <w:color w:val="33CCCC"/>
          <w:lang w:val="fr-BE"/>
        </w:rPr>
        <w:t>alerte</w:t>
      </w:r>
      <w:r w:rsidRPr="00324518">
        <w:rPr>
          <w:rFonts w:ascii="Arial" w:hAnsi="Arial" w:cs="Arial"/>
          <w:bCs/>
          <w:lang w:val="fr-BE"/>
        </w:rPr>
        <w:t xml:space="preserve"> (2).</w:t>
      </w:r>
    </w:p>
    <w:p w14:paraId="725ED75D" w14:textId="77777777" w:rsidR="000C232F" w:rsidRPr="00324518" w:rsidRDefault="000C232F" w:rsidP="000C232F">
      <w:pPr>
        <w:rPr>
          <w:rFonts w:ascii="Arial" w:hAnsi="Arial" w:cs="Arial"/>
          <w:bCs/>
          <w:lang w:val="fr-BE"/>
        </w:rPr>
      </w:pPr>
      <w:r w:rsidRPr="00324518">
        <w:rPr>
          <w:rFonts w:ascii="Arial" w:hAnsi="Arial" w:cs="Arial"/>
          <w:bCs/>
          <w:lang w:val="fr-BE"/>
        </w:rPr>
        <w:lastRenderedPageBreak/>
        <w:t xml:space="preserve">Manque de concentration et </w:t>
      </w:r>
      <w:r w:rsidRPr="00324518">
        <w:rPr>
          <w:rFonts w:ascii="Arial" w:hAnsi="Arial" w:cs="Arial"/>
          <w:b/>
          <w:bCs/>
          <w:color w:val="33CCCC"/>
          <w:lang w:val="fr-BE"/>
        </w:rPr>
        <w:t>esprit à la dérive</w:t>
      </w:r>
      <w:r w:rsidRPr="00324518">
        <w:rPr>
          <w:rFonts w:ascii="Arial" w:hAnsi="Arial" w:cs="Arial"/>
          <w:bCs/>
          <w:lang w:val="fr-BE"/>
        </w:rPr>
        <w:t xml:space="preserve">. </w:t>
      </w:r>
      <w:r w:rsidRPr="00324518">
        <w:rPr>
          <w:rFonts w:ascii="Arial" w:hAnsi="Arial" w:cs="Arial"/>
          <w:b/>
          <w:bCs/>
          <w:color w:val="33CCCC"/>
          <w:lang w:val="fr-BE"/>
        </w:rPr>
        <w:t>Irritable</w:t>
      </w:r>
      <w:r w:rsidRPr="00324518">
        <w:rPr>
          <w:rFonts w:ascii="Arial" w:hAnsi="Arial" w:cs="Arial"/>
          <w:bCs/>
          <w:lang w:val="fr-BE"/>
        </w:rPr>
        <w:t xml:space="preserve"> et ensuite, </w:t>
      </w:r>
      <w:r w:rsidRPr="00324518">
        <w:rPr>
          <w:rFonts w:ascii="Arial" w:hAnsi="Arial" w:cs="Arial"/>
          <w:b/>
          <w:bCs/>
          <w:color w:val="33CCCC"/>
          <w:lang w:val="fr-BE"/>
        </w:rPr>
        <w:t>relaxe</w:t>
      </w:r>
      <w:r w:rsidRPr="00324518">
        <w:rPr>
          <w:rFonts w:ascii="Arial" w:hAnsi="Arial" w:cs="Arial"/>
          <w:bCs/>
          <w:lang w:val="fr-BE"/>
        </w:rPr>
        <w:t xml:space="preserve"> et heureuse tôt dans la soirée. Au 3</w:t>
      </w:r>
      <w:r w:rsidRPr="00324518">
        <w:rPr>
          <w:rFonts w:ascii="Arial" w:hAnsi="Arial" w:cs="Arial"/>
          <w:bCs/>
          <w:vertAlign w:val="superscript"/>
          <w:lang w:val="fr-BE"/>
        </w:rPr>
        <w:t>ème</w:t>
      </w:r>
      <w:r w:rsidRPr="00324518">
        <w:rPr>
          <w:rFonts w:ascii="Arial" w:hAnsi="Arial" w:cs="Arial"/>
          <w:bCs/>
          <w:lang w:val="fr-BE"/>
        </w:rPr>
        <w:t xml:space="preserve"> jour, très </w:t>
      </w:r>
      <w:r w:rsidRPr="00324518">
        <w:rPr>
          <w:rFonts w:ascii="Arial" w:hAnsi="Arial" w:cs="Arial"/>
          <w:b/>
          <w:bCs/>
          <w:color w:val="33CCCC"/>
          <w:lang w:val="fr-BE"/>
        </w:rPr>
        <w:t>calme</w:t>
      </w:r>
      <w:r w:rsidRPr="00324518">
        <w:rPr>
          <w:rFonts w:ascii="Arial" w:hAnsi="Arial" w:cs="Arial"/>
          <w:bCs/>
          <w:lang w:val="fr-BE"/>
        </w:rPr>
        <w:t xml:space="preserve"> en situation où je suis habituellement stressée : c’était la fête d’anniversaire de mon </w:t>
      </w:r>
      <w:r w:rsidRPr="00324518">
        <w:rPr>
          <w:rFonts w:ascii="Arial" w:hAnsi="Arial" w:cs="Arial"/>
          <w:b/>
          <w:bCs/>
          <w:color w:val="33CCCC"/>
          <w:lang w:val="fr-BE"/>
        </w:rPr>
        <w:t>enfant</w:t>
      </w:r>
      <w:r w:rsidRPr="00324518">
        <w:rPr>
          <w:rFonts w:ascii="Arial" w:hAnsi="Arial" w:cs="Arial"/>
          <w:bCs/>
          <w:lang w:val="fr-BE"/>
        </w:rPr>
        <w:t xml:space="preserve"> (4).</w:t>
      </w:r>
    </w:p>
    <w:p w14:paraId="3B791182" w14:textId="77777777" w:rsidR="000C232F" w:rsidRPr="00324518" w:rsidRDefault="000C232F" w:rsidP="000C232F">
      <w:pPr>
        <w:rPr>
          <w:rFonts w:ascii="Arial" w:hAnsi="Arial" w:cs="Arial"/>
          <w:bCs/>
          <w:lang w:val="fr-BE"/>
        </w:rPr>
      </w:pPr>
      <w:r w:rsidRPr="00324518">
        <w:rPr>
          <w:rFonts w:ascii="Arial" w:hAnsi="Arial" w:cs="Arial"/>
          <w:bCs/>
          <w:lang w:val="fr-BE"/>
        </w:rPr>
        <w:t xml:space="preserve">Avant de prendre le remède, je me sentais dérangée et </w:t>
      </w:r>
      <w:r w:rsidRPr="00324518">
        <w:rPr>
          <w:rFonts w:ascii="Arial" w:hAnsi="Arial" w:cs="Arial"/>
          <w:b/>
          <w:bCs/>
          <w:color w:val="33CCCC"/>
          <w:lang w:val="fr-BE"/>
        </w:rPr>
        <w:t>agitée</w:t>
      </w:r>
      <w:r w:rsidRPr="00324518">
        <w:rPr>
          <w:rFonts w:ascii="Arial" w:hAnsi="Arial" w:cs="Arial"/>
          <w:bCs/>
          <w:lang w:val="fr-BE"/>
        </w:rPr>
        <w:t xml:space="preserve">, cependant, après avoir pris le remède, je me suis sentie plus </w:t>
      </w:r>
      <w:r w:rsidRPr="00324518">
        <w:rPr>
          <w:rFonts w:ascii="Arial" w:hAnsi="Arial" w:cs="Arial"/>
          <w:b/>
          <w:bCs/>
          <w:color w:val="33CCCC"/>
          <w:lang w:val="fr-BE"/>
        </w:rPr>
        <w:t>calme</w:t>
      </w:r>
      <w:r w:rsidRPr="00324518">
        <w:rPr>
          <w:rFonts w:ascii="Arial" w:hAnsi="Arial" w:cs="Arial"/>
          <w:bCs/>
          <w:lang w:val="fr-BE"/>
        </w:rPr>
        <w:t xml:space="preserve"> et réfléchie (3).</w:t>
      </w:r>
    </w:p>
    <w:p w14:paraId="2EA1727B" w14:textId="77777777" w:rsidR="000C232F" w:rsidRPr="00324518" w:rsidRDefault="000C232F" w:rsidP="000C232F">
      <w:pPr>
        <w:rPr>
          <w:rFonts w:ascii="Arial" w:hAnsi="Arial" w:cs="Arial"/>
          <w:bCs/>
          <w:lang w:val="fr-BE"/>
        </w:rPr>
      </w:pPr>
      <w:r w:rsidRPr="00324518">
        <w:rPr>
          <w:rFonts w:ascii="Arial" w:hAnsi="Arial" w:cs="Arial"/>
          <w:bCs/>
          <w:lang w:val="fr-BE"/>
        </w:rPr>
        <w:t xml:space="preserve">Je suis arrivée </w:t>
      </w:r>
      <w:r w:rsidRPr="00324518">
        <w:rPr>
          <w:rFonts w:ascii="Arial" w:hAnsi="Arial" w:cs="Arial"/>
          <w:b/>
          <w:bCs/>
          <w:color w:val="33CCCC"/>
          <w:lang w:val="fr-BE"/>
        </w:rPr>
        <w:t>épuisée</w:t>
      </w:r>
      <w:r w:rsidRPr="00324518">
        <w:rPr>
          <w:rFonts w:ascii="Arial" w:hAnsi="Arial" w:cs="Arial"/>
          <w:bCs/>
          <w:lang w:val="fr-BE"/>
        </w:rPr>
        <w:t xml:space="preserve"> et </w:t>
      </w:r>
      <w:r w:rsidRPr="00324518">
        <w:rPr>
          <w:rFonts w:ascii="Arial" w:hAnsi="Arial" w:cs="Arial"/>
          <w:b/>
          <w:bCs/>
          <w:color w:val="33CCCC"/>
          <w:lang w:val="fr-BE"/>
        </w:rPr>
        <w:t>inquiète</w:t>
      </w:r>
      <w:r w:rsidRPr="00324518">
        <w:rPr>
          <w:rFonts w:ascii="Arial" w:hAnsi="Arial" w:cs="Arial"/>
          <w:bCs/>
          <w:lang w:val="fr-BE"/>
        </w:rPr>
        <w:t xml:space="preserve">, mais je suis devenue </w:t>
      </w:r>
      <w:r w:rsidRPr="00324518">
        <w:rPr>
          <w:rFonts w:ascii="Arial" w:hAnsi="Arial" w:cs="Arial"/>
          <w:b/>
          <w:bCs/>
          <w:color w:val="33CCCC"/>
          <w:lang w:val="fr-BE"/>
        </w:rPr>
        <w:t>calme</w:t>
      </w:r>
      <w:r w:rsidRPr="00324518">
        <w:rPr>
          <w:rFonts w:ascii="Arial" w:hAnsi="Arial" w:cs="Arial"/>
          <w:bCs/>
          <w:lang w:val="fr-BE"/>
        </w:rPr>
        <w:t xml:space="preserve"> endéans les 2 minutes de la prise du remède. Quelques jours plus tard, je n’étais plus fatiguée du tout et je me sentais complètement </w:t>
      </w:r>
      <w:r w:rsidRPr="00324518">
        <w:rPr>
          <w:rFonts w:ascii="Arial" w:hAnsi="Arial" w:cs="Arial"/>
          <w:b/>
          <w:bCs/>
          <w:color w:val="33CCCC"/>
          <w:lang w:val="fr-BE"/>
        </w:rPr>
        <w:t>calme</w:t>
      </w:r>
      <w:r w:rsidRPr="00324518">
        <w:rPr>
          <w:rFonts w:ascii="Arial" w:hAnsi="Arial" w:cs="Arial"/>
          <w:bCs/>
          <w:lang w:val="fr-BE"/>
        </w:rPr>
        <w:t xml:space="preserve"> dans des situations où habituellement, j’ai une impression de </w:t>
      </w:r>
      <w:r w:rsidRPr="00324518">
        <w:rPr>
          <w:rFonts w:ascii="Arial" w:hAnsi="Arial" w:cs="Arial"/>
          <w:b/>
          <w:bCs/>
          <w:color w:val="33CCCC"/>
          <w:lang w:val="fr-BE"/>
        </w:rPr>
        <w:t>chaos</w:t>
      </w:r>
      <w:r w:rsidRPr="00324518">
        <w:rPr>
          <w:rFonts w:ascii="Arial" w:hAnsi="Arial" w:cs="Arial"/>
          <w:bCs/>
          <w:lang w:val="fr-BE"/>
        </w:rPr>
        <w:t xml:space="preserve"> et de </w:t>
      </w:r>
      <w:r w:rsidRPr="00324518">
        <w:rPr>
          <w:rFonts w:ascii="Arial" w:hAnsi="Arial" w:cs="Arial"/>
          <w:b/>
          <w:bCs/>
          <w:color w:val="33CCCC"/>
          <w:lang w:val="fr-BE"/>
        </w:rPr>
        <w:t>panique</w:t>
      </w:r>
      <w:r w:rsidRPr="00324518">
        <w:rPr>
          <w:rFonts w:ascii="Arial" w:hAnsi="Arial" w:cs="Arial"/>
          <w:bCs/>
          <w:lang w:val="fr-BE"/>
        </w:rPr>
        <w:t xml:space="preserve">. J’ai trouvé que je gérais tout bcp mieux. Surprise de ne pas être </w:t>
      </w:r>
      <w:r w:rsidRPr="00324518">
        <w:rPr>
          <w:rFonts w:ascii="Arial" w:hAnsi="Arial" w:cs="Arial"/>
          <w:b/>
          <w:bCs/>
          <w:color w:val="33CCCC"/>
          <w:lang w:val="fr-BE"/>
        </w:rPr>
        <w:t>inquiète</w:t>
      </w:r>
      <w:r w:rsidRPr="00324518">
        <w:rPr>
          <w:rFonts w:ascii="Arial" w:hAnsi="Arial" w:cs="Arial"/>
          <w:bCs/>
          <w:lang w:val="fr-BE"/>
        </w:rPr>
        <w:t xml:space="preserve"> comme je peux l’être (5).</w:t>
      </w:r>
    </w:p>
    <w:p w14:paraId="02B1B2C0" w14:textId="77777777" w:rsidR="000C232F" w:rsidRPr="00324518" w:rsidRDefault="000C232F" w:rsidP="000C232F">
      <w:pPr>
        <w:rPr>
          <w:rFonts w:ascii="Arial" w:hAnsi="Arial" w:cs="Arial"/>
          <w:bCs/>
          <w:lang w:val="fr-BE"/>
        </w:rPr>
      </w:pPr>
    </w:p>
    <w:p w14:paraId="76232FF6"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VERTIGO</w:t>
      </w:r>
    </w:p>
    <w:p w14:paraId="3EF3E3C2" w14:textId="77777777" w:rsidR="000C232F" w:rsidRPr="00324518" w:rsidRDefault="000C232F" w:rsidP="000C232F">
      <w:pPr>
        <w:rPr>
          <w:rFonts w:ascii="Arial" w:hAnsi="Arial" w:cs="Arial"/>
          <w:bCs/>
          <w:lang w:val="fr-BE"/>
        </w:rPr>
      </w:pPr>
      <w:r w:rsidRPr="00324518">
        <w:rPr>
          <w:rFonts w:ascii="Arial" w:hAnsi="Arial" w:cs="Arial"/>
          <w:bCs/>
          <w:lang w:val="fr-BE"/>
        </w:rPr>
        <w:t xml:space="preserve">Sensation que, si je me lève, je vais être malade ou </w:t>
      </w:r>
      <w:r w:rsidRPr="00324518">
        <w:rPr>
          <w:rFonts w:ascii="Arial" w:hAnsi="Arial" w:cs="Arial"/>
          <w:b/>
          <w:bCs/>
          <w:color w:val="33CCCC"/>
          <w:lang w:val="fr-BE"/>
        </w:rPr>
        <w:t>tomber</w:t>
      </w:r>
      <w:r w:rsidRPr="00324518">
        <w:rPr>
          <w:rFonts w:ascii="Arial" w:hAnsi="Arial" w:cs="Arial"/>
          <w:bCs/>
          <w:lang w:val="fr-BE"/>
        </w:rPr>
        <w:t xml:space="preserve">. Tête </w:t>
      </w:r>
      <w:r w:rsidRPr="00324518">
        <w:rPr>
          <w:rFonts w:ascii="Arial" w:hAnsi="Arial" w:cs="Arial"/>
          <w:b/>
          <w:bCs/>
          <w:color w:val="33CCCC"/>
          <w:lang w:val="fr-BE"/>
        </w:rPr>
        <w:t>touffue</w:t>
      </w:r>
      <w:r w:rsidRPr="00324518">
        <w:rPr>
          <w:rFonts w:ascii="Arial" w:hAnsi="Arial" w:cs="Arial"/>
          <w:bCs/>
          <w:lang w:val="fr-BE"/>
        </w:rPr>
        <w:t xml:space="preserve"> et </w:t>
      </w:r>
      <w:r w:rsidRPr="00324518">
        <w:rPr>
          <w:rFonts w:ascii="Arial" w:hAnsi="Arial" w:cs="Arial"/>
          <w:b/>
          <w:bCs/>
          <w:color w:val="33CCCC"/>
          <w:lang w:val="fr-BE"/>
        </w:rPr>
        <w:t>vertigineuse</w:t>
      </w:r>
      <w:r w:rsidRPr="00324518">
        <w:rPr>
          <w:rFonts w:ascii="Arial" w:hAnsi="Arial" w:cs="Arial"/>
          <w:bCs/>
          <w:lang w:val="fr-BE"/>
        </w:rPr>
        <w:t xml:space="preserve">, </w:t>
      </w:r>
      <w:r w:rsidRPr="00324518">
        <w:rPr>
          <w:rFonts w:ascii="Arial" w:hAnsi="Arial" w:cs="Arial"/>
          <w:b/>
          <w:bCs/>
          <w:color w:val="33CCCC"/>
          <w:lang w:val="fr-BE"/>
        </w:rPr>
        <w:t>impossible d’entendre</w:t>
      </w:r>
      <w:r w:rsidRPr="00324518">
        <w:rPr>
          <w:rFonts w:ascii="Arial" w:hAnsi="Arial" w:cs="Arial"/>
          <w:bCs/>
          <w:lang w:val="fr-BE"/>
        </w:rPr>
        <w:t xml:space="preserve"> quoi que ce soit (4).</w:t>
      </w:r>
    </w:p>
    <w:p w14:paraId="2D756FE8" w14:textId="77777777" w:rsidR="000C232F" w:rsidRPr="00324518" w:rsidRDefault="000C232F" w:rsidP="000C232F">
      <w:pPr>
        <w:rPr>
          <w:rFonts w:ascii="Arial" w:hAnsi="Arial" w:cs="Arial"/>
          <w:bCs/>
          <w:lang w:val="fr-BE"/>
        </w:rPr>
      </w:pPr>
      <w:r w:rsidRPr="00324518">
        <w:rPr>
          <w:rFonts w:ascii="Arial" w:hAnsi="Arial" w:cs="Arial"/>
          <w:bCs/>
          <w:lang w:val="fr-BE"/>
        </w:rPr>
        <w:t xml:space="preserve">Sensation de </w:t>
      </w:r>
      <w:r w:rsidRPr="00324518">
        <w:rPr>
          <w:rFonts w:ascii="Arial" w:hAnsi="Arial" w:cs="Arial"/>
          <w:b/>
          <w:bCs/>
          <w:color w:val="33CCCC"/>
          <w:lang w:val="fr-BE"/>
        </w:rPr>
        <w:t>nausée</w:t>
      </w:r>
      <w:r w:rsidRPr="00324518">
        <w:rPr>
          <w:rFonts w:ascii="Arial" w:hAnsi="Arial" w:cs="Arial"/>
          <w:bCs/>
          <w:lang w:val="fr-BE"/>
        </w:rPr>
        <w:t xml:space="preserve"> dans la tête, la nuque et la gorge, </w:t>
      </w:r>
      <w:r w:rsidRPr="00324518">
        <w:rPr>
          <w:rFonts w:ascii="Arial" w:hAnsi="Arial" w:cs="Arial"/>
          <w:b/>
          <w:bCs/>
          <w:color w:val="33CCCC"/>
          <w:lang w:val="fr-BE"/>
        </w:rPr>
        <w:t>améliorée dehors</w:t>
      </w:r>
      <w:r w:rsidRPr="00324518">
        <w:rPr>
          <w:rFonts w:ascii="Arial" w:hAnsi="Arial" w:cs="Arial"/>
          <w:bCs/>
          <w:lang w:val="fr-BE"/>
        </w:rPr>
        <w:t xml:space="preserve"> (3).</w:t>
      </w:r>
    </w:p>
    <w:p w14:paraId="0D52D660" w14:textId="77777777" w:rsidR="000C232F" w:rsidRPr="00324518" w:rsidRDefault="000C232F" w:rsidP="000C232F">
      <w:pPr>
        <w:rPr>
          <w:rFonts w:ascii="Arial" w:hAnsi="Arial" w:cs="Arial"/>
          <w:bCs/>
          <w:lang w:val="fr-BE"/>
        </w:rPr>
      </w:pPr>
    </w:p>
    <w:p w14:paraId="3DF6D21A"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HEAD</w:t>
      </w:r>
    </w:p>
    <w:p w14:paraId="40E7163F" w14:textId="77777777" w:rsidR="000C232F" w:rsidRPr="00324518" w:rsidRDefault="000C232F" w:rsidP="000C232F">
      <w:pPr>
        <w:rPr>
          <w:rFonts w:ascii="Arial" w:hAnsi="Arial" w:cs="Arial"/>
          <w:bCs/>
          <w:lang w:val="fr-BE"/>
        </w:rPr>
      </w:pPr>
      <w:r w:rsidRPr="00324518">
        <w:rPr>
          <w:rFonts w:ascii="Arial" w:hAnsi="Arial" w:cs="Arial"/>
          <w:bCs/>
          <w:lang w:val="fr-BE"/>
        </w:rPr>
        <w:t>10 minutes après la prise du comprimé, mal de dos (symptôme habituel) en relâchant un peu le bas de ma colonne, ensuite, tension à la base du crâne dans ma nuque, suivie par une pression au niveau des 2 côtés de la tête (</w:t>
      </w:r>
      <w:r w:rsidRPr="00324518">
        <w:rPr>
          <w:rFonts w:ascii="Arial" w:hAnsi="Arial" w:cs="Arial"/>
          <w:b/>
          <w:bCs/>
          <w:color w:val="33CCCC"/>
          <w:lang w:val="fr-BE"/>
        </w:rPr>
        <w:t>tempes</w:t>
      </w:r>
      <w:r w:rsidRPr="00324518">
        <w:rPr>
          <w:rFonts w:ascii="Arial" w:hAnsi="Arial" w:cs="Arial"/>
          <w:bCs/>
          <w:lang w:val="fr-BE"/>
        </w:rPr>
        <w:t>) (2).</w:t>
      </w:r>
    </w:p>
    <w:p w14:paraId="7C4D50D1" w14:textId="77777777" w:rsidR="000C232F" w:rsidRPr="00324518" w:rsidRDefault="000C232F" w:rsidP="000C232F">
      <w:pPr>
        <w:rPr>
          <w:rFonts w:ascii="Arial" w:hAnsi="Arial" w:cs="Arial"/>
          <w:bCs/>
          <w:lang w:val="fr-BE"/>
        </w:rPr>
      </w:pPr>
      <w:r w:rsidRPr="00324518">
        <w:rPr>
          <w:rFonts w:ascii="Arial" w:hAnsi="Arial" w:cs="Arial"/>
          <w:bCs/>
          <w:lang w:val="fr-BE"/>
        </w:rPr>
        <w:t>Mal à la tête, allant et venant toute la journée, pdt 2 jours (6).</w:t>
      </w:r>
    </w:p>
    <w:p w14:paraId="3D224B47" w14:textId="77777777" w:rsidR="000C232F" w:rsidRPr="00324518" w:rsidRDefault="000C232F" w:rsidP="000C232F">
      <w:pPr>
        <w:rPr>
          <w:rFonts w:ascii="Arial" w:hAnsi="Arial" w:cs="Arial"/>
          <w:bCs/>
          <w:lang w:val="fr-BE"/>
        </w:rPr>
      </w:pPr>
      <w:r w:rsidRPr="00324518">
        <w:rPr>
          <w:rFonts w:ascii="Arial" w:hAnsi="Arial" w:cs="Arial"/>
          <w:bCs/>
          <w:lang w:val="fr-BE"/>
        </w:rPr>
        <w:t xml:space="preserve">Jour 1 : douleur lancinante dans les </w:t>
      </w:r>
      <w:r w:rsidRPr="00324518">
        <w:rPr>
          <w:rFonts w:ascii="Arial" w:hAnsi="Arial" w:cs="Arial"/>
          <w:b/>
          <w:bCs/>
          <w:color w:val="33CCCC"/>
          <w:lang w:val="fr-BE"/>
        </w:rPr>
        <w:t>tempes</w:t>
      </w:r>
      <w:r w:rsidRPr="00324518">
        <w:rPr>
          <w:rFonts w:ascii="Arial" w:hAnsi="Arial" w:cs="Arial"/>
          <w:bCs/>
          <w:lang w:val="fr-BE"/>
        </w:rPr>
        <w:t xml:space="preserve">, lançant vers l’intérieur, </w:t>
      </w:r>
      <w:r w:rsidRPr="00324518">
        <w:rPr>
          <w:rFonts w:ascii="Arial" w:hAnsi="Arial" w:cs="Arial"/>
          <w:b/>
          <w:bCs/>
          <w:color w:val="33CCCC"/>
          <w:lang w:val="fr-BE"/>
        </w:rPr>
        <w:t>améliorée dehors à l’air</w:t>
      </w:r>
      <w:r w:rsidRPr="00324518">
        <w:rPr>
          <w:rFonts w:ascii="Arial" w:hAnsi="Arial" w:cs="Arial"/>
          <w:bCs/>
          <w:lang w:val="fr-BE"/>
        </w:rPr>
        <w:t xml:space="preserve">, accompagnée de </w:t>
      </w:r>
      <w:r w:rsidRPr="00324518">
        <w:rPr>
          <w:rFonts w:ascii="Arial" w:hAnsi="Arial" w:cs="Arial"/>
          <w:b/>
          <w:bCs/>
          <w:color w:val="33CCCC"/>
          <w:lang w:val="fr-BE"/>
        </w:rPr>
        <w:t>nausée</w:t>
      </w:r>
      <w:r w:rsidRPr="00324518">
        <w:rPr>
          <w:rFonts w:ascii="Arial" w:hAnsi="Arial" w:cs="Arial"/>
          <w:bCs/>
          <w:lang w:val="fr-BE"/>
        </w:rPr>
        <w:t xml:space="preserve"> et de </w:t>
      </w:r>
      <w:r w:rsidRPr="00324518">
        <w:rPr>
          <w:rFonts w:ascii="Arial" w:hAnsi="Arial" w:cs="Arial"/>
          <w:b/>
          <w:bCs/>
          <w:color w:val="33CCCC"/>
          <w:lang w:val="fr-BE"/>
        </w:rPr>
        <w:t>picotements</w:t>
      </w:r>
      <w:r w:rsidRPr="00324518">
        <w:rPr>
          <w:rFonts w:ascii="Arial" w:hAnsi="Arial" w:cs="Arial"/>
          <w:bCs/>
          <w:lang w:val="fr-BE"/>
        </w:rPr>
        <w:t xml:space="preserve"> dans les paumes, de mains </w:t>
      </w:r>
      <w:r w:rsidRPr="00324518">
        <w:rPr>
          <w:rFonts w:ascii="Arial" w:hAnsi="Arial" w:cs="Arial"/>
          <w:b/>
          <w:bCs/>
          <w:color w:val="33CCCC"/>
          <w:lang w:val="fr-BE"/>
        </w:rPr>
        <w:t>moites</w:t>
      </w:r>
      <w:r w:rsidRPr="00324518">
        <w:rPr>
          <w:rFonts w:ascii="Arial" w:hAnsi="Arial" w:cs="Arial"/>
          <w:bCs/>
          <w:lang w:val="fr-BE"/>
        </w:rPr>
        <w:t xml:space="preserve"> et de </w:t>
      </w:r>
      <w:r w:rsidRPr="00324518">
        <w:rPr>
          <w:rFonts w:ascii="Arial" w:hAnsi="Arial" w:cs="Arial"/>
          <w:b/>
          <w:bCs/>
          <w:color w:val="33CCCC"/>
          <w:lang w:val="fr-BE"/>
        </w:rPr>
        <w:t>battements cardiaques</w:t>
      </w:r>
      <w:r w:rsidRPr="00324518">
        <w:rPr>
          <w:rFonts w:ascii="Arial" w:hAnsi="Arial" w:cs="Arial"/>
          <w:bCs/>
          <w:lang w:val="fr-BE"/>
        </w:rPr>
        <w:t xml:space="preserve"> augmentés ; douleurs autour des yeux. Jour 2 : douleur lancinante dans les </w:t>
      </w:r>
      <w:r w:rsidRPr="00324518">
        <w:rPr>
          <w:rFonts w:ascii="Arial" w:hAnsi="Arial" w:cs="Arial"/>
          <w:b/>
          <w:bCs/>
          <w:color w:val="33CCCC"/>
          <w:lang w:val="fr-BE"/>
        </w:rPr>
        <w:t>tempes</w:t>
      </w:r>
      <w:r w:rsidRPr="00324518">
        <w:rPr>
          <w:rFonts w:ascii="Arial" w:hAnsi="Arial" w:cs="Arial"/>
          <w:bCs/>
          <w:lang w:val="fr-BE"/>
        </w:rPr>
        <w:t xml:space="preserve"> alternant avec une meurtrissure de l’orbite (4).</w:t>
      </w:r>
    </w:p>
    <w:p w14:paraId="67AEA541" w14:textId="77777777" w:rsidR="000C232F" w:rsidRPr="00324518" w:rsidRDefault="000C232F" w:rsidP="000C232F">
      <w:pPr>
        <w:rPr>
          <w:rFonts w:ascii="Arial" w:hAnsi="Arial" w:cs="Arial"/>
          <w:bCs/>
          <w:lang w:val="fr-BE"/>
        </w:rPr>
      </w:pPr>
      <w:r w:rsidRPr="00324518">
        <w:rPr>
          <w:rFonts w:ascii="Arial" w:hAnsi="Arial" w:cs="Arial"/>
          <w:bCs/>
          <w:lang w:val="fr-BE"/>
        </w:rPr>
        <w:t xml:space="preserve">Céphalées de tension, dans les </w:t>
      </w:r>
      <w:r w:rsidRPr="00324518">
        <w:rPr>
          <w:rFonts w:ascii="Arial" w:hAnsi="Arial" w:cs="Arial"/>
          <w:b/>
          <w:bCs/>
          <w:color w:val="33CCCC"/>
          <w:lang w:val="fr-BE"/>
        </w:rPr>
        <w:t>tempes</w:t>
      </w:r>
      <w:r w:rsidRPr="00324518">
        <w:rPr>
          <w:rFonts w:ascii="Arial" w:hAnsi="Arial" w:cs="Arial"/>
          <w:bCs/>
          <w:lang w:val="fr-BE"/>
        </w:rPr>
        <w:t>, aigues, plus fortes à gauche (7).</w:t>
      </w:r>
    </w:p>
    <w:p w14:paraId="32068CE0" w14:textId="77777777" w:rsidR="000C232F" w:rsidRPr="00324518" w:rsidRDefault="000C232F" w:rsidP="000C232F">
      <w:pPr>
        <w:rPr>
          <w:rFonts w:ascii="Arial" w:hAnsi="Arial" w:cs="Arial"/>
          <w:bCs/>
          <w:lang w:val="fr-BE"/>
        </w:rPr>
      </w:pPr>
    </w:p>
    <w:p w14:paraId="4057342F"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VISION AND EYES</w:t>
      </w:r>
    </w:p>
    <w:p w14:paraId="6C79BB80" w14:textId="77777777" w:rsidR="000C232F" w:rsidRPr="00324518" w:rsidRDefault="000C232F" w:rsidP="000C232F">
      <w:pPr>
        <w:rPr>
          <w:rFonts w:ascii="Arial" w:hAnsi="Arial" w:cs="Arial"/>
          <w:bCs/>
          <w:lang w:val="fr-BE"/>
        </w:rPr>
      </w:pPr>
      <w:r w:rsidRPr="00324518">
        <w:rPr>
          <w:rFonts w:ascii="Arial" w:hAnsi="Arial" w:cs="Arial"/>
          <w:bCs/>
          <w:lang w:val="fr-BE"/>
        </w:rPr>
        <w:t xml:space="preserve">Douleur autour des yeux ; </w:t>
      </w:r>
      <w:r w:rsidRPr="00324518">
        <w:rPr>
          <w:rFonts w:ascii="Arial" w:hAnsi="Arial" w:cs="Arial"/>
          <w:b/>
          <w:bCs/>
          <w:color w:val="33CCCC"/>
          <w:lang w:val="fr-BE"/>
        </w:rPr>
        <w:t>sensation de vision claire au niveau d’un tube central et de vision vague (dreamy) au niveau de ma vision périphérique</w:t>
      </w:r>
      <w:r w:rsidRPr="00324518">
        <w:rPr>
          <w:rFonts w:ascii="Arial" w:hAnsi="Arial" w:cs="Arial"/>
          <w:bCs/>
          <w:lang w:val="fr-BE"/>
        </w:rPr>
        <w:t xml:space="preserve"> (4).</w:t>
      </w:r>
    </w:p>
    <w:p w14:paraId="151B01D5"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Étincelle</w:t>
      </w:r>
      <w:r w:rsidRPr="00324518">
        <w:rPr>
          <w:rFonts w:ascii="Arial" w:hAnsi="Arial" w:cs="Arial"/>
          <w:bCs/>
          <w:lang w:val="fr-BE"/>
        </w:rPr>
        <w:t xml:space="preserve"> de temps en temps dans mon œil gauche, suivie par un </w:t>
      </w:r>
      <w:r w:rsidRPr="00324518">
        <w:rPr>
          <w:rFonts w:ascii="Arial" w:hAnsi="Arial" w:cs="Arial"/>
          <w:b/>
          <w:bCs/>
          <w:color w:val="33CCCC"/>
          <w:lang w:val="fr-BE"/>
        </w:rPr>
        <w:t>bleu</w:t>
      </w:r>
      <w:r w:rsidRPr="00324518">
        <w:rPr>
          <w:rFonts w:ascii="Arial" w:hAnsi="Arial" w:cs="Arial"/>
          <w:bCs/>
          <w:lang w:val="fr-BE"/>
        </w:rPr>
        <w:t xml:space="preserve"> </w:t>
      </w:r>
      <w:r w:rsidRPr="00324518">
        <w:rPr>
          <w:rFonts w:ascii="Arial" w:hAnsi="Arial" w:cs="Arial"/>
          <w:b/>
          <w:bCs/>
          <w:color w:val="33CCCC"/>
          <w:lang w:val="fr-BE"/>
        </w:rPr>
        <w:t>scintillant</w:t>
      </w:r>
      <w:r w:rsidRPr="00324518">
        <w:rPr>
          <w:rFonts w:ascii="Arial" w:hAnsi="Arial" w:cs="Arial"/>
          <w:bCs/>
          <w:lang w:val="fr-BE"/>
        </w:rPr>
        <w:t xml:space="preserve"> dans ma vision avec plus que jamais l’impression que je pourrais voir quelque chose dans ma vision périphérique en dépit du fait qu’il n’y a rien là (2).</w:t>
      </w:r>
    </w:p>
    <w:p w14:paraId="4822043F" w14:textId="77777777" w:rsidR="000C232F" w:rsidRPr="00324518" w:rsidRDefault="000C232F" w:rsidP="000C232F">
      <w:pPr>
        <w:rPr>
          <w:rFonts w:ascii="Arial" w:hAnsi="Arial" w:cs="Arial"/>
          <w:bCs/>
          <w:lang w:val="fr-BE"/>
        </w:rPr>
      </w:pPr>
    </w:p>
    <w:p w14:paraId="5C09C3BF"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NOSE</w:t>
      </w:r>
    </w:p>
    <w:p w14:paraId="7DA74E93"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lastRenderedPageBreak/>
        <w:t>Pus coincé</w:t>
      </w:r>
      <w:r w:rsidRPr="00324518">
        <w:rPr>
          <w:rFonts w:ascii="Arial" w:hAnsi="Arial" w:cs="Arial"/>
          <w:bCs/>
          <w:lang w:val="fr-BE"/>
        </w:rPr>
        <w:t xml:space="preserve"> dans les sinus et la poitrine, avec une toux </w:t>
      </w:r>
      <w:r w:rsidRPr="00324518">
        <w:rPr>
          <w:rFonts w:ascii="Arial" w:hAnsi="Arial" w:cs="Arial"/>
          <w:b/>
          <w:bCs/>
          <w:color w:val="33CCCC"/>
          <w:lang w:val="fr-BE"/>
        </w:rPr>
        <w:t>productive</w:t>
      </w:r>
      <w:r w:rsidRPr="00324518">
        <w:rPr>
          <w:rFonts w:ascii="Arial" w:hAnsi="Arial" w:cs="Arial"/>
          <w:bCs/>
          <w:lang w:val="fr-BE"/>
        </w:rPr>
        <w:t xml:space="preserve">. Beaucoup de </w:t>
      </w:r>
      <w:r w:rsidRPr="00324518">
        <w:rPr>
          <w:rFonts w:ascii="Arial" w:hAnsi="Arial" w:cs="Arial"/>
          <w:b/>
          <w:bCs/>
          <w:color w:val="33CCCC"/>
          <w:lang w:val="fr-BE"/>
        </w:rPr>
        <w:t>mouchage</w:t>
      </w:r>
      <w:r w:rsidRPr="00324518">
        <w:rPr>
          <w:rFonts w:ascii="Arial" w:hAnsi="Arial" w:cs="Arial"/>
          <w:bCs/>
          <w:lang w:val="fr-BE"/>
        </w:rPr>
        <w:t xml:space="preserve"> d’un </w:t>
      </w:r>
      <w:r w:rsidRPr="00324518">
        <w:rPr>
          <w:rFonts w:ascii="Arial" w:hAnsi="Arial" w:cs="Arial"/>
          <w:b/>
          <w:bCs/>
          <w:color w:val="33CCCC"/>
          <w:lang w:val="fr-BE"/>
        </w:rPr>
        <w:t>catarrhe</w:t>
      </w:r>
      <w:r w:rsidRPr="00324518">
        <w:rPr>
          <w:rFonts w:ascii="Arial" w:hAnsi="Arial" w:cs="Arial"/>
          <w:bCs/>
          <w:lang w:val="fr-BE"/>
        </w:rPr>
        <w:t xml:space="preserve"> nasal, qui fut jaune fluo pendant un jour, puis jaune-vert et finalement clair ; tant la toux que l’écoulement nasal étaient </w:t>
      </w:r>
      <w:r w:rsidRPr="00324518">
        <w:rPr>
          <w:rFonts w:ascii="Arial" w:hAnsi="Arial" w:cs="Arial"/>
          <w:b/>
          <w:bCs/>
          <w:color w:val="33CCCC"/>
          <w:lang w:val="fr-BE"/>
        </w:rPr>
        <w:t>aggravés à l’intérieur</w:t>
      </w:r>
      <w:r w:rsidRPr="00324518">
        <w:rPr>
          <w:rFonts w:ascii="Arial" w:hAnsi="Arial" w:cs="Arial"/>
          <w:bCs/>
          <w:lang w:val="fr-BE"/>
        </w:rPr>
        <w:t xml:space="preserve"> (6).</w:t>
      </w:r>
    </w:p>
    <w:p w14:paraId="167E5597" w14:textId="77777777" w:rsidR="000C232F" w:rsidRPr="00324518" w:rsidRDefault="000C232F" w:rsidP="000C232F">
      <w:pPr>
        <w:rPr>
          <w:rFonts w:ascii="Arial" w:hAnsi="Arial" w:cs="Arial"/>
          <w:bCs/>
          <w:lang w:val="fr-BE"/>
        </w:rPr>
      </w:pPr>
      <w:r w:rsidRPr="00324518">
        <w:rPr>
          <w:rFonts w:ascii="Arial" w:hAnsi="Arial" w:cs="Arial"/>
          <w:bCs/>
          <w:lang w:val="fr-BE"/>
        </w:rPr>
        <w:t xml:space="preserve">Tête brouillée et vertigineuse, je ne pouvais rien entendre, </w:t>
      </w:r>
      <w:r w:rsidRPr="00324518">
        <w:rPr>
          <w:rFonts w:ascii="Arial" w:hAnsi="Arial" w:cs="Arial"/>
          <w:b/>
          <w:bCs/>
          <w:color w:val="33CCCC"/>
          <w:lang w:val="fr-BE"/>
        </w:rPr>
        <w:t>catarrhe solide et bloqué</w:t>
      </w:r>
      <w:r w:rsidRPr="00324518">
        <w:rPr>
          <w:rFonts w:ascii="Arial" w:hAnsi="Arial" w:cs="Arial"/>
          <w:bCs/>
          <w:lang w:val="fr-BE"/>
        </w:rPr>
        <w:t xml:space="preserve"> pendant 3 jours et ensuite jaillissant jaune-vert et épais (4).</w:t>
      </w:r>
    </w:p>
    <w:p w14:paraId="07A642D2" w14:textId="77777777" w:rsidR="000C232F" w:rsidRPr="00324518" w:rsidRDefault="000C232F" w:rsidP="000C232F">
      <w:pPr>
        <w:rPr>
          <w:rFonts w:ascii="Arial" w:hAnsi="Arial" w:cs="Arial"/>
          <w:bCs/>
          <w:lang w:val="fr-BE"/>
        </w:rPr>
      </w:pPr>
      <w:r w:rsidRPr="00324518">
        <w:rPr>
          <w:rFonts w:ascii="Arial" w:hAnsi="Arial" w:cs="Arial"/>
          <w:bCs/>
          <w:lang w:val="fr-BE"/>
        </w:rPr>
        <w:t xml:space="preserve">Augmentation de la </w:t>
      </w:r>
      <w:r w:rsidRPr="00324518">
        <w:rPr>
          <w:rFonts w:ascii="Arial" w:hAnsi="Arial" w:cs="Arial"/>
          <w:b/>
          <w:bCs/>
          <w:color w:val="33CCCC"/>
          <w:lang w:val="fr-BE"/>
        </w:rPr>
        <w:t>production</w:t>
      </w:r>
      <w:r w:rsidRPr="00324518">
        <w:rPr>
          <w:rFonts w:ascii="Arial" w:hAnsi="Arial" w:cs="Arial"/>
          <w:bCs/>
          <w:lang w:val="fr-BE"/>
        </w:rPr>
        <w:t xml:space="preserve"> nasale (avant le proving </w:t>
      </w:r>
      <w:r w:rsidRPr="00324518">
        <w:rPr>
          <w:rFonts w:ascii="Arial" w:hAnsi="Arial" w:cs="Arial"/>
          <w:b/>
          <w:bCs/>
          <w:color w:val="33CCCC"/>
          <w:lang w:val="fr-BE"/>
        </w:rPr>
        <w:t>je n’arrivais pas à le faire sortir</w:t>
      </w:r>
      <w:r w:rsidRPr="00324518">
        <w:rPr>
          <w:rFonts w:ascii="Arial" w:hAnsi="Arial" w:cs="Arial"/>
          <w:bCs/>
          <w:lang w:val="fr-BE"/>
        </w:rPr>
        <w:t xml:space="preserve">), ensuite je pouvais le moucher. Morve jaune pâle plus </w:t>
      </w:r>
      <w:r w:rsidRPr="00324518">
        <w:rPr>
          <w:rFonts w:ascii="Arial" w:hAnsi="Arial" w:cs="Arial"/>
          <w:b/>
          <w:bCs/>
          <w:color w:val="33CCCC"/>
          <w:lang w:val="fr-BE"/>
        </w:rPr>
        <w:t>épaisse</w:t>
      </w:r>
      <w:r w:rsidRPr="00324518">
        <w:rPr>
          <w:rFonts w:ascii="Arial" w:hAnsi="Arial" w:cs="Arial"/>
          <w:bCs/>
          <w:lang w:val="fr-BE"/>
        </w:rPr>
        <w:t xml:space="preserve"> que d’habitude (1).</w:t>
      </w:r>
    </w:p>
    <w:p w14:paraId="105E3846" w14:textId="77777777" w:rsidR="000C232F" w:rsidRPr="00324518" w:rsidRDefault="000C232F" w:rsidP="000C232F">
      <w:pPr>
        <w:rPr>
          <w:rFonts w:ascii="Arial" w:hAnsi="Arial" w:cs="Arial"/>
          <w:bCs/>
          <w:lang w:val="fr-BE"/>
        </w:rPr>
      </w:pPr>
    </w:p>
    <w:p w14:paraId="09A1A1EF"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BOUCHE, GORGE ET TOUX</w:t>
      </w:r>
    </w:p>
    <w:p w14:paraId="18CE12C3"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Constriction</w:t>
      </w:r>
      <w:r w:rsidRPr="00324518">
        <w:rPr>
          <w:rFonts w:ascii="Arial" w:hAnsi="Arial" w:cs="Arial"/>
          <w:bCs/>
          <w:lang w:val="fr-BE"/>
        </w:rPr>
        <w:t xml:space="preserve"> au niveau de l’estomac et de la gorge avec </w:t>
      </w:r>
      <w:r w:rsidRPr="00324518">
        <w:rPr>
          <w:rFonts w:ascii="Arial" w:hAnsi="Arial" w:cs="Arial"/>
          <w:b/>
          <w:bCs/>
          <w:color w:val="33CCCC"/>
          <w:lang w:val="fr-BE"/>
        </w:rPr>
        <w:t>nausée</w:t>
      </w:r>
      <w:r w:rsidRPr="00324518">
        <w:rPr>
          <w:rFonts w:ascii="Arial" w:hAnsi="Arial" w:cs="Arial"/>
          <w:bCs/>
          <w:lang w:val="fr-BE"/>
        </w:rPr>
        <w:t xml:space="preserve">, bouche </w:t>
      </w:r>
      <w:r w:rsidRPr="00324518">
        <w:rPr>
          <w:rFonts w:ascii="Arial" w:hAnsi="Arial" w:cs="Arial"/>
          <w:b/>
          <w:bCs/>
          <w:color w:val="33CCCC"/>
          <w:lang w:val="fr-BE"/>
        </w:rPr>
        <w:t>sèche</w:t>
      </w:r>
      <w:r w:rsidRPr="00324518">
        <w:rPr>
          <w:rFonts w:ascii="Arial" w:hAnsi="Arial" w:cs="Arial"/>
          <w:bCs/>
          <w:lang w:val="fr-BE"/>
        </w:rPr>
        <w:t xml:space="preserve"> et goût </w:t>
      </w:r>
      <w:r w:rsidRPr="00324518">
        <w:rPr>
          <w:rFonts w:ascii="Arial" w:hAnsi="Arial" w:cs="Arial"/>
          <w:b/>
          <w:bCs/>
          <w:color w:val="33CCCC"/>
          <w:lang w:val="fr-BE"/>
        </w:rPr>
        <w:t>métallique</w:t>
      </w:r>
      <w:r w:rsidRPr="00324518">
        <w:rPr>
          <w:rFonts w:ascii="Arial" w:hAnsi="Arial" w:cs="Arial"/>
          <w:bCs/>
          <w:lang w:val="fr-BE"/>
        </w:rPr>
        <w:t xml:space="preserve">. </w:t>
      </w:r>
      <w:r w:rsidRPr="00324518">
        <w:rPr>
          <w:rFonts w:ascii="Arial" w:hAnsi="Arial" w:cs="Arial"/>
          <w:b/>
          <w:bCs/>
          <w:color w:val="33CCCC"/>
          <w:lang w:val="fr-BE"/>
        </w:rPr>
        <w:t>Constriction</w:t>
      </w:r>
      <w:r w:rsidRPr="00324518">
        <w:rPr>
          <w:rFonts w:ascii="Arial" w:hAnsi="Arial" w:cs="Arial"/>
          <w:bCs/>
          <w:lang w:val="fr-BE"/>
        </w:rPr>
        <w:t xml:space="preserve"> dans la gorge avec sensation de chagrin et de deuil. </w:t>
      </w:r>
      <w:r w:rsidRPr="00324518">
        <w:rPr>
          <w:rFonts w:ascii="Arial" w:hAnsi="Arial" w:cs="Arial"/>
          <w:b/>
          <w:bCs/>
          <w:color w:val="33CCCC"/>
          <w:lang w:val="fr-BE"/>
        </w:rPr>
        <w:t>Resserrement</w:t>
      </w:r>
      <w:r w:rsidRPr="00324518">
        <w:rPr>
          <w:rFonts w:ascii="Arial" w:hAnsi="Arial" w:cs="Arial"/>
          <w:bCs/>
          <w:lang w:val="fr-BE"/>
        </w:rPr>
        <w:t xml:space="preserve"> de la gorge et de la bouche comme une envie de </w:t>
      </w:r>
      <w:r w:rsidRPr="00324518">
        <w:rPr>
          <w:rFonts w:ascii="Arial" w:hAnsi="Arial" w:cs="Arial"/>
          <w:b/>
          <w:bCs/>
          <w:color w:val="33CCCC"/>
          <w:lang w:val="fr-BE"/>
        </w:rPr>
        <w:t>pleurer</w:t>
      </w:r>
      <w:r w:rsidRPr="00324518">
        <w:rPr>
          <w:rFonts w:ascii="Arial" w:hAnsi="Arial" w:cs="Arial"/>
          <w:bCs/>
          <w:lang w:val="fr-BE"/>
        </w:rPr>
        <w:t xml:space="preserve"> (2).</w:t>
      </w:r>
    </w:p>
    <w:p w14:paraId="34B27A83"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Nausée</w:t>
      </w:r>
      <w:r w:rsidRPr="00324518">
        <w:rPr>
          <w:rFonts w:ascii="Arial" w:hAnsi="Arial" w:cs="Arial"/>
          <w:bCs/>
          <w:lang w:val="fr-BE"/>
        </w:rPr>
        <w:t xml:space="preserve"> dans la gorge comme si j’allais être malade, amélioré par du Coca light. Cette prover avait eu les mêmes nausées pendant sa </w:t>
      </w:r>
      <w:r w:rsidRPr="00324518">
        <w:rPr>
          <w:rFonts w:ascii="Arial" w:hAnsi="Arial" w:cs="Arial"/>
          <w:b/>
          <w:bCs/>
          <w:color w:val="33CCCC"/>
          <w:lang w:val="fr-BE"/>
        </w:rPr>
        <w:t>grossesse</w:t>
      </w:r>
      <w:r w:rsidRPr="00324518">
        <w:rPr>
          <w:rFonts w:ascii="Arial" w:hAnsi="Arial" w:cs="Arial"/>
          <w:bCs/>
          <w:lang w:val="fr-BE"/>
        </w:rPr>
        <w:t xml:space="preserve">, avec les mêmes modalités. </w:t>
      </w:r>
      <w:r w:rsidRPr="00324518">
        <w:rPr>
          <w:rFonts w:ascii="Arial" w:hAnsi="Arial" w:cs="Arial"/>
          <w:b/>
          <w:bCs/>
          <w:color w:val="33CCCC"/>
          <w:lang w:val="fr-BE"/>
        </w:rPr>
        <w:t>Étroitesse</w:t>
      </w:r>
      <w:r w:rsidRPr="00324518">
        <w:rPr>
          <w:rFonts w:ascii="Arial" w:hAnsi="Arial" w:cs="Arial"/>
          <w:bCs/>
          <w:lang w:val="fr-BE"/>
        </w:rPr>
        <w:t xml:space="preserve"> dans la gorge. Goût de </w:t>
      </w:r>
      <w:r w:rsidRPr="00324518">
        <w:rPr>
          <w:rFonts w:ascii="Arial" w:hAnsi="Arial" w:cs="Arial"/>
          <w:b/>
          <w:bCs/>
          <w:color w:val="33CCCC"/>
          <w:lang w:val="fr-BE"/>
        </w:rPr>
        <w:t>citron</w:t>
      </w:r>
      <w:r w:rsidRPr="00324518">
        <w:rPr>
          <w:rFonts w:ascii="Arial" w:hAnsi="Arial" w:cs="Arial"/>
          <w:bCs/>
          <w:lang w:val="fr-BE"/>
        </w:rPr>
        <w:t xml:space="preserve"> en bouche (6).</w:t>
      </w:r>
    </w:p>
    <w:p w14:paraId="3E12CBDB"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Nausée</w:t>
      </w:r>
      <w:r w:rsidRPr="00324518">
        <w:rPr>
          <w:rFonts w:ascii="Arial" w:hAnsi="Arial" w:cs="Arial"/>
          <w:bCs/>
          <w:lang w:val="fr-BE"/>
        </w:rPr>
        <w:t xml:space="preserve"> dans la gorge et l’estomac, amélioré</w:t>
      </w:r>
      <w:r w:rsidRPr="00324518">
        <w:rPr>
          <w:rFonts w:ascii="Arial" w:hAnsi="Arial" w:cs="Arial"/>
          <w:b/>
          <w:bCs/>
          <w:color w:val="33CCCC"/>
          <w:lang w:val="fr-BE"/>
        </w:rPr>
        <w:t xml:space="preserve"> dehors</w:t>
      </w:r>
      <w:r w:rsidRPr="00324518">
        <w:rPr>
          <w:rFonts w:ascii="Arial" w:hAnsi="Arial" w:cs="Arial"/>
          <w:bCs/>
          <w:lang w:val="fr-BE"/>
        </w:rPr>
        <w:t xml:space="preserve"> ; dans la soirée, nausée seulement dans l’estomac. Bouche </w:t>
      </w:r>
      <w:r w:rsidRPr="00324518">
        <w:rPr>
          <w:rFonts w:ascii="Arial" w:hAnsi="Arial" w:cs="Arial"/>
          <w:b/>
          <w:bCs/>
          <w:color w:val="33CCCC"/>
          <w:lang w:val="fr-BE"/>
        </w:rPr>
        <w:t>sèche</w:t>
      </w:r>
      <w:r w:rsidRPr="00324518">
        <w:rPr>
          <w:rFonts w:ascii="Arial" w:hAnsi="Arial" w:cs="Arial"/>
          <w:bCs/>
          <w:lang w:val="fr-BE"/>
        </w:rPr>
        <w:t xml:space="preserve">. Gorge réellement </w:t>
      </w:r>
      <w:r w:rsidRPr="00324518">
        <w:rPr>
          <w:rFonts w:ascii="Arial" w:hAnsi="Arial" w:cs="Arial"/>
          <w:b/>
          <w:bCs/>
          <w:color w:val="33CCCC"/>
          <w:lang w:val="fr-BE"/>
        </w:rPr>
        <w:t>sèche</w:t>
      </w:r>
      <w:r w:rsidRPr="00324518">
        <w:rPr>
          <w:rFonts w:ascii="Arial" w:hAnsi="Arial" w:cs="Arial"/>
          <w:bCs/>
          <w:lang w:val="fr-BE"/>
        </w:rPr>
        <w:t>. Toux aggravée le jour et légèrement améliorée la nuit (4).</w:t>
      </w:r>
    </w:p>
    <w:p w14:paraId="72236959" w14:textId="77777777" w:rsidR="000C232F" w:rsidRPr="00324518" w:rsidRDefault="000C232F" w:rsidP="000C232F">
      <w:pPr>
        <w:rPr>
          <w:rFonts w:ascii="Arial" w:hAnsi="Arial" w:cs="Arial"/>
          <w:bCs/>
          <w:lang w:val="fr-BE"/>
        </w:rPr>
      </w:pPr>
      <w:r w:rsidRPr="00324518">
        <w:rPr>
          <w:rFonts w:ascii="Arial" w:hAnsi="Arial" w:cs="Arial"/>
          <w:bCs/>
          <w:lang w:val="fr-BE"/>
        </w:rPr>
        <w:t xml:space="preserve">Goût </w:t>
      </w:r>
      <w:r w:rsidRPr="00324518">
        <w:rPr>
          <w:rFonts w:ascii="Arial" w:hAnsi="Arial" w:cs="Arial"/>
          <w:b/>
          <w:bCs/>
          <w:color w:val="33CCCC"/>
          <w:lang w:val="fr-BE"/>
        </w:rPr>
        <w:t>amer</w:t>
      </w:r>
      <w:r w:rsidRPr="00324518">
        <w:rPr>
          <w:rFonts w:ascii="Arial" w:hAnsi="Arial" w:cs="Arial"/>
          <w:bCs/>
          <w:lang w:val="fr-BE"/>
        </w:rPr>
        <w:t xml:space="preserve"> sur l’arrière de la langue (7).</w:t>
      </w:r>
    </w:p>
    <w:p w14:paraId="538D5E89" w14:textId="77777777" w:rsidR="000C232F" w:rsidRPr="00324518" w:rsidRDefault="000C232F" w:rsidP="000C232F">
      <w:pPr>
        <w:rPr>
          <w:rFonts w:ascii="Arial" w:hAnsi="Arial" w:cs="Arial"/>
          <w:bCs/>
          <w:lang w:val="fr-BE"/>
        </w:rPr>
      </w:pPr>
      <w:r w:rsidRPr="00324518">
        <w:rPr>
          <w:rFonts w:ascii="Arial" w:hAnsi="Arial" w:cs="Arial"/>
          <w:bCs/>
          <w:lang w:val="fr-BE"/>
        </w:rPr>
        <w:t xml:space="preserve">Bouche </w:t>
      </w:r>
      <w:r w:rsidRPr="00324518">
        <w:rPr>
          <w:rFonts w:ascii="Arial" w:hAnsi="Arial" w:cs="Arial"/>
          <w:b/>
          <w:bCs/>
          <w:color w:val="33CCCC"/>
          <w:lang w:val="fr-BE"/>
        </w:rPr>
        <w:t>aqueuse</w:t>
      </w:r>
      <w:r w:rsidRPr="00324518">
        <w:rPr>
          <w:rFonts w:ascii="Arial" w:hAnsi="Arial" w:cs="Arial"/>
          <w:bCs/>
          <w:lang w:val="fr-BE"/>
        </w:rPr>
        <w:t xml:space="preserve"> (3).</w:t>
      </w:r>
    </w:p>
    <w:p w14:paraId="71709A7D" w14:textId="77777777" w:rsidR="000C232F" w:rsidRPr="00324518" w:rsidRDefault="000C232F" w:rsidP="000C232F">
      <w:pPr>
        <w:rPr>
          <w:rFonts w:ascii="Arial" w:hAnsi="Arial" w:cs="Arial"/>
          <w:bCs/>
          <w:lang w:val="fr-BE"/>
        </w:rPr>
      </w:pPr>
    </w:p>
    <w:p w14:paraId="07E39CC2"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HEART AND CHEST</w:t>
      </w:r>
    </w:p>
    <w:p w14:paraId="42016EF5" w14:textId="77777777" w:rsidR="000C232F" w:rsidRPr="00324518" w:rsidRDefault="000C232F" w:rsidP="000C232F">
      <w:pPr>
        <w:rPr>
          <w:rFonts w:ascii="Arial" w:hAnsi="Arial" w:cs="Arial"/>
          <w:bCs/>
          <w:lang w:val="fr-BE"/>
        </w:rPr>
      </w:pPr>
      <w:r w:rsidRPr="00324518">
        <w:rPr>
          <w:rFonts w:ascii="Arial" w:hAnsi="Arial" w:cs="Arial"/>
          <w:bCs/>
          <w:lang w:val="fr-BE"/>
        </w:rPr>
        <w:t xml:space="preserve">Immédiatement, </w:t>
      </w:r>
      <w:r w:rsidRPr="00324518">
        <w:rPr>
          <w:rFonts w:ascii="Arial" w:hAnsi="Arial" w:cs="Arial"/>
          <w:b/>
          <w:bCs/>
          <w:color w:val="33CCCC"/>
          <w:lang w:val="fr-BE"/>
        </w:rPr>
        <w:t>battements cardiaques</w:t>
      </w:r>
      <w:r w:rsidRPr="00324518">
        <w:rPr>
          <w:rFonts w:ascii="Arial" w:hAnsi="Arial" w:cs="Arial"/>
          <w:bCs/>
          <w:lang w:val="fr-BE"/>
        </w:rPr>
        <w:t xml:space="preserve"> rapides ; palpitations avec fortes pulsations (6).</w:t>
      </w:r>
    </w:p>
    <w:p w14:paraId="4C0A747C" w14:textId="77777777" w:rsidR="000C232F" w:rsidRPr="00324518" w:rsidRDefault="000C232F" w:rsidP="000C232F">
      <w:pPr>
        <w:rPr>
          <w:rFonts w:ascii="Arial" w:hAnsi="Arial" w:cs="Arial"/>
          <w:bCs/>
          <w:lang w:val="fr-BE"/>
        </w:rPr>
      </w:pPr>
      <w:r w:rsidRPr="00324518">
        <w:rPr>
          <w:rFonts w:ascii="Arial" w:hAnsi="Arial" w:cs="Arial"/>
          <w:bCs/>
          <w:lang w:val="fr-BE"/>
        </w:rPr>
        <w:t xml:space="preserve">Augmentation des battements cardiaques, </w:t>
      </w:r>
      <w:r w:rsidRPr="00324518">
        <w:rPr>
          <w:rFonts w:ascii="Arial" w:hAnsi="Arial" w:cs="Arial"/>
          <w:b/>
          <w:bCs/>
          <w:color w:val="33CCCC"/>
          <w:lang w:val="fr-BE"/>
        </w:rPr>
        <w:t>martelants</w:t>
      </w:r>
      <w:r w:rsidRPr="00324518">
        <w:rPr>
          <w:rFonts w:ascii="Arial" w:hAnsi="Arial" w:cs="Arial"/>
          <w:bCs/>
          <w:lang w:val="fr-BE"/>
        </w:rPr>
        <w:t xml:space="preserve">, </w:t>
      </w:r>
      <w:r w:rsidRPr="00324518">
        <w:rPr>
          <w:rFonts w:ascii="Arial" w:hAnsi="Arial" w:cs="Arial"/>
          <w:b/>
          <w:bCs/>
          <w:color w:val="33CCCC"/>
          <w:lang w:val="fr-BE"/>
        </w:rPr>
        <w:t>pression</w:t>
      </w:r>
      <w:r w:rsidRPr="00324518">
        <w:rPr>
          <w:rFonts w:ascii="Arial" w:hAnsi="Arial" w:cs="Arial"/>
          <w:bCs/>
          <w:lang w:val="fr-BE"/>
        </w:rPr>
        <w:t xml:space="preserve"> sur la poitrine et </w:t>
      </w:r>
      <w:r w:rsidRPr="00324518">
        <w:rPr>
          <w:rFonts w:ascii="Arial" w:hAnsi="Arial" w:cs="Arial"/>
          <w:b/>
          <w:bCs/>
          <w:color w:val="33CCCC"/>
          <w:lang w:val="fr-BE"/>
        </w:rPr>
        <w:t>picotements</w:t>
      </w:r>
      <w:r w:rsidRPr="00324518">
        <w:rPr>
          <w:rFonts w:ascii="Arial" w:hAnsi="Arial" w:cs="Arial"/>
          <w:bCs/>
          <w:lang w:val="fr-BE"/>
        </w:rPr>
        <w:t xml:space="preserve"> dans la paume des mains. Une semaine plus tard, retour des </w:t>
      </w:r>
      <w:r w:rsidRPr="00324518">
        <w:rPr>
          <w:rFonts w:ascii="Arial" w:hAnsi="Arial" w:cs="Arial"/>
          <w:b/>
          <w:bCs/>
          <w:color w:val="33CCCC"/>
          <w:lang w:val="fr-BE"/>
        </w:rPr>
        <w:t>palpitations</w:t>
      </w:r>
      <w:r w:rsidRPr="00324518">
        <w:rPr>
          <w:rFonts w:ascii="Arial" w:hAnsi="Arial" w:cs="Arial"/>
          <w:bCs/>
          <w:lang w:val="fr-BE"/>
        </w:rPr>
        <w:t xml:space="preserve"> avec les mains humides, </w:t>
      </w:r>
      <w:r w:rsidRPr="00324518">
        <w:rPr>
          <w:rFonts w:ascii="Arial" w:hAnsi="Arial" w:cs="Arial"/>
          <w:b/>
          <w:bCs/>
          <w:color w:val="33CCCC"/>
          <w:lang w:val="fr-BE"/>
        </w:rPr>
        <w:t>transpiration</w:t>
      </w:r>
      <w:r w:rsidRPr="00324518">
        <w:rPr>
          <w:rFonts w:ascii="Arial" w:hAnsi="Arial" w:cs="Arial"/>
          <w:bCs/>
          <w:lang w:val="fr-BE"/>
        </w:rPr>
        <w:t xml:space="preserve"> des paumes, </w:t>
      </w:r>
      <w:r w:rsidRPr="00324518">
        <w:rPr>
          <w:rFonts w:ascii="Arial" w:hAnsi="Arial" w:cs="Arial"/>
          <w:b/>
          <w:bCs/>
          <w:color w:val="33CCCC"/>
          <w:lang w:val="fr-BE"/>
        </w:rPr>
        <w:t>nausées</w:t>
      </w:r>
      <w:r w:rsidRPr="00324518">
        <w:rPr>
          <w:rFonts w:ascii="Arial" w:hAnsi="Arial" w:cs="Arial"/>
          <w:bCs/>
          <w:lang w:val="fr-BE"/>
        </w:rPr>
        <w:t xml:space="preserve">, </w:t>
      </w:r>
      <w:r w:rsidRPr="00324518">
        <w:rPr>
          <w:rFonts w:ascii="Arial" w:hAnsi="Arial" w:cs="Arial"/>
          <w:b/>
          <w:bCs/>
          <w:color w:val="33CCCC"/>
          <w:lang w:val="fr-BE"/>
        </w:rPr>
        <w:t>diarrhée</w:t>
      </w:r>
      <w:r w:rsidRPr="00324518">
        <w:rPr>
          <w:rFonts w:ascii="Arial" w:hAnsi="Arial" w:cs="Arial"/>
          <w:bCs/>
          <w:lang w:val="fr-BE"/>
        </w:rPr>
        <w:t xml:space="preserve"> et anxiété pdt le voyage en avion de son mari, peur que cet avion ne puisse tomber. </w:t>
      </w:r>
      <w:r w:rsidRPr="00324518">
        <w:rPr>
          <w:rFonts w:ascii="Arial" w:hAnsi="Arial" w:cs="Arial"/>
          <w:b/>
          <w:bCs/>
          <w:color w:val="33CCCC"/>
          <w:lang w:val="fr-BE"/>
        </w:rPr>
        <w:t>Palpitations</w:t>
      </w:r>
      <w:r w:rsidRPr="00324518">
        <w:rPr>
          <w:rFonts w:ascii="Arial" w:hAnsi="Arial" w:cs="Arial"/>
          <w:bCs/>
          <w:lang w:val="fr-BE"/>
        </w:rPr>
        <w:t xml:space="preserve"> particulièrement ressenties en conduisant avec un manque de </w:t>
      </w:r>
      <w:r w:rsidRPr="00324518">
        <w:rPr>
          <w:rFonts w:ascii="Arial" w:hAnsi="Arial" w:cs="Arial"/>
          <w:b/>
          <w:bCs/>
          <w:color w:val="33CCCC"/>
          <w:lang w:val="fr-BE"/>
        </w:rPr>
        <w:t>confiance en soi</w:t>
      </w:r>
      <w:r w:rsidRPr="00324518">
        <w:rPr>
          <w:rFonts w:ascii="Arial" w:hAnsi="Arial" w:cs="Arial"/>
          <w:bCs/>
          <w:lang w:val="fr-BE"/>
        </w:rPr>
        <w:t xml:space="preserve">. </w:t>
      </w:r>
      <w:r w:rsidRPr="00324518">
        <w:rPr>
          <w:rFonts w:ascii="Arial" w:hAnsi="Arial" w:cs="Arial"/>
          <w:b/>
          <w:bCs/>
          <w:color w:val="33CCCC"/>
          <w:lang w:val="fr-BE"/>
        </w:rPr>
        <w:t>Picotements</w:t>
      </w:r>
      <w:r w:rsidRPr="00324518">
        <w:rPr>
          <w:rFonts w:ascii="Arial" w:hAnsi="Arial" w:cs="Arial"/>
          <w:bCs/>
          <w:lang w:val="fr-BE"/>
        </w:rPr>
        <w:t xml:space="preserve"> remontant dans les bras, des mains jusqu’aux coudes. Sensation de </w:t>
      </w:r>
      <w:r w:rsidRPr="00324518">
        <w:rPr>
          <w:rFonts w:ascii="Arial" w:hAnsi="Arial" w:cs="Arial"/>
          <w:b/>
          <w:bCs/>
          <w:color w:val="33CCCC"/>
          <w:lang w:val="fr-BE"/>
        </w:rPr>
        <w:t>picotement</w:t>
      </w:r>
      <w:r w:rsidRPr="00324518">
        <w:rPr>
          <w:rFonts w:ascii="Arial" w:hAnsi="Arial" w:cs="Arial"/>
          <w:bCs/>
          <w:lang w:val="fr-BE"/>
        </w:rPr>
        <w:t xml:space="preserve"> (4).</w:t>
      </w:r>
    </w:p>
    <w:p w14:paraId="48239DD3" w14:textId="77777777" w:rsidR="000C232F" w:rsidRPr="00324518" w:rsidRDefault="000C232F" w:rsidP="000C232F">
      <w:pPr>
        <w:rPr>
          <w:rFonts w:ascii="Arial" w:hAnsi="Arial" w:cs="Arial"/>
          <w:bCs/>
          <w:lang w:val="fr-BE"/>
        </w:rPr>
      </w:pPr>
    </w:p>
    <w:p w14:paraId="196A8D42"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STOMACH</w:t>
      </w:r>
    </w:p>
    <w:p w14:paraId="27B9DC25" w14:textId="77777777" w:rsidR="000C232F" w:rsidRPr="00324518" w:rsidRDefault="000C232F" w:rsidP="000C232F">
      <w:pPr>
        <w:rPr>
          <w:rFonts w:ascii="Arial" w:hAnsi="Arial" w:cs="Arial"/>
          <w:bCs/>
          <w:lang w:val="fr-BE"/>
        </w:rPr>
      </w:pPr>
      <w:r w:rsidRPr="00324518">
        <w:rPr>
          <w:rFonts w:ascii="Arial" w:hAnsi="Arial" w:cs="Arial"/>
          <w:bCs/>
          <w:lang w:val="fr-BE"/>
        </w:rPr>
        <w:t xml:space="preserve">Estomac très chaud et </w:t>
      </w:r>
      <w:r w:rsidRPr="00324518">
        <w:rPr>
          <w:rFonts w:ascii="Arial" w:hAnsi="Arial" w:cs="Arial"/>
          <w:b/>
          <w:bCs/>
          <w:color w:val="33CCCC"/>
          <w:lang w:val="fr-BE"/>
        </w:rPr>
        <w:t>contracté</w:t>
      </w:r>
      <w:r w:rsidRPr="00324518">
        <w:rPr>
          <w:rFonts w:ascii="Arial" w:hAnsi="Arial" w:cs="Arial"/>
          <w:bCs/>
          <w:lang w:val="fr-BE"/>
        </w:rPr>
        <w:t xml:space="preserve">. Impossible de petit-déjeuner à cause des </w:t>
      </w:r>
      <w:r w:rsidRPr="00324518">
        <w:rPr>
          <w:rFonts w:ascii="Arial" w:hAnsi="Arial" w:cs="Arial"/>
          <w:b/>
          <w:bCs/>
          <w:color w:val="33CCCC"/>
          <w:lang w:val="fr-BE"/>
        </w:rPr>
        <w:t>nausées</w:t>
      </w:r>
      <w:r w:rsidRPr="00324518">
        <w:rPr>
          <w:rFonts w:ascii="Arial" w:hAnsi="Arial" w:cs="Arial"/>
          <w:bCs/>
          <w:lang w:val="fr-BE"/>
        </w:rPr>
        <w:t xml:space="preserve">, comme pendant la </w:t>
      </w:r>
      <w:r w:rsidRPr="00324518">
        <w:rPr>
          <w:rFonts w:ascii="Arial" w:hAnsi="Arial" w:cs="Arial"/>
          <w:b/>
          <w:bCs/>
          <w:color w:val="33CCCC"/>
          <w:lang w:val="fr-BE"/>
        </w:rPr>
        <w:t>grossesse</w:t>
      </w:r>
      <w:r w:rsidRPr="00324518">
        <w:rPr>
          <w:rFonts w:ascii="Arial" w:hAnsi="Arial" w:cs="Arial"/>
          <w:bCs/>
          <w:lang w:val="fr-BE"/>
        </w:rPr>
        <w:t>, m ais bien pour le lunch (2).</w:t>
      </w:r>
    </w:p>
    <w:p w14:paraId="203F2FA4"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lastRenderedPageBreak/>
        <w:t>Nausées</w:t>
      </w:r>
      <w:r w:rsidRPr="00324518">
        <w:rPr>
          <w:rFonts w:ascii="Arial" w:hAnsi="Arial" w:cs="Arial"/>
          <w:bCs/>
          <w:lang w:val="fr-BE"/>
        </w:rPr>
        <w:t xml:space="preserve"> comme pendant la </w:t>
      </w:r>
      <w:r w:rsidRPr="00324518">
        <w:rPr>
          <w:rFonts w:ascii="Arial" w:hAnsi="Arial" w:cs="Arial"/>
          <w:b/>
          <w:bCs/>
          <w:color w:val="33CCCC"/>
          <w:lang w:val="fr-BE"/>
        </w:rPr>
        <w:t>grossesse</w:t>
      </w:r>
      <w:r w:rsidRPr="00324518">
        <w:rPr>
          <w:rFonts w:ascii="Arial" w:hAnsi="Arial" w:cs="Arial"/>
          <w:bCs/>
          <w:lang w:val="fr-BE"/>
        </w:rPr>
        <w:t xml:space="preserve">, améliorées par du Coca light, comme quand j’étais </w:t>
      </w:r>
      <w:r w:rsidRPr="00324518">
        <w:rPr>
          <w:rFonts w:ascii="Arial" w:hAnsi="Arial" w:cs="Arial"/>
          <w:b/>
          <w:bCs/>
          <w:color w:val="33CCCC"/>
          <w:lang w:val="fr-BE"/>
        </w:rPr>
        <w:t>enceinte</w:t>
      </w:r>
      <w:r w:rsidRPr="00324518">
        <w:rPr>
          <w:rFonts w:ascii="Arial" w:hAnsi="Arial" w:cs="Arial"/>
          <w:bCs/>
          <w:lang w:val="fr-BE"/>
        </w:rPr>
        <w:t xml:space="preserve"> (6).</w:t>
      </w:r>
    </w:p>
    <w:p w14:paraId="331362E6" w14:textId="77777777" w:rsidR="000C232F" w:rsidRPr="00324518" w:rsidRDefault="000C232F" w:rsidP="000C232F">
      <w:pPr>
        <w:rPr>
          <w:rFonts w:ascii="Arial" w:hAnsi="Arial" w:cs="Arial"/>
          <w:bCs/>
          <w:lang w:val="fr-BE"/>
        </w:rPr>
      </w:pPr>
      <w:r w:rsidRPr="00324518">
        <w:rPr>
          <w:rFonts w:ascii="Arial" w:hAnsi="Arial" w:cs="Arial"/>
          <w:bCs/>
          <w:lang w:val="fr-BE"/>
        </w:rPr>
        <w:t xml:space="preserve">Sensation qu’elle va être malade si elle se lève, </w:t>
      </w:r>
      <w:r w:rsidRPr="00324518">
        <w:rPr>
          <w:rFonts w:ascii="Arial" w:hAnsi="Arial" w:cs="Arial"/>
          <w:b/>
          <w:bCs/>
          <w:color w:val="33CCCC"/>
          <w:lang w:val="fr-BE"/>
        </w:rPr>
        <w:t>nausée</w:t>
      </w:r>
      <w:r w:rsidRPr="00324518">
        <w:rPr>
          <w:rFonts w:ascii="Arial" w:hAnsi="Arial" w:cs="Arial"/>
          <w:bCs/>
          <w:lang w:val="fr-BE"/>
        </w:rPr>
        <w:t xml:space="preserve"> dans l’estomac et la gorge, </w:t>
      </w:r>
      <w:r w:rsidRPr="00324518">
        <w:rPr>
          <w:rFonts w:ascii="Arial" w:hAnsi="Arial" w:cs="Arial"/>
          <w:b/>
          <w:bCs/>
          <w:color w:val="33CCCC"/>
          <w:lang w:val="fr-BE"/>
        </w:rPr>
        <w:t>améliorée dehors</w:t>
      </w:r>
      <w:r w:rsidRPr="00324518">
        <w:rPr>
          <w:rFonts w:ascii="Arial" w:hAnsi="Arial" w:cs="Arial"/>
          <w:bCs/>
          <w:lang w:val="fr-BE"/>
        </w:rPr>
        <w:t xml:space="preserve">. </w:t>
      </w:r>
      <w:r w:rsidRPr="00324518">
        <w:rPr>
          <w:rFonts w:ascii="Arial" w:hAnsi="Arial" w:cs="Arial"/>
          <w:b/>
          <w:bCs/>
          <w:color w:val="33CCCC"/>
          <w:lang w:val="fr-BE"/>
        </w:rPr>
        <w:t>Nausée</w:t>
      </w:r>
      <w:r w:rsidRPr="00324518">
        <w:rPr>
          <w:rFonts w:ascii="Arial" w:hAnsi="Arial" w:cs="Arial"/>
          <w:bCs/>
          <w:lang w:val="fr-BE"/>
        </w:rPr>
        <w:t xml:space="preserve"> par le </w:t>
      </w:r>
      <w:r w:rsidRPr="00324518">
        <w:rPr>
          <w:rFonts w:ascii="Arial" w:hAnsi="Arial" w:cs="Arial"/>
          <w:b/>
          <w:bCs/>
          <w:color w:val="33CCCC"/>
          <w:lang w:val="fr-BE"/>
        </w:rPr>
        <w:t>mouvement</w:t>
      </w:r>
      <w:r w:rsidRPr="00324518">
        <w:rPr>
          <w:rFonts w:ascii="Arial" w:hAnsi="Arial" w:cs="Arial"/>
          <w:bCs/>
          <w:lang w:val="fr-BE"/>
        </w:rPr>
        <w:t xml:space="preserve">. </w:t>
      </w:r>
      <w:r w:rsidRPr="00324518">
        <w:rPr>
          <w:rFonts w:ascii="Arial" w:hAnsi="Arial" w:cs="Arial"/>
          <w:b/>
          <w:bCs/>
          <w:color w:val="33CCCC"/>
          <w:lang w:val="fr-BE"/>
        </w:rPr>
        <w:t>Nausée</w:t>
      </w:r>
      <w:r w:rsidRPr="00324518">
        <w:rPr>
          <w:rFonts w:ascii="Arial" w:hAnsi="Arial" w:cs="Arial"/>
          <w:bCs/>
          <w:lang w:val="fr-BE"/>
        </w:rPr>
        <w:t xml:space="preserve"> avec </w:t>
      </w:r>
      <w:r w:rsidRPr="00324518">
        <w:rPr>
          <w:rFonts w:ascii="Arial" w:hAnsi="Arial" w:cs="Arial"/>
          <w:b/>
          <w:bCs/>
          <w:color w:val="33CCCC"/>
          <w:lang w:val="fr-BE"/>
        </w:rPr>
        <w:t>anxiété</w:t>
      </w:r>
      <w:r w:rsidRPr="00324518">
        <w:rPr>
          <w:rFonts w:ascii="Arial" w:hAnsi="Arial" w:cs="Arial"/>
          <w:bCs/>
          <w:lang w:val="fr-BE"/>
        </w:rPr>
        <w:t xml:space="preserve"> et </w:t>
      </w:r>
      <w:r w:rsidRPr="00324518">
        <w:rPr>
          <w:rFonts w:ascii="Arial" w:hAnsi="Arial" w:cs="Arial"/>
          <w:b/>
          <w:bCs/>
          <w:color w:val="33CCCC"/>
          <w:lang w:val="fr-BE"/>
        </w:rPr>
        <w:t>palpitations</w:t>
      </w:r>
      <w:r w:rsidRPr="00324518">
        <w:rPr>
          <w:rFonts w:ascii="Arial" w:hAnsi="Arial" w:cs="Arial"/>
          <w:bCs/>
          <w:lang w:val="fr-BE"/>
        </w:rPr>
        <w:t xml:space="preserve"> (4).</w:t>
      </w:r>
    </w:p>
    <w:p w14:paraId="09C5CD80" w14:textId="77777777" w:rsidR="000C232F" w:rsidRPr="00324518" w:rsidRDefault="000C232F" w:rsidP="000C232F">
      <w:pPr>
        <w:rPr>
          <w:rFonts w:ascii="Arial" w:hAnsi="Arial" w:cs="Arial"/>
          <w:bCs/>
          <w:lang w:val="fr-BE"/>
        </w:rPr>
      </w:pPr>
      <w:r w:rsidRPr="00324518">
        <w:rPr>
          <w:rFonts w:ascii="Arial" w:hAnsi="Arial" w:cs="Arial"/>
          <w:bCs/>
          <w:lang w:val="fr-BE"/>
        </w:rPr>
        <w:t xml:space="preserve">Une </w:t>
      </w:r>
      <w:r w:rsidRPr="00324518">
        <w:rPr>
          <w:rFonts w:ascii="Arial" w:hAnsi="Arial" w:cs="Arial"/>
          <w:b/>
          <w:bCs/>
          <w:color w:val="33CCCC"/>
          <w:lang w:val="fr-BE"/>
        </w:rPr>
        <w:t>conscience</w:t>
      </w:r>
      <w:r w:rsidRPr="00324518">
        <w:rPr>
          <w:rFonts w:ascii="Arial" w:hAnsi="Arial" w:cs="Arial"/>
          <w:bCs/>
          <w:lang w:val="fr-BE"/>
        </w:rPr>
        <w:t xml:space="preserve"> au creux de </w:t>
      </w:r>
      <w:r w:rsidRPr="00324518">
        <w:rPr>
          <w:rFonts w:ascii="Arial" w:hAnsi="Arial" w:cs="Arial"/>
          <w:b/>
          <w:bCs/>
          <w:color w:val="33CCCC"/>
          <w:lang w:val="fr-BE"/>
        </w:rPr>
        <w:t>l’estomac</w:t>
      </w:r>
      <w:r w:rsidRPr="00324518">
        <w:rPr>
          <w:rFonts w:ascii="Arial" w:hAnsi="Arial" w:cs="Arial"/>
          <w:bCs/>
          <w:lang w:val="fr-BE"/>
        </w:rPr>
        <w:t xml:space="preserve">, profondément, dans le fond de mes </w:t>
      </w:r>
      <w:r w:rsidRPr="00324518">
        <w:rPr>
          <w:rFonts w:ascii="Arial" w:hAnsi="Arial" w:cs="Arial"/>
          <w:b/>
          <w:bCs/>
          <w:color w:val="33CCCC"/>
          <w:lang w:val="fr-BE"/>
        </w:rPr>
        <w:t>entrailles</w:t>
      </w:r>
      <w:r w:rsidRPr="00324518">
        <w:rPr>
          <w:rFonts w:ascii="Arial" w:hAnsi="Arial" w:cs="Arial"/>
          <w:bCs/>
          <w:lang w:val="fr-BE"/>
        </w:rPr>
        <w:t>. Après 20 minutes, cette conscience au niveau du plexus solaire et du creux de mes entrailles récidive. Le jour suivant, gonflement autour du plexus solaire (1).</w:t>
      </w:r>
    </w:p>
    <w:p w14:paraId="046966F8"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Nausée</w:t>
      </w:r>
      <w:r w:rsidRPr="00324518">
        <w:rPr>
          <w:rFonts w:ascii="Arial" w:hAnsi="Arial" w:cs="Arial"/>
          <w:bCs/>
          <w:lang w:val="fr-BE"/>
        </w:rPr>
        <w:t xml:space="preserve"> comme les nausées de la </w:t>
      </w:r>
      <w:r w:rsidRPr="00324518">
        <w:rPr>
          <w:rFonts w:ascii="Arial" w:hAnsi="Arial" w:cs="Arial"/>
          <w:b/>
          <w:bCs/>
          <w:color w:val="33CCCC"/>
          <w:lang w:val="fr-BE"/>
        </w:rPr>
        <w:t>grossesse</w:t>
      </w:r>
      <w:r w:rsidRPr="00324518">
        <w:rPr>
          <w:rFonts w:ascii="Arial" w:hAnsi="Arial" w:cs="Arial"/>
          <w:bCs/>
          <w:lang w:val="fr-BE"/>
        </w:rPr>
        <w:t xml:space="preserve"> (3).</w:t>
      </w:r>
    </w:p>
    <w:p w14:paraId="5A9FE5CC" w14:textId="77777777" w:rsidR="000C232F" w:rsidRPr="00324518" w:rsidRDefault="000C232F" w:rsidP="000C232F">
      <w:pPr>
        <w:rPr>
          <w:rFonts w:ascii="Arial" w:hAnsi="Arial" w:cs="Arial"/>
          <w:bCs/>
          <w:spacing w:val="-2"/>
          <w:lang w:val="fr-BE"/>
        </w:rPr>
      </w:pPr>
      <w:r w:rsidRPr="00324518">
        <w:rPr>
          <w:rFonts w:ascii="Arial" w:hAnsi="Arial" w:cs="Arial"/>
          <w:bCs/>
          <w:spacing w:val="-2"/>
          <w:lang w:val="fr-BE"/>
        </w:rPr>
        <w:t>À partir du 3</w:t>
      </w:r>
      <w:r w:rsidRPr="00324518">
        <w:rPr>
          <w:rFonts w:ascii="Arial" w:hAnsi="Arial" w:cs="Arial"/>
          <w:bCs/>
          <w:spacing w:val="-2"/>
          <w:vertAlign w:val="superscript"/>
          <w:lang w:val="fr-BE"/>
        </w:rPr>
        <w:t>ème</w:t>
      </w:r>
      <w:r w:rsidRPr="00324518">
        <w:rPr>
          <w:rFonts w:ascii="Arial" w:hAnsi="Arial" w:cs="Arial"/>
          <w:bCs/>
          <w:spacing w:val="-2"/>
          <w:lang w:val="fr-BE"/>
        </w:rPr>
        <w:t xml:space="preserve"> ou 4</w:t>
      </w:r>
      <w:r w:rsidRPr="00324518">
        <w:rPr>
          <w:rFonts w:ascii="Arial" w:hAnsi="Arial" w:cs="Arial"/>
          <w:bCs/>
          <w:spacing w:val="-2"/>
          <w:vertAlign w:val="superscript"/>
          <w:lang w:val="fr-BE"/>
        </w:rPr>
        <w:t>ème</w:t>
      </w:r>
      <w:r w:rsidRPr="00324518">
        <w:rPr>
          <w:rFonts w:ascii="Arial" w:hAnsi="Arial" w:cs="Arial"/>
          <w:bCs/>
          <w:spacing w:val="-2"/>
          <w:lang w:val="fr-BE"/>
        </w:rPr>
        <w:t xml:space="preserve"> jour, </w:t>
      </w:r>
      <w:r w:rsidRPr="00324518">
        <w:rPr>
          <w:rFonts w:ascii="Arial" w:hAnsi="Arial" w:cs="Arial"/>
          <w:b/>
          <w:bCs/>
          <w:color w:val="33CCCC"/>
          <w:spacing w:val="-2"/>
          <w:lang w:val="fr-BE"/>
        </w:rPr>
        <w:t>nausées</w:t>
      </w:r>
      <w:r w:rsidRPr="00324518">
        <w:rPr>
          <w:rFonts w:ascii="Arial" w:hAnsi="Arial" w:cs="Arial"/>
          <w:bCs/>
          <w:spacing w:val="-2"/>
          <w:lang w:val="fr-BE"/>
        </w:rPr>
        <w:t xml:space="preserve">, bas dans l’abdomen, comme les </w:t>
      </w:r>
      <w:r w:rsidRPr="00324518">
        <w:rPr>
          <w:rFonts w:ascii="Arial" w:hAnsi="Arial" w:cs="Arial"/>
          <w:b/>
          <w:bCs/>
          <w:color w:val="33CCCC"/>
          <w:spacing w:val="-2"/>
          <w:lang w:val="fr-BE"/>
        </w:rPr>
        <w:t>nausées</w:t>
      </w:r>
      <w:r w:rsidRPr="00324518">
        <w:rPr>
          <w:rFonts w:ascii="Arial" w:hAnsi="Arial" w:cs="Arial"/>
          <w:bCs/>
          <w:spacing w:val="-2"/>
          <w:lang w:val="fr-BE"/>
        </w:rPr>
        <w:t xml:space="preserve"> de </w:t>
      </w:r>
      <w:r w:rsidRPr="00324518">
        <w:rPr>
          <w:rFonts w:ascii="Arial" w:hAnsi="Arial" w:cs="Arial"/>
          <w:b/>
          <w:bCs/>
          <w:color w:val="33CCCC"/>
          <w:spacing w:val="-2"/>
          <w:lang w:val="fr-BE"/>
        </w:rPr>
        <w:t>grossesse</w:t>
      </w:r>
      <w:r w:rsidRPr="00324518">
        <w:rPr>
          <w:rFonts w:ascii="Arial" w:hAnsi="Arial" w:cs="Arial"/>
          <w:bCs/>
          <w:spacing w:val="-2"/>
          <w:lang w:val="fr-BE"/>
        </w:rPr>
        <w:t xml:space="preserve">. Ça a duré 2 semaines, particulièrement </w:t>
      </w:r>
      <w:r w:rsidRPr="00324518">
        <w:rPr>
          <w:rFonts w:ascii="Arial" w:hAnsi="Arial" w:cs="Arial"/>
          <w:b/>
          <w:bCs/>
          <w:color w:val="33CCCC"/>
          <w:spacing w:val="-2"/>
          <w:lang w:val="fr-BE"/>
        </w:rPr>
        <w:t>très aggravées au mouvement dans la voiture</w:t>
      </w:r>
      <w:r w:rsidRPr="00324518">
        <w:rPr>
          <w:rFonts w:ascii="Arial" w:hAnsi="Arial" w:cs="Arial"/>
          <w:bCs/>
          <w:spacing w:val="-2"/>
          <w:lang w:val="fr-BE"/>
        </w:rPr>
        <w:t xml:space="preserve">, et </w:t>
      </w:r>
      <w:r w:rsidRPr="00324518">
        <w:rPr>
          <w:rFonts w:ascii="Arial" w:hAnsi="Arial" w:cs="Arial"/>
          <w:b/>
          <w:bCs/>
          <w:color w:val="33CCCC"/>
          <w:spacing w:val="-2"/>
          <w:lang w:val="fr-BE"/>
        </w:rPr>
        <w:t>très améliorées avec les fenêtres ouvertes</w:t>
      </w:r>
      <w:r w:rsidRPr="00324518">
        <w:rPr>
          <w:rFonts w:ascii="Arial" w:hAnsi="Arial" w:cs="Arial"/>
          <w:bCs/>
          <w:spacing w:val="-2"/>
          <w:lang w:val="fr-BE"/>
        </w:rPr>
        <w:t>. Un peu mieux après avoir mangé (7).</w:t>
      </w:r>
    </w:p>
    <w:p w14:paraId="433FBBAB" w14:textId="77777777" w:rsidR="000C232F" w:rsidRPr="00324518" w:rsidRDefault="000C232F" w:rsidP="000C232F">
      <w:pPr>
        <w:rPr>
          <w:rFonts w:ascii="Arial" w:hAnsi="Arial" w:cs="Arial"/>
          <w:bCs/>
          <w:lang w:val="fr-BE"/>
        </w:rPr>
      </w:pPr>
    </w:p>
    <w:p w14:paraId="7F0F72EC"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RECTUM</w:t>
      </w:r>
    </w:p>
    <w:p w14:paraId="0EB8C5D8"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Diarrhée</w:t>
      </w:r>
      <w:r w:rsidRPr="00324518">
        <w:rPr>
          <w:rFonts w:ascii="Arial" w:hAnsi="Arial" w:cs="Arial"/>
          <w:bCs/>
          <w:lang w:val="fr-BE"/>
        </w:rPr>
        <w:t xml:space="preserve"> à une occasion. </w:t>
      </w:r>
      <w:r w:rsidRPr="00324518">
        <w:rPr>
          <w:rFonts w:ascii="Arial" w:hAnsi="Arial" w:cs="Arial"/>
          <w:b/>
          <w:bCs/>
          <w:color w:val="33CCCC"/>
          <w:lang w:val="fr-BE"/>
        </w:rPr>
        <w:t>Diarrhée</w:t>
      </w:r>
      <w:r w:rsidRPr="00324518">
        <w:rPr>
          <w:rFonts w:ascii="Arial" w:hAnsi="Arial" w:cs="Arial"/>
          <w:bCs/>
          <w:lang w:val="fr-BE"/>
        </w:rPr>
        <w:t xml:space="preserve"> avec </w:t>
      </w:r>
      <w:r w:rsidRPr="00324518">
        <w:rPr>
          <w:rFonts w:ascii="Arial" w:hAnsi="Arial" w:cs="Arial"/>
          <w:b/>
          <w:bCs/>
          <w:color w:val="33CCCC"/>
          <w:lang w:val="fr-BE"/>
        </w:rPr>
        <w:t>anxiété</w:t>
      </w:r>
      <w:r w:rsidRPr="00324518">
        <w:rPr>
          <w:rFonts w:ascii="Arial" w:hAnsi="Arial" w:cs="Arial"/>
          <w:bCs/>
          <w:lang w:val="fr-BE"/>
        </w:rPr>
        <w:t xml:space="preserve"> et </w:t>
      </w:r>
      <w:r w:rsidRPr="00324518">
        <w:rPr>
          <w:rFonts w:ascii="Arial" w:hAnsi="Arial" w:cs="Arial"/>
          <w:b/>
          <w:bCs/>
          <w:color w:val="33CCCC"/>
          <w:lang w:val="fr-BE"/>
        </w:rPr>
        <w:t>palpitations</w:t>
      </w:r>
      <w:r w:rsidRPr="00324518">
        <w:rPr>
          <w:rFonts w:ascii="Arial" w:hAnsi="Arial" w:cs="Arial"/>
          <w:bCs/>
          <w:lang w:val="fr-BE"/>
        </w:rPr>
        <w:t xml:space="preserve"> (4).</w:t>
      </w:r>
    </w:p>
    <w:p w14:paraId="618A978E" w14:textId="77777777" w:rsidR="000C232F" w:rsidRPr="00324518" w:rsidRDefault="000C232F" w:rsidP="000C232F">
      <w:pPr>
        <w:rPr>
          <w:rFonts w:ascii="Arial" w:hAnsi="Arial" w:cs="Arial"/>
          <w:bCs/>
          <w:lang w:val="fr-BE"/>
        </w:rPr>
      </w:pPr>
    </w:p>
    <w:p w14:paraId="1CE5033F"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FEVER AND CHILLINESS</w:t>
      </w:r>
    </w:p>
    <w:p w14:paraId="18BA4781" w14:textId="77777777" w:rsidR="000C232F" w:rsidRPr="00324518" w:rsidRDefault="000C232F" w:rsidP="000C232F">
      <w:pPr>
        <w:rPr>
          <w:rFonts w:ascii="Arial" w:hAnsi="Arial" w:cs="Arial"/>
          <w:bCs/>
          <w:lang w:val="fr-BE"/>
        </w:rPr>
      </w:pPr>
      <w:r w:rsidRPr="00324518">
        <w:rPr>
          <w:rFonts w:ascii="Arial" w:hAnsi="Arial" w:cs="Arial"/>
          <w:b/>
          <w:bCs/>
          <w:color w:val="33CCCC"/>
          <w:lang w:val="fr-BE"/>
        </w:rPr>
        <w:t>Frileuse</w:t>
      </w:r>
      <w:r w:rsidRPr="00324518">
        <w:rPr>
          <w:rFonts w:ascii="Arial" w:hAnsi="Arial" w:cs="Arial"/>
          <w:bCs/>
          <w:lang w:val="fr-BE"/>
        </w:rPr>
        <w:t xml:space="preserve"> et frissonnante (4).</w:t>
      </w:r>
    </w:p>
    <w:p w14:paraId="3D55DB82" w14:textId="77777777" w:rsidR="000C232F" w:rsidRPr="00324518" w:rsidRDefault="000C232F" w:rsidP="000C232F">
      <w:pPr>
        <w:rPr>
          <w:rFonts w:ascii="Arial" w:hAnsi="Arial" w:cs="Arial"/>
          <w:bCs/>
          <w:lang w:val="fr-BE"/>
        </w:rPr>
      </w:pPr>
      <w:r w:rsidRPr="00324518">
        <w:rPr>
          <w:rFonts w:ascii="Arial" w:hAnsi="Arial" w:cs="Arial"/>
          <w:bCs/>
          <w:lang w:val="fr-BE"/>
        </w:rPr>
        <w:t>Après 3 semaines : frissons fiévreux, chaud et froid pendant 36 heures (6).</w:t>
      </w:r>
    </w:p>
    <w:p w14:paraId="21D2D42F" w14:textId="77777777" w:rsidR="000C232F" w:rsidRPr="00324518" w:rsidRDefault="000C232F" w:rsidP="000C232F">
      <w:pPr>
        <w:rPr>
          <w:rFonts w:ascii="Arial" w:hAnsi="Arial" w:cs="Arial"/>
          <w:bCs/>
          <w:lang w:val="fr-BE"/>
        </w:rPr>
      </w:pPr>
    </w:p>
    <w:p w14:paraId="3022CD44" w14:textId="43C3FED6" w:rsidR="000C232F" w:rsidRPr="00324518" w:rsidRDefault="000C232F" w:rsidP="000C232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color w:val="33CCCC"/>
          <w:lang w:val="fr-BE"/>
        </w:rPr>
      </w:pPr>
      <w:r w:rsidRPr="00324518">
        <w:rPr>
          <w:rFonts w:ascii="Arial" w:hAnsi="Arial" w:cs="Arial"/>
          <w:lang w:val="fr-BE"/>
        </w:rPr>
        <w:t>[#S3]</w:t>
      </w:r>
      <w:r w:rsidRPr="00324518">
        <w:rPr>
          <w:rFonts w:ascii="Arial" w:hAnsi="Arial" w:cs="Arial"/>
          <w:b/>
          <w:color w:val="33CCCC"/>
          <w:lang w:val="fr-BE"/>
        </w:rPr>
        <w:t xml:space="preserve"> R</w:t>
      </w:r>
      <w:r w:rsidR="00342419" w:rsidRPr="00324518">
        <w:rPr>
          <w:rFonts w:ascii="Arial" w:hAnsi="Arial" w:cs="Arial"/>
          <w:b/>
          <w:color w:val="33CCCC"/>
          <w:lang w:val="fr-BE"/>
        </w:rPr>
        <w:t>ésume des cas cliniques</w:t>
      </w:r>
    </w:p>
    <w:p w14:paraId="42297A67" w14:textId="77777777" w:rsidR="000C232F" w:rsidRPr="00324518" w:rsidRDefault="000C232F" w:rsidP="000C232F">
      <w:pPr>
        <w:ind w:left="720"/>
        <w:rPr>
          <w:rFonts w:ascii="Arial" w:hAnsi="Arial" w:cs="Arial"/>
          <w:b/>
          <w:bCs/>
          <w:lang w:val="fr-BE"/>
        </w:rPr>
      </w:pPr>
    </w:p>
    <w:p w14:paraId="4C498CF2" w14:textId="77777777" w:rsidR="000C232F" w:rsidRPr="00324518" w:rsidRDefault="000C232F" w:rsidP="00634315">
      <w:pPr>
        <w:numPr>
          <w:ilvl w:val="0"/>
          <w:numId w:val="125"/>
        </w:numPr>
        <w:spacing w:after="0"/>
        <w:rPr>
          <w:rFonts w:ascii="Arial" w:hAnsi="Arial" w:cs="Arial"/>
          <w:b/>
          <w:bCs/>
          <w:lang w:val="fr-BE"/>
        </w:rPr>
      </w:pPr>
      <w:r w:rsidRPr="00324518">
        <w:rPr>
          <w:rFonts w:ascii="Arial" w:hAnsi="Arial" w:cs="Arial"/>
          <w:color w:val="33CCCC"/>
          <w:u w:val="single"/>
          <w:lang w:val="fr-BE"/>
        </w:rPr>
        <w:t>R. Cooper (1893)</w:t>
      </w:r>
      <w:r w:rsidRPr="00324518">
        <w:rPr>
          <w:rFonts w:ascii="Arial" w:hAnsi="Arial" w:cs="Arial"/>
          <w:lang w:val="fr-BE"/>
        </w:rPr>
        <w:t xml:space="preserve"> : Ellen H., neuf ans, sourde depuis trois ans de la rougeole et sujette au psoriasis, a reçu quatre doses d’Agraphis du 10 décembre 1892 au 4 février 1893. Guérie avant le 11 mars, non seulement de la surdité, mais du psoriasis aussi. Les membranes avaient été perforées dans ce cas.</w:t>
      </w:r>
    </w:p>
    <w:p w14:paraId="3CB0FD5A" w14:textId="77777777" w:rsidR="000C232F" w:rsidRPr="00324518" w:rsidRDefault="000C232F" w:rsidP="00634315">
      <w:pPr>
        <w:numPr>
          <w:ilvl w:val="0"/>
          <w:numId w:val="125"/>
        </w:numPr>
        <w:spacing w:after="0"/>
        <w:rPr>
          <w:rFonts w:ascii="Arial" w:hAnsi="Arial" w:cs="Arial"/>
          <w:b/>
          <w:bCs/>
          <w:lang w:val="fr-BE"/>
        </w:rPr>
      </w:pPr>
      <w:r w:rsidRPr="00324518">
        <w:rPr>
          <w:rFonts w:ascii="Arial" w:hAnsi="Arial" w:cs="Arial"/>
          <w:color w:val="33CCCC"/>
          <w:u w:val="single"/>
          <w:lang w:val="fr-BE"/>
        </w:rPr>
        <w:t>Cas rapporté par Rudolf F. Rabe</w:t>
      </w:r>
      <w:r w:rsidRPr="00324518">
        <w:rPr>
          <w:rFonts w:ascii="Arial" w:hAnsi="Arial" w:cs="Arial"/>
          <w:lang w:val="fr-BE"/>
        </w:rPr>
        <w:t xml:space="preserve"> (1947) : Fillette de 6,5 ans, en surpoids ; qui a eu les oreillons à l’âge de 6 mois et une légère attaque de coqueluche à 5,5 ans. Elle est vue 3 mois après une rougeole sévère compliquée d’une pneumonie lobaire. Elle a développé par la suite des amygdalites récidivantes. </w:t>
      </w:r>
      <w:r w:rsidRPr="00324518">
        <w:rPr>
          <w:rFonts w:ascii="Arial" w:hAnsi="Arial" w:cs="Arial"/>
          <w:bCs/>
          <w:lang w:val="fr-BE"/>
        </w:rPr>
        <w:t>Douleur dans les deux talons la nuit et au lever, qui lui donnent une démarche pesante pendant un petit moment</w:t>
      </w:r>
      <w:r w:rsidRPr="00324518">
        <w:rPr>
          <w:rFonts w:ascii="Arial" w:hAnsi="Arial" w:cs="Arial"/>
          <w:b/>
          <w:bCs/>
          <w:lang w:val="fr-BE"/>
        </w:rPr>
        <w:t xml:space="preserve">. </w:t>
      </w:r>
      <w:r w:rsidRPr="00324518">
        <w:rPr>
          <w:rFonts w:ascii="Arial" w:hAnsi="Arial" w:cs="Arial"/>
          <w:lang w:val="fr-BE"/>
        </w:rPr>
        <w:t>À l’examen, les amygdales sont visibles mais non infectées. Son discours est de type adénoïdien, épais, avec beaucoup de mots difficiles à comprendre.</w:t>
      </w:r>
    </w:p>
    <w:p w14:paraId="6CF42C93" w14:textId="77777777" w:rsidR="000C232F" w:rsidRPr="00324518" w:rsidRDefault="000C232F" w:rsidP="00634315">
      <w:pPr>
        <w:numPr>
          <w:ilvl w:val="0"/>
          <w:numId w:val="125"/>
        </w:numPr>
        <w:spacing w:after="0"/>
        <w:rPr>
          <w:rFonts w:ascii="Arial" w:hAnsi="Arial" w:cs="Arial"/>
          <w:lang w:val="fr-BE"/>
        </w:rPr>
      </w:pPr>
      <w:r w:rsidRPr="00324518">
        <w:rPr>
          <w:rFonts w:ascii="Arial" w:hAnsi="Arial" w:cs="Arial"/>
          <w:color w:val="33CCCC"/>
          <w:u w:val="single"/>
          <w:lang w:val="fr-BE"/>
        </w:rPr>
        <w:t>Cas de Ramon Frendo</w:t>
      </w:r>
      <w:r w:rsidRPr="00324518">
        <w:rPr>
          <w:rFonts w:ascii="Arial" w:hAnsi="Arial" w:cs="Arial"/>
          <w:lang w:val="fr-BE"/>
        </w:rPr>
        <w:t xml:space="preserve"> (après 2001) : Jean-Jacques, né en 1969, boucher. Toujours fatigué, las, envie de dormir. Reflux gastrique, bronchites à répétition avec secrétions visqueuses, coryza chronique ; parfois il ne peut plus parler ; si </w:t>
      </w:r>
      <w:r w:rsidRPr="00324518">
        <w:rPr>
          <w:rFonts w:ascii="Arial" w:hAnsi="Arial" w:cs="Arial"/>
          <w:lang w:val="fr-BE"/>
        </w:rPr>
        <w:lastRenderedPageBreak/>
        <w:t xml:space="preserve">on l’agresse il ne dit jamais rien ; peur des gens ; Ramon dit du patient : «il n’a jamais pu avoir d’ami. Il n’a jamais pu parler à une femme, sauf sa mère avec laquelle il est toujours. Pendant les entretiens, sa voix est faible, c’est très lent, je dois faire beaucoup d’effort pour comprendre ce qu’il dit. Je sens que parler, c’est très lourd pour lui. L’écouter, c’est très lourd pour moi car il y a un manque de clarté. Si ce n’était pas pour lui trouver un remède, je serais incapable de l’écouter plus de 5 minutes. » </w:t>
      </w:r>
      <w:r w:rsidRPr="00324518">
        <w:rPr>
          <w:rFonts w:ascii="Arial" w:hAnsi="Arial" w:cs="Arial"/>
          <w:bCs/>
          <w:lang w:val="fr-BE"/>
        </w:rPr>
        <w:t>Sensation de présences, se sent observé, beaucoup de pensées de morts, illusion que des personnes mortes lui parlent, entend des voix qui l’appellent, rêve de souterrains.</w:t>
      </w:r>
    </w:p>
    <w:p w14:paraId="6E5EFD29" w14:textId="77777777" w:rsidR="000C232F" w:rsidRPr="00324518" w:rsidRDefault="000C232F" w:rsidP="00634315">
      <w:pPr>
        <w:numPr>
          <w:ilvl w:val="0"/>
          <w:numId w:val="125"/>
        </w:numPr>
        <w:spacing w:after="0"/>
        <w:rPr>
          <w:rFonts w:ascii="Arial" w:hAnsi="Arial" w:cs="Arial"/>
          <w:lang w:val="fr-BE"/>
        </w:rPr>
      </w:pPr>
      <w:r w:rsidRPr="00324518">
        <w:rPr>
          <w:rFonts w:ascii="Arial" w:hAnsi="Arial" w:cs="Arial"/>
          <w:bCs/>
          <w:color w:val="33CCCC"/>
          <w:u w:val="single"/>
          <w:lang w:val="fr-BE"/>
        </w:rPr>
        <w:t>Cas de Peggy Chipkin</w:t>
      </w:r>
      <w:r w:rsidRPr="00324518">
        <w:rPr>
          <w:rFonts w:ascii="Arial" w:hAnsi="Arial" w:cs="Arial"/>
          <w:bCs/>
          <w:lang w:val="fr-BE"/>
        </w:rPr>
        <w:t xml:space="preserve"> (2002) : petite fille de 2 ans, encombrements ORL et respiratoire chroniques ; </w:t>
      </w:r>
      <w:r w:rsidRPr="00324518">
        <w:rPr>
          <w:rFonts w:ascii="Arial" w:hAnsi="Arial" w:cs="Arial"/>
          <w:lang w:val="fr-BE"/>
        </w:rPr>
        <w:t>à la naissance, elle a été aspirée immédiatement parce qu’elle avait inhalé du liquide méconial ; enfant agitée, fait des mouvements vigoureux quand elle n’est pas bien, sursaute aux bruits ; difficultés pour aller au lit ; n’aime pas être approchée par des étrangers ; a horreur d’être prise dans les bras ; elle ne veut pas partager ses jeux, elle est « territoriale ».</w:t>
      </w:r>
    </w:p>
    <w:p w14:paraId="4D22EE2D" w14:textId="77777777" w:rsidR="000C232F" w:rsidRPr="00324518" w:rsidRDefault="000C232F" w:rsidP="00634315">
      <w:pPr>
        <w:numPr>
          <w:ilvl w:val="0"/>
          <w:numId w:val="125"/>
        </w:numPr>
        <w:spacing w:after="0"/>
        <w:rPr>
          <w:rFonts w:ascii="Arial" w:hAnsi="Arial" w:cs="Arial"/>
          <w:lang w:val="fr-BE"/>
        </w:rPr>
      </w:pPr>
      <w:r w:rsidRPr="00324518">
        <w:rPr>
          <w:rFonts w:ascii="Arial" w:hAnsi="Arial" w:cs="Arial"/>
          <w:color w:val="33CCCC"/>
          <w:u w:val="single"/>
          <w:lang w:val="fr-BE"/>
        </w:rPr>
        <w:t>Cas de Marie Gachkova</w:t>
      </w:r>
      <w:r w:rsidRPr="00324518">
        <w:rPr>
          <w:rFonts w:ascii="Arial" w:hAnsi="Arial" w:cs="Arial"/>
          <w:lang w:val="fr-BE"/>
        </w:rPr>
        <w:t xml:space="preserve"> (2003) : femme alcoolique, sarcoïdose du poumon droit, l’alcool a compensé la sensation d’être exclue ; très faible, se sent vieille et douloureuse de partout ; ne trouve aucun intérêt à la vie ; rêve : les vivants et les morts se partagent en 2 groupes, ils tâchent de se donner la main d’un groupe à l’autre mais n’y arrivent pas ; rêve de rencontrer la mort. </w:t>
      </w:r>
    </w:p>
    <w:p w14:paraId="50181DEC" w14:textId="77777777" w:rsidR="000C232F" w:rsidRPr="00324518" w:rsidRDefault="000C232F" w:rsidP="00634315">
      <w:pPr>
        <w:numPr>
          <w:ilvl w:val="0"/>
          <w:numId w:val="125"/>
        </w:numPr>
        <w:spacing w:after="0"/>
        <w:rPr>
          <w:rFonts w:ascii="Arial" w:hAnsi="Arial" w:cs="Arial"/>
          <w:lang w:val="fr-BE"/>
        </w:rPr>
      </w:pPr>
      <w:r w:rsidRPr="00324518">
        <w:rPr>
          <w:rFonts w:ascii="Arial" w:hAnsi="Arial" w:cs="Arial"/>
          <w:bCs/>
          <w:color w:val="33CCCC"/>
          <w:u w:val="single"/>
          <w:lang w:val="fr-BE"/>
        </w:rPr>
        <w:t>Cas de Paul Van Roey</w:t>
      </w:r>
      <w:r w:rsidRPr="00324518">
        <w:rPr>
          <w:rFonts w:ascii="Arial" w:hAnsi="Arial" w:cs="Arial"/>
          <w:color w:val="33CCCC"/>
          <w:lang w:val="fr-BE"/>
        </w:rPr>
        <w:t> </w:t>
      </w:r>
      <w:r w:rsidRPr="00324518">
        <w:rPr>
          <w:rFonts w:ascii="Arial" w:hAnsi="Arial" w:cs="Arial"/>
          <w:lang w:val="fr-BE"/>
        </w:rPr>
        <w:t>(2009) :</w:t>
      </w:r>
      <w:r w:rsidRPr="00324518">
        <w:rPr>
          <w:rFonts w:ascii="Arial" w:hAnsi="Arial" w:cs="Arial"/>
          <w:b/>
          <w:lang w:val="fr-BE"/>
        </w:rPr>
        <w:t xml:space="preserve"> </w:t>
      </w:r>
      <w:r w:rsidRPr="00324518">
        <w:rPr>
          <w:rFonts w:ascii="Arial" w:hAnsi="Arial" w:cs="Arial"/>
          <w:lang w:val="fr-BE"/>
        </w:rPr>
        <w:t>Roos, une petite fille qui parle très bas ; souffre de coliques qui surviennent en mangeant. Elle peut alors se contracter de la tête aux pieds, pleurer fortement ; elle sursaute aux bruits. Elle dort en position genu-pectorale, les urines sentent l’ammoniac. Elle a boité il y a deux semaines, ce sont probablement des douleurs de croissance. Elle mange très bien comme un tonneau sans fond. Elle est surtout énormément apathique, elle est pâle et a des cercles sous les yeux. Elle est très jalouse envers sa sœur et son frère, elle se bat pour sa place. Elle ne cède pas un millimètre de sa mère, elle s’accrocherait toute la journée à elle. Elle est fatiguée et l’audition est très mauvaise. Elle est silencieuse et parle tout bas et de manière monotone ; les</w:t>
      </w:r>
      <w:r w:rsidRPr="00324518">
        <w:rPr>
          <w:rFonts w:ascii="Arial" w:hAnsi="Arial" w:cs="Arial"/>
          <w:i/>
          <w:lang w:val="fr-BE"/>
        </w:rPr>
        <w:t xml:space="preserve"> </w:t>
      </w:r>
      <w:r w:rsidRPr="00324518">
        <w:rPr>
          <w:rFonts w:ascii="Arial" w:hAnsi="Arial" w:cs="Arial"/>
          <w:lang w:val="fr-BE"/>
        </w:rPr>
        <w:t xml:space="preserve">végétations adénoïdes sont obstruantes. </w:t>
      </w:r>
    </w:p>
    <w:p w14:paraId="4840BDF3" w14:textId="77777777" w:rsidR="000C232F" w:rsidRPr="00324518" w:rsidRDefault="000C232F" w:rsidP="00634315">
      <w:pPr>
        <w:numPr>
          <w:ilvl w:val="0"/>
          <w:numId w:val="125"/>
        </w:numPr>
        <w:spacing w:after="0"/>
        <w:rPr>
          <w:rFonts w:ascii="Arial" w:hAnsi="Arial" w:cs="Arial"/>
          <w:lang w:val="fr-BE"/>
        </w:rPr>
      </w:pPr>
      <w:r w:rsidRPr="00324518">
        <w:rPr>
          <w:rFonts w:ascii="Arial" w:hAnsi="Arial" w:cs="Arial"/>
          <w:color w:val="33CCCC"/>
          <w:u w:val="single"/>
          <w:lang w:val="fr-BE"/>
        </w:rPr>
        <w:t>Cas de Marie-Bénédicte Hibon</w:t>
      </w:r>
      <w:r w:rsidRPr="00324518">
        <w:rPr>
          <w:rFonts w:ascii="Arial" w:hAnsi="Arial" w:cs="Arial"/>
          <w:lang w:val="fr-BE"/>
        </w:rPr>
        <w:t xml:space="preserve"> (2017) : Iwan, enfant de 4 ans couvé par ses parents, allaité jusqu’à 2-3 ans, alimentation « bio » et « orthorexique » ; encombrement ORL avec otites séreuses de novembre à mars ; enfant beaucoup plus grand que les enfants de son âge ; les rhumes sont temporairement améliorés par Sulfur mais le sommeil reste difficile : cauchemars, parle et grince des dents, dans son sommeil réclame à boire. Très bon appétit. En consultation, tourne le dos au médecin, ne parle qu’à l’oreille de sa mère. Remède efficace 2 ans. </w:t>
      </w:r>
    </w:p>
    <w:p w14:paraId="76C3FD99" w14:textId="77777777" w:rsidR="000C232F" w:rsidRPr="00324518" w:rsidRDefault="000C232F" w:rsidP="000C232F">
      <w:pPr>
        <w:rPr>
          <w:rFonts w:ascii="Arial" w:hAnsi="Arial" w:cs="Arial"/>
          <w:b/>
          <w:u w:val="single"/>
          <w:lang w:val="fr-BE"/>
        </w:rPr>
      </w:pPr>
    </w:p>
    <w:p w14:paraId="57E4CD1E" w14:textId="0B4B3C17" w:rsidR="000C232F" w:rsidRPr="00324518" w:rsidRDefault="000C232F" w:rsidP="000C232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color w:val="33CCCC"/>
          <w:lang w:val="fr-BE"/>
        </w:rPr>
      </w:pPr>
      <w:r w:rsidRPr="00324518">
        <w:rPr>
          <w:rFonts w:ascii="Arial" w:hAnsi="Arial" w:cs="Arial"/>
          <w:lang w:val="fr-BE"/>
        </w:rPr>
        <w:t>[#S3]</w:t>
      </w:r>
      <w:r w:rsidRPr="00324518">
        <w:rPr>
          <w:rFonts w:ascii="Arial" w:hAnsi="Arial" w:cs="Arial"/>
          <w:b/>
          <w:color w:val="33CCCC"/>
          <w:lang w:val="fr-BE"/>
        </w:rPr>
        <w:t xml:space="preserve"> S</w:t>
      </w:r>
      <w:r w:rsidR="00342419" w:rsidRPr="00324518">
        <w:rPr>
          <w:rFonts w:ascii="Arial" w:hAnsi="Arial" w:cs="Arial"/>
          <w:b/>
          <w:color w:val="33CCCC"/>
          <w:lang w:val="fr-BE"/>
        </w:rPr>
        <w:t xml:space="preserve">ynthèse du groupe du cours de formation continue du </w:t>
      </w:r>
      <w:r w:rsidRPr="00324518">
        <w:rPr>
          <w:rFonts w:ascii="Arial" w:hAnsi="Arial" w:cs="Arial"/>
          <w:b/>
          <w:color w:val="33CCCC"/>
          <w:lang w:val="fr-BE"/>
        </w:rPr>
        <w:t>CLH</w:t>
      </w:r>
    </w:p>
    <w:p w14:paraId="7F9DDF85" w14:textId="77777777" w:rsidR="000C232F" w:rsidRPr="00324518" w:rsidRDefault="000C232F" w:rsidP="000C232F">
      <w:pPr>
        <w:jc w:val="center"/>
        <w:rPr>
          <w:rFonts w:ascii="Arial" w:hAnsi="Arial" w:cs="Arial"/>
          <w:bCs/>
          <w:lang w:val="fr-BE"/>
        </w:rPr>
      </w:pPr>
      <w:r w:rsidRPr="00324518">
        <w:rPr>
          <w:rFonts w:ascii="Arial" w:hAnsi="Arial" w:cs="Arial"/>
          <w:bCs/>
          <w:u w:val="single"/>
          <w:lang w:val="fr-BE"/>
        </w:rPr>
        <w:t xml:space="preserve"> </w:t>
      </w:r>
      <w:proofErr w:type="gramStart"/>
      <w:r w:rsidRPr="00324518">
        <w:rPr>
          <w:rFonts w:ascii="Arial" w:hAnsi="Arial" w:cs="Arial"/>
          <w:bCs/>
          <w:lang w:val="fr-BE"/>
        </w:rPr>
        <w:t>en</w:t>
      </w:r>
      <w:proofErr w:type="gramEnd"/>
      <w:r w:rsidRPr="00324518">
        <w:rPr>
          <w:rFonts w:ascii="Arial" w:hAnsi="Arial" w:cs="Arial"/>
          <w:bCs/>
          <w:lang w:val="fr-BE"/>
        </w:rPr>
        <w:t xml:space="preserve"> mai 2019 après étude de la souche, de la matière médicale et des cas cliniques</w:t>
      </w:r>
    </w:p>
    <w:p w14:paraId="6694F989" w14:textId="77777777" w:rsidR="000C232F" w:rsidRPr="00324518" w:rsidRDefault="000C232F" w:rsidP="000C232F">
      <w:pPr>
        <w:rPr>
          <w:rFonts w:ascii="Arial" w:hAnsi="Arial" w:cs="Arial"/>
          <w:bCs/>
          <w:i/>
          <w:lang w:val="fr-BE"/>
        </w:rPr>
      </w:pPr>
    </w:p>
    <w:p w14:paraId="7C35DF4C" w14:textId="77777777" w:rsidR="000C232F" w:rsidRPr="00324518" w:rsidRDefault="000C232F" w:rsidP="000C232F">
      <w:pPr>
        <w:rPr>
          <w:rFonts w:ascii="Arial" w:hAnsi="Arial" w:cs="Arial"/>
          <w:i/>
          <w:color w:val="33CCCC"/>
          <w:lang w:val="fr-BE"/>
        </w:rPr>
      </w:pPr>
      <w:r w:rsidRPr="00324518">
        <w:rPr>
          <w:rFonts w:ascii="Arial" w:hAnsi="Arial" w:cs="Arial"/>
          <w:i/>
          <w:color w:val="33CCCC"/>
          <w:lang w:val="fr-BE"/>
        </w:rPr>
        <w:t xml:space="preserve">Il est difficile pour Agraphis nutans de quitter le </w:t>
      </w:r>
      <w:r w:rsidRPr="00324518">
        <w:rPr>
          <w:rFonts w:ascii="Arial" w:hAnsi="Arial" w:cs="Arial"/>
          <w:b/>
          <w:i/>
          <w:color w:val="33CCCC"/>
          <w:lang w:val="fr-BE"/>
        </w:rPr>
        <w:t>confortable</w:t>
      </w:r>
      <w:r w:rsidRPr="00324518">
        <w:rPr>
          <w:rFonts w:ascii="Arial" w:hAnsi="Arial" w:cs="Arial"/>
          <w:i/>
          <w:color w:val="33CCCC"/>
          <w:lang w:val="fr-BE"/>
        </w:rPr>
        <w:t xml:space="preserve"> </w:t>
      </w:r>
      <w:r w:rsidRPr="00324518">
        <w:rPr>
          <w:rFonts w:ascii="Arial" w:hAnsi="Arial" w:cs="Arial"/>
          <w:b/>
          <w:i/>
          <w:color w:val="33CCCC"/>
          <w:lang w:val="fr-BE"/>
        </w:rPr>
        <w:t>abri</w:t>
      </w:r>
      <w:r w:rsidRPr="00324518">
        <w:rPr>
          <w:rFonts w:ascii="Arial" w:hAnsi="Arial" w:cs="Arial"/>
          <w:i/>
          <w:color w:val="33CCCC"/>
          <w:lang w:val="fr-BE"/>
        </w:rPr>
        <w:t xml:space="preserve"> intra-utérin </w:t>
      </w:r>
      <w:r w:rsidRPr="00324518">
        <w:rPr>
          <w:rFonts w:ascii="Arial" w:hAnsi="Arial" w:cs="Arial"/>
          <w:b/>
          <w:i/>
          <w:color w:val="33CCCC"/>
          <w:lang w:val="fr-BE"/>
        </w:rPr>
        <w:t>homéostasique</w:t>
      </w:r>
      <w:r w:rsidRPr="00324518">
        <w:rPr>
          <w:rFonts w:ascii="Arial" w:hAnsi="Arial" w:cs="Arial"/>
          <w:i/>
          <w:color w:val="33CCCC"/>
          <w:lang w:val="fr-BE"/>
        </w:rPr>
        <w:t xml:space="preserve"> afin de prendre sa place, évoluer et se développer, étape par étape, dans un monde qui lui parait </w:t>
      </w:r>
      <w:r w:rsidRPr="00324518">
        <w:rPr>
          <w:rFonts w:ascii="Arial" w:hAnsi="Arial" w:cs="Arial"/>
          <w:b/>
          <w:i/>
          <w:color w:val="33CCCC"/>
          <w:lang w:val="fr-BE"/>
        </w:rPr>
        <w:t>instable</w:t>
      </w:r>
      <w:r w:rsidRPr="00324518">
        <w:rPr>
          <w:rFonts w:ascii="Arial" w:hAnsi="Arial" w:cs="Arial"/>
          <w:i/>
          <w:color w:val="33CCCC"/>
          <w:lang w:val="fr-BE"/>
        </w:rPr>
        <w:t xml:space="preserve"> et dangereux.</w:t>
      </w:r>
    </w:p>
    <w:p w14:paraId="39C46158" w14:textId="77777777" w:rsidR="000C232F" w:rsidRPr="00324518" w:rsidRDefault="000C232F" w:rsidP="000C232F">
      <w:pPr>
        <w:rPr>
          <w:rFonts w:ascii="Arial" w:hAnsi="Arial" w:cs="Arial"/>
          <w:b/>
          <w:lang w:val="fr-BE"/>
        </w:rPr>
      </w:pPr>
    </w:p>
    <w:p w14:paraId="3DD734D3"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L’abri intra-utérin est confortable</w:t>
      </w:r>
    </w:p>
    <w:p w14:paraId="041263EA" w14:textId="77777777" w:rsidR="000C232F" w:rsidRPr="00324518" w:rsidRDefault="000C232F" w:rsidP="000C232F">
      <w:pPr>
        <w:rPr>
          <w:rFonts w:ascii="Arial" w:hAnsi="Arial" w:cs="Arial"/>
          <w:b/>
          <w:color w:val="33CCCC"/>
          <w:u w:val="single"/>
          <w:lang w:val="fr-BE"/>
        </w:rPr>
      </w:pPr>
    </w:p>
    <w:p w14:paraId="508FB2A4" w14:textId="77777777" w:rsidR="000C232F" w:rsidRPr="00324518" w:rsidRDefault="000C232F" w:rsidP="00634315">
      <w:pPr>
        <w:numPr>
          <w:ilvl w:val="0"/>
          <w:numId w:val="126"/>
        </w:numPr>
        <w:spacing w:after="0"/>
        <w:rPr>
          <w:rFonts w:ascii="Arial" w:hAnsi="Arial" w:cs="Arial"/>
          <w:lang w:val="fr-BE"/>
        </w:rPr>
      </w:pPr>
      <w:r w:rsidRPr="00324518">
        <w:rPr>
          <w:rFonts w:ascii="Arial" w:hAnsi="Arial" w:cs="Arial"/>
          <w:lang w:val="fr-BE"/>
        </w:rPr>
        <w:t xml:space="preserve">Aucun fait pathologique ou anormal n’est signalé dans les cas cliniques, ni dans la matière médicale. </w:t>
      </w:r>
    </w:p>
    <w:p w14:paraId="33C524FB" w14:textId="77777777" w:rsidR="000C232F" w:rsidRPr="00324518" w:rsidRDefault="000C232F" w:rsidP="00634315">
      <w:pPr>
        <w:numPr>
          <w:ilvl w:val="0"/>
          <w:numId w:val="126"/>
        </w:numPr>
        <w:spacing w:after="0"/>
        <w:rPr>
          <w:rFonts w:ascii="Arial" w:hAnsi="Arial" w:cs="Arial"/>
          <w:spacing w:val="-4"/>
          <w:lang w:val="fr-BE"/>
        </w:rPr>
      </w:pPr>
      <w:r w:rsidRPr="00324518">
        <w:rPr>
          <w:rFonts w:ascii="Arial" w:hAnsi="Arial" w:cs="Arial"/>
          <w:spacing w:val="-4"/>
          <w:lang w:val="fr-BE"/>
        </w:rPr>
        <w:t>2 cas pédiatriques (PVR et Rabe) montrent un gros poids de naissance (4280 et 3860 gr) = j’ai bien profité.</w:t>
      </w:r>
    </w:p>
    <w:p w14:paraId="2D287E23" w14:textId="77777777" w:rsidR="000C232F" w:rsidRPr="00324518" w:rsidRDefault="000C232F" w:rsidP="00634315">
      <w:pPr>
        <w:numPr>
          <w:ilvl w:val="0"/>
          <w:numId w:val="126"/>
        </w:numPr>
        <w:spacing w:after="0"/>
        <w:rPr>
          <w:rFonts w:ascii="Arial" w:hAnsi="Arial" w:cs="Arial"/>
          <w:lang w:val="fr-BE"/>
        </w:rPr>
      </w:pPr>
      <w:r w:rsidRPr="00324518">
        <w:rPr>
          <w:rFonts w:ascii="Arial" w:hAnsi="Arial" w:cs="Arial"/>
          <w:lang w:val="fr-BE"/>
        </w:rPr>
        <w:t>1 cas pédiatrique avec émission et inhalation du méconium alors que la grossesse et l’accouchement ont été tout à fait normaux. Ce n’est pas l’accouchement en tant que tel, c’est quitter l’abri qui est difficile. Le cas de Gaël expulsé de façon forcée de l’utérus.</w:t>
      </w:r>
    </w:p>
    <w:p w14:paraId="057BCD19" w14:textId="77777777" w:rsidR="000C232F" w:rsidRPr="00324518" w:rsidRDefault="000C232F" w:rsidP="000C232F">
      <w:pPr>
        <w:ind w:left="720"/>
        <w:rPr>
          <w:rFonts w:ascii="Arial" w:hAnsi="Arial" w:cs="Arial"/>
          <w:lang w:val="fr-BE"/>
        </w:rPr>
      </w:pPr>
    </w:p>
    <w:p w14:paraId="7977FD63" w14:textId="77777777" w:rsidR="000C232F" w:rsidRPr="00324518" w:rsidRDefault="000C232F" w:rsidP="000C232F">
      <w:pPr>
        <w:rPr>
          <w:rFonts w:ascii="Arial" w:hAnsi="Arial" w:cs="Arial"/>
          <w:u w:val="single"/>
          <w:lang w:val="fr-BE"/>
        </w:rPr>
      </w:pPr>
    </w:p>
    <w:p w14:paraId="0B40BFD8" w14:textId="77777777" w:rsidR="000C232F" w:rsidRPr="00324518" w:rsidRDefault="000C232F" w:rsidP="000C232F">
      <w:pPr>
        <w:rPr>
          <w:rFonts w:ascii="Arial" w:hAnsi="Arial" w:cs="Arial"/>
          <w:b/>
          <w:color w:val="33CCCC"/>
          <w:u w:val="single"/>
          <w:lang w:val="fr-BE"/>
        </w:rPr>
      </w:pPr>
      <w:r w:rsidRPr="00324518">
        <w:rPr>
          <w:rFonts w:ascii="Arial" w:hAnsi="Arial" w:cs="Arial"/>
          <w:b/>
          <w:color w:val="33CCCC"/>
          <w:u w:val="single"/>
          <w:lang w:val="fr-BE"/>
        </w:rPr>
        <w:t>Que signifie quitter l’abri intra-utérin ?</w:t>
      </w:r>
    </w:p>
    <w:p w14:paraId="4E0C8521" w14:textId="77777777" w:rsidR="000C232F" w:rsidRPr="00324518" w:rsidRDefault="000C232F" w:rsidP="000C232F">
      <w:pPr>
        <w:rPr>
          <w:rFonts w:ascii="Arial" w:hAnsi="Arial" w:cs="Arial"/>
          <w:lang w:val="fr-BE"/>
        </w:rPr>
      </w:pPr>
    </w:p>
    <w:p w14:paraId="515C1DA7" w14:textId="77777777" w:rsidR="000C232F" w:rsidRPr="00324518" w:rsidRDefault="000C232F" w:rsidP="00634315">
      <w:pPr>
        <w:numPr>
          <w:ilvl w:val="0"/>
          <w:numId w:val="130"/>
        </w:numPr>
        <w:spacing w:after="0"/>
        <w:ind w:left="709" w:hanging="305"/>
        <w:rPr>
          <w:rFonts w:ascii="Arial" w:hAnsi="Arial" w:cs="Arial"/>
          <w:lang w:val="fr-BE"/>
        </w:rPr>
      </w:pPr>
      <w:r w:rsidRPr="00324518">
        <w:rPr>
          <w:rFonts w:ascii="Arial" w:hAnsi="Arial" w:cs="Arial"/>
          <w:b/>
          <w:bCs/>
          <w:color w:val="33CCCC"/>
          <w:lang w:val="fr-BE"/>
        </w:rPr>
        <w:t xml:space="preserve">C’est le passage de l’homéostasie assurée par autrui à l’obligation d’assurer soi-même sa propre homéostasie. C’est donc la perte des apports nutritionnels permanents </w:t>
      </w:r>
      <w:r w:rsidRPr="00324518">
        <w:rPr>
          <w:rFonts w:ascii="Arial" w:hAnsi="Arial" w:cs="Arial"/>
          <w:lang w:val="fr-BE"/>
        </w:rPr>
        <w:t xml:space="preserve">(Cas MBH, Gaël, PVR, Rabe : très bon appétit avec ou sans surpoids ; Cas MBH, Gaël : réclame à boire la nuit) </w:t>
      </w:r>
    </w:p>
    <w:p w14:paraId="55EA6144" w14:textId="77777777" w:rsidR="000C232F" w:rsidRPr="00324518" w:rsidRDefault="000C232F" w:rsidP="000C232F">
      <w:pPr>
        <w:ind w:left="709"/>
        <w:rPr>
          <w:rFonts w:ascii="Arial" w:hAnsi="Arial" w:cs="Arial"/>
          <w:lang w:val="fr-BE"/>
        </w:rPr>
      </w:pPr>
    </w:p>
    <w:p w14:paraId="1BA24020" w14:textId="77777777" w:rsidR="000C232F" w:rsidRPr="00324518" w:rsidRDefault="000C232F" w:rsidP="00634315">
      <w:pPr>
        <w:numPr>
          <w:ilvl w:val="0"/>
          <w:numId w:val="127"/>
        </w:numPr>
        <w:spacing w:after="0"/>
        <w:rPr>
          <w:rFonts w:ascii="Arial" w:hAnsi="Arial" w:cs="Arial"/>
          <w:lang w:val="fr-BE"/>
        </w:rPr>
      </w:pPr>
      <w:r w:rsidRPr="00324518">
        <w:rPr>
          <w:rFonts w:ascii="Arial" w:hAnsi="Arial" w:cs="Arial"/>
          <w:lang w:val="fr-BE"/>
        </w:rPr>
        <w:t xml:space="preserve">C’est aussi la première étape du développement. On perd une partie importante de soi : ses enveloppes, son liquide amniotique, son placenta et son cordon. Dans les cas, on trouve une problématique de </w:t>
      </w:r>
      <w:r w:rsidRPr="00324518">
        <w:rPr>
          <w:rFonts w:ascii="Arial" w:hAnsi="Arial" w:cs="Arial"/>
          <w:b/>
          <w:color w:val="33CCCC"/>
          <w:lang w:val="fr-BE"/>
        </w:rPr>
        <w:t>vitalité</w:t>
      </w:r>
      <w:r w:rsidRPr="00324518">
        <w:rPr>
          <w:rFonts w:ascii="Arial" w:hAnsi="Arial" w:cs="Arial"/>
          <w:lang w:val="fr-BE"/>
        </w:rPr>
        <w:t xml:space="preserve"> : en </w:t>
      </w:r>
      <w:r w:rsidRPr="00324518">
        <w:rPr>
          <w:rFonts w:ascii="Arial" w:hAnsi="Arial" w:cs="Arial"/>
          <w:b/>
          <w:color w:val="33CCCC"/>
          <w:lang w:val="fr-BE"/>
        </w:rPr>
        <w:t>perte</w:t>
      </w:r>
      <w:r w:rsidRPr="00324518">
        <w:rPr>
          <w:rFonts w:ascii="Arial" w:hAnsi="Arial" w:cs="Arial"/>
          <w:lang w:val="fr-BE"/>
        </w:rPr>
        <w:t xml:space="preserve"> dans le cas Frendo (fatigué, lassitude, envie de dormir), cas PVR et Gael (cernes sous les yeux) ; en </w:t>
      </w:r>
      <w:r w:rsidRPr="00324518">
        <w:rPr>
          <w:rFonts w:ascii="Arial" w:hAnsi="Arial" w:cs="Arial"/>
          <w:b/>
          <w:color w:val="33CCCC"/>
          <w:lang w:val="fr-BE"/>
        </w:rPr>
        <w:t>excès</w:t>
      </w:r>
      <w:r w:rsidRPr="00324518">
        <w:rPr>
          <w:rFonts w:ascii="Arial" w:hAnsi="Arial" w:cs="Arial"/>
          <w:lang w:val="fr-BE"/>
        </w:rPr>
        <w:t xml:space="preserve"> (Chipkin) (vitalité en excès, ne veut pas avoir l’air malade) ; en </w:t>
      </w:r>
      <w:r w:rsidRPr="00324518">
        <w:rPr>
          <w:rFonts w:ascii="Arial" w:hAnsi="Arial" w:cs="Arial"/>
          <w:b/>
          <w:color w:val="33CCCC"/>
          <w:lang w:val="fr-BE"/>
        </w:rPr>
        <w:t>alternance</w:t>
      </w:r>
      <w:r w:rsidRPr="00324518">
        <w:rPr>
          <w:rFonts w:ascii="Arial" w:hAnsi="Arial" w:cs="Arial"/>
          <w:lang w:val="fr-BE"/>
        </w:rPr>
        <w:t xml:space="preserve"> perte/excès (dans le cas Gachkova : très faible, se sent vieille, pas envie de vivre, ne veut rien / hyperactive, il lui était difficile de ne rien faire ; et PVR : apathique, fatiguée, battante, se donne à 200 % et le soir elle est épuisée).</w:t>
      </w:r>
    </w:p>
    <w:p w14:paraId="3A82DDF9" w14:textId="77777777" w:rsidR="000C232F" w:rsidRPr="00324518" w:rsidRDefault="000C232F" w:rsidP="000C232F">
      <w:pPr>
        <w:rPr>
          <w:rFonts w:ascii="Arial" w:hAnsi="Arial" w:cs="Arial"/>
          <w:lang w:val="fr-BE"/>
        </w:rPr>
      </w:pPr>
    </w:p>
    <w:p w14:paraId="498A64D6" w14:textId="77777777" w:rsidR="000C232F" w:rsidRPr="00324518" w:rsidRDefault="000C232F" w:rsidP="00634315">
      <w:pPr>
        <w:numPr>
          <w:ilvl w:val="0"/>
          <w:numId w:val="127"/>
        </w:numPr>
        <w:spacing w:after="0"/>
        <w:rPr>
          <w:rFonts w:ascii="Arial" w:hAnsi="Arial" w:cs="Arial"/>
          <w:lang w:val="fr-BE"/>
        </w:rPr>
      </w:pPr>
      <w:r w:rsidRPr="00324518">
        <w:rPr>
          <w:rFonts w:ascii="Arial" w:hAnsi="Arial" w:cs="Arial"/>
          <w:b/>
          <w:bCs/>
          <w:color w:val="33CCCC"/>
          <w:lang w:val="fr-BE"/>
        </w:rPr>
        <w:t xml:space="preserve">C’est se confronter au </w:t>
      </w:r>
      <w:r w:rsidRPr="00324518">
        <w:rPr>
          <w:rFonts w:ascii="Arial" w:hAnsi="Arial" w:cs="Arial"/>
          <w:b/>
          <w:color w:val="33CCCC"/>
          <w:lang w:val="fr-BE"/>
        </w:rPr>
        <w:t>monde extérieur</w:t>
      </w:r>
      <w:r w:rsidRPr="00324518">
        <w:rPr>
          <w:rFonts w:ascii="Arial" w:hAnsi="Arial" w:cs="Arial"/>
          <w:lang w:val="fr-BE"/>
        </w:rPr>
        <w:t xml:space="preserve"> </w:t>
      </w:r>
      <w:r w:rsidRPr="00324518">
        <w:rPr>
          <w:rFonts w:ascii="Arial" w:hAnsi="Arial" w:cs="Arial"/>
          <w:b/>
          <w:bCs/>
          <w:color w:val="33CCCC"/>
          <w:lang w:val="fr-BE"/>
        </w:rPr>
        <w:t xml:space="preserve">qui est perçu comme </w:t>
      </w:r>
      <w:r w:rsidRPr="00324518">
        <w:rPr>
          <w:rFonts w:ascii="Arial" w:hAnsi="Arial" w:cs="Arial"/>
          <w:b/>
          <w:color w:val="33CCCC"/>
          <w:lang w:val="fr-BE"/>
        </w:rPr>
        <w:t>dangereux, instable, manquant de solidité/cohésion</w:t>
      </w:r>
      <w:r w:rsidRPr="00324518">
        <w:rPr>
          <w:rFonts w:ascii="Arial" w:hAnsi="Arial" w:cs="Arial"/>
          <w:b/>
          <w:bCs/>
          <w:color w:val="33CCCC"/>
          <w:lang w:val="fr-BE"/>
        </w:rPr>
        <w:t xml:space="preserve"> </w:t>
      </w:r>
    </w:p>
    <w:p w14:paraId="5D4B353D" w14:textId="77777777" w:rsidR="000C232F" w:rsidRPr="00324518" w:rsidRDefault="000C232F" w:rsidP="000C232F">
      <w:pPr>
        <w:rPr>
          <w:rFonts w:ascii="Arial" w:hAnsi="Arial" w:cs="Arial"/>
          <w:lang w:val="fr-BE"/>
        </w:rPr>
      </w:pPr>
      <w:r w:rsidRPr="00324518">
        <w:rPr>
          <w:rFonts w:ascii="Arial" w:hAnsi="Arial" w:cs="Arial"/>
          <w:bCs/>
          <w:lang w:val="fr-BE"/>
        </w:rPr>
        <w:tab/>
        <w:t>- La mère de Gaël</w:t>
      </w:r>
      <w:r w:rsidRPr="00324518">
        <w:rPr>
          <w:rFonts w:ascii="Arial" w:hAnsi="Arial" w:cs="Arial"/>
          <w:b/>
          <w:bCs/>
          <w:color w:val="33CCCC"/>
          <w:lang w:val="fr-BE"/>
        </w:rPr>
        <w:t xml:space="preserve"> </w:t>
      </w:r>
      <w:proofErr w:type="gramStart"/>
      <w:r w:rsidRPr="00324518">
        <w:rPr>
          <w:rFonts w:ascii="Arial" w:hAnsi="Arial" w:cs="Arial"/>
          <w:lang w:val="fr-BE"/>
        </w:rPr>
        <w:t>a peur</w:t>
      </w:r>
      <w:proofErr w:type="gramEnd"/>
      <w:r w:rsidRPr="00324518">
        <w:rPr>
          <w:rFonts w:ascii="Arial" w:hAnsi="Arial" w:cs="Arial"/>
          <w:lang w:val="fr-BE"/>
        </w:rPr>
        <w:t xml:space="preserve"> de toucher son bébé et que les autres l’approchent, la mère </w:t>
      </w:r>
      <w:r w:rsidRPr="00324518">
        <w:rPr>
          <w:rFonts w:ascii="Arial" w:hAnsi="Arial" w:cs="Arial"/>
          <w:lang w:val="fr-BE"/>
        </w:rPr>
        <w:tab/>
        <w:t xml:space="preserve">doit protéger son enfant ; </w:t>
      </w:r>
    </w:p>
    <w:p w14:paraId="29465AA6" w14:textId="77777777" w:rsidR="000C232F" w:rsidRPr="00324518" w:rsidRDefault="000C232F" w:rsidP="000C232F">
      <w:pPr>
        <w:rPr>
          <w:rFonts w:ascii="Arial" w:hAnsi="Arial" w:cs="Arial"/>
          <w:lang w:val="fr-BE"/>
        </w:rPr>
      </w:pPr>
      <w:r w:rsidRPr="00324518">
        <w:rPr>
          <w:rFonts w:ascii="Arial" w:hAnsi="Arial" w:cs="Arial"/>
          <w:lang w:val="fr-BE"/>
        </w:rPr>
        <w:tab/>
        <w:t xml:space="preserve">- MM Deeks : le thème de partir en morceaux (le monde part en morceaux, mère </w:t>
      </w:r>
      <w:r w:rsidRPr="00324518">
        <w:rPr>
          <w:rFonts w:ascii="Arial" w:hAnsi="Arial" w:cs="Arial"/>
          <w:lang w:val="fr-BE"/>
        </w:rPr>
        <w:tab/>
        <w:t xml:space="preserve">démembrée, bombe, confusion) ; le monde est instable/dangereux (menace de </w:t>
      </w:r>
      <w:r w:rsidRPr="00324518">
        <w:rPr>
          <w:rFonts w:ascii="Arial" w:hAnsi="Arial" w:cs="Arial"/>
          <w:lang w:val="fr-BE"/>
        </w:rPr>
        <w:tab/>
        <w:t xml:space="preserve">guerre, de bombe nucléaire, de chaos, le monde part en morceaux) ; le thème de </w:t>
      </w:r>
      <w:r w:rsidRPr="00324518">
        <w:rPr>
          <w:rFonts w:ascii="Arial" w:hAnsi="Arial" w:cs="Arial"/>
          <w:lang w:val="fr-BE"/>
        </w:rPr>
        <w:tab/>
        <w:t xml:space="preserve">l’enlèvement ; le thème des enfants en danger, enfants à protéger, ceux qui doivent </w:t>
      </w:r>
      <w:r w:rsidRPr="00324518">
        <w:rPr>
          <w:rFonts w:ascii="Arial" w:hAnsi="Arial" w:cs="Arial"/>
          <w:lang w:val="fr-BE"/>
        </w:rPr>
        <w:tab/>
        <w:t xml:space="preserve">protéger les enfants ne sont pas dignes de confiance (père qui enlève son enfant, </w:t>
      </w:r>
      <w:r w:rsidRPr="00324518">
        <w:rPr>
          <w:rFonts w:ascii="Arial" w:hAnsi="Arial" w:cs="Arial"/>
          <w:lang w:val="fr-BE"/>
        </w:rPr>
        <w:tab/>
        <w:t xml:space="preserve">méfiance vis à vis de l’assistante maternelle) ; </w:t>
      </w:r>
    </w:p>
    <w:p w14:paraId="0B1064F4" w14:textId="77777777" w:rsidR="000C232F" w:rsidRPr="00324518" w:rsidRDefault="000C232F" w:rsidP="000C232F">
      <w:pPr>
        <w:ind w:left="709"/>
        <w:rPr>
          <w:rFonts w:ascii="Arial" w:hAnsi="Arial" w:cs="Arial"/>
          <w:lang w:val="fr-BE"/>
        </w:rPr>
      </w:pPr>
      <w:r w:rsidRPr="00324518">
        <w:rPr>
          <w:rFonts w:ascii="Arial" w:hAnsi="Arial" w:cs="Arial"/>
          <w:lang w:val="fr-BE"/>
        </w:rPr>
        <w:lastRenderedPageBreak/>
        <w:t xml:space="preserve">- </w:t>
      </w:r>
      <w:r w:rsidRPr="00324518">
        <w:rPr>
          <w:rFonts w:ascii="Arial" w:hAnsi="Arial" w:cs="Arial"/>
          <w:bCs/>
          <w:lang w:val="fr-BE"/>
        </w:rPr>
        <w:t>Cas Frendo</w:t>
      </w:r>
      <w:r w:rsidRPr="00324518">
        <w:rPr>
          <w:rFonts w:ascii="Arial" w:hAnsi="Arial" w:cs="Arial"/>
          <w:b/>
          <w:bCs/>
          <w:color w:val="33CCCC"/>
          <w:lang w:val="fr-BE"/>
        </w:rPr>
        <w:t xml:space="preserve"> </w:t>
      </w:r>
      <w:r w:rsidRPr="00324518">
        <w:rPr>
          <w:rFonts w:ascii="Arial" w:hAnsi="Arial" w:cs="Arial"/>
          <w:bCs/>
          <w:lang w:val="fr-BE"/>
        </w:rPr>
        <w:t xml:space="preserve">(son attitude attise une agression bien réelle : on le bouscule, on ne l’entend pas, les gens me tabassaient ; rêve qu’on le torture, qu’on l’enlève dans une soucoupe volante, de guerre, de misère, de famine ; </w:t>
      </w:r>
      <w:r w:rsidRPr="00324518">
        <w:rPr>
          <w:rFonts w:ascii="Arial" w:hAnsi="Arial" w:cs="Arial"/>
          <w:lang w:val="fr-BE"/>
        </w:rPr>
        <w:t xml:space="preserve">d’être livré à lui-même dans un labyrinthe, de taquineries, le chef de la police (censé être protecteur) le fait souffrir, la gardienne d’enfants (idem) est un bourreau, peur des gens, des gens qui parlent fort, des gestes des gens, d’avoir à lutter avec des gens) ; </w:t>
      </w:r>
    </w:p>
    <w:p w14:paraId="0EFDA588" w14:textId="77777777" w:rsidR="000C232F" w:rsidRPr="00324518" w:rsidRDefault="000C232F" w:rsidP="000C232F">
      <w:pPr>
        <w:ind w:left="709"/>
        <w:rPr>
          <w:rFonts w:ascii="Arial" w:hAnsi="Arial" w:cs="Arial"/>
          <w:lang w:val="fr-BE"/>
        </w:rPr>
      </w:pPr>
      <w:r w:rsidRPr="00324518">
        <w:rPr>
          <w:rFonts w:ascii="Arial" w:hAnsi="Arial" w:cs="Arial"/>
          <w:lang w:val="fr-BE"/>
        </w:rPr>
        <w:t xml:space="preserve">- Cas Chipkin (son premier contact avec le monde extérieur est traumatique, elle appartient à une famille qui vit hors zone de confort, à l’étranger et qui déménage à plusieurs reprises, intéressée par les animaux mais peur s’ils sont trop près, elle a vécu des expériences d’envahissement, de non-respect de sa bulle, à répétition, sa mère n’arrivait pas à la protéger suffisamment malgré ses efforts, n’aime pas du tout les étrangers depuis toute petite) ; </w:t>
      </w:r>
    </w:p>
    <w:p w14:paraId="33C4116C" w14:textId="77777777" w:rsidR="000C232F" w:rsidRPr="00324518" w:rsidRDefault="000C232F" w:rsidP="000C232F">
      <w:pPr>
        <w:ind w:left="709"/>
        <w:rPr>
          <w:rFonts w:ascii="Arial" w:hAnsi="Arial" w:cs="Arial"/>
          <w:lang w:val="fr-BE"/>
        </w:rPr>
      </w:pPr>
      <w:r w:rsidRPr="00324518">
        <w:rPr>
          <w:rFonts w:ascii="Arial" w:hAnsi="Arial" w:cs="Arial"/>
          <w:lang w:val="fr-BE"/>
        </w:rPr>
        <w:t>- Cas Rabe (enchaînement rapide de maladies douloureuses et compliquées en peu de temps).</w:t>
      </w:r>
    </w:p>
    <w:p w14:paraId="03DD2CDC" w14:textId="77777777" w:rsidR="000C232F" w:rsidRPr="00324518" w:rsidRDefault="000C232F" w:rsidP="000C232F">
      <w:pPr>
        <w:rPr>
          <w:rFonts w:ascii="Arial" w:hAnsi="Arial" w:cs="Arial"/>
          <w:lang w:val="fr-BE"/>
        </w:rPr>
      </w:pPr>
    </w:p>
    <w:p w14:paraId="570EB87B" w14:textId="77777777" w:rsidR="000C232F" w:rsidRPr="00324518" w:rsidRDefault="000C232F" w:rsidP="000C232F">
      <w:pPr>
        <w:rPr>
          <w:rFonts w:ascii="Arial" w:hAnsi="Arial" w:cs="Arial"/>
          <w:b/>
          <w:color w:val="33CCCC"/>
          <w:lang w:val="fr-BE"/>
        </w:rPr>
      </w:pPr>
      <w:r w:rsidRPr="00324518">
        <w:rPr>
          <w:rFonts w:ascii="Arial" w:hAnsi="Arial" w:cs="Arial"/>
          <w:b/>
          <w:color w:val="33CCCC"/>
          <w:lang w:val="fr-BE"/>
        </w:rPr>
        <w:t>Quitter l’abri intra-utérin pour quoi ?</w:t>
      </w:r>
    </w:p>
    <w:p w14:paraId="6AC8283D" w14:textId="77777777" w:rsidR="000C232F" w:rsidRPr="00324518" w:rsidRDefault="000C232F" w:rsidP="000C232F">
      <w:pPr>
        <w:rPr>
          <w:rFonts w:ascii="Arial" w:hAnsi="Arial" w:cs="Arial"/>
          <w:b/>
          <w:color w:val="33CCCC"/>
          <w:lang w:val="fr-BE"/>
        </w:rPr>
      </w:pPr>
    </w:p>
    <w:p w14:paraId="1BBC9909" w14:textId="77777777" w:rsidR="000C232F" w:rsidRPr="00324518" w:rsidRDefault="000C232F" w:rsidP="000C232F">
      <w:pPr>
        <w:rPr>
          <w:rFonts w:ascii="Arial" w:hAnsi="Arial" w:cs="Arial"/>
          <w:lang w:val="fr-BE"/>
        </w:rPr>
      </w:pPr>
      <w:r w:rsidRPr="00324518">
        <w:rPr>
          <w:rFonts w:ascii="Arial" w:hAnsi="Arial" w:cs="Arial"/>
          <w:lang w:val="fr-BE"/>
        </w:rPr>
        <w:t xml:space="preserve">Pour devenir un individu à part entière, sexué et nommé, qui prend progressivement, au travers des grandes étapes du développement, sa place dans le monde et le groupe social. </w:t>
      </w:r>
    </w:p>
    <w:p w14:paraId="2D479EE6" w14:textId="77777777" w:rsidR="000C232F" w:rsidRPr="00324518" w:rsidRDefault="000C232F" w:rsidP="000C232F">
      <w:pPr>
        <w:rPr>
          <w:rFonts w:ascii="Arial" w:hAnsi="Arial" w:cs="Arial"/>
          <w:lang w:val="fr-BE"/>
        </w:rPr>
      </w:pPr>
    </w:p>
    <w:p w14:paraId="2FA7B2F9" w14:textId="77777777" w:rsidR="000C232F" w:rsidRPr="00324518" w:rsidRDefault="000C232F" w:rsidP="000C232F">
      <w:pPr>
        <w:rPr>
          <w:rFonts w:ascii="Arial" w:hAnsi="Arial" w:cs="Arial"/>
          <w:lang w:val="fr-BE"/>
        </w:rPr>
      </w:pPr>
      <w:r w:rsidRPr="00324518">
        <w:rPr>
          <w:rFonts w:ascii="Arial" w:hAnsi="Arial" w:cs="Arial"/>
          <w:lang w:val="fr-BE"/>
        </w:rPr>
        <w:t xml:space="preserve">Effectivement, </w:t>
      </w:r>
      <w:r w:rsidRPr="00324518">
        <w:rPr>
          <w:rFonts w:ascii="Arial" w:hAnsi="Arial" w:cs="Arial"/>
          <w:b/>
          <w:color w:val="33CCCC"/>
          <w:lang w:val="fr-BE"/>
        </w:rPr>
        <w:t xml:space="preserve">toutes les étapes qui l’éloignent de l’abri intra-utérin semblent poser </w:t>
      </w:r>
      <w:proofErr w:type="gramStart"/>
      <w:r w:rsidRPr="00324518">
        <w:rPr>
          <w:rFonts w:ascii="Arial" w:hAnsi="Arial" w:cs="Arial"/>
          <w:b/>
          <w:color w:val="33CCCC"/>
          <w:lang w:val="fr-BE"/>
        </w:rPr>
        <w:t>problème</w:t>
      </w:r>
      <w:proofErr w:type="gramEnd"/>
      <w:r w:rsidRPr="00324518">
        <w:rPr>
          <w:rFonts w:ascii="Arial" w:hAnsi="Arial" w:cs="Arial"/>
          <w:lang w:val="fr-BE"/>
        </w:rPr>
        <w:t> </w:t>
      </w:r>
    </w:p>
    <w:p w14:paraId="4F89D6FE" w14:textId="77777777" w:rsidR="000C232F" w:rsidRPr="00324518" w:rsidRDefault="000C232F" w:rsidP="000C232F">
      <w:pPr>
        <w:rPr>
          <w:rFonts w:ascii="Arial" w:hAnsi="Arial" w:cs="Arial"/>
          <w:lang w:val="fr-BE"/>
        </w:rPr>
      </w:pPr>
    </w:p>
    <w:p w14:paraId="7609B49F" w14:textId="77777777" w:rsidR="000C232F" w:rsidRPr="00324518" w:rsidRDefault="000C232F" w:rsidP="00634315">
      <w:pPr>
        <w:numPr>
          <w:ilvl w:val="0"/>
          <w:numId w:val="130"/>
        </w:numPr>
        <w:spacing w:after="0"/>
        <w:ind w:left="709"/>
        <w:rPr>
          <w:rFonts w:ascii="Arial" w:hAnsi="Arial" w:cs="Arial"/>
          <w:lang w:val="fr-BE"/>
        </w:rPr>
      </w:pPr>
      <w:r w:rsidRPr="00324518">
        <w:rPr>
          <w:rFonts w:ascii="Arial" w:hAnsi="Arial" w:cs="Arial"/>
          <w:lang w:val="fr-BE"/>
        </w:rPr>
        <w:t xml:space="preserve">La </w:t>
      </w:r>
      <w:r w:rsidRPr="00324518">
        <w:rPr>
          <w:rFonts w:ascii="Arial" w:hAnsi="Arial" w:cs="Arial"/>
          <w:b/>
          <w:color w:val="33CCCC"/>
          <w:lang w:val="fr-BE"/>
        </w:rPr>
        <w:t>dentition</w:t>
      </w:r>
      <w:r w:rsidRPr="00324518">
        <w:rPr>
          <w:rFonts w:ascii="Arial" w:hAnsi="Arial" w:cs="Arial"/>
          <w:lang w:val="fr-BE"/>
        </w:rPr>
        <w:t> : Matière médicale : obstruction nasale, gonflement des végétations et des amygdales durant la dentition. Cas Frendo : perd des fragments de dent (partir en morceaux), cas PVR : odontalgies et dents qui bougent.</w:t>
      </w:r>
    </w:p>
    <w:p w14:paraId="6D633C9B" w14:textId="77777777" w:rsidR="000C232F" w:rsidRPr="00324518" w:rsidRDefault="000C232F" w:rsidP="00634315">
      <w:pPr>
        <w:numPr>
          <w:ilvl w:val="0"/>
          <w:numId w:val="128"/>
        </w:numPr>
        <w:spacing w:after="0"/>
        <w:rPr>
          <w:rFonts w:ascii="Arial" w:hAnsi="Arial" w:cs="Arial"/>
          <w:lang w:val="fr-BE"/>
        </w:rPr>
      </w:pPr>
      <w:r w:rsidRPr="00324518">
        <w:rPr>
          <w:rFonts w:ascii="Arial" w:hAnsi="Arial" w:cs="Arial"/>
          <w:lang w:val="fr-BE"/>
        </w:rPr>
        <w:t xml:space="preserve">La </w:t>
      </w:r>
      <w:r w:rsidRPr="00324518">
        <w:rPr>
          <w:rFonts w:ascii="Arial" w:hAnsi="Arial" w:cs="Arial"/>
          <w:b/>
          <w:color w:val="33CCCC"/>
          <w:lang w:val="fr-BE"/>
        </w:rPr>
        <w:t>maîtrise de la motricité volontaire</w:t>
      </w:r>
      <w:r w:rsidRPr="00324518">
        <w:rPr>
          <w:rFonts w:ascii="Arial" w:hAnsi="Arial" w:cs="Arial"/>
          <w:lang w:val="fr-BE"/>
        </w:rPr>
        <w:t> : cas Frendo (perte du contrôle de la motricité volontaire et il est lié, pataud,« je me cogne partout », « je ne tenais plus debout »,  « petit, quand on me disait …, je me sentais pieds et poings liés », Rêve d’être paralysé, lié, … ; cas Gachkova (Si le petit n’est pas obéissant, elle tremble, si elle se fâche tout tremble dans sa poitrine, fait tout comme hébétée avec bcp d’efforts) ; cas Chipkin (agitation motrice et seule la contention c’est-à-dire un contrôle extérieur de sa motricité la calme, elle est kamikaze, il faut l’avoir à l’œil … elle n’apprécie pas le danger) ; cas Rabe (démarche pesante).</w:t>
      </w:r>
    </w:p>
    <w:p w14:paraId="13190876" w14:textId="77777777" w:rsidR="000C232F" w:rsidRPr="00324518" w:rsidRDefault="000C232F" w:rsidP="00634315">
      <w:pPr>
        <w:numPr>
          <w:ilvl w:val="0"/>
          <w:numId w:val="128"/>
        </w:numPr>
        <w:spacing w:after="0"/>
        <w:rPr>
          <w:rFonts w:ascii="Arial" w:hAnsi="Arial" w:cs="Arial"/>
          <w:lang w:val="fr-BE"/>
        </w:rPr>
      </w:pPr>
      <w:r w:rsidRPr="00324518">
        <w:rPr>
          <w:rFonts w:ascii="Arial" w:hAnsi="Arial" w:cs="Arial"/>
          <w:lang w:val="fr-BE"/>
        </w:rPr>
        <w:t xml:space="preserve">L’acquisition du </w:t>
      </w:r>
      <w:r w:rsidRPr="00324518">
        <w:rPr>
          <w:rFonts w:ascii="Arial" w:hAnsi="Arial" w:cs="Arial"/>
          <w:b/>
          <w:color w:val="33CCCC"/>
          <w:lang w:val="fr-BE"/>
        </w:rPr>
        <w:t>langage </w:t>
      </w:r>
      <w:r w:rsidRPr="00324518">
        <w:rPr>
          <w:rFonts w:ascii="Arial" w:hAnsi="Arial" w:cs="Arial"/>
          <w:lang w:val="fr-BE"/>
        </w:rPr>
        <w:t xml:space="preserve">: Gaël (il ne me parle pas et ne parle pas aux étrangers), cas Frendo (« il ne peut plus parler, ni sortir un mot », « si on l’agresse, il reste cloué, ne dit jamais rien », « on ne m’écoute pas. Comme si je disais des paroles en l’air », grande faiblesse pour parler, se faire entendre, se </w:t>
      </w:r>
      <w:r w:rsidRPr="00324518">
        <w:rPr>
          <w:rFonts w:ascii="Arial" w:hAnsi="Arial" w:cs="Arial"/>
          <w:lang w:val="fr-BE"/>
        </w:rPr>
        <w:lastRenderedPageBreak/>
        <w:t>défendre, sa voix est faible) ; cas PVR (grogne au lieu de parler, silencieuse et parle tout bas) ; cas Rabe (discours de type adénoïdien, beaucoup de mots difficiles à comprendre) ; cas MBH (ne parle qu’à l’oreille de sa mère) Matière médicale : taciturne, mutisme sans surdité ; Deeks : beaucoup d’expression sur le mode des pleurs.</w:t>
      </w:r>
    </w:p>
    <w:p w14:paraId="42665DF9" w14:textId="77777777" w:rsidR="000C232F" w:rsidRPr="00324518" w:rsidRDefault="000C232F" w:rsidP="00634315">
      <w:pPr>
        <w:numPr>
          <w:ilvl w:val="0"/>
          <w:numId w:val="128"/>
        </w:numPr>
        <w:spacing w:after="0"/>
        <w:rPr>
          <w:rFonts w:ascii="Arial" w:hAnsi="Arial" w:cs="Arial"/>
          <w:bCs/>
          <w:lang w:val="fr-BE"/>
        </w:rPr>
      </w:pPr>
      <w:r w:rsidRPr="00324518">
        <w:rPr>
          <w:rFonts w:ascii="Arial" w:hAnsi="Arial" w:cs="Arial"/>
          <w:lang w:val="fr-BE"/>
        </w:rPr>
        <w:t xml:space="preserve">La </w:t>
      </w:r>
      <w:r w:rsidRPr="00324518">
        <w:rPr>
          <w:rFonts w:ascii="Arial" w:hAnsi="Arial" w:cs="Arial"/>
          <w:b/>
          <w:color w:val="33CCCC"/>
          <w:lang w:val="fr-BE"/>
        </w:rPr>
        <w:t>croissance</w:t>
      </w:r>
      <w:r w:rsidRPr="00324518">
        <w:rPr>
          <w:rFonts w:ascii="Arial" w:hAnsi="Arial" w:cs="Arial"/>
          <w:lang w:val="fr-BE"/>
        </w:rPr>
        <w:t xml:space="preserve"> : cas PVR, Rabe et Gaël avec des </w:t>
      </w:r>
      <w:r w:rsidRPr="00324518">
        <w:rPr>
          <w:rFonts w:ascii="Arial" w:hAnsi="Arial" w:cs="Arial"/>
          <w:b/>
          <w:color w:val="33CCCC"/>
          <w:lang w:val="fr-BE"/>
        </w:rPr>
        <w:t>douleurs de croissance</w:t>
      </w:r>
      <w:r w:rsidRPr="00324518">
        <w:rPr>
          <w:rFonts w:ascii="Arial" w:hAnsi="Arial" w:cs="Arial"/>
          <w:bCs/>
          <w:lang w:val="fr-BE"/>
        </w:rPr>
        <w:t>.</w:t>
      </w:r>
    </w:p>
    <w:p w14:paraId="6C3001C1" w14:textId="77777777" w:rsidR="000C232F" w:rsidRPr="00324518" w:rsidRDefault="000C232F" w:rsidP="00634315">
      <w:pPr>
        <w:numPr>
          <w:ilvl w:val="0"/>
          <w:numId w:val="128"/>
        </w:numPr>
        <w:spacing w:after="0"/>
        <w:rPr>
          <w:rFonts w:ascii="Arial" w:hAnsi="Arial" w:cs="Arial"/>
          <w:lang w:val="fr-BE"/>
        </w:rPr>
      </w:pPr>
      <w:r w:rsidRPr="00324518">
        <w:rPr>
          <w:rFonts w:ascii="Arial" w:hAnsi="Arial" w:cs="Arial"/>
          <w:lang w:val="fr-BE"/>
        </w:rPr>
        <w:t xml:space="preserve">la </w:t>
      </w:r>
      <w:r w:rsidRPr="00324518">
        <w:rPr>
          <w:rFonts w:ascii="Arial" w:hAnsi="Arial" w:cs="Arial"/>
          <w:b/>
          <w:color w:val="33CCCC"/>
          <w:lang w:val="fr-BE"/>
        </w:rPr>
        <w:t>capacité relationnelle</w:t>
      </w:r>
      <w:r w:rsidRPr="00324518">
        <w:rPr>
          <w:rFonts w:ascii="Arial" w:hAnsi="Arial" w:cs="Arial"/>
          <w:lang w:val="fr-BE"/>
        </w:rPr>
        <w:t> : il se montre incapable de rencontrer l’autre sinon sur le mode de victime d’agression ou de rejet comme s’il n’arrivait pas à se positionner, à prendre sa place : Gaël : ne répond pas à mes questions, ne parle pas aux étrangers, cas Frendo (pas d’ami, rêve de torture, morsure, on essaye de pénétrer son esprit, crucifixion, guerre, taquinerie, « petit, quand on me disait …, c’est comme si on me donnait un coup », grande faiblesse pour se défendre, « les gens me tabassaient », « je revois des images de non-respect », « je me plie aux autres » ; cas Gachkova (se sent exclue du groupe, peur qu’on la touche et qu’on provoque des douleurs, irritable et emportée, agacée par les « gens lents » et envie de leur donner un coup de pied, n’aime pas les « gens collants», rêve de devoir justifier devant la mort l’humanité qui ne comprend pas ce qu’elle fait) ; cas Chipkin (horreur des étrangers, aspirée à la naissance, pas câline, ne veut pas être prise dans les bras, veut faire par elle-même, indépendante, pince et griffe sa mère) ; cas PVR (très jalouse, comme si elle était toujours menacée, dominée, joue avec sa sœur et les amies de sa sœur) ; cas PVR (inhabituellement indépendante), Gaël (peur des étrangers).</w:t>
      </w:r>
    </w:p>
    <w:p w14:paraId="08C04353" w14:textId="77777777" w:rsidR="000C232F" w:rsidRPr="00324518" w:rsidRDefault="000C232F" w:rsidP="00634315">
      <w:pPr>
        <w:numPr>
          <w:ilvl w:val="0"/>
          <w:numId w:val="128"/>
        </w:numPr>
        <w:spacing w:after="0"/>
        <w:rPr>
          <w:rFonts w:ascii="Arial" w:hAnsi="Arial" w:cs="Arial"/>
          <w:lang w:val="fr-BE"/>
        </w:rPr>
      </w:pPr>
      <w:r w:rsidRPr="00324518">
        <w:rPr>
          <w:rFonts w:ascii="Arial" w:hAnsi="Arial" w:cs="Arial"/>
          <w:lang w:val="fr-BE"/>
        </w:rPr>
        <w:t xml:space="preserve">Le </w:t>
      </w:r>
      <w:r w:rsidRPr="00324518">
        <w:rPr>
          <w:rFonts w:ascii="Arial" w:hAnsi="Arial" w:cs="Arial"/>
          <w:b/>
          <w:color w:val="33CCCC"/>
          <w:lang w:val="fr-BE"/>
        </w:rPr>
        <w:t>couple</w:t>
      </w:r>
      <w:r w:rsidRPr="00324518">
        <w:rPr>
          <w:rFonts w:ascii="Arial" w:hAnsi="Arial" w:cs="Arial"/>
          <w:lang w:val="fr-BE"/>
        </w:rPr>
        <w:t> : cas Frendo (n’a jamais rencontré ni parlé à une femme).</w:t>
      </w:r>
    </w:p>
    <w:p w14:paraId="52E38485" w14:textId="77777777" w:rsidR="000C232F" w:rsidRPr="00324518" w:rsidRDefault="000C232F" w:rsidP="00634315">
      <w:pPr>
        <w:numPr>
          <w:ilvl w:val="0"/>
          <w:numId w:val="128"/>
        </w:numPr>
        <w:spacing w:after="0"/>
        <w:rPr>
          <w:rFonts w:ascii="Arial" w:hAnsi="Arial" w:cs="Arial"/>
          <w:lang w:val="fr-BE"/>
        </w:rPr>
      </w:pPr>
      <w:r w:rsidRPr="00324518">
        <w:rPr>
          <w:rFonts w:ascii="Arial" w:hAnsi="Arial" w:cs="Arial"/>
          <w:lang w:val="fr-BE"/>
        </w:rPr>
        <w:t xml:space="preserve">La </w:t>
      </w:r>
      <w:r w:rsidRPr="00324518">
        <w:rPr>
          <w:rFonts w:ascii="Arial" w:hAnsi="Arial" w:cs="Arial"/>
          <w:b/>
          <w:color w:val="33CCCC"/>
          <w:lang w:val="fr-BE"/>
        </w:rPr>
        <w:t>parentalité </w:t>
      </w:r>
      <w:r w:rsidRPr="00324518">
        <w:rPr>
          <w:rFonts w:ascii="Arial" w:hAnsi="Arial" w:cs="Arial"/>
          <w:lang w:val="fr-BE"/>
        </w:rPr>
        <w:t xml:space="preserve">: dans le proving de Deeks, le thème des enfants est important : enfants en danger, </w:t>
      </w:r>
      <w:r w:rsidRPr="00324518">
        <w:rPr>
          <w:rFonts w:ascii="Arial" w:hAnsi="Arial" w:cs="Arial"/>
          <w:b/>
          <w:color w:val="33CCCC"/>
          <w:lang w:val="fr-BE"/>
        </w:rPr>
        <w:t>enfants à protéger</w:t>
      </w:r>
      <w:r w:rsidRPr="00324518">
        <w:rPr>
          <w:rFonts w:ascii="Arial" w:hAnsi="Arial" w:cs="Arial"/>
          <w:lang w:val="fr-BE"/>
        </w:rPr>
        <w:t>, ceux qui doivent protéger les enfants ne sont pas dignes de confiance (père qui enlève son enfant, méfiance vis à vis de l’assistante maternelle), l’expression par les pleurs, beaucoup des provers ont identifié leurs nausées à celles ressenties pendant leurs grossesses, parfois même avec les mêmes modalités. Le cas Frendo (en danger, à protéger, c’est plus facile avec eux).</w:t>
      </w:r>
    </w:p>
    <w:p w14:paraId="7D5FB316" w14:textId="77777777" w:rsidR="000C232F" w:rsidRPr="00324518" w:rsidRDefault="000C232F" w:rsidP="00634315">
      <w:pPr>
        <w:numPr>
          <w:ilvl w:val="0"/>
          <w:numId w:val="128"/>
        </w:numPr>
        <w:spacing w:after="0"/>
        <w:rPr>
          <w:rFonts w:ascii="Arial" w:hAnsi="Arial" w:cs="Arial"/>
          <w:lang w:val="fr-BE"/>
        </w:rPr>
      </w:pPr>
      <w:r w:rsidRPr="00324518">
        <w:rPr>
          <w:rFonts w:ascii="Arial" w:hAnsi="Arial" w:cs="Arial"/>
          <w:b/>
          <w:color w:val="33CCCC"/>
          <w:lang w:val="fr-BE"/>
        </w:rPr>
        <w:t>La famille</w:t>
      </w:r>
      <w:r w:rsidRPr="00324518">
        <w:rPr>
          <w:rFonts w:ascii="Arial" w:hAnsi="Arial" w:cs="Arial"/>
          <w:lang w:val="fr-BE"/>
        </w:rPr>
        <w:t xml:space="preserve"> et </w:t>
      </w:r>
      <w:r w:rsidRPr="00324518">
        <w:rPr>
          <w:rFonts w:ascii="Arial" w:hAnsi="Arial" w:cs="Arial"/>
          <w:b/>
          <w:color w:val="33CCCC"/>
          <w:lang w:val="fr-BE"/>
        </w:rPr>
        <w:t>la maison</w:t>
      </w:r>
      <w:r w:rsidRPr="00324518">
        <w:rPr>
          <w:rFonts w:ascii="Arial" w:hAnsi="Arial" w:cs="Arial"/>
          <w:lang w:val="fr-BE"/>
        </w:rPr>
        <w:t xml:space="preserve">, abris ex utero sont primordiaux pour agraphis, là, il est territorial : les troubles du sommeil de Gaël dans les suites de déménagements. MM Deeks : les provers parlent beaucoup de la famille et de soucis pour les membres de la famille. La maison comme la famille sont essentiels dans les cas frendo, Gachkova, Chipkin, PVR, Rabe. Les filles des cas Chipkin et PVR sont dites territoriales. </w:t>
      </w:r>
    </w:p>
    <w:p w14:paraId="5B664BDA" w14:textId="77777777" w:rsidR="000C232F" w:rsidRPr="00324518" w:rsidRDefault="000C232F" w:rsidP="000C232F">
      <w:pPr>
        <w:rPr>
          <w:rFonts w:ascii="Arial" w:hAnsi="Arial" w:cs="Arial"/>
          <w:lang w:val="fr-BE"/>
        </w:rPr>
      </w:pPr>
    </w:p>
    <w:p w14:paraId="7E78C395" w14:textId="77777777" w:rsidR="000C232F" w:rsidRPr="00324518" w:rsidRDefault="000C232F" w:rsidP="000C232F">
      <w:pPr>
        <w:rPr>
          <w:rFonts w:ascii="Arial" w:hAnsi="Arial" w:cs="Arial"/>
          <w:lang w:val="fr-BE"/>
        </w:rPr>
      </w:pPr>
    </w:p>
    <w:p w14:paraId="79F41FB7" w14:textId="0489F72C" w:rsidR="000C232F" w:rsidRPr="00324518" w:rsidRDefault="000C232F" w:rsidP="000C232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color w:val="33CCCC"/>
          <w:lang w:val="fr-BE"/>
        </w:rPr>
      </w:pPr>
      <w:r w:rsidRPr="00324518">
        <w:rPr>
          <w:rFonts w:ascii="Arial" w:hAnsi="Arial" w:cs="Arial"/>
          <w:lang w:val="fr-BE"/>
        </w:rPr>
        <w:t>[#S3]</w:t>
      </w:r>
      <w:r w:rsidRPr="00324518">
        <w:rPr>
          <w:rFonts w:ascii="Arial" w:hAnsi="Arial" w:cs="Arial"/>
          <w:b/>
          <w:color w:val="33CCCC"/>
          <w:lang w:val="fr-BE"/>
        </w:rPr>
        <w:t xml:space="preserve"> D</w:t>
      </w:r>
      <w:r w:rsidR="00342419" w:rsidRPr="00324518">
        <w:rPr>
          <w:rFonts w:ascii="Arial" w:hAnsi="Arial" w:cs="Arial"/>
          <w:b/>
          <w:color w:val="33CCCC"/>
          <w:lang w:val="fr-BE"/>
        </w:rPr>
        <w:t>iagnostics differentiels</w:t>
      </w:r>
    </w:p>
    <w:p w14:paraId="2571A199" w14:textId="77777777" w:rsidR="000C232F" w:rsidRPr="00324518" w:rsidRDefault="000C232F" w:rsidP="000C232F">
      <w:pPr>
        <w:ind w:left="1440"/>
        <w:rPr>
          <w:rFonts w:ascii="Arial" w:hAnsi="Arial" w:cs="Arial"/>
          <w:lang w:val="fr-BE"/>
        </w:rPr>
      </w:pPr>
    </w:p>
    <w:p w14:paraId="135136A3" w14:textId="77777777" w:rsidR="000C232F" w:rsidRPr="00324518" w:rsidRDefault="000C232F" w:rsidP="00634315">
      <w:pPr>
        <w:numPr>
          <w:ilvl w:val="0"/>
          <w:numId w:val="129"/>
        </w:numPr>
        <w:spacing w:after="0"/>
        <w:rPr>
          <w:rFonts w:ascii="Arial" w:hAnsi="Arial" w:cs="Arial"/>
          <w:lang w:val="fr-BE"/>
        </w:rPr>
      </w:pPr>
      <w:r w:rsidRPr="00324518">
        <w:rPr>
          <w:rFonts w:ascii="Arial" w:hAnsi="Arial" w:cs="Arial"/>
          <w:lang w:val="fr-BE"/>
        </w:rPr>
        <w:t xml:space="preserve">Abrotanum. : nostalgie de la relation de dépendance intra-utérine. Abrot. </w:t>
      </w:r>
      <w:proofErr w:type="gramStart"/>
      <w:r w:rsidRPr="00324518">
        <w:rPr>
          <w:rFonts w:ascii="Arial" w:hAnsi="Arial" w:cs="Arial"/>
          <w:lang w:val="fr-BE"/>
        </w:rPr>
        <w:t>laisse</w:t>
      </w:r>
      <w:proofErr w:type="gramEnd"/>
      <w:r w:rsidRPr="00324518">
        <w:rPr>
          <w:rFonts w:ascii="Arial" w:hAnsi="Arial" w:cs="Arial"/>
          <w:lang w:val="fr-BE"/>
        </w:rPr>
        <w:t xml:space="preserve"> tout faire aux autres : «Faites pour moi ! » Abrot. </w:t>
      </w:r>
      <w:proofErr w:type="gramStart"/>
      <w:r w:rsidRPr="00324518">
        <w:rPr>
          <w:rFonts w:ascii="Arial" w:hAnsi="Arial" w:cs="Arial"/>
          <w:lang w:val="fr-BE"/>
        </w:rPr>
        <w:t>veut</w:t>
      </w:r>
      <w:proofErr w:type="gramEnd"/>
      <w:r w:rsidRPr="00324518">
        <w:rPr>
          <w:rFonts w:ascii="Arial" w:hAnsi="Arial" w:cs="Arial"/>
          <w:lang w:val="fr-BE"/>
        </w:rPr>
        <w:t xml:space="preserve"> l’abri dans lequel il n’a rien à faire. </w:t>
      </w:r>
    </w:p>
    <w:p w14:paraId="2DA9CCB4" w14:textId="77777777" w:rsidR="000C232F" w:rsidRPr="00324518" w:rsidRDefault="000C232F" w:rsidP="00634315">
      <w:pPr>
        <w:numPr>
          <w:ilvl w:val="0"/>
          <w:numId w:val="129"/>
        </w:numPr>
        <w:spacing w:after="0"/>
        <w:rPr>
          <w:rFonts w:ascii="Arial" w:hAnsi="Arial" w:cs="Arial"/>
          <w:lang w:val="fr-BE"/>
        </w:rPr>
      </w:pPr>
      <w:r w:rsidRPr="00324518">
        <w:rPr>
          <w:rFonts w:ascii="Arial" w:hAnsi="Arial" w:cs="Arial"/>
          <w:lang w:val="fr-BE"/>
        </w:rPr>
        <w:t>Gallicum acidum : nostalgie de la sécurité du cocon.</w:t>
      </w:r>
    </w:p>
    <w:p w14:paraId="661EE5C9" w14:textId="77777777" w:rsidR="000C232F" w:rsidRPr="00324518" w:rsidRDefault="000C232F" w:rsidP="00634315">
      <w:pPr>
        <w:numPr>
          <w:ilvl w:val="0"/>
          <w:numId w:val="129"/>
        </w:numPr>
        <w:spacing w:after="0"/>
        <w:rPr>
          <w:rFonts w:ascii="Arial" w:hAnsi="Arial" w:cs="Arial"/>
          <w:lang w:val="fr-BE"/>
        </w:rPr>
      </w:pPr>
      <w:r w:rsidRPr="00324518">
        <w:rPr>
          <w:rFonts w:ascii="Arial" w:hAnsi="Arial" w:cs="Arial"/>
          <w:lang w:val="fr-BE"/>
        </w:rPr>
        <w:lastRenderedPageBreak/>
        <w:t>Bryonia : nostalgie des apports inépuisables du nid mais est capable de mettre en place de quoi les assurer.</w:t>
      </w:r>
    </w:p>
    <w:p w14:paraId="4A624C66" w14:textId="77777777" w:rsidR="000C232F" w:rsidRPr="00324518" w:rsidRDefault="000C232F" w:rsidP="00634315">
      <w:pPr>
        <w:numPr>
          <w:ilvl w:val="0"/>
          <w:numId w:val="129"/>
        </w:numPr>
        <w:spacing w:after="0"/>
        <w:rPr>
          <w:rFonts w:ascii="Arial" w:hAnsi="Arial" w:cs="Arial"/>
          <w:lang w:val="fr-BE"/>
        </w:rPr>
      </w:pPr>
      <w:r w:rsidRPr="00324518">
        <w:rPr>
          <w:rFonts w:ascii="Arial" w:hAnsi="Arial" w:cs="Arial"/>
          <w:lang w:val="fr-BE"/>
        </w:rPr>
        <w:t>Baryta carbonica : besoin du trait d’union pour aller vers le monde vis-à-vis duquel il se sent trop petit, incompétent.</w:t>
      </w:r>
    </w:p>
    <w:p w14:paraId="3819D2FA" w14:textId="77777777" w:rsidR="000C232F" w:rsidRPr="00324518" w:rsidRDefault="000C232F" w:rsidP="00634315">
      <w:pPr>
        <w:numPr>
          <w:ilvl w:val="0"/>
          <w:numId w:val="129"/>
        </w:numPr>
        <w:spacing w:after="0"/>
        <w:rPr>
          <w:rFonts w:ascii="Arial" w:hAnsi="Arial" w:cs="Arial"/>
          <w:lang w:val="fr-BE"/>
        </w:rPr>
      </w:pPr>
      <w:r w:rsidRPr="00324518">
        <w:rPr>
          <w:rFonts w:ascii="Arial" w:hAnsi="Arial" w:cs="Arial"/>
          <w:lang w:val="fr-BE"/>
        </w:rPr>
        <w:t>Borax : notion du nid difficile à quitter, de lieu originaire, naturel, foyer.</w:t>
      </w:r>
    </w:p>
    <w:p w14:paraId="51BF8634" w14:textId="77777777" w:rsidR="000C232F" w:rsidRPr="00324518" w:rsidRDefault="000C232F" w:rsidP="00634315">
      <w:pPr>
        <w:numPr>
          <w:ilvl w:val="0"/>
          <w:numId w:val="129"/>
        </w:numPr>
        <w:spacing w:after="0"/>
        <w:rPr>
          <w:rFonts w:ascii="Arial" w:hAnsi="Arial" w:cs="Arial"/>
          <w:lang w:val="fr-BE"/>
        </w:rPr>
      </w:pPr>
      <w:r w:rsidRPr="00324518">
        <w:rPr>
          <w:rFonts w:ascii="Arial" w:hAnsi="Arial" w:cs="Arial"/>
          <w:bCs/>
          <w:lang w:val="fr-BE"/>
        </w:rPr>
        <w:t>Cerium : (lantanide) : besoin de rester dans son cocon, dans un berceau de verre.</w:t>
      </w:r>
    </w:p>
    <w:p w14:paraId="3B8C5A5F" w14:textId="77777777" w:rsidR="000C232F" w:rsidRPr="00324518" w:rsidRDefault="000C232F" w:rsidP="000C232F">
      <w:pPr>
        <w:rPr>
          <w:rFonts w:ascii="Arial" w:hAnsi="Arial" w:cs="Arial"/>
          <w:bCs/>
          <w:lang w:val="fr-BE"/>
        </w:rPr>
      </w:pPr>
    </w:p>
    <w:p w14:paraId="1273D46B" w14:textId="77777777" w:rsidR="000C232F" w:rsidRPr="00324518" w:rsidRDefault="000C232F" w:rsidP="000C232F">
      <w:pPr>
        <w:rPr>
          <w:rFonts w:ascii="Arial" w:hAnsi="Arial" w:cs="Arial"/>
          <w:bCs/>
          <w:lang w:val="fr-BE"/>
        </w:rPr>
      </w:pPr>
    </w:p>
    <w:p w14:paraId="00A8C18D" w14:textId="77777777" w:rsidR="000C232F" w:rsidRPr="00324518" w:rsidRDefault="000C232F" w:rsidP="000C232F">
      <w:pPr>
        <w:rPr>
          <w:rFonts w:ascii="Arial" w:hAnsi="Arial" w:cs="Arial"/>
          <w:bCs/>
          <w:lang w:val="fr-BE"/>
        </w:rPr>
      </w:pPr>
    </w:p>
    <w:p w14:paraId="6515E5EF" w14:textId="77777777" w:rsidR="000C232F" w:rsidRPr="00324518" w:rsidRDefault="000C232F" w:rsidP="000C232F">
      <w:pPr>
        <w:rPr>
          <w:rFonts w:ascii="Arial" w:hAnsi="Arial" w:cs="Arial"/>
          <w:bCs/>
          <w:lang w:val="fr-BE"/>
        </w:rPr>
      </w:pPr>
    </w:p>
    <w:p w14:paraId="1422E602" w14:textId="77777777" w:rsidR="000C232F" w:rsidRPr="00324518" w:rsidRDefault="000C232F" w:rsidP="000C232F">
      <w:pPr>
        <w:rPr>
          <w:rFonts w:ascii="Arial" w:hAnsi="Arial" w:cs="Arial"/>
          <w:bCs/>
          <w:lang w:val="fr-BE"/>
        </w:rPr>
      </w:pPr>
    </w:p>
    <w:p w14:paraId="19DE940D" w14:textId="77777777" w:rsidR="000C232F" w:rsidRPr="00324518" w:rsidRDefault="000C232F" w:rsidP="000C232F">
      <w:pPr>
        <w:rPr>
          <w:rFonts w:ascii="Arial" w:hAnsi="Arial" w:cs="Arial"/>
          <w:bCs/>
          <w:lang w:val="fr-BE"/>
        </w:rPr>
      </w:pPr>
    </w:p>
    <w:p w14:paraId="0AE2687B" w14:textId="77777777" w:rsidR="000C232F" w:rsidRPr="00324518" w:rsidRDefault="000C232F" w:rsidP="000C232F">
      <w:pPr>
        <w:rPr>
          <w:rFonts w:ascii="Arial" w:hAnsi="Arial" w:cs="Arial"/>
          <w:bCs/>
          <w:lang w:val="fr-BE"/>
        </w:rPr>
      </w:pPr>
    </w:p>
    <w:p w14:paraId="2ACEDB2D" w14:textId="77777777" w:rsidR="000C232F" w:rsidRPr="00324518" w:rsidRDefault="000C232F" w:rsidP="000C232F">
      <w:pPr>
        <w:rPr>
          <w:rFonts w:ascii="Arial" w:hAnsi="Arial" w:cs="Arial"/>
          <w:bCs/>
          <w:lang w:val="fr-BE"/>
        </w:rPr>
      </w:pPr>
    </w:p>
    <w:p w14:paraId="5CBB126E" w14:textId="77777777" w:rsidR="000C232F" w:rsidRPr="00324518" w:rsidRDefault="000C232F" w:rsidP="000C232F">
      <w:pPr>
        <w:rPr>
          <w:rFonts w:ascii="Arial" w:hAnsi="Arial" w:cs="Arial"/>
          <w:bCs/>
          <w:lang w:val="fr-BE"/>
        </w:rPr>
      </w:pPr>
    </w:p>
    <w:p w14:paraId="0FBEF1F0" w14:textId="77777777" w:rsidR="000C232F" w:rsidRPr="00324518" w:rsidRDefault="000C232F" w:rsidP="000C232F">
      <w:pPr>
        <w:rPr>
          <w:rFonts w:ascii="Arial" w:hAnsi="Arial" w:cs="Arial"/>
          <w:bCs/>
          <w:lang w:val="fr-BE"/>
        </w:rPr>
      </w:pPr>
    </w:p>
    <w:p w14:paraId="2B542DD9" w14:textId="77777777" w:rsidR="000C232F" w:rsidRPr="00324518" w:rsidRDefault="000C232F" w:rsidP="000C232F">
      <w:pPr>
        <w:rPr>
          <w:rFonts w:ascii="Arial" w:hAnsi="Arial" w:cs="Arial"/>
          <w:b/>
          <w:color w:val="33CCCC"/>
          <w:lang w:val="fr-BE"/>
        </w:rPr>
      </w:pPr>
      <w:r w:rsidRPr="00324518">
        <w:rPr>
          <w:rFonts w:ascii="Arial" w:hAnsi="Arial" w:cs="Arial"/>
          <w:b/>
          <w:color w:val="33CCCC"/>
          <w:lang w:val="fr-BE"/>
        </w:rPr>
        <w:t>BIBLIOGRAPHIE</w:t>
      </w:r>
    </w:p>
    <w:p w14:paraId="576FB75F" w14:textId="77777777" w:rsidR="000C232F" w:rsidRPr="00324518" w:rsidRDefault="000C232F" w:rsidP="000C232F">
      <w:pPr>
        <w:rPr>
          <w:rFonts w:ascii="Arial" w:hAnsi="Arial" w:cs="Arial"/>
          <w:b/>
          <w:color w:val="33CCCC"/>
          <w:u w:val="single"/>
          <w:lang w:val="fr-BE"/>
        </w:rPr>
      </w:pPr>
    </w:p>
    <w:p w14:paraId="73DA93AC" w14:textId="77777777" w:rsidR="000C232F" w:rsidRPr="00324518" w:rsidRDefault="000C232F" w:rsidP="000C232F">
      <w:pPr>
        <w:rPr>
          <w:rFonts w:ascii="Arial" w:hAnsi="Arial" w:cs="Arial"/>
          <w:lang w:val="fr-BE"/>
        </w:rPr>
      </w:pPr>
      <w:r w:rsidRPr="00324518">
        <w:rPr>
          <w:rFonts w:ascii="Arial" w:hAnsi="Arial" w:cs="Arial"/>
          <w:lang w:val="fr-BE"/>
        </w:rPr>
        <w:t>Boericke W., Pocket Manual of Homeopathic Materia Medica. (Br1)</w:t>
      </w:r>
    </w:p>
    <w:p w14:paraId="2360175C" w14:textId="77777777" w:rsidR="000C232F" w:rsidRPr="00324518" w:rsidRDefault="000C232F" w:rsidP="000C232F">
      <w:pPr>
        <w:rPr>
          <w:rFonts w:ascii="Arial" w:hAnsi="Arial" w:cs="Arial"/>
          <w:lang w:val="fr-BE"/>
        </w:rPr>
      </w:pPr>
    </w:p>
    <w:p w14:paraId="386CF139" w14:textId="77777777" w:rsidR="000C232F" w:rsidRPr="00324518" w:rsidRDefault="000C232F" w:rsidP="000C232F">
      <w:pPr>
        <w:rPr>
          <w:rFonts w:ascii="Arial" w:hAnsi="Arial" w:cs="Arial"/>
          <w:lang w:val="fr-BE"/>
        </w:rPr>
      </w:pPr>
      <w:r w:rsidRPr="00324518">
        <w:rPr>
          <w:rFonts w:ascii="Arial" w:hAnsi="Arial" w:cs="Arial"/>
          <w:lang w:val="fr-BE"/>
        </w:rPr>
        <w:t>Chipkin Peggy, dans An insight into plants, tome I, p. 461-464, Rajan Sankaran</w:t>
      </w:r>
    </w:p>
    <w:p w14:paraId="466EF884" w14:textId="77777777" w:rsidR="000C232F" w:rsidRPr="00324518" w:rsidRDefault="000C232F" w:rsidP="000C232F">
      <w:pPr>
        <w:rPr>
          <w:rFonts w:ascii="Arial" w:hAnsi="Arial" w:cs="Arial"/>
          <w:lang w:val="fr-BE"/>
        </w:rPr>
      </w:pPr>
    </w:p>
    <w:p w14:paraId="2A40AD81" w14:textId="77777777" w:rsidR="000C232F" w:rsidRPr="00324518" w:rsidRDefault="000C232F" w:rsidP="000C232F">
      <w:pPr>
        <w:rPr>
          <w:rFonts w:ascii="Arial" w:hAnsi="Arial" w:cs="Arial"/>
          <w:lang w:val="fr-BE"/>
        </w:rPr>
      </w:pPr>
      <w:r w:rsidRPr="00324518">
        <w:rPr>
          <w:rFonts w:ascii="Arial" w:hAnsi="Arial" w:cs="Arial"/>
          <w:lang w:val="fr-BE"/>
        </w:rPr>
        <w:t>Clarke J.H., Dictionary of Practical Materia Medica. (C1)</w:t>
      </w:r>
    </w:p>
    <w:p w14:paraId="0E4D07A1" w14:textId="77777777" w:rsidR="000C232F" w:rsidRPr="00324518" w:rsidRDefault="000C232F" w:rsidP="000C232F">
      <w:pPr>
        <w:rPr>
          <w:rFonts w:ascii="Arial" w:hAnsi="Arial" w:cs="Arial"/>
          <w:lang w:val="fr-BE"/>
        </w:rPr>
      </w:pPr>
    </w:p>
    <w:p w14:paraId="3C2A7631" w14:textId="77777777" w:rsidR="000C232F" w:rsidRPr="00324518" w:rsidRDefault="000C232F" w:rsidP="000C232F">
      <w:pPr>
        <w:rPr>
          <w:rFonts w:ascii="Arial" w:hAnsi="Arial" w:cs="Arial"/>
          <w:lang w:val="fr-BE"/>
        </w:rPr>
      </w:pPr>
      <w:r w:rsidRPr="00324518">
        <w:rPr>
          <w:rFonts w:ascii="Arial" w:hAnsi="Arial" w:cs="Arial"/>
          <w:lang w:val="fr-BE"/>
        </w:rPr>
        <w:t>Deeks Stuart, Bluebell – A Proving. The Homeopath No. 90, p. 8-9</w:t>
      </w:r>
    </w:p>
    <w:p w14:paraId="44051350" w14:textId="77777777" w:rsidR="000C232F" w:rsidRPr="00324518" w:rsidRDefault="000C232F" w:rsidP="000C232F">
      <w:pPr>
        <w:rPr>
          <w:rFonts w:ascii="Arial" w:hAnsi="Arial" w:cs="Arial"/>
          <w:lang w:val="fr-BE"/>
        </w:rPr>
      </w:pPr>
    </w:p>
    <w:p w14:paraId="11C2B1EB" w14:textId="77777777" w:rsidR="000C232F" w:rsidRPr="00324518" w:rsidRDefault="000C232F" w:rsidP="000C232F">
      <w:pPr>
        <w:rPr>
          <w:rFonts w:ascii="Arial" w:hAnsi="Arial" w:cs="Arial"/>
          <w:lang w:val="fr-BE"/>
        </w:rPr>
      </w:pPr>
      <w:r w:rsidRPr="00324518">
        <w:rPr>
          <w:rFonts w:ascii="Arial" w:hAnsi="Arial" w:cs="Arial"/>
          <w:lang w:val="fr-BE"/>
        </w:rPr>
        <w:t>Frendo Ramon, Sagesse et Homéopathie, Tome II</w:t>
      </w:r>
    </w:p>
    <w:p w14:paraId="75302D47" w14:textId="77777777" w:rsidR="000C232F" w:rsidRPr="00324518" w:rsidRDefault="000C232F" w:rsidP="000C232F">
      <w:pPr>
        <w:rPr>
          <w:rFonts w:ascii="Arial" w:hAnsi="Arial" w:cs="Arial"/>
          <w:lang w:val="fr-BE"/>
        </w:rPr>
      </w:pPr>
    </w:p>
    <w:p w14:paraId="544603BD" w14:textId="77777777" w:rsidR="000C232F" w:rsidRPr="00324518" w:rsidRDefault="000C232F" w:rsidP="000C232F">
      <w:pPr>
        <w:rPr>
          <w:rFonts w:ascii="Arial" w:hAnsi="Arial" w:cs="Arial"/>
          <w:lang w:val="fr-BE"/>
        </w:rPr>
      </w:pPr>
      <w:r w:rsidRPr="00324518">
        <w:rPr>
          <w:rFonts w:ascii="Arial" w:hAnsi="Arial" w:cs="Arial"/>
          <w:lang w:val="fr-BE"/>
        </w:rPr>
        <w:t>Gachkova Marie, cas présenté à un congrès russe en 2003</w:t>
      </w:r>
    </w:p>
    <w:p w14:paraId="1D0A48BF" w14:textId="77777777" w:rsidR="000C232F" w:rsidRPr="00324518" w:rsidRDefault="000C232F" w:rsidP="000C232F">
      <w:pPr>
        <w:rPr>
          <w:rFonts w:ascii="Arial" w:hAnsi="Arial" w:cs="Arial"/>
          <w:lang w:val="fr-BE"/>
        </w:rPr>
      </w:pPr>
    </w:p>
    <w:p w14:paraId="2E958E1F" w14:textId="77777777" w:rsidR="000C232F" w:rsidRPr="00324518" w:rsidRDefault="000C232F" w:rsidP="000C232F">
      <w:pPr>
        <w:rPr>
          <w:rFonts w:ascii="Arial" w:hAnsi="Arial" w:cs="Arial"/>
          <w:lang w:val="fr-BE"/>
        </w:rPr>
      </w:pPr>
      <w:r w:rsidRPr="00324518">
        <w:rPr>
          <w:rFonts w:ascii="Arial" w:hAnsi="Arial" w:cs="Arial"/>
          <w:lang w:val="fr-BE"/>
        </w:rPr>
        <w:lastRenderedPageBreak/>
        <w:t>Hibon Marie-Bénédicte, cas humain pédiatrique, Echos du CLH n° 171, septembre 2017, pp. 10-13 et 40-44</w:t>
      </w:r>
    </w:p>
    <w:p w14:paraId="3A7A00B9" w14:textId="77777777" w:rsidR="000C232F" w:rsidRPr="00324518" w:rsidRDefault="000C232F" w:rsidP="000C232F">
      <w:pPr>
        <w:rPr>
          <w:rFonts w:ascii="Arial" w:hAnsi="Arial" w:cs="Arial"/>
          <w:lang w:val="fr-BE"/>
        </w:rPr>
      </w:pPr>
    </w:p>
    <w:p w14:paraId="757A7B4A" w14:textId="77777777" w:rsidR="000C232F" w:rsidRPr="00324518" w:rsidRDefault="000C232F" w:rsidP="000C232F">
      <w:pPr>
        <w:rPr>
          <w:rFonts w:ascii="Arial" w:hAnsi="Arial" w:cs="Arial"/>
          <w:lang w:val="fr-BE"/>
        </w:rPr>
      </w:pPr>
      <w:r w:rsidRPr="00324518">
        <w:rPr>
          <w:rFonts w:ascii="Arial" w:hAnsi="Arial" w:cs="Arial"/>
          <w:lang w:val="fr-BE"/>
        </w:rPr>
        <w:t>Rabe Rudolf, Two remedies : Agraphis Nutans and Euonymus Atropurpurea https://journals.hpathy.com/2018/07/13/two-remedies-agraphis-...</w:t>
      </w:r>
    </w:p>
    <w:p w14:paraId="76D8CE06" w14:textId="77777777" w:rsidR="000C232F" w:rsidRPr="00324518" w:rsidRDefault="000C232F" w:rsidP="000C232F">
      <w:pPr>
        <w:rPr>
          <w:rFonts w:ascii="Arial" w:hAnsi="Arial" w:cs="Arial"/>
          <w:lang w:val="fr-BE"/>
        </w:rPr>
      </w:pPr>
    </w:p>
    <w:p w14:paraId="7664BE07" w14:textId="77777777" w:rsidR="000C232F" w:rsidRPr="00324518" w:rsidRDefault="000C232F" w:rsidP="000C232F">
      <w:pPr>
        <w:rPr>
          <w:rFonts w:ascii="Arial" w:hAnsi="Arial" w:cs="Arial"/>
          <w:lang w:val="fr-BE"/>
        </w:rPr>
      </w:pPr>
      <w:r w:rsidRPr="00324518">
        <w:rPr>
          <w:rFonts w:ascii="Arial" w:hAnsi="Arial" w:cs="Arial"/>
          <w:lang w:val="fr-BE"/>
        </w:rPr>
        <w:t>Van Roey Paul, INHF 2009, Rencontre avec Paul Van Roey</w:t>
      </w:r>
    </w:p>
    <w:p w14:paraId="11DB0A82" w14:textId="77777777" w:rsidR="000C232F" w:rsidRPr="00324518" w:rsidRDefault="000C232F" w:rsidP="000C232F">
      <w:pPr>
        <w:rPr>
          <w:rFonts w:ascii="Arial" w:hAnsi="Arial" w:cs="Arial"/>
          <w:lang w:val="fr-BE"/>
        </w:rPr>
      </w:pPr>
    </w:p>
    <w:p w14:paraId="1B2EC95D" w14:textId="77777777" w:rsidR="000C232F" w:rsidRPr="00324518" w:rsidRDefault="000C232F" w:rsidP="000C232F">
      <w:pPr>
        <w:rPr>
          <w:rFonts w:ascii="Arial" w:hAnsi="Arial" w:cs="Arial"/>
          <w:lang w:val="fr-BE"/>
        </w:rPr>
      </w:pPr>
      <w:r w:rsidRPr="00324518">
        <w:rPr>
          <w:rFonts w:ascii="Arial" w:hAnsi="Arial" w:cs="Arial"/>
          <w:lang w:val="fr-BE"/>
        </w:rPr>
        <w:t>Wéra Marie-Isabelle, pour le groupe Medorrhium, octobre 2008</w:t>
      </w:r>
    </w:p>
    <w:p w14:paraId="6CEFA7BC" w14:textId="77777777" w:rsidR="000C232F" w:rsidRPr="00324518" w:rsidRDefault="000C232F" w:rsidP="000C232F">
      <w:pPr>
        <w:rPr>
          <w:rFonts w:ascii="Arial" w:hAnsi="Arial" w:cs="Arial"/>
          <w:b/>
          <w:bCs/>
          <w:u w:val="single"/>
          <w:lang w:val="fr-BE"/>
        </w:rPr>
      </w:pPr>
    </w:p>
    <w:p w14:paraId="4102C4EB" w14:textId="77777777" w:rsidR="000C232F" w:rsidRPr="00324518" w:rsidRDefault="000C232F" w:rsidP="000C232F">
      <w:pPr>
        <w:rPr>
          <w:rFonts w:ascii="Arial" w:hAnsi="Arial" w:cs="Arial"/>
          <w:lang w:val="fr-BE"/>
        </w:rPr>
      </w:pPr>
      <w:r w:rsidRPr="00324518">
        <w:rPr>
          <w:rFonts w:ascii="Arial" w:hAnsi="Arial" w:cs="Arial"/>
          <w:lang w:val="fr-BE"/>
        </w:rPr>
        <w:t>Cours de formation continue mai 2019 CLH : travaux de Jean-Francois Mousny et Marie-Isabelle Wéra et réflexions du groupe.</w:t>
      </w:r>
    </w:p>
    <w:p w14:paraId="22493B52" w14:textId="77777777" w:rsidR="000C232F" w:rsidRPr="00324518" w:rsidRDefault="000C232F" w:rsidP="000C232F">
      <w:pPr>
        <w:rPr>
          <w:rFonts w:ascii="Arial" w:hAnsi="Arial" w:cs="Arial"/>
          <w:lang w:val="fr-BE"/>
        </w:rPr>
      </w:pPr>
    </w:p>
    <w:p w14:paraId="6E758B5C" w14:textId="77777777" w:rsidR="000C232F" w:rsidRPr="00324518" w:rsidRDefault="000C232F" w:rsidP="000C232F">
      <w:pPr>
        <w:rPr>
          <w:rFonts w:ascii="Arial" w:hAnsi="Arial" w:cs="Arial"/>
          <w:lang w:val="fr-BE"/>
        </w:rPr>
      </w:pPr>
    </w:p>
    <w:p w14:paraId="18E8EFB6" w14:textId="04B11A5E" w:rsidR="000C232F" w:rsidRPr="00324518" w:rsidRDefault="000C232F" w:rsidP="000C232F">
      <w:pPr>
        <w:rPr>
          <w:rFonts w:ascii="Arial" w:hAnsi="Arial" w:cs="Arial"/>
          <w:lang w:val="fr-BE"/>
        </w:rPr>
      </w:pPr>
      <w:r w:rsidRPr="00324518">
        <w:rPr>
          <w:rFonts w:ascii="Arial" w:hAnsi="Arial" w:cs="Arial"/>
          <w:lang w:val="fr-BE"/>
        </w:rPr>
        <w:t xml:space="preserve">[#RC1] </w:t>
      </w:r>
      <w:r w:rsidRPr="00324518">
        <w:rPr>
          <w:rFonts w:ascii="Arial" w:hAnsi="Arial" w:cs="Arial"/>
          <w:b/>
          <w:bCs/>
          <w:color w:val="33CCCC"/>
          <w:lang w:val="fr-BE"/>
        </w:rPr>
        <w:t>D</w:t>
      </w:r>
      <w:r w:rsidR="00342419" w:rsidRPr="00324518">
        <w:rPr>
          <w:rFonts w:ascii="Arial" w:hAnsi="Arial" w:cs="Arial"/>
          <w:b/>
          <w:bCs/>
          <w:color w:val="33CCCC"/>
          <w:lang w:val="fr-BE"/>
        </w:rPr>
        <w:t>igitalis</w:t>
      </w:r>
    </w:p>
    <w:p w14:paraId="6EC2515A" w14:textId="2D82A1DE" w:rsidR="000C232F" w:rsidRPr="00324518" w:rsidRDefault="000C232F" w:rsidP="000C232F">
      <w:pPr>
        <w:pBdr>
          <w:bottom w:val="single" w:sz="12" w:space="1" w:color="33CCCC"/>
        </w:pBdr>
        <w:spacing w:after="0"/>
        <w:jc w:val="center"/>
        <w:rPr>
          <w:rFonts w:ascii="Arial" w:eastAsia="Times New Roman" w:hAnsi="Arial" w:cs="Arial"/>
          <w:b/>
          <w:caps/>
          <w:color w:val="33CCCC"/>
          <w:lang w:val="fr-BE" w:eastAsia="fr-FR"/>
        </w:rPr>
      </w:pPr>
      <w:r w:rsidRPr="00324518">
        <w:rPr>
          <w:rFonts w:ascii="Arial" w:hAnsi="Arial" w:cs="Arial"/>
          <w:lang w:val="fr-BE"/>
        </w:rPr>
        <w:t>[#CH2]</w:t>
      </w:r>
      <w:r w:rsidRPr="00324518">
        <w:rPr>
          <w:rFonts w:ascii="Arial" w:eastAsia="Times New Roman" w:hAnsi="Arial" w:cs="Arial"/>
          <w:b/>
          <w:caps/>
          <w:color w:val="33CCCC"/>
          <w:lang w:val="fr-BE" w:eastAsia="fr-FR"/>
        </w:rPr>
        <w:t xml:space="preserve"> U</w:t>
      </w:r>
      <w:r w:rsidR="00342419" w:rsidRPr="00324518">
        <w:rPr>
          <w:rFonts w:ascii="Arial" w:eastAsia="Times New Roman" w:hAnsi="Arial" w:cs="Arial"/>
          <w:b/>
          <w:color w:val="33CCCC"/>
          <w:lang w:val="fr-BE" w:eastAsia="fr-FR"/>
        </w:rPr>
        <w:t>ne histoire d’urticaire à pression retardée, « pour laquelle il n’y a pas de traitement »</w:t>
      </w:r>
    </w:p>
    <w:p w14:paraId="2FB7DAC3" w14:textId="77777777" w:rsidR="000C232F" w:rsidRPr="00324518" w:rsidRDefault="000C232F" w:rsidP="000C232F">
      <w:pPr>
        <w:pBdr>
          <w:bottom w:val="single" w:sz="12" w:space="1" w:color="33CCCC"/>
        </w:pBdr>
        <w:spacing w:after="0"/>
        <w:jc w:val="center"/>
        <w:rPr>
          <w:rFonts w:ascii="Arial" w:eastAsia="Times New Roman" w:hAnsi="Arial" w:cs="Arial"/>
          <w:color w:val="33CCCC"/>
          <w:lang w:val="fr-BE"/>
        </w:rPr>
      </w:pPr>
    </w:p>
    <w:p w14:paraId="3B50486D" w14:textId="77777777" w:rsidR="000C232F" w:rsidRPr="00324518" w:rsidRDefault="000C232F" w:rsidP="000C232F">
      <w:pPr>
        <w:spacing w:after="0"/>
        <w:ind w:firstLine="709"/>
        <w:jc w:val="both"/>
        <w:rPr>
          <w:rFonts w:ascii="Arial" w:eastAsia="Times New Roman" w:hAnsi="Arial" w:cs="Arial"/>
          <w:color w:val="33CCCC"/>
          <w:spacing w:val="4"/>
          <w:lang w:val="fr-BE" w:eastAsia="fr-FR"/>
        </w:rPr>
      </w:pPr>
    </w:p>
    <w:p w14:paraId="11F7526B" w14:textId="77777777" w:rsidR="000C232F" w:rsidRPr="00324518" w:rsidRDefault="000C232F" w:rsidP="000C232F">
      <w:pPr>
        <w:spacing w:after="0"/>
        <w:ind w:left="4248" w:firstLine="708"/>
        <w:jc w:val="right"/>
        <w:rPr>
          <w:rFonts w:ascii="Arial" w:eastAsia="Times New Roman" w:hAnsi="Arial" w:cs="Arial"/>
          <w:color w:val="33CCCC"/>
          <w:lang w:val="fr-BE"/>
        </w:rPr>
      </w:pPr>
      <w:r w:rsidRPr="00324518">
        <w:rPr>
          <w:rFonts w:ascii="Arial" w:eastAsia="Times New Roman" w:hAnsi="Arial" w:cs="Arial"/>
          <w:color w:val="33CCCC"/>
          <w:spacing w:val="4"/>
          <w:lang w:val="fr-BE" w:eastAsia="fr-FR"/>
        </w:rPr>
        <w:t>Dr Pascale Franck (Bruxelles - Belgique)</w:t>
      </w:r>
    </w:p>
    <w:p w14:paraId="58219E06" w14:textId="77777777" w:rsidR="000C232F" w:rsidRPr="00324518" w:rsidRDefault="000C232F" w:rsidP="000C232F">
      <w:pPr>
        <w:spacing w:after="0"/>
        <w:ind w:firstLine="709"/>
        <w:rPr>
          <w:rFonts w:ascii="Arial" w:eastAsia="Times New Roman" w:hAnsi="Arial" w:cs="Arial"/>
          <w:spacing w:val="-4"/>
          <w:lang w:val="fr-BE" w:eastAsia="fr-FR"/>
        </w:rPr>
      </w:pPr>
    </w:p>
    <w:p w14:paraId="1CB82D24" w14:textId="77777777" w:rsidR="000C232F" w:rsidRPr="00324518" w:rsidRDefault="000C232F" w:rsidP="000C232F">
      <w:pPr>
        <w:spacing w:after="0"/>
        <w:ind w:firstLine="709"/>
        <w:rPr>
          <w:rFonts w:ascii="Arial" w:eastAsia="Times New Roman" w:hAnsi="Arial" w:cs="Arial"/>
          <w:color w:val="33CCCC"/>
          <w:spacing w:val="-4"/>
          <w:lang w:val="fr-BE" w:eastAsia="fr-FR"/>
        </w:rPr>
      </w:pPr>
    </w:p>
    <w:p w14:paraId="1E4BE814" w14:textId="77777777" w:rsidR="000C232F" w:rsidRPr="00324518" w:rsidRDefault="000C232F" w:rsidP="000C232F">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67119608" w14:textId="77777777" w:rsidR="000C232F" w:rsidRPr="00324518" w:rsidRDefault="000C232F" w:rsidP="000C232F">
      <w:pPr>
        <w:spacing w:after="0"/>
        <w:ind w:firstLine="709"/>
        <w:rPr>
          <w:rFonts w:ascii="Arial" w:eastAsia="Times New Roman" w:hAnsi="Arial" w:cs="Arial"/>
          <w:color w:val="33CCCC"/>
          <w:spacing w:val="-4"/>
          <w:lang w:val="fr-BE" w:eastAsia="fr-FR"/>
        </w:rPr>
      </w:pPr>
    </w:p>
    <w:p w14:paraId="57F48EEB" w14:textId="77777777" w:rsidR="000C232F" w:rsidRPr="00324518" w:rsidRDefault="000C232F" w:rsidP="000C232F">
      <w:pPr>
        <w:spacing w:after="0"/>
        <w:ind w:firstLine="709"/>
        <w:rPr>
          <w:rFonts w:ascii="Arial" w:eastAsia="Times New Roman" w:hAnsi="Arial" w:cs="Arial"/>
          <w:color w:val="33CCCC"/>
          <w:spacing w:val="-4"/>
          <w:lang w:val="fr-BE" w:eastAsia="fr-FR"/>
        </w:rPr>
      </w:pPr>
    </w:p>
    <w:p w14:paraId="60A87333" w14:textId="28B58D25" w:rsidR="000C232F" w:rsidRPr="00324518" w:rsidRDefault="000C232F" w:rsidP="000C232F">
      <w:pPr>
        <w:spacing w:after="0"/>
        <w:ind w:firstLine="709"/>
        <w:rPr>
          <w:rFonts w:ascii="Arial" w:eastAsia="Times New Roman" w:hAnsi="Arial" w:cs="Arial"/>
          <w:b/>
          <w:spacing w:val="-4"/>
          <w:lang w:val="fr-BE" w:eastAsia="fr-FR"/>
        </w:rPr>
      </w:pPr>
      <w:r w:rsidRPr="00324518">
        <w:rPr>
          <w:rFonts w:ascii="Arial" w:eastAsia="Times New Roman" w:hAnsi="Arial" w:cs="Arial"/>
          <w:color w:val="33CCCC"/>
          <w:spacing w:val="-4"/>
          <w:lang w:val="fr-BE" w:eastAsia="fr-FR"/>
        </w:rPr>
        <w:t>Anna née en 1992</w:t>
      </w:r>
      <w:r w:rsidRPr="00324518">
        <w:rPr>
          <w:rFonts w:ascii="Arial" w:eastAsia="Times New Roman" w:hAnsi="Arial" w:cs="Arial"/>
          <w:spacing w:val="-4"/>
          <w:lang w:val="fr-BE" w:eastAsia="fr-FR"/>
        </w:rPr>
        <w:t xml:space="preserve"> – elle a une sœur de 2 ans son aînée. Étudiante en sciences po.</w:t>
      </w:r>
    </w:p>
    <w:p w14:paraId="3958636A" w14:textId="77777777" w:rsidR="000C232F" w:rsidRPr="00324518" w:rsidRDefault="000C232F" w:rsidP="000C232F">
      <w:pPr>
        <w:spacing w:after="0"/>
        <w:ind w:firstLine="709"/>
        <w:rPr>
          <w:rFonts w:ascii="Arial" w:eastAsia="Times New Roman" w:hAnsi="Arial" w:cs="Arial"/>
          <w:spacing w:val="-4"/>
          <w:u w:val="single"/>
          <w:lang w:val="fr-BE" w:eastAsia="fr-FR"/>
        </w:rPr>
      </w:pPr>
    </w:p>
    <w:p w14:paraId="0EEAA4F7" w14:textId="77777777" w:rsidR="000C232F" w:rsidRPr="00324518" w:rsidRDefault="000C232F" w:rsidP="000C232F">
      <w:pPr>
        <w:spacing w:after="0"/>
        <w:ind w:firstLine="709"/>
        <w:rPr>
          <w:rFonts w:ascii="Arial" w:eastAsia="Times New Roman" w:hAnsi="Arial" w:cs="Arial"/>
          <w:b/>
          <w:bCs/>
          <w:color w:val="33CCCC"/>
          <w:spacing w:val="-4"/>
          <w:lang w:val="fr-BE" w:eastAsia="fr-FR"/>
        </w:rPr>
      </w:pPr>
      <w:r w:rsidRPr="00324518">
        <w:rPr>
          <w:rFonts w:ascii="Arial" w:eastAsia="Times New Roman" w:hAnsi="Arial" w:cs="Arial"/>
          <w:b/>
          <w:bCs/>
          <w:color w:val="33CCCC"/>
          <w:spacing w:val="-4"/>
          <w:lang w:val="fr-BE" w:eastAsia="fr-FR"/>
        </w:rPr>
        <w:t>1</w:t>
      </w:r>
      <w:r w:rsidRPr="00324518">
        <w:rPr>
          <w:rFonts w:ascii="Arial" w:eastAsia="Times New Roman" w:hAnsi="Arial" w:cs="Arial"/>
          <w:b/>
          <w:bCs/>
          <w:color w:val="33CCCC"/>
          <w:spacing w:val="-4"/>
          <w:vertAlign w:val="superscript"/>
          <w:lang w:val="fr-BE" w:eastAsia="fr-FR"/>
        </w:rPr>
        <w:t>ère</w:t>
      </w:r>
      <w:r w:rsidRPr="00324518">
        <w:rPr>
          <w:rFonts w:ascii="Arial" w:eastAsia="Times New Roman" w:hAnsi="Arial" w:cs="Arial"/>
          <w:b/>
          <w:bCs/>
          <w:color w:val="33CCCC"/>
          <w:spacing w:val="-4"/>
          <w:lang w:val="fr-BE" w:eastAsia="fr-FR"/>
        </w:rPr>
        <w:t xml:space="preserve"> consultation 2017.04</w:t>
      </w:r>
    </w:p>
    <w:p w14:paraId="5AC747D5" w14:textId="77777777" w:rsidR="000C232F" w:rsidRPr="00324518" w:rsidRDefault="000C232F" w:rsidP="000C232F">
      <w:pPr>
        <w:spacing w:after="0"/>
        <w:ind w:firstLine="709"/>
        <w:rPr>
          <w:rFonts w:ascii="Arial" w:eastAsia="Times New Roman" w:hAnsi="Arial" w:cs="Arial"/>
          <w:spacing w:val="-4"/>
          <w:lang w:val="fr-BE" w:eastAsia="fr-FR"/>
        </w:rPr>
      </w:pPr>
    </w:p>
    <w:p w14:paraId="2A1BA7BF"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w:t>
      </w:r>
      <w:r w:rsidRPr="00324518">
        <w:rPr>
          <w:rFonts w:ascii="Arial" w:eastAsia="Times New Roman" w:hAnsi="Arial" w:cs="Arial"/>
          <w:i/>
          <w:spacing w:val="-4"/>
          <w:lang w:val="fr-BE" w:eastAsia="fr-FR"/>
        </w:rPr>
        <w:t xml:space="preserve">Depuis relativement longtemps, 3-4 ans, j’ai des problèmes de peau. J’ai vu beaucoup de docteurs. Le diagnostic posé : urticaire à pression retardée, pour laquelle il n’y a pas de traitement. – </w:t>
      </w:r>
      <w:r w:rsidRPr="00324518">
        <w:rPr>
          <w:rFonts w:ascii="Arial" w:eastAsia="Times New Roman" w:hAnsi="Arial" w:cs="Arial"/>
          <w:spacing w:val="-4"/>
          <w:lang w:val="fr-BE" w:eastAsia="fr-FR"/>
        </w:rPr>
        <w:t>c’est ce que les médecins consultés lui ont dit.</w:t>
      </w:r>
    </w:p>
    <w:p w14:paraId="01FF1D69" w14:textId="77777777" w:rsidR="000C232F" w:rsidRPr="00324518" w:rsidRDefault="000C232F" w:rsidP="000C232F">
      <w:pPr>
        <w:spacing w:after="0"/>
        <w:ind w:firstLine="709"/>
        <w:rPr>
          <w:rFonts w:ascii="Arial" w:eastAsia="Times New Roman" w:hAnsi="Arial" w:cs="Arial"/>
          <w:i/>
          <w:spacing w:val="-4"/>
          <w:lang w:val="fr-BE" w:eastAsia="fr-FR"/>
        </w:rPr>
      </w:pPr>
    </w:p>
    <w:p w14:paraId="33180283" w14:textId="77777777" w:rsidR="000C232F" w:rsidRPr="00324518" w:rsidRDefault="000C232F" w:rsidP="000C232F">
      <w:pPr>
        <w:spacing w:after="0"/>
        <w:ind w:firstLine="709"/>
        <w:rPr>
          <w:rFonts w:ascii="Arial" w:eastAsia="Times New Roman" w:hAnsi="Arial" w:cs="Arial"/>
          <w:i/>
          <w:spacing w:val="-4"/>
          <w:lang w:val="fr-BE" w:eastAsia="fr-FR"/>
        </w:rPr>
      </w:pPr>
      <w:r w:rsidRPr="00324518">
        <w:rPr>
          <w:rFonts w:ascii="Arial" w:eastAsia="Times New Roman" w:hAnsi="Arial" w:cs="Arial"/>
          <w:i/>
          <w:spacing w:val="-4"/>
          <w:lang w:val="fr-BE" w:eastAsia="fr-FR"/>
        </w:rPr>
        <w:t xml:space="preserve">C’est partout sur le corps, ça m’empêche de faire des choses, ça vient quelques heures après. Ce sont des plaques rouges en relief, pas douloureuses, puis parfois ça gonfle plus et </w:t>
      </w:r>
      <w:proofErr w:type="gramStart"/>
      <w:r w:rsidRPr="00324518">
        <w:rPr>
          <w:rFonts w:ascii="Arial" w:eastAsia="Times New Roman" w:hAnsi="Arial" w:cs="Arial"/>
          <w:i/>
          <w:spacing w:val="-4"/>
          <w:lang w:val="fr-BE" w:eastAsia="fr-FR"/>
        </w:rPr>
        <w:t>j’ai</w:t>
      </w:r>
      <w:proofErr w:type="gramEnd"/>
      <w:r w:rsidRPr="00324518">
        <w:rPr>
          <w:rFonts w:ascii="Arial" w:eastAsia="Times New Roman" w:hAnsi="Arial" w:cs="Arial"/>
          <w:i/>
          <w:spacing w:val="-4"/>
          <w:lang w:val="fr-BE" w:eastAsia="fr-FR"/>
        </w:rPr>
        <w:t xml:space="preserve"> alors des difficultés à plier. Parfois ce sont des douleurs intérieures sans éruption, au coude, en appui sur le coude, au genou plus souvent, si je croise les jambes, au pied, au talon, à la plante du pied.</w:t>
      </w:r>
    </w:p>
    <w:p w14:paraId="3B252C5E" w14:textId="77777777" w:rsidR="000C232F" w:rsidRPr="00324518" w:rsidRDefault="000C232F" w:rsidP="000C232F">
      <w:pPr>
        <w:spacing w:after="0"/>
        <w:ind w:firstLine="709"/>
        <w:rPr>
          <w:rFonts w:ascii="Arial" w:eastAsia="Times New Roman" w:hAnsi="Arial" w:cs="Arial"/>
          <w:i/>
          <w:spacing w:val="-4"/>
          <w:lang w:val="fr-BE" w:eastAsia="fr-FR"/>
        </w:rPr>
      </w:pPr>
      <w:r w:rsidRPr="00324518">
        <w:rPr>
          <w:rFonts w:ascii="Arial" w:eastAsia="Times New Roman" w:hAnsi="Arial" w:cs="Arial"/>
          <w:i/>
          <w:spacing w:val="-4"/>
          <w:lang w:val="fr-BE" w:eastAsia="fr-FR"/>
        </w:rPr>
        <w:lastRenderedPageBreak/>
        <w:t>Je me demande s’il y a un lien avec y penser, car c’est plus fort alors.</w:t>
      </w:r>
    </w:p>
    <w:p w14:paraId="1C23D549" w14:textId="77777777" w:rsidR="000C232F" w:rsidRPr="00324518" w:rsidRDefault="000C232F" w:rsidP="000C232F">
      <w:pPr>
        <w:spacing w:after="0"/>
        <w:ind w:firstLine="709"/>
        <w:rPr>
          <w:rFonts w:ascii="Arial" w:eastAsia="Times New Roman" w:hAnsi="Arial" w:cs="Arial"/>
          <w:i/>
          <w:spacing w:val="-4"/>
          <w:lang w:val="fr-BE" w:eastAsia="fr-FR"/>
        </w:rPr>
      </w:pPr>
      <w:r w:rsidRPr="00324518">
        <w:rPr>
          <w:rFonts w:ascii="Arial" w:eastAsia="Times New Roman" w:hAnsi="Arial" w:cs="Arial"/>
          <w:i/>
          <w:spacing w:val="-4"/>
          <w:lang w:val="fr-BE" w:eastAsia="fr-FR"/>
        </w:rPr>
        <w:t>J’ai eu une méningite il y a 4 ans et depuis c’est apparu.</w:t>
      </w:r>
    </w:p>
    <w:p w14:paraId="25BA21C5" w14:textId="77777777" w:rsidR="000C232F" w:rsidRPr="00324518" w:rsidRDefault="000C232F" w:rsidP="000C232F">
      <w:pPr>
        <w:spacing w:after="0"/>
        <w:ind w:firstLine="709"/>
        <w:rPr>
          <w:rFonts w:ascii="Arial" w:eastAsia="Times New Roman" w:hAnsi="Arial" w:cs="Arial"/>
          <w:i/>
          <w:spacing w:val="-4"/>
          <w:lang w:val="fr-BE" w:eastAsia="fr-FR"/>
        </w:rPr>
      </w:pPr>
    </w:p>
    <w:p w14:paraId="70AE4AA5" w14:textId="77777777" w:rsidR="000C232F" w:rsidRPr="00324518" w:rsidRDefault="000C232F" w:rsidP="000C232F">
      <w:pPr>
        <w:spacing w:after="0"/>
        <w:ind w:firstLine="709"/>
        <w:rPr>
          <w:rFonts w:ascii="Arial" w:eastAsia="Times New Roman" w:hAnsi="Arial" w:cs="Arial"/>
          <w:i/>
          <w:spacing w:val="-4"/>
          <w:lang w:val="fr-BE" w:eastAsia="fr-FR"/>
        </w:rPr>
      </w:pPr>
      <w:r w:rsidRPr="00324518">
        <w:rPr>
          <w:rFonts w:ascii="Arial" w:eastAsia="Times New Roman" w:hAnsi="Arial" w:cs="Arial"/>
          <w:i/>
          <w:spacing w:val="-4"/>
          <w:lang w:val="fr-BE" w:eastAsia="fr-FR"/>
        </w:rPr>
        <w:t>Mes règles sont irrégulières depuis toujours ; je ne prends pas la pilule. C’est complètement aléatoire. Jamais de crampes ni de maux de tête.</w:t>
      </w:r>
    </w:p>
    <w:p w14:paraId="6972921A" w14:textId="77777777" w:rsidR="000C232F" w:rsidRPr="00324518" w:rsidRDefault="000C232F" w:rsidP="000C232F">
      <w:pPr>
        <w:spacing w:after="0"/>
        <w:ind w:firstLine="709"/>
        <w:rPr>
          <w:rFonts w:ascii="Arial" w:eastAsia="Times New Roman" w:hAnsi="Arial" w:cs="Arial"/>
          <w:i/>
          <w:spacing w:val="-4"/>
          <w:lang w:val="fr-BE" w:eastAsia="fr-FR"/>
        </w:rPr>
      </w:pPr>
      <w:r w:rsidRPr="00324518">
        <w:rPr>
          <w:rFonts w:ascii="Arial" w:eastAsia="Times New Roman" w:hAnsi="Arial" w:cs="Arial"/>
          <w:i/>
          <w:spacing w:val="-4"/>
          <w:lang w:val="fr-BE" w:eastAsia="fr-FR"/>
        </w:rPr>
        <w:t>Je suis plutôt du soir. J’ai beaucoup de mal à m’endormir depuis toujours. Je suis beaucoup sur mon ordi avant d’aller dormir. Une fois que je dors, c’est bon, je ne bouge plus, un cadavre.</w:t>
      </w:r>
    </w:p>
    <w:p w14:paraId="6B5BDA84" w14:textId="77777777" w:rsidR="000C232F" w:rsidRPr="00324518" w:rsidRDefault="000C232F" w:rsidP="000C232F">
      <w:pPr>
        <w:spacing w:after="0"/>
        <w:ind w:firstLine="709"/>
        <w:rPr>
          <w:rFonts w:ascii="Arial" w:eastAsia="Times New Roman" w:hAnsi="Arial" w:cs="Arial"/>
          <w:i/>
          <w:spacing w:val="-4"/>
          <w:lang w:val="fr-BE" w:eastAsia="fr-FR"/>
        </w:rPr>
      </w:pPr>
    </w:p>
    <w:p w14:paraId="3DDAE972" w14:textId="77777777" w:rsidR="000C232F" w:rsidRPr="00324518" w:rsidRDefault="000C232F" w:rsidP="000C232F">
      <w:pPr>
        <w:spacing w:after="0"/>
        <w:ind w:firstLine="709"/>
        <w:rPr>
          <w:rFonts w:ascii="Arial" w:eastAsia="Times New Roman" w:hAnsi="Arial" w:cs="Arial"/>
          <w:i/>
          <w:spacing w:val="-4"/>
          <w:lang w:val="fr-BE" w:eastAsia="fr-FR"/>
        </w:rPr>
      </w:pPr>
      <w:r w:rsidRPr="00324518">
        <w:rPr>
          <w:rFonts w:ascii="Arial" w:eastAsia="Times New Roman" w:hAnsi="Arial" w:cs="Arial"/>
          <w:i/>
          <w:spacing w:val="-4"/>
          <w:lang w:val="fr-BE" w:eastAsia="fr-FR"/>
        </w:rPr>
        <w:t xml:space="preserve">Je suis un peu hypochondriaque depuis la méningite, car elle a été mal diagnostiquée au début. C’était une méningite virale. Je ne me sentais pas bien, je faisais de mauvais rêves à Paris, puis j’ai été comme grippée. À la ponction lombaire c’était à peine visible. </w:t>
      </w:r>
      <w:r w:rsidRPr="00324518">
        <w:rPr>
          <w:rFonts w:ascii="Arial" w:eastAsia="Times New Roman" w:hAnsi="Arial" w:cs="Arial"/>
          <w:i/>
          <w:spacing w:val="-4"/>
          <w:lang w:val="fr-BE" w:eastAsia="fr-FR"/>
        </w:rPr>
        <w:br/>
        <w:t>Depuis 4 ans, chaque fois que c’est l’anniversaire de la date, je tombe malade.</w:t>
      </w:r>
    </w:p>
    <w:p w14:paraId="123A9F0C" w14:textId="77777777" w:rsidR="000C232F" w:rsidRPr="00324518" w:rsidRDefault="000C232F" w:rsidP="000C232F">
      <w:pPr>
        <w:spacing w:after="0"/>
        <w:rPr>
          <w:rFonts w:ascii="Arial" w:eastAsia="Times New Roman" w:hAnsi="Arial" w:cs="Arial"/>
          <w:i/>
          <w:spacing w:val="-4"/>
          <w:lang w:val="fr-BE" w:eastAsia="fr-FR"/>
        </w:rPr>
      </w:pPr>
      <w:r w:rsidRPr="00324518">
        <w:rPr>
          <w:rFonts w:ascii="Arial" w:eastAsia="Times New Roman" w:hAnsi="Arial" w:cs="Arial"/>
          <w:i/>
          <w:spacing w:val="-4"/>
          <w:lang w:val="fr-BE" w:eastAsia="fr-FR"/>
        </w:rPr>
        <w:t xml:space="preserve">J’avais mal aussi, mal dans le bas du dos, mal dans les jambes, les cuisses, des douleurs de muscles ! Un mal-être aussi. Puis les vomissements, la photophobie, les céphalées, les pertes d’équilibre, tout le corps va mal. J’étais en pleurs +++, les douleurs étaient très fortes. </w:t>
      </w:r>
      <w:r w:rsidRPr="00324518">
        <w:rPr>
          <w:rFonts w:ascii="Arial" w:eastAsia="Times New Roman" w:hAnsi="Arial" w:cs="Arial"/>
          <w:i/>
          <w:spacing w:val="-4"/>
          <w:lang w:val="fr-BE" w:eastAsia="fr-FR"/>
        </w:rPr>
        <w:br/>
        <w:t>5 jours hospitalisée. Le corps était K.O. Je me suis rétablie de mars à août. Regarder un film me donnait des nausées si ça allait trop vite, les images qui défilent.</w:t>
      </w:r>
    </w:p>
    <w:p w14:paraId="6DF440A9" w14:textId="77777777" w:rsidR="000C232F" w:rsidRPr="00324518" w:rsidRDefault="000C232F" w:rsidP="000C232F">
      <w:pPr>
        <w:spacing w:after="0"/>
        <w:ind w:firstLine="709"/>
        <w:rPr>
          <w:rFonts w:ascii="Arial" w:eastAsia="Times New Roman" w:hAnsi="Arial" w:cs="Arial"/>
          <w:i/>
          <w:spacing w:val="-4"/>
          <w:lang w:val="fr-BE" w:eastAsia="fr-FR"/>
        </w:rPr>
      </w:pPr>
    </w:p>
    <w:p w14:paraId="4E61812A" w14:textId="77777777" w:rsidR="000C232F" w:rsidRPr="00324518" w:rsidRDefault="000C232F" w:rsidP="000C232F">
      <w:pPr>
        <w:spacing w:after="0"/>
        <w:ind w:firstLine="709"/>
        <w:rPr>
          <w:rFonts w:ascii="Arial" w:eastAsia="Times New Roman" w:hAnsi="Arial" w:cs="Arial"/>
          <w:i/>
          <w:spacing w:val="-4"/>
          <w:lang w:val="fr-BE" w:eastAsia="fr-FR"/>
        </w:rPr>
      </w:pPr>
      <w:r w:rsidRPr="00324518">
        <w:rPr>
          <w:rFonts w:ascii="Arial" w:eastAsia="Times New Roman" w:hAnsi="Arial" w:cs="Arial"/>
          <w:i/>
          <w:spacing w:val="-4"/>
          <w:lang w:val="fr-BE" w:eastAsia="fr-FR"/>
        </w:rPr>
        <w:t>J’ai eu 2 accidents, petite. À 8 ans j’ai été renversée par une voiture à Paris : fracture du tibia et du bras avec une grande cicatrice. À 10 ans accident de voiture qui a fait des tonneaux, rien de grave, je n’ai pas été blessée mais complètement choquée.</w:t>
      </w:r>
    </w:p>
    <w:p w14:paraId="0DA50625" w14:textId="77777777" w:rsidR="000C232F" w:rsidRPr="00324518" w:rsidRDefault="000C232F" w:rsidP="000C232F">
      <w:pPr>
        <w:spacing w:after="0"/>
        <w:ind w:firstLine="709"/>
        <w:rPr>
          <w:rFonts w:ascii="Arial" w:eastAsia="Times New Roman" w:hAnsi="Arial" w:cs="Arial"/>
          <w:i/>
          <w:spacing w:val="-4"/>
          <w:lang w:val="fr-BE" w:eastAsia="fr-FR"/>
        </w:rPr>
      </w:pPr>
    </w:p>
    <w:p w14:paraId="0EE983C6"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i/>
          <w:spacing w:val="-4"/>
          <w:lang w:val="fr-BE" w:eastAsia="fr-FR"/>
        </w:rPr>
        <w:t xml:space="preserve">Ma vie a été pleine de déménagements. Ça allait encore enfant. Puis 2 ans chez un oncle et une tante, les deux dernières années aux Pays-Bas où j’ai passé le bac international en anglais, c’était très dur, je n’étais plus dans mon environnement, plus les mêmes odeurs. Je cherche mon identité. Je parle français avec ma sœur </w:t>
      </w:r>
      <w:r w:rsidRPr="00324518">
        <w:rPr>
          <w:rFonts w:ascii="Arial" w:eastAsia="Times New Roman" w:hAnsi="Arial" w:cs="Arial"/>
          <w:spacing w:val="-4"/>
          <w:lang w:val="fr-BE" w:eastAsia="fr-FR"/>
        </w:rPr>
        <w:t>(qui a deux ans de plus qu’elle)</w:t>
      </w:r>
      <w:r w:rsidRPr="00324518">
        <w:rPr>
          <w:rFonts w:ascii="Arial" w:eastAsia="Times New Roman" w:hAnsi="Arial" w:cs="Arial"/>
          <w:i/>
          <w:spacing w:val="-4"/>
          <w:lang w:val="fr-BE" w:eastAsia="fr-FR"/>
        </w:rPr>
        <w:t>, comme Hollandaise, je parle néerlandais avec mes parents. Je vis en Belgique, c’est un choix maternel parce qu’elle a vécu ici. Actuellement mes parents sont en Lettonie et Bosnie.</w:t>
      </w:r>
      <w:r w:rsidRPr="00324518">
        <w:rPr>
          <w:rFonts w:ascii="Arial" w:eastAsia="Times New Roman" w:hAnsi="Arial" w:cs="Arial"/>
          <w:spacing w:val="-4"/>
          <w:lang w:val="fr-BE" w:eastAsia="fr-FR"/>
        </w:rPr>
        <w:t> »</w:t>
      </w:r>
    </w:p>
    <w:p w14:paraId="2F70FD9A"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Désir : « </w:t>
      </w:r>
      <w:r w:rsidRPr="00324518">
        <w:rPr>
          <w:rFonts w:ascii="Arial" w:eastAsia="Times New Roman" w:hAnsi="Arial" w:cs="Arial"/>
          <w:i/>
          <w:iCs/>
          <w:spacing w:val="-4"/>
          <w:lang w:val="fr-BE" w:eastAsia="fr-FR"/>
        </w:rPr>
        <w:t>J</w:t>
      </w:r>
      <w:r w:rsidRPr="00324518">
        <w:rPr>
          <w:rFonts w:ascii="Arial" w:eastAsia="Times New Roman" w:hAnsi="Arial" w:cs="Arial"/>
          <w:i/>
          <w:spacing w:val="-4"/>
          <w:lang w:val="fr-BE" w:eastAsia="fr-FR"/>
        </w:rPr>
        <w:t>’aime tout, je ne suis pas difficile, j’essaye de manger équilibré. Ma mère cuisine très bien. Pour boire : eau pétillante, soft, jus, café, thé, tisane.</w:t>
      </w:r>
      <w:r w:rsidRPr="00324518">
        <w:rPr>
          <w:rFonts w:ascii="Arial" w:eastAsia="Times New Roman" w:hAnsi="Arial" w:cs="Arial"/>
          <w:spacing w:val="-4"/>
          <w:lang w:val="fr-BE" w:eastAsia="fr-FR"/>
        </w:rPr>
        <w:t> »</w:t>
      </w:r>
    </w:p>
    <w:p w14:paraId="1CBDB90A"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Aversion : « </w:t>
      </w:r>
      <w:r w:rsidRPr="00324518">
        <w:rPr>
          <w:rFonts w:ascii="Arial" w:eastAsia="Times New Roman" w:hAnsi="Arial" w:cs="Arial"/>
          <w:i/>
          <w:spacing w:val="-4"/>
          <w:lang w:val="fr-BE" w:eastAsia="fr-FR"/>
        </w:rPr>
        <w:t>Du vin quand je mange</w:t>
      </w:r>
      <w:r w:rsidRPr="00324518">
        <w:rPr>
          <w:rFonts w:ascii="Arial" w:eastAsia="Times New Roman" w:hAnsi="Arial" w:cs="Arial"/>
          <w:spacing w:val="-4"/>
          <w:lang w:val="fr-BE" w:eastAsia="fr-FR"/>
        </w:rPr>
        <w:t>. ».</w:t>
      </w:r>
    </w:p>
    <w:p w14:paraId="35708209"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&lt; : « </w:t>
      </w:r>
      <w:r w:rsidRPr="00324518">
        <w:rPr>
          <w:rFonts w:ascii="Arial" w:eastAsia="Times New Roman" w:hAnsi="Arial" w:cs="Arial"/>
          <w:i/>
          <w:spacing w:val="-4"/>
          <w:lang w:val="fr-BE" w:eastAsia="fr-FR"/>
        </w:rPr>
        <w:t>Le vin rouge me donne mal à la tête</w:t>
      </w:r>
      <w:r w:rsidRPr="00324518">
        <w:rPr>
          <w:rFonts w:ascii="Arial" w:eastAsia="Times New Roman" w:hAnsi="Arial" w:cs="Arial"/>
          <w:spacing w:val="-4"/>
          <w:lang w:val="fr-BE" w:eastAsia="fr-FR"/>
        </w:rPr>
        <w:t>. »</w:t>
      </w:r>
    </w:p>
    <w:p w14:paraId="38395F19"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Soif : « </w:t>
      </w:r>
      <w:r w:rsidRPr="00324518">
        <w:rPr>
          <w:rFonts w:ascii="Arial" w:eastAsia="Times New Roman" w:hAnsi="Arial" w:cs="Arial"/>
          <w:i/>
          <w:spacing w:val="-4"/>
          <w:lang w:val="fr-BE" w:eastAsia="fr-FR"/>
        </w:rPr>
        <w:t>Peu</w:t>
      </w:r>
      <w:r w:rsidRPr="00324518">
        <w:rPr>
          <w:rFonts w:ascii="Arial" w:eastAsia="Times New Roman" w:hAnsi="Arial" w:cs="Arial"/>
          <w:spacing w:val="-4"/>
          <w:lang w:val="fr-BE" w:eastAsia="fr-FR"/>
        </w:rPr>
        <w:t>. »</w:t>
      </w:r>
    </w:p>
    <w:p w14:paraId="0C021508"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w:t>
      </w:r>
      <w:r w:rsidRPr="00324518">
        <w:rPr>
          <w:rFonts w:ascii="Arial" w:eastAsia="Times New Roman" w:hAnsi="Arial" w:cs="Arial"/>
          <w:i/>
          <w:spacing w:val="-4"/>
          <w:lang w:val="fr-BE" w:eastAsia="fr-FR"/>
        </w:rPr>
        <w:t>Actuellement j’ai mal au ventre. Est-ce que ce sont les crampes de règles ? Or j’en n’ai jamais</w:t>
      </w:r>
      <w:r w:rsidRPr="00324518">
        <w:rPr>
          <w:rFonts w:ascii="Arial" w:eastAsia="Times New Roman" w:hAnsi="Arial" w:cs="Arial"/>
          <w:spacing w:val="-4"/>
          <w:lang w:val="fr-BE" w:eastAsia="fr-FR"/>
        </w:rPr>
        <w:t>. »</w:t>
      </w:r>
    </w:p>
    <w:p w14:paraId="46ED8A4E"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Digestion : OK</w:t>
      </w:r>
      <w:r w:rsidRPr="00324518">
        <w:rPr>
          <w:rFonts w:ascii="Arial" w:eastAsia="Times New Roman" w:hAnsi="Arial" w:cs="Arial"/>
          <w:spacing w:val="-4"/>
          <w:lang w:val="fr-BE" w:eastAsia="fr-FR"/>
        </w:rPr>
        <w:br/>
      </w:r>
    </w:p>
    <w:p w14:paraId="21DFA73B"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 Os-articulation : OK</w:t>
      </w:r>
      <w:r w:rsidRPr="00324518">
        <w:rPr>
          <w:rFonts w:ascii="Arial" w:eastAsia="Times New Roman" w:hAnsi="Arial" w:cs="Arial"/>
          <w:spacing w:val="-4"/>
          <w:lang w:val="fr-BE" w:eastAsia="fr-FR"/>
        </w:rPr>
        <w:br/>
      </w:r>
      <w:r w:rsidRPr="00324518">
        <w:rPr>
          <w:rFonts w:ascii="Arial" w:eastAsia="Times New Roman" w:hAnsi="Arial" w:cs="Arial"/>
          <w:spacing w:val="-4"/>
          <w:lang w:val="fr-BE" w:eastAsia="fr-FR"/>
        </w:rPr>
        <w:tab/>
        <w:t> ? Urines : OK</w:t>
      </w:r>
      <w:r w:rsidRPr="00324518">
        <w:rPr>
          <w:rFonts w:ascii="Arial" w:eastAsia="Times New Roman" w:hAnsi="Arial" w:cs="Arial"/>
          <w:spacing w:val="-4"/>
          <w:lang w:val="fr-BE" w:eastAsia="fr-FR"/>
        </w:rPr>
        <w:br/>
      </w:r>
      <w:r w:rsidRPr="00324518">
        <w:rPr>
          <w:rFonts w:ascii="Arial" w:eastAsia="Times New Roman" w:hAnsi="Arial" w:cs="Arial"/>
          <w:spacing w:val="-4"/>
          <w:lang w:val="fr-BE" w:eastAsia="fr-FR"/>
        </w:rPr>
        <w:tab/>
        <w:t> ? Peau en dehors de cette urticaire : « </w:t>
      </w:r>
      <w:r w:rsidRPr="00324518">
        <w:rPr>
          <w:rFonts w:ascii="Arial" w:eastAsia="Times New Roman" w:hAnsi="Arial" w:cs="Arial"/>
          <w:i/>
          <w:spacing w:val="-4"/>
          <w:lang w:val="fr-BE" w:eastAsia="fr-FR"/>
        </w:rPr>
        <w:t>Sèche et sensible ; j’ai eu un peu d’acné sur le dos</w:t>
      </w:r>
      <w:r w:rsidRPr="00324518">
        <w:rPr>
          <w:rFonts w:ascii="Arial" w:eastAsia="Times New Roman" w:hAnsi="Arial" w:cs="Arial"/>
          <w:spacing w:val="-4"/>
          <w:lang w:val="fr-BE" w:eastAsia="fr-FR"/>
        </w:rPr>
        <w:t>. »</w:t>
      </w:r>
      <w:r w:rsidRPr="00324518">
        <w:rPr>
          <w:rFonts w:ascii="Arial" w:eastAsia="Times New Roman" w:hAnsi="Arial" w:cs="Arial"/>
          <w:spacing w:val="-4"/>
          <w:lang w:val="fr-BE" w:eastAsia="fr-FR"/>
        </w:rPr>
        <w:br/>
        <w:t> </w:t>
      </w:r>
      <w:r w:rsidRPr="00324518">
        <w:rPr>
          <w:rFonts w:ascii="Arial" w:eastAsia="Times New Roman" w:hAnsi="Arial" w:cs="Arial"/>
          <w:spacing w:val="-4"/>
          <w:lang w:val="fr-BE" w:eastAsia="fr-FR"/>
        </w:rPr>
        <w:tab/>
        <w:t xml:space="preserve"> ? ORL : « </w:t>
      </w:r>
      <w:r w:rsidRPr="00324518">
        <w:rPr>
          <w:rFonts w:ascii="Arial" w:eastAsia="Times New Roman" w:hAnsi="Arial" w:cs="Arial"/>
          <w:i/>
          <w:spacing w:val="-4"/>
          <w:lang w:val="fr-BE" w:eastAsia="fr-FR"/>
        </w:rPr>
        <w:t>Rien, Peut-être une angine depuis 2 ans, l’hiver.</w:t>
      </w:r>
      <w:r w:rsidRPr="00324518">
        <w:rPr>
          <w:rFonts w:ascii="Arial" w:eastAsia="Times New Roman" w:hAnsi="Arial" w:cs="Arial"/>
          <w:spacing w:val="-4"/>
          <w:lang w:val="fr-BE" w:eastAsia="fr-FR"/>
        </w:rPr>
        <w:t> »</w:t>
      </w:r>
    </w:p>
    <w:p w14:paraId="1C1F548F"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 Météo : « </w:t>
      </w:r>
      <w:r w:rsidRPr="00324518">
        <w:rPr>
          <w:rFonts w:ascii="Arial" w:eastAsia="Times New Roman" w:hAnsi="Arial" w:cs="Arial"/>
          <w:i/>
          <w:spacing w:val="-4"/>
          <w:lang w:val="fr-BE" w:eastAsia="fr-FR"/>
        </w:rPr>
        <w:t>J’aime le printemps et l’automne où c’est un peu des deux. La chaleur, je ne l’aime pas à Bruxelles, en ville. J’aime beaucoup l’hiver, parce que c’est le temps de la famille à Noël.</w:t>
      </w:r>
      <w:r w:rsidRPr="00324518">
        <w:rPr>
          <w:rFonts w:ascii="Arial" w:eastAsia="Times New Roman" w:hAnsi="Arial" w:cs="Arial"/>
          <w:spacing w:val="-4"/>
          <w:lang w:val="fr-BE" w:eastAsia="fr-FR"/>
        </w:rPr>
        <w:t> »</w:t>
      </w:r>
    </w:p>
    <w:p w14:paraId="78FBA86B" w14:textId="77777777" w:rsidR="000C232F" w:rsidRPr="00324518" w:rsidRDefault="000C232F" w:rsidP="000C232F">
      <w:pPr>
        <w:spacing w:after="0"/>
        <w:ind w:firstLine="709"/>
        <w:rPr>
          <w:rFonts w:ascii="Arial" w:eastAsia="Times New Roman" w:hAnsi="Arial" w:cs="Arial"/>
          <w:spacing w:val="-4"/>
          <w:lang w:val="fr-BE" w:eastAsia="fr-FR"/>
        </w:rPr>
      </w:pPr>
    </w:p>
    <w:p w14:paraId="69791318"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Choix de vos études : « </w:t>
      </w:r>
      <w:r w:rsidRPr="00324518">
        <w:rPr>
          <w:rFonts w:ascii="Arial" w:eastAsia="Times New Roman" w:hAnsi="Arial" w:cs="Arial"/>
          <w:i/>
          <w:spacing w:val="-4"/>
          <w:lang w:val="fr-BE" w:eastAsia="fr-FR"/>
        </w:rPr>
        <w:t>J’ai commencé le droit par défaut, ça ne me plaisait pas, j’ai doublé 2 fois. Puis j’ai choisi sciences po. Je suis beaucoup plus intéressée, comment le monde fonctionne, l’histoire, comment elle nous affecte aujourd’hui. J’aime apprendre sur les pays, leur culture, apprendre toujours plus sur tout.</w:t>
      </w:r>
      <w:r w:rsidRPr="00324518">
        <w:rPr>
          <w:rFonts w:ascii="Arial" w:eastAsia="Times New Roman" w:hAnsi="Arial" w:cs="Arial"/>
          <w:spacing w:val="-4"/>
          <w:lang w:val="fr-BE" w:eastAsia="fr-FR"/>
        </w:rPr>
        <w:t> »</w:t>
      </w:r>
    </w:p>
    <w:p w14:paraId="64DE743B"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Hobby : « </w:t>
      </w:r>
      <w:r w:rsidRPr="00324518">
        <w:rPr>
          <w:rFonts w:ascii="Arial" w:eastAsia="Times New Roman" w:hAnsi="Arial" w:cs="Arial"/>
          <w:i/>
          <w:spacing w:val="-4"/>
          <w:lang w:val="fr-BE" w:eastAsia="fr-FR"/>
        </w:rPr>
        <w:t>Musique, cinéma, voyager, l’exploration spatiale, l’astronomie, lire.</w:t>
      </w:r>
      <w:r w:rsidRPr="00324518">
        <w:rPr>
          <w:rFonts w:ascii="Arial" w:eastAsia="Times New Roman" w:hAnsi="Arial" w:cs="Arial"/>
          <w:spacing w:val="-4"/>
          <w:lang w:val="fr-BE" w:eastAsia="fr-FR"/>
        </w:rPr>
        <w:t> »</w:t>
      </w:r>
    </w:p>
    <w:p w14:paraId="451DE695"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 Peur : « </w:t>
      </w:r>
      <w:r w:rsidRPr="00324518">
        <w:rPr>
          <w:rFonts w:ascii="Arial" w:eastAsia="Times New Roman" w:hAnsi="Arial" w:cs="Arial"/>
          <w:i/>
          <w:spacing w:val="-4"/>
          <w:lang w:val="fr-BE" w:eastAsia="fr-FR"/>
        </w:rPr>
        <w:t>J’ai le vertige. J’ai eu peur à la tour Eiffel, j’y suis allée une fois. J’ai peur depuis les attentats de Paris et Bruxelles.</w:t>
      </w:r>
      <w:r w:rsidRPr="00324518">
        <w:rPr>
          <w:rFonts w:ascii="Arial" w:eastAsia="Times New Roman" w:hAnsi="Arial" w:cs="Arial"/>
          <w:spacing w:val="-4"/>
          <w:lang w:val="fr-BE" w:eastAsia="fr-FR"/>
        </w:rPr>
        <w:t> »</w:t>
      </w:r>
    </w:p>
    <w:p w14:paraId="2723B23B" w14:textId="77777777" w:rsidR="000C232F" w:rsidRPr="00324518" w:rsidRDefault="000C232F" w:rsidP="000C232F">
      <w:pPr>
        <w:spacing w:after="0"/>
        <w:ind w:firstLine="709"/>
        <w:rPr>
          <w:rFonts w:ascii="Arial" w:eastAsia="Times New Roman" w:hAnsi="Arial" w:cs="Arial"/>
          <w:spacing w:val="-4"/>
          <w:lang w:val="fr-BE" w:eastAsia="fr-FR"/>
        </w:rPr>
      </w:pPr>
    </w:p>
    <w:p w14:paraId="1F793B95"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Examen clinique, cœur, poumons, abdomen, gorge, peau, ganglions RAS, TA 11/8, pouls 60, régulier.</w:t>
      </w:r>
    </w:p>
    <w:p w14:paraId="08EF74CF" w14:textId="77777777" w:rsidR="000C232F" w:rsidRPr="00324518" w:rsidRDefault="000C232F" w:rsidP="000C232F">
      <w:pPr>
        <w:spacing w:after="0"/>
        <w:ind w:firstLine="709"/>
        <w:rPr>
          <w:rFonts w:ascii="Arial" w:eastAsia="Times New Roman" w:hAnsi="Arial" w:cs="Arial"/>
          <w:spacing w:val="-4"/>
          <w:lang w:val="fr-BE" w:eastAsia="fr-FR"/>
        </w:rPr>
      </w:pPr>
    </w:p>
    <w:p w14:paraId="6560ED15" w14:textId="77777777" w:rsidR="000C232F" w:rsidRPr="00324518" w:rsidRDefault="000C232F" w:rsidP="000C232F">
      <w:pPr>
        <w:spacing w:after="0"/>
        <w:ind w:firstLine="709"/>
        <w:rPr>
          <w:rFonts w:ascii="Arial" w:eastAsia="Times New Roman" w:hAnsi="Arial" w:cs="Arial"/>
          <w:spacing w:val="-4"/>
          <w:lang w:val="fr-BE" w:eastAsia="fr-FR"/>
        </w:rPr>
      </w:pPr>
      <w:r w:rsidRPr="00324518">
        <w:rPr>
          <w:rFonts w:ascii="Arial" w:eastAsia="Times New Roman" w:hAnsi="Arial" w:cs="Arial"/>
          <w:spacing w:val="-4"/>
          <w:lang w:val="fr-BE" w:eastAsia="fr-FR"/>
        </w:rPr>
        <w:t>Qu’auriez-vous choisi ?</w:t>
      </w:r>
    </w:p>
    <w:p w14:paraId="52742E32" w14:textId="77777777" w:rsidR="000C232F" w:rsidRPr="00324518" w:rsidRDefault="000C232F" w:rsidP="000C232F">
      <w:pPr>
        <w:spacing w:after="0"/>
        <w:ind w:firstLine="709"/>
        <w:rPr>
          <w:rFonts w:ascii="Arial" w:eastAsia="Times New Roman" w:hAnsi="Arial" w:cs="Arial"/>
          <w:spacing w:val="-4"/>
          <w:lang w:val="fr-BE" w:eastAsia="fr-FR"/>
        </w:rPr>
      </w:pPr>
    </w:p>
    <w:p w14:paraId="0BD522F0" w14:textId="77777777" w:rsidR="000C232F" w:rsidRPr="00324518" w:rsidRDefault="000C232F" w:rsidP="000C232F">
      <w:pPr>
        <w:ind w:right="851"/>
        <w:rPr>
          <w:rFonts w:ascii="Arial" w:hAnsi="Arial" w:cs="Arial"/>
          <w:lang w:val="fr-BE"/>
        </w:rPr>
      </w:pPr>
      <w:r w:rsidRPr="00324518">
        <w:rPr>
          <w:rFonts w:ascii="Arial" w:hAnsi="Arial" w:cs="Arial"/>
          <w:lang w:val="fr-BE"/>
        </w:rPr>
        <w:t>[#S3] Solution</w:t>
      </w:r>
    </w:p>
    <w:p w14:paraId="478F667B" w14:textId="77777777" w:rsidR="000C232F" w:rsidRPr="00324518" w:rsidRDefault="000C232F" w:rsidP="000C232F">
      <w:pPr>
        <w:ind w:firstLine="284"/>
        <w:rPr>
          <w:rFonts w:ascii="Arial" w:hAnsi="Arial" w:cs="Arial"/>
          <w:lang w:val="fr-BE"/>
        </w:rPr>
      </w:pPr>
      <w:r w:rsidRPr="00324518">
        <w:rPr>
          <w:rFonts w:ascii="Arial" w:hAnsi="Arial" w:cs="Arial"/>
          <w:lang w:val="fr-BE"/>
        </w:rPr>
        <w:t xml:space="preserve">Voici ma </w:t>
      </w:r>
      <w:r w:rsidRPr="00324518">
        <w:rPr>
          <w:rFonts w:ascii="Arial" w:hAnsi="Arial" w:cs="Arial"/>
          <w:b/>
          <w:bCs/>
          <w:color w:val="33CCCC"/>
          <w:lang w:val="fr-BE"/>
        </w:rPr>
        <w:t>répertorisation</w:t>
      </w:r>
      <w:r w:rsidRPr="00324518">
        <w:rPr>
          <w:rFonts w:ascii="Arial" w:hAnsi="Arial" w:cs="Arial"/>
          <w:lang w:val="fr-BE"/>
        </w:rPr>
        <w:t xml:space="preserve">, dans laquelle j’ai fait une rubrique traduisant à mon sens la pathologie pour laquelle la patiente venait me voir où je n’ai pris que les remèdes communs aux deux rubriques suivantes : </w:t>
      </w:r>
    </w:p>
    <w:p w14:paraId="635B52C6" w14:textId="77777777" w:rsidR="000C232F" w:rsidRPr="00324518" w:rsidRDefault="000C232F" w:rsidP="000C232F">
      <w:pPr>
        <w:ind w:firstLine="284"/>
        <w:rPr>
          <w:rFonts w:ascii="Arial" w:hAnsi="Arial" w:cs="Arial"/>
          <w:lang w:val="fr-BE"/>
        </w:rPr>
      </w:pPr>
    </w:p>
    <w:p w14:paraId="41836AD1" w14:textId="77777777" w:rsidR="000C232F" w:rsidRPr="00324518" w:rsidRDefault="000C232F" w:rsidP="000C232F">
      <w:pPr>
        <w:ind w:firstLine="284"/>
        <w:rPr>
          <w:rFonts w:ascii="Arial" w:hAnsi="Arial" w:cs="Arial"/>
          <w:i/>
          <w:iCs/>
          <w:lang w:val="fr-BE"/>
        </w:rPr>
      </w:pPr>
      <w:r w:rsidRPr="00324518">
        <w:rPr>
          <w:rFonts w:ascii="Arial" w:hAnsi="Arial" w:cs="Arial"/>
          <w:lang w:val="fr-BE"/>
        </w:rPr>
        <w:tab/>
      </w:r>
      <w:r w:rsidRPr="00324518">
        <w:rPr>
          <w:rFonts w:ascii="Arial" w:hAnsi="Arial" w:cs="Arial"/>
          <w:i/>
          <w:iCs/>
          <w:lang w:val="fr-BE"/>
        </w:rPr>
        <w:t>Skin – Eruption – urticaria</w:t>
      </w:r>
    </w:p>
    <w:p w14:paraId="69A5BB8D" w14:textId="77777777" w:rsidR="000C232F" w:rsidRPr="00324518" w:rsidRDefault="000C232F" w:rsidP="000C232F">
      <w:pPr>
        <w:ind w:firstLine="284"/>
        <w:rPr>
          <w:rFonts w:ascii="Arial" w:hAnsi="Arial" w:cs="Arial"/>
          <w:lang w:val="fr-BE"/>
        </w:rPr>
      </w:pPr>
      <w:r w:rsidRPr="00324518">
        <w:rPr>
          <w:rFonts w:ascii="Arial" w:hAnsi="Arial" w:cs="Arial"/>
          <w:i/>
          <w:iCs/>
          <w:lang w:val="fr-BE"/>
        </w:rPr>
        <w:tab/>
        <w:t xml:space="preserve"> </w:t>
      </w:r>
      <w:proofErr w:type="gramStart"/>
      <w:r w:rsidRPr="00324518">
        <w:rPr>
          <w:rFonts w:ascii="Arial" w:hAnsi="Arial" w:cs="Arial"/>
          <w:lang w:val="fr-BE"/>
        </w:rPr>
        <w:t>et</w:t>
      </w:r>
      <w:proofErr w:type="gramEnd"/>
      <w:r w:rsidRPr="00324518">
        <w:rPr>
          <w:rFonts w:ascii="Arial" w:hAnsi="Arial" w:cs="Arial"/>
          <w:lang w:val="fr-BE"/>
        </w:rPr>
        <w:t xml:space="preserve"> </w:t>
      </w:r>
      <w:r w:rsidRPr="00324518">
        <w:rPr>
          <w:rFonts w:ascii="Arial" w:hAnsi="Arial" w:cs="Arial"/>
          <w:i/>
          <w:iCs/>
          <w:lang w:val="fr-BE"/>
        </w:rPr>
        <w:t>Generalities – Pressure agg.</w:t>
      </w:r>
      <w:r w:rsidRPr="00324518">
        <w:rPr>
          <w:rFonts w:ascii="Arial" w:hAnsi="Arial" w:cs="Arial"/>
          <w:lang w:val="fr-BE"/>
        </w:rPr>
        <w:t xml:space="preserve"> </w:t>
      </w:r>
    </w:p>
    <w:p w14:paraId="1618F215" w14:textId="77777777" w:rsidR="000C232F" w:rsidRPr="00324518" w:rsidRDefault="000C232F" w:rsidP="000C232F">
      <w:pPr>
        <w:rPr>
          <w:rFonts w:ascii="Arial" w:hAnsi="Arial" w:cs="Arial"/>
          <w:lang w:val="fr-BE"/>
        </w:rPr>
      </w:pPr>
    </w:p>
    <w:p w14:paraId="560BCBA5" w14:textId="77777777" w:rsidR="000C232F" w:rsidRPr="00324518" w:rsidRDefault="000C232F" w:rsidP="000C232F">
      <w:pPr>
        <w:rPr>
          <w:rFonts w:ascii="Arial" w:hAnsi="Arial" w:cs="Arial"/>
          <w:lang w:val="fr-BE"/>
        </w:rPr>
      </w:pPr>
      <w:r w:rsidRPr="00324518">
        <w:rPr>
          <w:rFonts w:ascii="Arial" w:hAnsi="Arial" w:cs="Arial"/>
          <w:lang w:val="fr-BE"/>
        </w:rPr>
        <w:t>Comme cette rubrique recomposée est assez grande, je la laisse en premier.</w:t>
      </w:r>
    </w:p>
    <w:p w14:paraId="1D9065BD" w14:textId="77777777" w:rsidR="000C232F" w:rsidRPr="00324518" w:rsidRDefault="000C232F" w:rsidP="000C232F">
      <w:pPr>
        <w:ind w:firstLine="284"/>
        <w:rPr>
          <w:rFonts w:ascii="Arial" w:hAnsi="Arial" w:cs="Arial"/>
          <w:lang w:val="fr-BE"/>
        </w:rPr>
      </w:pPr>
    </w:p>
    <w:p w14:paraId="479BD39C" w14:textId="77777777" w:rsidR="000C232F" w:rsidRPr="00324518" w:rsidRDefault="000C232F" w:rsidP="000C232F">
      <w:pPr>
        <w:ind w:firstLine="284"/>
        <w:rPr>
          <w:rFonts w:ascii="Arial" w:hAnsi="Arial" w:cs="Arial"/>
          <w:lang w:val="fr-BE"/>
        </w:rPr>
      </w:pPr>
      <w:r w:rsidRPr="00324518">
        <w:rPr>
          <w:rFonts w:ascii="Arial" w:hAnsi="Arial" w:cs="Arial"/>
          <w:lang w:val="fr-BE"/>
        </w:rPr>
        <w:t>J’ai regroupé en une rubrique tous les remèdes de peur et vertige dans les lieux élevés.</w:t>
      </w:r>
    </w:p>
    <w:p w14:paraId="4011DA3E" w14:textId="77777777" w:rsidR="000C232F" w:rsidRPr="00324518" w:rsidRDefault="000C232F" w:rsidP="000C232F">
      <w:pPr>
        <w:ind w:firstLine="284"/>
        <w:rPr>
          <w:rFonts w:ascii="Arial" w:hAnsi="Arial" w:cs="Arial"/>
          <w:lang w:val="fr-BE"/>
        </w:rPr>
      </w:pPr>
    </w:p>
    <w:p w14:paraId="07EE5CCF" w14:textId="77777777" w:rsidR="000C232F" w:rsidRPr="00324518" w:rsidRDefault="000C232F" w:rsidP="000C232F">
      <w:pPr>
        <w:ind w:firstLine="284"/>
        <w:rPr>
          <w:rFonts w:ascii="Arial" w:hAnsi="Arial" w:cs="Arial"/>
          <w:lang w:val="fr-BE"/>
        </w:rPr>
      </w:pPr>
      <w:r w:rsidRPr="00324518">
        <w:rPr>
          <w:rFonts w:ascii="Arial" w:hAnsi="Arial" w:cs="Arial"/>
          <w:lang w:val="fr-BE"/>
        </w:rPr>
        <w:t xml:space="preserve">J’ai assez bien hiérarchisé les règles irrégulières car je trouvais curieux qu’elle m’en parle à ce moment-là, c'est-à-dire après avoir cité la méningite mais bien avant qu’elle me la décrive longuement. Cette irrégularité m’a fait penser ensuite aux déménagements. </w:t>
      </w:r>
    </w:p>
    <w:p w14:paraId="5E6B3455" w14:textId="77777777" w:rsidR="000C232F" w:rsidRPr="00324518" w:rsidRDefault="000C232F" w:rsidP="000C232F">
      <w:pPr>
        <w:ind w:firstLine="284"/>
        <w:rPr>
          <w:rFonts w:ascii="Arial" w:hAnsi="Arial" w:cs="Arial"/>
          <w:lang w:val="fr-BE"/>
        </w:rPr>
      </w:pPr>
    </w:p>
    <w:p w14:paraId="51C3977D" w14:textId="77777777" w:rsidR="000C232F" w:rsidRPr="00324518" w:rsidRDefault="000C232F" w:rsidP="000C232F">
      <w:pPr>
        <w:ind w:firstLine="284"/>
        <w:rPr>
          <w:rFonts w:ascii="Arial" w:hAnsi="Arial" w:cs="Arial"/>
          <w:lang w:val="fr-BE"/>
        </w:rPr>
      </w:pPr>
    </w:p>
    <w:p w14:paraId="579784DA"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lang w:val="fr-BE"/>
        </w:rPr>
        <w:t>avec le mode de calcul carré du rang</w:t>
      </w:r>
      <w:r w:rsidRPr="00324518">
        <w:rPr>
          <w:rFonts w:ascii="Arial" w:hAnsi="Arial" w:cs="Arial"/>
          <w:lang w:val="fr-BE"/>
        </w:rPr>
        <w:t xml:space="preserve"> qui tient compte de la hiérarchisation.</w:t>
      </w:r>
    </w:p>
    <w:p w14:paraId="6AD0955B" w14:textId="7F4FD12A" w:rsidR="000C232F" w:rsidRPr="00324518" w:rsidRDefault="000C232F" w:rsidP="000C232F">
      <w:pPr>
        <w:rPr>
          <w:rFonts w:ascii="Arial" w:hAnsi="Arial" w:cs="Arial"/>
          <w:lang w:val="fr-BE"/>
        </w:rPr>
      </w:pPr>
      <w:r w:rsidRPr="00324518">
        <w:rPr>
          <w:rFonts w:ascii="Arial" w:hAnsi="Arial" w:cs="Arial"/>
          <w:noProof/>
          <w:lang w:val="fr-BE"/>
        </w:rPr>
        <w:lastRenderedPageBreak/>
        <w:drawing>
          <wp:anchor distT="0" distB="0" distL="114300" distR="114300" simplePos="0" relativeHeight="251726848" behindDoc="1" locked="0" layoutInCell="1" allowOverlap="1" wp14:anchorId="72C56348" wp14:editId="78340925">
            <wp:simplePos x="0" y="0"/>
            <wp:positionH relativeFrom="column">
              <wp:align>center</wp:align>
            </wp:positionH>
            <wp:positionV relativeFrom="paragraph">
              <wp:posOffset>300990</wp:posOffset>
            </wp:positionV>
            <wp:extent cx="5604510" cy="2717800"/>
            <wp:effectExtent l="0" t="0" r="0" b="6350"/>
            <wp:wrapTight wrapText="bothSides">
              <wp:wrapPolygon edited="0">
                <wp:start x="0" y="0"/>
                <wp:lineTo x="0" y="21499"/>
                <wp:lineTo x="21512" y="21499"/>
                <wp:lineTo x="21512" y="0"/>
                <wp:lineTo x="0" y="0"/>
              </wp:wrapPolygon>
            </wp:wrapTight>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val="0"/>
                        </a:ext>
                      </a:extLst>
                    </a:blip>
                    <a:srcRect r="18542"/>
                    <a:stretch>
                      <a:fillRect/>
                    </a:stretch>
                  </pic:blipFill>
                  <pic:spPr bwMode="auto">
                    <a:xfrm>
                      <a:off x="0" y="0"/>
                      <a:ext cx="5604510" cy="2717800"/>
                    </a:xfrm>
                    <a:prstGeom prst="rect">
                      <a:avLst/>
                    </a:prstGeom>
                    <a:noFill/>
                  </pic:spPr>
                </pic:pic>
              </a:graphicData>
            </a:graphic>
            <wp14:sizeRelH relativeFrom="page">
              <wp14:pctWidth>0</wp14:pctWidth>
            </wp14:sizeRelH>
            <wp14:sizeRelV relativeFrom="page">
              <wp14:pctHeight>0</wp14:pctHeight>
            </wp14:sizeRelV>
          </wp:anchor>
        </w:drawing>
      </w:r>
    </w:p>
    <w:p w14:paraId="5EFEAF0E" w14:textId="77777777" w:rsidR="000C232F" w:rsidRPr="00324518" w:rsidRDefault="000C232F" w:rsidP="000C232F">
      <w:pPr>
        <w:rPr>
          <w:rFonts w:ascii="Arial" w:hAnsi="Arial" w:cs="Arial"/>
          <w:lang w:val="fr-BE"/>
        </w:rPr>
      </w:pPr>
    </w:p>
    <w:p w14:paraId="6B8E949C" w14:textId="77777777" w:rsidR="000C232F" w:rsidRPr="00324518" w:rsidRDefault="000C232F" w:rsidP="000C232F">
      <w:pPr>
        <w:ind w:left="-567"/>
        <w:rPr>
          <w:rFonts w:ascii="Arial" w:hAnsi="Arial" w:cs="Arial"/>
          <w:lang w:val="fr-BE"/>
        </w:rPr>
      </w:pPr>
    </w:p>
    <w:p w14:paraId="57E80D6C" w14:textId="77777777" w:rsidR="000C232F" w:rsidRPr="00324518" w:rsidRDefault="000C232F" w:rsidP="000C232F">
      <w:pPr>
        <w:rPr>
          <w:rFonts w:ascii="Arial" w:hAnsi="Arial" w:cs="Arial"/>
          <w:lang w:val="fr-BE"/>
        </w:rPr>
      </w:pPr>
    </w:p>
    <w:p w14:paraId="7C57BFAC" w14:textId="77777777" w:rsidR="000C232F" w:rsidRPr="00324518" w:rsidRDefault="000C232F" w:rsidP="000C232F">
      <w:pPr>
        <w:rPr>
          <w:rFonts w:ascii="Arial" w:hAnsi="Arial" w:cs="Arial"/>
          <w:lang w:val="fr-BE"/>
        </w:rPr>
      </w:pPr>
    </w:p>
    <w:p w14:paraId="4D6128B6" w14:textId="77777777" w:rsidR="000C232F" w:rsidRPr="00324518" w:rsidRDefault="000C232F" w:rsidP="000C232F">
      <w:pPr>
        <w:rPr>
          <w:rFonts w:ascii="Arial" w:hAnsi="Arial" w:cs="Arial"/>
          <w:lang w:val="fr-BE"/>
        </w:rPr>
      </w:pPr>
    </w:p>
    <w:p w14:paraId="2363B871" w14:textId="77777777" w:rsidR="000C232F" w:rsidRPr="00324518" w:rsidRDefault="000C232F" w:rsidP="000C232F">
      <w:pPr>
        <w:rPr>
          <w:rFonts w:ascii="Arial" w:hAnsi="Arial" w:cs="Arial"/>
          <w:lang w:val="fr-BE"/>
        </w:rPr>
      </w:pPr>
      <w:r w:rsidRPr="00324518">
        <w:rPr>
          <w:rFonts w:ascii="Arial" w:hAnsi="Arial" w:cs="Arial"/>
          <w:lang w:val="fr-BE"/>
        </w:rPr>
        <w:t xml:space="preserve">- et celui plus classique de la </w:t>
      </w:r>
      <w:r w:rsidRPr="00324518">
        <w:rPr>
          <w:rFonts w:ascii="Arial" w:hAnsi="Arial" w:cs="Arial"/>
          <w:color w:val="33CCCC"/>
          <w:lang w:val="fr-BE"/>
        </w:rPr>
        <w:t>somme des symptômes</w:t>
      </w:r>
      <w:r w:rsidRPr="00324518">
        <w:rPr>
          <w:rFonts w:ascii="Arial" w:hAnsi="Arial" w:cs="Arial"/>
          <w:lang w:val="fr-BE"/>
        </w:rPr>
        <w:t>.</w:t>
      </w:r>
    </w:p>
    <w:p w14:paraId="43A79739" w14:textId="7B616085" w:rsidR="000C232F" w:rsidRPr="00324518" w:rsidRDefault="000C232F" w:rsidP="000C232F">
      <w:pPr>
        <w:rPr>
          <w:rFonts w:ascii="Arial" w:hAnsi="Arial" w:cs="Arial"/>
          <w:lang w:val="fr-BE"/>
        </w:rPr>
      </w:pPr>
      <w:r w:rsidRPr="00324518">
        <w:rPr>
          <w:rFonts w:ascii="Arial" w:hAnsi="Arial" w:cs="Arial"/>
          <w:noProof/>
          <w:lang w:val="fr-BE"/>
        </w:rPr>
        <w:drawing>
          <wp:anchor distT="0" distB="0" distL="114300" distR="114300" simplePos="0" relativeHeight="251727872" behindDoc="1" locked="0" layoutInCell="1" allowOverlap="1" wp14:anchorId="197EC3C2" wp14:editId="283B05FC">
            <wp:simplePos x="0" y="0"/>
            <wp:positionH relativeFrom="column">
              <wp:posOffset>76835</wp:posOffset>
            </wp:positionH>
            <wp:positionV relativeFrom="paragraph">
              <wp:posOffset>166370</wp:posOffset>
            </wp:positionV>
            <wp:extent cx="5868035" cy="2356485"/>
            <wp:effectExtent l="0" t="0" r="0" b="5715"/>
            <wp:wrapTight wrapText="bothSides">
              <wp:wrapPolygon edited="0">
                <wp:start x="0" y="0"/>
                <wp:lineTo x="0" y="21478"/>
                <wp:lineTo x="21528" y="21478"/>
                <wp:lineTo x="21528" y="0"/>
                <wp:lineTo x="0" y="0"/>
              </wp:wrapPolygon>
            </wp:wrapTight>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extLst>
                        <a:ext uri="{28A0092B-C50C-407E-A947-70E740481C1C}">
                          <a14:useLocalDpi xmlns:a14="http://schemas.microsoft.com/office/drawing/2010/main" val="0"/>
                        </a:ext>
                      </a:extLst>
                    </a:blip>
                    <a:srcRect l="1004" r="10611"/>
                    <a:stretch>
                      <a:fillRect/>
                    </a:stretch>
                  </pic:blipFill>
                  <pic:spPr bwMode="auto">
                    <a:xfrm>
                      <a:off x="0" y="0"/>
                      <a:ext cx="5868035" cy="2356485"/>
                    </a:xfrm>
                    <a:prstGeom prst="rect">
                      <a:avLst/>
                    </a:prstGeom>
                    <a:noFill/>
                  </pic:spPr>
                </pic:pic>
              </a:graphicData>
            </a:graphic>
            <wp14:sizeRelH relativeFrom="page">
              <wp14:pctWidth>0</wp14:pctWidth>
            </wp14:sizeRelH>
            <wp14:sizeRelV relativeFrom="page">
              <wp14:pctHeight>0</wp14:pctHeight>
            </wp14:sizeRelV>
          </wp:anchor>
        </w:drawing>
      </w:r>
    </w:p>
    <w:p w14:paraId="0F614D30" w14:textId="77777777" w:rsidR="000C232F" w:rsidRPr="00324518" w:rsidRDefault="000C232F" w:rsidP="000C232F">
      <w:pPr>
        <w:ind w:firstLine="284"/>
        <w:rPr>
          <w:rFonts w:ascii="Arial" w:hAnsi="Arial" w:cs="Arial"/>
          <w:lang w:val="fr-BE"/>
        </w:rPr>
      </w:pPr>
      <w:r w:rsidRPr="00324518">
        <w:rPr>
          <w:rFonts w:ascii="Arial" w:hAnsi="Arial" w:cs="Arial"/>
          <w:lang w:val="fr-BE"/>
        </w:rPr>
        <w:t xml:space="preserve">J’ai été assez surprise de voir </w:t>
      </w:r>
      <w:r w:rsidRPr="00324518">
        <w:rPr>
          <w:rFonts w:ascii="Arial" w:hAnsi="Arial" w:cs="Arial"/>
          <w:b/>
          <w:bCs/>
          <w:color w:val="33CCCC"/>
          <w:lang w:val="fr-BE"/>
        </w:rPr>
        <w:t>DIGITALIS</w:t>
      </w:r>
      <w:r w:rsidRPr="00324518">
        <w:rPr>
          <w:rFonts w:ascii="Arial" w:hAnsi="Arial" w:cs="Arial"/>
          <w:lang w:val="fr-BE"/>
        </w:rPr>
        <w:t xml:space="preserve"> apparaître dans ce genre d’expression pathologique. </w:t>
      </w:r>
    </w:p>
    <w:p w14:paraId="22DAD7FF" w14:textId="77777777" w:rsidR="000C232F" w:rsidRPr="00324518" w:rsidRDefault="000C232F" w:rsidP="000C232F">
      <w:pPr>
        <w:ind w:firstLine="284"/>
        <w:rPr>
          <w:rFonts w:ascii="Arial" w:hAnsi="Arial" w:cs="Arial"/>
          <w:lang w:val="fr-BE"/>
        </w:rPr>
      </w:pPr>
    </w:p>
    <w:p w14:paraId="409D15E6" w14:textId="77777777" w:rsidR="000C232F" w:rsidRPr="00324518" w:rsidRDefault="000C232F" w:rsidP="000C232F">
      <w:pPr>
        <w:ind w:firstLine="284"/>
        <w:rPr>
          <w:rFonts w:ascii="Arial" w:hAnsi="Arial" w:cs="Arial"/>
          <w:lang w:val="fr-BE"/>
        </w:rPr>
      </w:pPr>
      <w:r w:rsidRPr="00324518">
        <w:rPr>
          <w:rFonts w:ascii="Arial" w:hAnsi="Arial" w:cs="Arial"/>
          <w:lang w:val="fr-BE"/>
        </w:rPr>
        <w:lastRenderedPageBreak/>
        <w:t>Devant les déménagements fréquents, le goût du voyage et ce pouls que je trouvais assez lent, même si elle ne se plaignait pas de son cœur, je n’ai plus hésité.</w:t>
      </w:r>
    </w:p>
    <w:p w14:paraId="655DDE3C" w14:textId="77777777" w:rsidR="000C232F" w:rsidRPr="00324518" w:rsidRDefault="000C232F" w:rsidP="000C232F">
      <w:pPr>
        <w:rPr>
          <w:rFonts w:ascii="Arial" w:hAnsi="Arial" w:cs="Arial"/>
          <w:lang w:val="fr-BE"/>
        </w:rPr>
      </w:pPr>
    </w:p>
    <w:p w14:paraId="5D23A127" w14:textId="77777777" w:rsidR="000C232F" w:rsidRPr="00324518" w:rsidRDefault="000C232F" w:rsidP="000C232F">
      <w:pPr>
        <w:rPr>
          <w:rFonts w:ascii="Arial" w:hAnsi="Arial" w:cs="Arial"/>
          <w:lang w:val="fr-BE"/>
        </w:rPr>
      </w:pPr>
      <w:r w:rsidRPr="00324518">
        <w:rPr>
          <w:rFonts w:ascii="Arial" w:hAnsi="Arial" w:cs="Arial"/>
          <w:lang w:val="fr-BE"/>
        </w:rPr>
        <w:t xml:space="preserve">R/ </w:t>
      </w:r>
      <w:r w:rsidRPr="00324518">
        <w:rPr>
          <w:rFonts w:ascii="Arial" w:hAnsi="Arial" w:cs="Arial"/>
          <w:b/>
          <w:bCs/>
          <w:color w:val="33CCCC"/>
          <w:lang w:val="fr-BE"/>
        </w:rPr>
        <w:t>Digitalis 30 K</w:t>
      </w:r>
      <w:r w:rsidRPr="00324518">
        <w:rPr>
          <w:rFonts w:ascii="Arial" w:hAnsi="Arial" w:cs="Arial"/>
          <w:lang w:val="fr-BE"/>
        </w:rPr>
        <w:t xml:space="preserve"> 2x/jour pendant 3jours.</w:t>
      </w:r>
    </w:p>
    <w:p w14:paraId="3AEA2A96" w14:textId="77777777" w:rsidR="000C232F" w:rsidRPr="00324518" w:rsidRDefault="000C232F" w:rsidP="000C232F">
      <w:pPr>
        <w:rPr>
          <w:rFonts w:ascii="Arial" w:hAnsi="Arial" w:cs="Arial"/>
          <w:lang w:val="fr-BE"/>
        </w:rPr>
      </w:pPr>
    </w:p>
    <w:p w14:paraId="44709907" w14:textId="77777777" w:rsidR="000C232F" w:rsidRPr="00324518" w:rsidRDefault="000C232F" w:rsidP="000C232F">
      <w:pPr>
        <w:rPr>
          <w:rFonts w:ascii="Arial" w:hAnsi="Arial" w:cs="Arial"/>
          <w:b/>
          <w:bCs/>
          <w:color w:val="33CCCC"/>
          <w:lang w:val="fr-BE"/>
        </w:rPr>
      </w:pPr>
      <w:r w:rsidRPr="00324518">
        <w:rPr>
          <w:rFonts w:ascii="Arial" w:hAnsi="Arial" w:cs="Arial"/>
          <w:b/>
          <w:bCs/>
          <w:color w:val="33CCCC"/>
          <w:lang w:val="fr-BE"/>
        </w:rPr>
        <w:t>Suivi 1 mois plus tard le 18.05.2017</w:t>
      </w:r>
    </w:p>
    <w:p w14:paraId="2EAB87E5" w14:textId="77777777" w:rsidR="000C232F" w:rsidRPr="00324518" w:rsidRDefault="000C232F" w:rsidP="000C232F">
      <w:pPr>
        <w:rPr>
          <w:rFonts w:ascii="Arial" w:hAnsi="Arial" w:cs="Arial"/>
          <w:i/>
          <w:lang w:val="fr-BE"/>
        </w:rPr>
      </w:pPr>
    </w:p>
    <w:p w14:paraId="05893AAE" w14:textId="77777777" w:rsidR="000C232F" w:rsidRPr="00324518" w:rsidRDefault="000C232F" w:rsidP="000C232F">
      <w:pPr>
        <w:rPr>
          <w:rFonts w:ascii="Arial" w:hAnsi="Arial" w:cs="Arial"/>
          <w:i/>
          <w:lang w:val="fr-BE"/>
        </w:rPr>
      </w:pPr>
      <w:r w:rsidRPr="00324518">
        <w:rPr>
          <w:rFonts w:ascii="Arial" w:hAnsi="Arial" w:cs="Arial"/>
          <w:i/>
          <w:lang w:val="fr-BE"/>
        </w:rPr>
        <w:t xml:space="preserve"> « J’ai eu beaucoup d’urticaire sur les cuisses, les bras, les pieds pendant 2 jours. Puis tout s’est calmé tout seul. Or j’avais de l’urticaire sur le visage et plus fort en général ailleurs. </w:t>
      </w:r>
    </w:p>
    <w:p w14:paraId="7C9CDA8E" w14:textId="77777777" w:rsidR="000C232F" w:rsidRPr="00324518" w:rsidRDefault="000C232F" w:rsidP="000C232F">
      <w:pPr>
        <w:rPr>
          <w:rFonts w:ascii="Arial" w:hAnsi="Arial" w:cs="Arial"/>
          <w:i/>
          <w:lang w:val="fr-BE"/>
        </w:rPr>
      </w:pPr>
      <w:r w:rsidRPr="00324518">
        <w:rPr>
          <w:rFonts w:ascii="Arial" w:hAnsi="Arial" w:cs="Arial"/>
          <w:i/>
          <w:lang w:val="fr-BE"/>
        </w:rPr>
        <w:t>Ce traitement m’a vachement calmée, je suis plus zen, apaisée et j’ai plus de force. »</w:t>
      </w:r>
    </w:p>
    <w:p w14:paraId="28798661" w14:textId="77777777" w:rsidR="000C232F" w:rsidRPr="00324518" w:rsidRDefault="000C232F" w:rsidP="000C232F">
      <w:pPr>
        <w:rPr>
          <w:rFonts w:ascii="Arial" w:hAnsi="Arial" w:cs="Arial"/>
          <w:lang w:val="fr-BE"/>
        </w:rPr>
      </w:pPr>
    </w:p>
    <w:p w14:paraId="5924F667" w14:textId="77777777" w:rsidR="000C232F" w:rsidRPr="00324518" w:rsidRDefault="000C232F" w:rsidP="000C232F">
      <w:pPr>
        <w:rPr>
          <w:rFonts w:ascii="Arial" w:hAnsi="Arial" w:cs="Arial"/>
          <w:lang w:val="fr-BE"/>
        </w:rPr>
      </w:pPr>
      <w:r w:rsidRPr="00324518">
        <w:rPr>
          <w:rFonts w:ascii="Arial" w:hAnsi="Arial" w:cs="Arial"/>
          <w:lang w:val="fr-BE"/>
        </w:rPr>
        <w:t>Vous trouvez en fin de document quelques notes sur l'urticaire à pression retardée qui est considérée comme l'un des sous-ensembles les plus douloureux de l'urticaire physique, en raison de l'urticaire formé qui est profondément ancré et qui apparaît après 4 à 6 heures. Il est très invalidant et fatigant d’après ce qu’on lit sur les blogs et forums. Le seul traitement vaguement apaisant semble être la cortisone, mais bien entendu ce n’est pas le cas pour tous les patients.</w:t>
      </w:r>
    </w:p>
    <w:p w14:paraId="7A0DABF9" w14:textId="77777777" w:rsidR="000C232F" w:rsidRPr="00324518" w:rsidRDefault="000C232F" w:rsidP="000C232F">
      <w:pPr>
        <w:rPr>
          <w:rFonts w:ascii="Arial" w:hAnsi="Arial" w:cs="Arial"/>
          <w:lang w:val="fr-BE"/>
        </w:rPr>
      </w:pPr>
    </w:p>
    <w:p w14:paraId="798B787F" w14:textId="77777777" w:rsidR="000C232F" w:rsidRPr="00324518" w:rsidRDefault="000C232F" w:rsidP="000C232F">
      <w:pPr>
        <w:rPr>
          <w:rFonts w:ascii="Arial" w:hAnsi="Arial" w:cs="Arial"/>
          <w:lang w:val="fr-BE"/>
        </w:rPr>
      </w:pPr>
      <w:r w:rsidRPr="00324518">
        <w:rPr>
          <w:rFonts w:ascii="Arial" w:hAnsi="Arial" w:cs="Arial"/>
          <w:lang w:val="fr-BE"/>
        </w:rPr>
        <w:t>Je me suis demandé si ce remède pouvait tenir plus longtemps que le temps de deux ans et quelques maintenant. Elle ne l’a plus repris depuis.</w:t>
      </w:r>
    </w:p>
    <w:p w14:paraId="769AA8E1" w14:textId="77777777" w:rsidR="000C232F" w:rsidRPr="00324518" w:rsidRDefault="000C232F" w:rsidP="000C232F">
      <w:pPr>
        <w:rPr>
          <w:rFonts w:ascii="Arial" w:hAnsi="Arial" w:cs="Arial"/>
          <w:lang w:val="fr-BE"/>
        </w:rPr>
      </w:pPr>
    </w:p>
    <w:p w14:paraId="264DAC9C" w14:textId="77777777" w:rsidR="000C232F" w:rsidRPr="00324518" w:rsidRDefault="000C232F" w:rsidP="000C232F">
      <w:pPr>
        <w:rPr>
          <w:rFonts w:ascii="Arial" w:hAnsi="Arial" w:cs="Arial"/>
          <w:lang w:val="fr-BE"/>
        </w:rPr>
      </w:pPr>
    </w:p>
    <w:p w14:paraId="0CE3B3AB" w14:textId="77777777" w:rsidR="000C232F" w:rsidRPr="00324518" w:rsidRDefault="000C232F" w:rsidP="000C232F">
      <w:pPr>
        <w:rPr>
          <w:rFonts w:ascii="Arial" w:hAnsi="Arial" w:cs="Arial"/>
          <w:lang w:val="fr-BE"/>
        </w:rPr>
      </w:pPr>
      <w:r w:rsidRPr="00324518">
        <w:rPr>
          <w:rFonts w:ascii="Arial" w:hAnsi="Arial" w:cs="Arial"/>
          <w:lang w:val="fr-BE"/>
        </w:rPr>
        <w:t xml:space="preserve">Dans l’après-coup, je retrouve </w:t>
      </w:r>
      <w:r w:rsidRPr="00324518">
        <w:rPr>
          <w:rFonts w:ascii="Arial" w:hAnsi="Arial" w:cs="Arial"/>
          <w:b/>
          <w:bCs/>
          <w:color w:val="33CCCC"/>
          <w:lang w:val="fr-BE"/>
        </w:rPr>
        <w:t>plusieurs thèmes de Digitalis</w:t>
      </w:r>
      <w:r w:rsidRPr="00324518">
        <w:rPr>
          <w:rFonts w:ascii="Arial" w:hAnsi="Arial" w:cs="Arial"/>
          <w:lang w:val="fr-BE"/>
        </w:rPr>
        <w:t> </w:t>
      </w:r>
    </w:p>
    <w:p w14:paraId="1670562E" w14:textId="77777777" w:rsidR="000C232F" w:rsidRPr="00324518" w:rsidRDefault="000C232F" w:rsidP="000C232F">
      <w:pPr>
        <w:rPr>
          <w:rFonts w:ascii="Arial" w:hAnsi="Arial" w:cs="Arial"/>
          <w:lang w:val="fr-BE"/>
        </w:rPr>
      </w:pPr>
    </w:p>
    <w:p w14:paraId="6EA6D8E2"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Les déménagements</w:t>
      </w:r>
      <w:r w:rsidRPr="00324518">
        <w:rPr>
          <w:rFonts w:ascii="Arial" w:hAnsi="Arial" w:cs="Arial"/>
          <w:color w:val="33CCCC"/>
          <w:lang w:val="fr-BE"/>
        </w:rPr>
        <w:t xml:space="preserve"> </w:t>
      </w:r>
      <w:r w:rsidRPr="00324518">
        <w:rPr>
          <w:rFonts w:ascii="Arial" w:hAnsi="Arial" w:cs="Arial"/>
          <w:lang w:val="fr-BE"/>
        </w:rPr>
        <w:t>déjà cités, qui ne dépendent pas d’elle.</w:t>
      </w:r>
    </w:p>
    <w:p w14:paraId="11DB3C75" w14:textId="77777777" w:rsidR="000C232F" w:rsidRPr="00324518" w:rsidRDefault="000C232F" w:rsidP="000C232F">
      <w:pPr>
        <w:rPr>
          <w:rFonts w:ascii="Arial" w:hAnsi="Arial" w:cs="Arial"/>
          <w:lang w:val="fr-BE"/>
        </w:rPr>
      </w:pPr>
    </w:p>
    <w:p w14:paraId="22AB0CC7"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L’empêchement de réaliser ses projets/plaisirs</w:t>
      </w:r>
      <w:r w:rsidRPr="00324518">
        <w:rPr>
          <w:rFonts w:ascii="Arial" w:hAnsi="Arial" w:cs="Arial"/>
          <w:color w:val="33CCCC"/>
          <w:lang w:val="fr-BE"/>
        </w:rPr>
        <w:t> </w:t>
      </w:r>
      <w:r w:rsidRPr="00324518">
        <w:rPr>
          <w:rFonts w:ascii="Arial" w:hAnsi="Arial" w:cs="Arial"/>
          <w:lang w:val="fr-BE"/>
        </w:rPr>
        <w:t>: avec l’urticaire (pas de traitement pour sa maladie) et la méningite (maladie mal diagnostiquée et peu de traitement), le vin rouge lui donne mal à la tête.</w:t>
      </w:r>
    </w:p>
    <w:p w14:paraId="1715F195" w14:textId="77777777" w:rsidR="000C232F" w:rsidRPr="00324518" w:rsidRDefault="000C232F" w:rsidP="000C232F">
      <w:pPr>
        <w:rPr>
          <w:rFonts w:ascii="Arial" w:hAnsi="Arial" w:cs="Arial"/>
          <w:lang w:val="fr-BE"/>
        </w:rPr>
      </w:pPr>
    </w:p>
    <w:p w14:paraId="3FE198F3"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Le rapport à la mort</w:t>
      </w:r>
      <w:r w:rsidRPr="00324518">
        <w:rPr>
          <w:rFonts w:ascii="Arial" w:hAnsi="Arial" w:cs="Arial"/>
          <w:lang w:val="fr-BE"/>
        </w:rPr>
        <w:t> : méningite, accidents, attentats à Bruxelles et Paris et cette expression curieuse qu’elle utilise en parlant de son sommeil « comme un cadavre ».</w:t>
      </w:r>
    </w:p>
    <w:p w14:paraId="4CB5887B" w14:textId="77777777" w:rsidR="000C232F" w:rsidRPr="00324518" w:rsidRDefault="000C232F" w:rsidP="000C232F">
      <w:pPr>
        <w:rPr>
          <w:rFonts w:ascii="Arial" w:hAnsi="Arial" w:cs="Arial"/>
          <w:lang w:val="fr-BE"/>
        </w:rPr>
      </w:pPr>
    </w:p>
    <w:p w14:paraId="6B41A73B" w14:textId="77777777" w:rsidR="000C232F" w:rsidRPr="00324518" w:rsidRDefault="000C232F" w:rsidP="000C232F">
      <w:pPr>
        <w:rPr>
          <w:rFonts w:ascii="Arial" w:hAnsi="Arial" w:cs="Arial"/>
          <w:lang w:val="fr-BE"/>
        </w:rPr>
      </w:pPr>
      <w:r w:rsidRPr="00324518">
        <w:rPr>
          <w:rFonts w:ascii="Arial" w:hAnsi="Arial" w:cs="Arial"/>
          <w:lang w:val="fr-BE"/>
        </w:rPr>
        <w:lastRenderedPageBreak/>
        <w:t xml:space="preserve">- </w:t>
      </w:r>
      <w:r w:rsidRPr="00324518">
        <w:rPr>
          <w:rFonts w:ascii="Arial" w:hAnsi="Arial" w:cs="Arial"/>
          <w:color w:val="33CCCC"/>
          <w:u w:val="single"/>
          <w:lang w:val="fr-BE"/>
        </w:rPr>
        <w:t>Le plaisir</w:t>
      </w:r>
      <w:r w:rsidRPr="00324518">
        <w:rPr>
          <w:rFonts w:ascii="Arial" w:hAnsi="Arial" w:cs="Arial"/>
          <w:lang w:val="fr-BE"/>
        </w:rPr>
        <w:t xml:space="preserve"> : </w:t>
      </w:r>
      <w:r w:rsidRPr="00324518">
        <w:rPr>
          <w:rFonts w:ascii="Arial" w:hAnsi="Arial" w:cs="Arial"/>
          <w:i/>
          <w:lang w:val="fr-BE"/>
        </w:rPr>
        <w:t>j’aime tout</w:t>
      </w:r>
      <w:r w:rsidRPr="00324518">
        <w:rPr>
          <w:rFonts w:ascii="Arial" w:hAnsi="Arial" w:cs="Arial"/>
          <w:lang w:val="fr-BE"/>
        </w:rPr>
        <w:t xml:space="preserve"> (pour manger et boire), la variété des hobbys, ne pas persister dans des études qui ne lui plaisent pas.</w:t>
      </w:r>
    </w:p>
    <w:p w14:paraId="50B96663" w14:textId="77777777" w:rsidR="000C232F" w:rsidRPr="00324518" w:rsidRDefault="000C232F" w:rsidP="000C232F">
      <w:pPr>
        <w:rPr>
          <w:rFonts w:ascii="Arial" w:hAnsi="Arial" w:cs="Arial"/>
          <w:lang w:val="fr-BE"/>
        </w:rPr>
      </w:pPr>
    </w:p>
    <w:p w14:paraId="7399C9CA"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L’aversion à la chaleur</w:t>
      </w:r>
      <w:r w:rsidRPr="00324518">
        <w:rPr>
          <w:rFonts w:ascii="Arial" w:hAnsi="Arial" w:cs="Arial"/>
          <w:color w:val="33CCCC"/>
          <w:lang w:val="fr-BE"/>
        </w:rPr>
        <w:t>,</w:t>
      </w:r>
      <w:r w:rsidRPr="00324518">
        <w:rPr>
          <w:rFonts w:ascii="Arial" w:hAnsi="Arial" w:cs="Arial"/>
          <w:lang w:val="fr-BE"/>
        </w:rPr>
        <w:t xml:space="preserve"> elle préfère un temps plus frais qui est souvent humide au printemps et en automne.</w:t>
      </w:r>
    </w:p>
    <w:p w14:paraId="6DDF44D0" w14:textId="77777777" w:rsidR="000C232F" w:rsidRPr="00324518" w:rsidRDefault="000C232F" w:rsidP="000C232F">
      <w:pPr>
        <w:rPr>
          <w:rFonts w:ascii="Arial" w:hAnsi="Arial" w:cs="Arial"/>
          <w:lang w:val="fr-BE"/>
        </w:rPr>
      </w:pPr>
    </w:p>
    <w:p w14:paraId="295FD846"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La bradycardie</w:t>
      </w:r>
      <w:r w:rsidRPr="00324518">
        <w:rPr>
          <w:rFonts w:ascii="Arial" w:hAnsi="Arial" w:cs="Arial"/>
          <w:lang w:val="fr-BE"/>
        </w:rPr>
        <w:t xml:space="preserve"> relative chez une patiente qui n’est pas spécialement sportive, alors qu’elle était très émue en me racontant son histoire.</w:t>
      </w:r>
    </w:p>
    <w:p w14:paraId="5CF8C0E2" w14:textId="77777777" w:rsidR="000C232F" w:rsidRPr="00324518" w:rsidRDefault="000C232F" w:rsidP="000C232F">
      <w:pPr>
        <w:rPr>
          <w:rFonts w:ascii="Arial" w:hAnsi="Arial" w:cs="Arial"/>
          <w:lang w:val="fr-BE"/>
        </w:rPr>
      </w:pPr>
    </w:p>
    <w:p w14:paraId="4E0C7491"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La tristesse</w:t>
      </w:r>
      <w:r w:rsidRPr="00324518">
        <w:rPr>
          <w:rFonts w:ascii="Arial" w:hAnsi="Arial" w:cs="Arial"/>
          <w:lang w:val="fr-BE"/>
        </w:rPr>
        <w:t xml:space="preserve"> : </w:t>
      </w:r>
      <w:r w:rsidRPr="00324518">
        <w:rPr>
          <w:rFonts w:ascii="Arial" w:hAnsi="Arial" w:cs="Arial"/>
          <w:i/>
          <w:lang w:val="fr-BE"/>
        </w:rPr>
        <w:t>j’étais en pleurs +++</w:t>
      </w:r>
      <w:r w:rsidRPr="00324518">
        <w:rPr>
          <w:rFonts w:ascii="Arial" w:hAnsi="Arial" w:cs="Arial"/>
          <w:lang w:val="fr-BE"/>
        </w:rPr>
        <w:t xml:space="preserve"> (lors de la méningite).</w:t>
      </w:r>
    </w:p>
    <w:p w14:paraId="4EE0D00B" w14:textId="77777777" w:rsidR="000C232F" w:rsidRPr="00324518" w:rsidRDefault="000C232F" w:rsidP="000C232F">
      <w:pPr>
        <w:rPr>
          <w:rFonts w:ascii="Arial" w:hAnsi="Arial" w:cs="Arial"/>
          <w:lang w:val="fr-BE"/>
        </w:rPr>
      </w:pPr>
    </w:p>
    <w:p w14:paraId="219A0905"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La perte du lien</w:t>
      </w:r>
      <w:r w:rsidRPr="00324518">
        <w:rPr>
          <w:rFonts w:ascii="Arial" w:hAnsi="Arial" w:cs="Arial"/>
          <w:lang w:val="fr-BE"/>
        </w:rPr>
        <w:t xml:space="preserve"> : </w:t>
      </w:r>
      <w:r w:rsidRPr="00324518">
        <w:rPr>
          <w:rFonts w:ascii="Arial" w:hAnsi="Arial" w:cs="Arial"/>
          <w:i/>
          <w:lang w:val="fr-BE"/>
        </w:rPr>
        <w:t>c’était très dur</w:t>
      </w:r>
      <w:r w:rsidRPr="00324518">
        <w:rPr>
          <w:rFonts w:ascii="Arial" w:hAnsi="Arial" w:cs="Arial"/>
          <w:lang w:val="fr-BE"/>
        </w:rPr>
        <w:t xml:space="preserve"> (alors qu’elle a plutôt l’habitude de déménager), ne plus savoir quelle est son identité (3 langues : néerlandais (langue maternelle), français (langue avec sa sœur et de l’enfance amicale), anglais (langue des études), 3 pays : Pays-Bas, France, Belgique), parents qui sont loin. Et pourtant quand elle est en France, elle est avec eux, quand elle est aux Pays-Bas, elle est dans sa famille, quand elle est à Bruxelles, c’est le choix de sa mère qui y est à l’aise parce qu’elle (la mère) y a vécu. Bien entendu les 3 langues et cultures sont différentes, mais l’anglais est presqu’universel aujourd’hui surtout si on aime voyager et qu’on désire faire sciences politiques. Le français a été appris à un âge où c’est encore assez facile ; sa mère le connaissait également pour avoir vécu à Bruxelles. Je suis donc aussi étonnée. </w:t>
      </w:r>
    </w:p>
    <w:p w14:paraId="2D58C22F" w14:textId="77777777" w:rsidR="000C232F" w:rsidRPr="00324518" w:rsidRDefault="000C232F" w:rsidP="000C232F">
      <w:pPr>
        <w:rPr>
          <w:rFonts w:ascii="Arial" w:hAnsi="Arial" w:cs="Arial"/>
          <w:lang w:val="fr-BE"/>
        </w:rPr>
      </w:pPr>
    </w:p>
    <w:p w14:paraId="411E55D9"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L’extrême faiblesse</w:t>
      </w:r>
      <w:r w:rsidRPr="00324518">
        <w:rPr>
          <w:rFonts w:ascii="Arial" w:hAnsi="Arial" w:cs="Arial"/>
          <w:lang w:val="fr-BE"/>
        </w:rPr>
        <w:t xml:space="preserve"> : </w:t>
      </w:r>
      <w:r w:rsidRPr="00324518">
        <w:rPr>
          <w:rFonts w:ascii="Arial" w:hAnsi="Arial" w:cs="Arial"/>
          <w:i/>
          <w:lang w:val="fr-BE"/>
        </w:rPr>
        <w:t>le corps est K.O</w:t>
      </w:r>
      <w:r w:rsidRPr="00324518">
        <w:rPr>
          <w:rFonts w:ascii="Arial" w:hAnsi="Arial" w:cs="Arial"/>
          <w:lang w:val="fr-BE"/>
        </w:rPr>
        <w:t>., elle met plusieurs mois pour s’en remettre, elle retrouve sa force après le remède, dit-elle, ce que je peux observer également.</w:t>
      </w:r>
    </w:p>
    <w:p w14:paraId="43D03854" w14:textId="77777777" w:rsidR="000C232F" w:rsidRPr="00324518" w:rsidRDefault="000C232F" w:rsidP="000C232F">
      <w:pPr>
        <w:rPr>
          <w:rFonts w:ascii="Arial" w:hAnsi="Arial" w:cs="Arial"/>
          <w:lang w:val="fr-BE"/>
        </w:rPr>
      </w:pPr>
    </w:p>
    <w:p w14:paraId="260DC7D5" w14:textId="77777777" w:rsidR="000C232F" w:rsidRPr="00324518" w:rsidRDefault="000C232F" w:rsidP="000C232F">
      <w:pPr>
        <w:rPr>
          <w:rFonts w:ascii="Arial" w:hAnsi="Arial" w:cs="Arial"/>
          <w:lang w:val="fr-BE"/>
        </w:rPr>
      </w:pPr>
      <w:r w:rsidRPr="00324518">
        <w:rPr>
          <w:rFonts w:ascii="Arial" w:hAnsi="Arial" w:cs="Arial"/>
          <w:lang w:val="fr-BE"/>
        </w:rPr>
        <w:t xml:space="preserve">- </w:t>
      </w:r>
      <w:r w:rsidRPr="00324518">
        <w:rPr>
          <w:rFonts w:ascii="Arial" w:hAnsi="Arial" w:cs="Arial"/>
          <w:color w:val="33CCCC"/>
          <w:u w:val="single"/>
          <w:lang w:val="fr-BE"/>
        </w:rPr>
        <w:t>L’irrégularité des rythmes</w:t>
      </w:r>
      <w:r w:rsidRPr="00324518">
        <w:rPr>
          <w:rFonts w:ascii="Arial" w:hAnsi="Arial" w:cs="Arial"/>
          <w:u w:val="single"/>
          <w:lang w:val="fr-BE"/>
        </w:rPr>
        <w:t> </w:t>
      </w:r>
      <w:r w:rsidRPr="00324518">
        <w:rPr>
          <w:rFonts w:ascii="Arial" w:hAnsi="Arial" w:cs="Arial"/>
          <w:lang w:val="fr-BE"/>
        </w:rPr>
        <w:t xml:space="preserve">: ses règles sont « irrégulières depuis toujours, … complètement aléatoires ». Or elles font partie des rythmes biologiques « réguliers ». En rajoutant cette petite phrase : </w:t>
      </w:r>
      <w:r w:rsidRPr="00324518">
        <w:rPr>
          <w:rFonts w:ascii="Arial" w:hAnsi="Arial" w:cs="Arial"/>
          <w:i/>
          <w:iCs/>
          <w:lang w:val="fr-BE"/>
        </w:rPr>
        <w:t>complètement aléatoire</w:t>
      </w:r>
      <w:r w:rsidRPr="00324518">
        <w:rPr>
          <w:rFonts w:ascii="Arial" w:hAnsi="Arial" w:cs="Arial"/>
          <w:lang w:val="fr-BE"/>
        </w:rPr>
        <w:t xml:space="preserve">, elle insiste encore sur leur irrégularité. </w:t>
      </w:r>
    </w:p>
    <w:p w14:paraId="79B7FDA2" w14:textId="77777777" w:rsidR="000C232F" w:rsidRPr="00324518" w:rsidRDefault="000C232F" w:rsidP="000C232F">
      <w:pPr>
        <w:rPr>
          <w:rFonts w:ascii="Arial" w:hAnsi="Arial" w:cs="Arial"/>
          <w:lang w:val="fr-BE"/>
        </w:rPr>
      </w:pPr>
    </w:p>
    <w:p w14:paraId="228A2617" w14:textId="77777777" w:rsidR="000C232F" w:rsidRPr="00324518" w:rsidRDefault="000C232F" w:rsidP="000C232F">
      <w:pPr>
        <w:rPr>
          <w:rFonts w:ascii="Arial" w:hAnsi="Arial" w:cs="Arial"/>
          <w:lang w:val="fr-BE"/>
        </w:rPr>
      </w:pPr>
    </w:p>
    <w:p w14:paraId="28E40C1C" w14:textId="77777777" w:rsidR="000C232F" w:rsidRPr="00324518" w:rsidRDefault="000C232F" w:rsidP="000C232F">
      <w:pPr>
        <w:rPr>
          <w:rFonts w:ascii="Arial" w:hAnsi="Arial" w:cs="Arial"/>
          <w:lang w:val="fr-BE"/>
        </w:rPr>
      </w:pPr>
    </w:p>
    <w:p w14:paraId="4FB15A26" w14:textId="1A806D19" w:rsidR="000C232F" w:rsidRPr="00324518" w:rsidRDefault="000C232F" w:rsidP="000C232F">
      <w:pPr>
        <w:pBdr>
          <w:top w:val="single" w:sz="12" w:space="1" w:color="33CCCC"/>
          <w:left w:val="single" w:sz="12" w:space="4" w:color="33CCCC"/>
          <w:bottom w:val="single" w:sz="12" w:space="1" w:color="33CCCC"/>
          <w:right w:val="single" w:sz="12" w:space="4" w:color="33CCCC"/>
        </w:pBdr>
        <w:jc w:val="center"/>
        <w:rPr>
          <w:rFonts w:ascii="Arial" w:hAnsi="Arial" w:cs="Arial"/>
          <w:b/>
          <w:bCs/>
          <w:caps/>
          <w:color w:val="33CCCC"/>
          <w:lang w:val="fr-BE"/>
        </w:rPr>
      </w:pPr>
      <w:r w:rsidRPr="00324518">
        <w:rPr>
          <w:rFonts w:ascii="Arial" w:hAnsi="Arial" w:cs="Arial"/>
          <w:lang w:val="fr-BE"/>
        </w:rPr>
        <w:t>[#S3]</w:t>
      </w:r>
      <w:r w:rsidRPr="00324518">
        <w:rPr>
          <w:rFonts w:ascii="Arial" w:hAnsi="Arial" w:cs="Arial"/>
          <w:b/>
          <w:bCs/>
          <w:caps/>
          <w:color w:val="33CCCC"/>
          <w:lang w:val="fr-BE"/>
        </w:rPr>
        <w:t xml:space="preserve"> L</w:t>
      </w:r>
      <w:r w:rsidR="00342419" w:rsidRPr="00324518">
        <w:rPr>
          <w:rFonts w:ascii="Arial" w:hAnsi="Arial" w:cs="Arial"/>
          <w:b/>
          <w:bCs/>
          <w:color w:val="33CCCC"/>
          <w:lang w:val="fr-BE"/>
        </w:rPr>
        <w:t>a souche</w:t>
      </w:r>
    </w:p>
    <w:p w14:paraId="61DC44AF" w14:textId="77777777" w:rsidR="000C232F" w:rsidRPr="00324518" w:rsidRDefault="000C232F" w:rsidP="000C232F">
      <w:pPr>
        <w:rPr>
          <w:rFonts w:ascii="Arial" w:hAnsi="Arial" w:cs="Arial"/>
          <w:lang w:val="fr-BE"/>
        </w:rPr>
      </w:pPr>
    </w:p>
    <w:p w14:paraId="5A43E875" w14:textId="77777777" w:rsidR="000C232F" w:rsidRPr="00324518" w:rsidRDefault="000C232F" w:rsidP="000C232F">
      <w:pPr>
        <w:rPr>
          <w:rFonts w:ascii="Arial" w:hAnsi="Arial" w:cs="Arial"/>
          <w:lang w:val="fr-BE"/>
        </w:rPr>
      </w:pPr>
      <w:r w:rsidRPr="00324518">
        <w:rPr>
          <w:rFonts w:ascii="Arial" w:hAnsi="Arial" w:cs="Arial"/>
          <w:lang w:val="fr-BE"/>
        </w:rPr>
        <w:lastRenderedPageBreak/>
        <w:t>Jadis, la Digitale pourpre était considérée comme une plante magique associée à la magie blanche. En vieux pays celte, les femmes badigeonnaient les interstices du dallage de leurs chaumières avec une préparation à base de gants-de-Notre-Dame. Les forces souterraines néfastes ne pouvaient alors plus faire irruption.</w:t>
      </w:r>
    </w:p>
    <w:p w14:paraId="7A39A625" w14:textId="77777777" w:rsidR="000C232F" w:rsidRPr="00324518" w:rsidRDefault="000C232F" w:rsidP="000C232F">
      <w:pPr>
        <w:rPr>
          <w:rFonts w:ascii="Arial" w:hAnsi="Arial" w:cs="Arial"/>
          <w:lang w:val="fr-BE"/>
        </w:rPr>
      </w:pPr>
    </w:p>
    <w:p w14:paraId="10A7CAE3" w14:textId="77777777" w:rsidR="000C232F" w:rsidRPr="00324518" w:rsidRDefault="000C232F" w:rsidP="000C232F">
      <w:pPr>
        <w:rPr>
          <w:rFonts w:ascii="Arial" w:hAnsi="Arial" w:cs="Arial"/>
          <w:lang w:val="fr-BE"/>
        </w:rPr>
      </w:pPr>
      <w:r w:rsidRPr="00324518">
        <w:rPr>
          <w:rFonts w:ascii="Arial" w:hAnsi="Arial" w:cs="Arial"/>
          <w:lang w:val="fr-BE"/>
        </w:rPr>
        <w:t xml:space="preserve">La Digitale pourpre est décrite pour la première fois en 1542 par le botaniste suisse Leonhart Fuchs dans son ouvrage intitulé </w:t>
      </w:r>
      <w:r w:rsidRPr="00324518">
        <w:rPr>
          <w:rFonts w:ascii="Arial" w:hAnsi="Arial" w:cs="Arial"/>
          <w:i/>
          <w:iCs/>
          <w:lang w:val="fr-BE"/>
        </w:rPr>
        <w:t>New Kreuterbüch</w:t>
      </w:r>
      <w:r w:rsidRPr="00324518">
        <w:rPr>
          <w:rFonts w:ascii="Arial" w:hAnsi="Arial" w:cs="Arial"/>
          <w:lang w:val="fr-BE"/>
        </w:rPr>
        <w:t>.</w:t>
      </w:r>
    </w:p>
    <w:p w14:paraId="101F1A3E" w14:textId="77777777" w:rsidR="000C232F" w:rsidRPr="00324518" w:rsidRDefault="000C232F" w:rsidP="000C232F">
      <w:pPr>
        <w:rPr>
          <w:rFonts w:ascii="Arial" w:hAnsi="Arial" w:cs="Arial"/>
          <w:lang w:val="fr-BE"/>
        </w:rPr>
      </w:pPr>
    </w:p>
    <w:p w14:paraId="143E83B5" w14:textId="77777777" w:rsidR="000C232F" w:rsidRPr="00324518" w:rsidRDefault="000C232F" w:rsidP="000C232F">
      <w:pPr>
        <w:rPr>
          <w:rFonts w:ascii="Arial" w:hAnsi="Arial" w:cs="Arial"/>
          <w:lang w:val="fr-BE"/>
        </w:rPr>
      </w:pPr>
      <w:r w:rsidRPr="00324518">
        <w:rPr>
          <w:rFonts w:ascii="Arial" w:hAnsi="Arial" w:cs="Arial"/>
          <w:lang w:val="fr-BE"/>
        </w:rPr>
        <w:t>Je vais vous donner quelques notions sur cette plante issues principalement de deux ouvrages. J’ai souligné les notions qui me semblaient intéressantes.</w:t>
      </w:r>
    </w:p>
    <w:p w14:paraId="3D4F7FA9" w14:textId="77777777" w:rsidR="000C232F" w:rsidRPr="00324518" w:rsidRDefault="000C232F" w:rsidP="000C232F">
      <w:pPr>
        <w:ind w:firstLine="708"/>
        <w:rPr>
          <w:rFonts w:ascii="Arial" w:hAnsi="Arial" w:cs="Arial"/>
          <w:lang w:val="fr-BE"/>
        </w:rPr>
      </w:pPr>
    </w:p>
    <w:p w14:paraId="2DE1461F" w14:textId="77777777" w:rsidR="000C232F" w:rsidRPr="00324518" w:rsidRDefault="000C232F" w:rsidP="000C232F">
      <w:pPr>
        <w:ind w:firstLine="708"/>
        <w:rPr>
          <w:rFonts w:ascii="Arial" w:hAnsi="Arial" w:cs="Arial"/>
          <w:lang w:val="fr-BE"/>
        </w:rPr>
      </w:pPr>
      <w:r w:rsidRPr="00324518">
        <w:rPr>
          <w:rFonts w:ascii="Arial" w:hAnsi="Arial" w:cs="Arial"/>
          <w:lang w:val="fr-BE"/>
        </w:rPr>
        <w:t xml:space="preserve">Tout d’abord </w:t>
      </w:r>
      <w:r w:rsidRPr="00324518">
        <w:rPr>
          <w:rFonts w:ascii="Arial" w:hAnsi="Arial" w:cs="Arial"/>
          <w:b/>
          <w:bCs/>
          <w:color w:val="33CCCC"/>
          <w:u w:val="single"/>
          <w:lang w:val="fr-BE"/>
        </w:rPr>
        <w:t>Gérard Ducerf</w:t>
      </w:r>
      <w:r w:rsidRPr="00324518">
        <w:rPr>
          <w:rFonts w:ascii="Arial" w:hAnsi="Arial" w:cs="Arial"/>
          <w:b/>
          <w:bCs/>
          <w:color w:val="33CCCC"/>
          <w:lang w:val="fr-BE"/>
        </w:rPr>
        <w:t xml:space="preserve">, agriculteur, botaniste de terrain, dans son </w:t>
      </w:r>
      <w:r w:rsidRPr="00324518">
        <w:rPr>
          <w:rFonts w:ascii="Arial" w:hAnsi="Arial" w:cs="Arial"/>
          <w:b/>
          <w:bCs/>
          <w:i/>
          <w:iCs/>
          <w:color w:val="33CCCC"/>
          <w:lang w:val="fr-BE"/>
        </w:rPr>
        <w:t>tome III de l’encyclopédie des plantes bio-indicatrices</w:t>
      </w:r>
      <w:r w:rsidRPr="00324518">
        <w:rPr>
          <w:rFonts w:ascii="Arial" w:hAnsi="Arial" w:cs="Arial"/>
          <w:b/>
          <w:bCs/>
          <w:color w:val="33CCCC"/>
          <w:lang w:val="fr-BE"/>
        </w:rPr>
        <w:t>, édition Promonature 2013 (p.171)</w:t>
      </w:r>
      <w:r w:rsidRPr="00324518">
        <w:rPr>
          <w:rFonts w:ascii="Arial" w:hAnsi="Arial" w:cs="Arial"/>
          <w:lang w:val="fr-BE"/>
        </w:rPr>
        <w:t>.</w:t>
      </w:r>
      <w:r w:rsidRPr="00324518">
        <w:rPr>
          <w:rFonts w:ascii="Arial" w:hAnsi="Arial" w:cs="Arial"/>
          <w:lang w:val="fr-BE"/>
        </w:rPr>
        <w:br/>
      </w:r>
    </w:p>
    <w:p w14:paraId="364BD0EE" w14:textId="4427339E" w:rsidR="000C232F" w:rsidRPr="00324518" w:rsidRDefault="000C232F" w:rsidP="000C232F">
      <w:pPr>
        <w:rPr>
          <w:rFonts w:ascii="Arial" w:hAnsi="Arial" w:cs="Arial"/>
          <w:lang w:val="fr-BE"/>
        </w:rPr>
      </w:pPr>
      <w:r w:rsidRPr="00324518">
        <w:rPr>
          <w:rFonts w:ascii="Arial" w:hAnsi="Arial" w:cs="Arial"/>
          <w:b/>
          <w:bCs/>
          <w:color w:val="009999"/>
          <w:lang w:val="fr-BE"/>
        </w:rPr>
        <w:t>Description</w:t>
      </w:r>
      <w:r w:rsidRPr="00324518">
        <w:rPr>
          <w:rFonts w:ascii="Arial" w:hAnsi="Arial" w:cs="Arial"/>
          <w:lang w:val="fr-BE"/>
        </w:rPr>
        <w:t xml:space="preserve">  </w:t>
      </w:r>
      <w:r w:rsidRPr="00324518">
        <w:rPr>
          <w:rFonts w:ascii="Arial" w:hAnsi="Arial" w:cs="Arial"/>
          <w:lang w:val="fr-BE"/>
        </w:rPr>
        <w:br/>
        <w:t>Plante bisannuelle ou vivace de 50-150 cm, tomenteuse</w:t>
      </w:r>
      <w:r w:rsidR="00E37D66" w:rsidRPr="00324518">
        <w:rPr>
          <w:rFonts w:ascii="Arial" w:hAnsi="Arial" w:cs="Arial"/>
          <w:lang w:val="fr-BE"/>
        </w:rPr>
        <w:t xml:space="preserve"> (1) </w:t>
      </w:r>
      <w:r w:rsidRPr="00324518">
        <w:rPr>
          <w:rFonts w:ascii="Arial" w:hAnsi="Arial" w:cs="Arial"/>
          <w:lang w:val="fr-BE"/>
        </w:rPr>
        <w:t>blanchâtre, à tige robuste, creuse, lâchement feuillée. Famille des scrofulariacées.</w:t>
      </w:r>
      <w:r w:rsidRPr="00324518">
        <w:rPr>
          <w:rFonts w:ascii="Arial" w:hAnsi="Arial" w:cs="Arial"/>
          <w:lang w:val="fr-BE"/>
        </w:rPr>
        <w:br/>
        <w:t xml:space="preserve">Les feuilles sont ovales oblongues, crénelées-dentées, mollement pubescentes, blanchâtres, tomenteuses et ridées en réseau en dessous, les inférieures et les moyennes rétrécies en long pétiole, les supérieures subsessiles. </w:t>
      </w:r>
      <w:r w:rsidRPr="00324518">
        <w:rPr>
          <w:rFonts w:ascii="Arial" w:hAnsi="Arial" w:cs="Arial"/>
          <w:lang w:val="fr-BE"/>
        </w:rPr>
        <w:br/>
        <w:t>Les fleurs purpurines ou blanchâtres, avec des taches plus foncées en dedans, sont très grandes, pendantes en grappes allongées. Le calice pubescent est à lobes ovale-oblongs et mucronés</w:t>
      </w:r>
      <w:r w:rsidR="00E37D66" w:rsidRPr="00324518">
        <w:rPr>
          <w:rFonts w:ascii="Arial" w:hAnsi="Arial" w:cs="Arial"/>
          <w:lang w:val="fr-BE"/>
        </w:rPr>
        <w:t xml:space="preserve"> (2)</w:t>
      </w:r>
      <w:r w:rsidRPr="00324518">
        <w:rPr>
          <w:rFonts w:ascii="Arial" w:hAnsi="Arial" w:cs="Arial"/>
          <w:lang w:val="fr-BE"/>
        </w:rPr>
        <w:t>. La corolle de 4-5 cm de long et 2 cm de large est ventrue et glabre en dehors.</w:t>
      </w:r>
      <w:r w:rsidRPr="00324518">
        <w:rPr>
          <w:rFonts w:ascii="Arial" w:hAnsi="Arial" w:cs="Arial"/>
          <w:lang w:val="fr-BE"/>
        </w:rPr>
        <w:br/>
        <w:t>La capsule ovale, tomenteuse, dépasse peu le calice. Floraison de mai à septembre.</w:t>
      </w:r>
    </w:p>
    <w:p w14:paraId="64ECBA33" w14:textId="18320415" w:rsidR="00E37D66" w:rsidRPr="00324518" w:rsidRDefault="00E37D66" w:rsidP="000C232F">
      <w:pPr>
        <w:rPr>
          <w:rFonts w:ascii="Arial" w:hAnsi="Arial" w:cs="Arial"/>
          <w:lang w:val="fr-BE" w:eastAsia="fr-BE"/>
        </w:rPr>
      </w:pPr>
      <w:r w:rsidRPr="00324518">
        <w:rPr>
          <w:rFonts w:ascii="Arial" w:hAnsi="Arial" w:cs="Arial"/>
          <w:lang w:val="fr-BE" w:eastAsia="fr-BE"/>
        </w:rPr>
        <w:t>[#</w:t>
      </w:r>
      <w:proofErr w:type="gramStart"/>
      <w:r w:rsidRPr="00324518">
        <w:rPr>
          <w:rFonts w:ascii="Arial" w:hAnsi="Arial" w:cs="Arial"/>
          <w:lang w:val="fr-BE" w:eastAsia="fr-BE"/>
        </w:rPr>
        <w:t>N](</w:t>
      </w:r>
      <w:proofErr w:type="gramEnd"/>
      <w:r w:rsidRPr="00324518">
        <w:rPr>
          <w:rFonts w:ascii="Arial" w:hAnsi="Arial" w:cs="Arial"/>
          <w:lang w:val="fr-BE" w:eastAsia="fr-BE"/>
        </w:rPr>
        <w:t xml:space="preserve">1) </w:t>
      </w:r>
      <w:r w:rsidRPr="00324518">
        <w:rPr>
          <w:rFonts w:ascii="Arial" w:hAnsi="Arial" w:cs="Arial"/>
          <w:lang w:val="fr-BE"/>
        </w:rPr>
        <w:t>Tomenteux - définition du Littré : terme de botanique. Il se dit en parlant des organes (tige, feuille, etc.) dont la surface offre un assemblage de poils longs, mous, entrecroisés et crépus, analogues au coton.</w:t>
      </w:r>
    </w:p>
    <w:p w14:paraId="159B00BF" w14:textId="22CCD60A" w:rsidR="000C232F" w:rsidRPr="00324518" w:rsidRDefault="00E37D66" w:rsidP="000C232F">
      <w:pPr>
        <w:rPr>
          <w:rFonts w:ascii="Arial" w:hAnsi="Arial" w:cs="Arial"/>
          <w:lang w:val="fr-BE"/>
        </w:rPr>
      </w:pPr>
      <w:r w:rsidRPr="00324518">
        <w:rPr>
          <w:rFonts w:ascii="Arial" w:hAnsi="Arial" w:cs="Arial"/>
          <w:lang w:val="fr-BE" w:eastAsia="fr-BE"/>
        </w:rPr>
        <w:t>[#</w:t>
      </w:r>
      <w:proofErr w:type="gramStart"/>
      <w:r w:rsidRPr="00324518">
        <w:rPr>
          <w:rFonts w:ascii="Arial" w:hAnsi="Arial" w:cs="Arial"/>
          <w:lang w:val="fr-BE" w:eastAsia="fr-BE"/>
        </w:rPr>
        <w:t>N](</w:t>
      </w:r>
      <w:proofErr w:type="gramEnd"/>
      <w:r w:rsidRPr="00324518">
        <w:rPr>
          <w:rFonts w:ascii="Arial" w:hAnsi="Arial" w:cs="Arial"/>
          <w:lang w:val="fr-BE" w:eastAsia="fr-BE"/>
        </w:rPr>
        <w:t>2)</w:t>
      </w:r>
      <w:r w:rsidRPr="00324518">
        <w:rPr>
          <w:rFonts w:ascii="Arial" w:hAnsi="Arial" w:cs="Arial"/>
          <w:lang w:val="fr-BE"/>
        </w:rPr>
        <w:t xml:space="preserve"> Mucroné - définition du Littré : terme de botanique. Qui se termine par une petite pointe droite et raide, analogue de l’aiguillon chez les animaux.</w:t>
      </w:r>
      <w:r w:rsidR="000C232F" w:rsidRPr="00324518">
        <w:rPr>
          <w:rFonts w:ascii="Arial" w:hAnsi="Arial" w:cs="Arial"/>
          <w:lang w:val="fr-BE"/>
        </w:rPr>
        <w:tab/>
      </w:r>
    </w:p>
    <w:p w14:paraId="76786165" w14:textId="496D993E" w:rsidR="000C232F" w:rsidRPr="00324518" w:rsidRDefault="000C232F" w:rsidP="000C232F">
      <w:pPr>
        <w:rPr>
          <w:rFonts w:ascii="Arial" w:hAnsi="Arial" w:cs="Arial"/>
          <w:lang w:val="fr-BE"/>
        </w:rPr>
      </w:pPr>
      <w:r w:rsidRPr="00324518">
        <w:rPr>
          <w:rFonts w:ascii="Arial" w:hAnsi="Arial" w:cs="Arial"/>
          <w:b/>
          <w:bCs/>
          <w:color w:val="009999"/>
          <w:lang w:val="fr-BE"/>
        </w:rPr>
        <w:t>Biotope primaire</w:t>
      </w:r>
      <w:r w:rsidRPr="00324518">
        <w:rPr>
          <w:rFonts w:ascii="Arial" w:hAnsi="Arial" w:cs="Arial"/>
          <w:lang w:val="fr-BE"/>
        </w:rPr>
        <w:t> </w:t>
      </w:r>
      <w:r w:rsidRPr="00324518">
        <w:rPr>
          <w:rFonts w:ascii="Arial" w:hAnsi="Arial" w:cs="Arial"/>
          <w:lang w:val="fr-BE"/>
        </w:rPr>
        <w:br/>
        <w:t xml:space="preserve">Lisières et clairières forestières, </w:t>
      </w:r>
      <w:r w:rsidRPr="00324518">
        <w:rPr>
          <w:rFonts w:ascii="Arial" w:hAnsi="Arial" w:cs="Arial"/>
          <w:b/>
          <w:color w:val="33CCCC"/>
          <w:lang w:val="fr-BE"/>
        </w:rPr>
        <w:t>chablis</w:t>
      </w:r>
      <w:r w:rsidR="00E37D66" w:rsidRPr="00324518">
        <w:rPr>
          <w:rFonts w:ascii="Arial" w:hAnsi="Arial" w:cs="Arial"/>
          <w:lang w:val="fr-BE"/>
        </w:rPr>
        <w:t xml:space="preserve"> (1)</w:t>
      </w:r>
      <w:r w:rsidRPr="00324518">
        <w:rPr>
          <w:rFonts w:ascii="Arial" w:hAnsi="Arial" w:cs="Arial"/>
          <w:lang w:val="fr-BE"/>
        </w:rPr>
        <w:t>.</w:t>
      </w:r>
      <w:r w:rsidRPr="00324518">
        <w:rPr>
          <w:rFonts w:ascii="Arial" w:hAnsi="Arial" w:cs="Arial"/>
          <w:lang w:val="fr-BE"/>
        </w:rPr>
        <w:br/>
        <w:t>Biotope secondaire :</w:t>
      </w:r>
      <w:r w:rsidRPr="00324518">
        <w:rPr>
          <w:rFonts w:ascii="Arial" w:hAnsi="Arial" w:cs="Arial"/>
          <w:lang w:val="fr-BE"/>
        </w:rPr>
        <w:br/>
        <w:t>Coupes de bois, bords des haies des bocages, talus, bords des routes et chemins.</w:t>
      </w:r>
    </w:p>
    <w:p w14:paraId="033D60DF" w14:textId="1005CBF1" w:rsidR="000C232F" w:rsidRPr="00324518" w:rsidRDefault="000C232F" w:rsidP="000C232F">
      <w:pPr>
        <w:rPr>
          <w:rFonts w:ascii="Arial" w:hAnsi="Arial" w:cs="Arial"/>
          <w:lang w:val="fr-BE"/>
        </w:rPr>
      </w:pPr>
      <w:r w:rsidRPr="00324518">
        <w:rPr>
          <w:rFonts w:ascii="Arial" w:hAnsi="Arial" w:cs="Arial"/>
          <w:lang w:val="fr-BE"/>
        </w:rPr>
        <w:tab/>
      </w:r>
      <w:r w:rsidR="00E37D66" w:rsidRPr="00324518">
        <w:rPr>
          <w:rFonts w:ascii="Arial" w:hAnsi="Arial" w:cs="Arial"/>
          <w:lang w:val="fr-BE" w:eastAsia="fr-BE"/>
        </w:rPr>
        <w:t>[#</w:t>
      </w:r>
      <w:proofErr w:type="gramStart"/>
      <w:r w:rsidR="00E37D66" w:rsidRPr="00324518">
        <w:rPr>
          <w:rFonts w:ascii="Arial" w:hAnsi="Arial" w:cs="Arial"/>
          <w:lang w:val="fr-BE" w:eastAsia="fr-BE"/>
        </w:rPr>
        <w:t>N](</w:t>
      </w:r>
      <w:proofErr w:type="gramEnd"/>
      <w:r w:rsidR="00E37D66" w:rsidRPr="00324518">
        <w:rPr>
          <w:rFonts w:ascii="Arial" w:hAnsi="Arial" w:cs="Arial"/>
          <w:lang w:val="fr-BE" w:eastAsia="fr-BE"/>
        </w:rPr>
        <w:t>1)</w:t>
      </w:r>
      <w:r w:rsidR="00E37D66" w:rsidRPr="00324518">
        <w:rPr>
          <w:rFonts w:ascii="Arial" w:hAnsi="Arial" w:cs="Arial"/>
          <w:lang w:val="fr-BE"/>
        </w:rPr>
        <w:t xml:space="preserve"> Chablis - définition du Littré : terme d'eaux et forêts. Le chablis est </w:t>
      </w:r>
      <w:r w:rsidR="00E37D66" w:rsidRPr="00324518">
        <w:rPr>
          <w:rFonts w:ascii="Arial" w:hAnsi="Arial" w:cs="Arial"/>
          <w:b/>
          <w:color w:val="33CCCC"/>
          <w:lang w:val="fr-BE"/>
        </w:rPr>
        <w:t>le bois que la force du vent ou quelque orage abat dans les forêts.</w:t>
      </w:r>
    </w:p>
    <w:p w14:paraId="64BA042E" w14:textId="77777777" w:rsidR="000C232F" w:rsidRPr="00324518" w:rsidRDefault="000C232F" w:rsidP="000C232F">
      <w:pPr>
        <w:rPr>
          <w:rFonts w:ascii="Arial" w:hAnsi="Arial" w:cs="Arial"/>
          <w:lang w:val="fr-BE"/>
        </w:rPr>
      </w:pPr>
      <w:r w:rsidRPr="00324518">
        <w:rPr>
          <w:rFonts w:ascii="Arial" w:hAnsi="Arial" w:cs="Arial"/>
          <w:b/>
          <w:bCs/>
          <w:color w:val="009999"/>
          <w:lang w:val="fr-BE"/>
        </w:rPr>
        <w:t>Caractères indicateurs</w:t>
      </w:r>
      <w:r w:rsidRPr="00324518">
        <w:rPr>
          <w:rFonts w:ascii="Arial" w:hAnsi="Arial" w:cs="Arial"/>
          <w:lang w:val="fr-BE"/>
        </w:rPr>
        <w:t xml:space="preserve">  </w:t>
      </w:r>
      <w:r w:rsidRPr="00324518">
        <w:rPr>
          <w:rFonts w:ascii="Arial" w:hAnsi="Arial" w:cs="Arial"/>
          <w:lang w:val="fr-BE"/>
        </w:rPr>
        <w:br/>
        <w:t xml:space="preserve">Sols acides, riches en bases et en matière organique fossile, </w:t>
      </w:r>
      <w:r w:rsidRPr="00324518">
        <w:rPr>
          <w:rFonts w:ascii="Arial" w:hAnsi="Arial" w:cs="Arial"/>
          <w:b/>
          <w:color w:val="33CCCC"/>
          <w:lang w:val="fr-BE"/>
        </w:rPr>
        <w:t>brusquement dénudés</w:t>
      </w:r>
      <w:r w:rsidRPr="00324518">
        <w:rPr>
          <w:rFonts w:ascii="Arial" w:hAnsi="Arial" w:cs="Arial"/>
          <w:lang w:val="fr-BE"/>
        </w:rPr>
        <w:t>.</w:t>
      </w:r>
      <w:r w:rsidRPr="00324518">
        <w:rPr>
          <w:rFonts w:ascii="Arial" w:hAnsi="Arial" w:cs="Arial"/>
          <w:lang w:val="fr-BE"/>
        </w:rPr>
        <w:br/>
      </w:r>
      <w:r w:rsidRPr="00324518">
        <w:rPr>
          <w:rFonts w:ascii="Arial" w:hAnsi="Arial" w:cs="Arial"/>
          <w:b/>
          <w:color w:val="33CCCC"/>
          <w:lang w:val="fr-BE"/>
        </w:rPr>
        <w:t>Manque de couverture des sols</w:t>
      </w:r>
      <w:r w:rsidRPr="00324518">
        <w:rPr>
          <w:rFonts w:ascii="Arial" w:hAnsi="Arial" w:cs="Arial"/>
          <w:color w:val="33CCCC"/>
          <w:lang w:val="fr-BE"/>
        </w:rPr>
        <w:t xml:space="preserve"> </w:t>
      </w:r>
      <w:r w:rsidRPr="00324518">
        <w:rPr>
          <w:rFonts w:ascii="Arial" w:hAnsi="Arial" w:cs="Arial"/>
          <w:lang w:val="fr-BE"/>
        </w:rPr>
        <w:t>acides, riches en bases et en matière organique fossile.</w:t>
      </w:r>
    </w:p>
    <w:p w14:paraId="4F3F4941" w14:textId="77777777" w:rsidR="000C232F" w:rsidRPr="00324518" w:rsidRDefault="000C232F" w:rsidP="000C232F">
      <w:pPr>
        <w:rPr>
          <w:rFonts w:ascii="Arial" w:hAnsi="Arial" w:cs="Arial"/>
          <w:lang w:val="fr-BE"/>
        </w:rPr>
      </w:pPr>
      <w:r w:rsidRPr="00324518">
        <w:rPr>
          <w:rFonts w:ascii="Arial" w:hAnsi="Arial" w:cs="Arial"/>
          <w:lang w:val="fr-BE"/>
        </w:rPr>
        <w:lastRenderedPageBreak/>
        <w:tab/>
      </w:r>
    </w:p>
    <w:p w14:paraId="49EA2CB6" w14:textId="77777777" w:rsidR="000C232F" w:rsidRPr="00324518" w:rsidRDefault="000C232F" w:rsidP="000C232F">
      <w:pPr>
        <w:rPr>
          <w:rFonts w:ascii="Arial" w:hAnsi="Arial" w:cs="Arial"/>
          <w:lang w:val="fr-BE"/>
        </w:rPr>
      </w:pPr>
      <w:r w:rsidRPr="00324518">
        <w:rPr>
          <w:rFonts w:ascii="Arial" w:hAnsi="Arial" w:cs="Arial"/>
          <w:b/>
          <w:bCs/>
          <w:color w:val="009999"/>
          <w:lang w:val="fr-BE"/>
        </w:rPr>
        <w:t>A noter</w:t>
      </w:r>
      <w:r w:rsidRPr="00324518">
        <w:rPr>
          <w:rFonts w:ascii="Arial" w:hAnsi="Arial" w:cs="Arial"/>
          <w:lang w:val="fr-BE"/>
        </w:rPr>
        <w:t> </w:t>
      </w:r>
      <w:r w:rsidRPr="00324518">
        <w:rPr>
          <w:rFonts w:ascii="Arial" w:hAnsi="Arial" w:cs="Arial"/>
          <w:lang w:val="fr-BE"/>
        </w:rPr>
        <w:br/>
        <w:t>Les graines sont extrêmement fines, on compte 10 000 graines au gramme.</w:t>
      </w:r>
    </w:p>
    <w:p w14:paraId="37C223C0" w14:textId="77777777" w:rsidR="000C232F" w:rsidRPr="00324518" w:rsidRDefault="000C232F" w:rsidP="000C232F">
      <w:pPr>
        <w:ind w:firstLine="708"/>
        <w:rPr>
          <w:rFonts w:ascii="Arial" w:hAnsi="Arial" w:cs="Arial"/>
          <w:lang w:val="fr-BE"/>
        </w:rPr>
      </w:pPr>
    </w:p>
    <w:p w14:paraId="2DE24A3A" w14:textId="77777777" w:rsidR="000C232F" w:rsidRPr="00324518" w:rsidRDefault="000C232F" w:rsidP="000C232F">
      <w:pPr>
        <w:ind w:firstLine="708"/>
        <w:rPr>
          <w:rFonts w:ascii="Arial" w:hAnsi="Arial" w:cs="Arial"/>
          <w:lang w:val="fr-BE"/>
        </w:rPr>
      </w:pPr>
    </w:p>
    <w:p w14:paraId="5D4665DD" w14:textId="77777777" w:rsidR="000C232F" w:rsidRPr="00324518" w:rsidRDefault="000C232F" w:rsidP="000C232F">
      <w:pPr>
        <w:ind w:firstLine="708"/>
        <w:rPr>
          <w:rFonts w:ascii="Arial" w:hAnsi="Arial" w:cs="Arial"/>
          <w:lang w:val="fr-BE"/>
        </w:rPr>
      </w:pPr>
      <w:r w:rsidRPr="00324518">
        <w:rPr>
          <w:rFonts w:ascii="Arial" w:hAnsi="Arial" w:cs="Arial"/>
          <w:lang w:val="fr-BE"/>
        </w:rPr>
        <w:t xml:space="preserve">Ensuite, l’ouvrage de </w:t>
      </w:r>
      <w:r w:rsidRPr="00324518">
        <w:rPr>
          <w:rFonts w:ascii="Arial" w:hAnsi="Arial" w:cs="Arial"/>
          <w:b/>
          <w:bCs/>
          <w:color w:val="33CCCC"/>
          <w:u w:val="single"/>
          <w:lang w:val="fr-BE"/>
        </w:rPr>
        <w:t>Wilhelm Pelikan</w:t>
      </w:r>
      <w:r w:rsidRPr="00324518">
        <w:rPr>
          <w:rFonts w:ascii="Arial" w:hAnsi="Arial" w:cs="Arial"/>
          <w:b/>
          <w:bCs/>
          <w:color w:val="33CCCC"/>
          <w:lang w:val="fr-BE"/>
        </w:rPr>
        <w:t>, pharmacologue, anthroposophe (1893-1981),</w:t>
      </w:r>
      <w:r w:rsidRPr="00324518">
        <w:rPr>
          <w:rFonts w:ascii="Arial" w:hAnsi="Arial" w:cs="Arial"/>
          <w:b/>
          <w:bCs/>
          <w:i/>
          <w:iCs/>
          <w:color w:val="33CCCC"/>
          <w:lang w:val="fr-BE"/>
        </w:rPr>
        <w:t xml:space="preserve"> L’homme et les plantes médicinales, tome II</w:t>
      </w:r>
      <w:r w:rsidRPr="00324518">
        <w:rPr>
          <w:rFonts w:ascii="Arial" w:hAnsi="Arial" w:cs="Arial"/>
          <w:b/>
          <w:bCs/>
          <w:color w:val="33CCCC"/>
          <w:lang w:val="fr-BE"/>
        </w:rPr>
        <w:t>, édition française du Centre Triades, 2ème tirage 1993(p 199).</w:t>
      </w:r>
      <w:r w:rsidRPr="00324518">
        <w:rPr>
          <w:rFonts w:ascii="Arial" w:hAnsi="Arial" w:cs="Arial"/>
          <w:lang w:val="fr-BE"/>
        </w:rPr>
        <w:t xml:space="preserve"> Édition originale Philosophisch-Anthroposophischer Verlag am Goetheanum, Dornach, Suisse 1962.</w:t>
      </w:r>
    </w:p>
    <w:p w14:paraId="70BEC478" w14:textId="77777777" w:rsidR="000C232F" w:rsidRPr="00324518" w:rsidRDefault="000C232F" w:rsidP="000C232F">
      <w:pPr>
        <w:rPr>
          <w:rFonts w:ascii="Arial" w:hAnsi="Arial" w:cs="Arial"/>
          <w:lang w:val="fr-BE"/>
        </w:rPr>
      </w:pPr>
    </w:p>
    <w:p w14:paraId="61843317" w14:textId="77777777" w:rsidR="000C232F" w:rsidRPr="00324518" w:rsidRDefault="000C232F" w:rsidP="000C232F">
      <w:pPr>
        <w:rPr>
          <w:rFonts w:ascii="Arial" w:hAnsi="Arial" w:cs="Arial"/>
          <w:lang w:val="fr-BE"/>
        </w:rPr>
      </w:pPr>
      <w:r w:rsidRPr="00324518">
        <w:rPr>
          <w:rFonts w:ascii="Arial" w:hAnsi="Arial" w:cs="Arial"/>
          <w:lang w:val="fr-BE"/>
        </w:rPr>
        <w:t xml:space="preserve">D’une graine </w:t>
      </w:r>
      <w:r w:rsidRPr="00324518">
        <w:rPr>
          <w:rFonts w:ascii="Arial" w:hAnsi="Arial" w:cs="Arial"/>
          <w:color w:val="33CCCC"/>
          <w:lang w:val="fr-BE"/>
        </w:rPr>
        <w:t>minuscule</w:t>
      </w:r>
      <w:r w:rsidRPr="00324518">
        <w:rPr>
          <w:rFonts w:ascii="Arial" w:hAnsi="Arial" w:cs="Arial"/>
          <w:lang w:val="fr-BE"/>
        </w:rPr>
        <w:t xml:space="preserve">, on voit sortir, la </w:t>
      </w:r>
      <w:r w:rsidRPr="00324518">
        <w:rPr>
          <w:rFonts w:ascii="Arial" w:hAnsi="Arial" w:cs="Arial"/>
          <w:color w:val="33CCCC"/>
          <w:lang w:val="fr-BE"/>
        </w:rPr>
        <w:t>première année</w:t>
      </w:r>
      <w:r w:rsidRPr="00324518">
        <w:rPr>
          <w:rFonts w:ascii="Arial" w:hAnsi="Arial" w:cs="Arial"/>
          <w:lang w:val="fr-BE"/>
        </w:rPr>
        <w:t xml:space="preserve">, une rosette de </w:t>
      </w:r>
      <w:r w:rsidRPr="00324518">
        <w:rPr>
          <w:rFonts w:ascii="Arial" w:hAnsi="Arial" w:cs="Arial"/>
          <w:color w:val="33CCCC"/>
          <w:lang w:val="fr-BE"/>
        </w:rPr>
        <w:t>grandes</w:t>
      </w:r>
      <w:r w:rsidRPr="00324518">
        <w:rPr>
          <w:rFonts w:ascii="Arial" w:hAnsi="Arial" w:cs="Arial"/>
          <w:lang w:val="fr-BE"/>
        </w:rPr>
        <w:t xml:space="preserve"> feuilles lancéolées, longuement pétiolées ; toute la plante est tout </w:t>
      </w:r>
      <w:r w:rsidRPr="00324518">
        <w:rPr>
          <w:rFonts w:ascii="Arial" w:hAnsi="Arial" w:cs="Arial"/>
          <w:color w:val="33CCCC"/>
          <w:lang w:val="fr-BE"/>
        </w:rPr>
        <w:t>d’abord retenue</w:t>
      </w:r>
      <w:r w:rsidRPr="00324518">
        <w:rPr>
          <w:rFonts w:ascii="Arial" w:hAnsi="Arial" w:cs="Arial"/>
          <w:lang w:val="fr-BE"/>
        </w:rPr>
        <w:t xml:space="preserve">, </w:t>
      </w:r>
      <w:r w:rsidRPr="00324518">
        <w:rPr>
          <w:rFonts w:ascii="Arial" w:hAnsi="Arial" w:cs="Arial"/>
          <w:color w:val="33CCCC"/>
          <w:lang w:val="fr-BE"/>
        </w:rPr>
        <w:t>appliquée au sol</w:t>
      </w:r>
      <w:r w:rsidRPr="00324518">
        <w:rPr>
          <w:rFonts w:ascii="Arial" w:hAnsi="Arial" w:cs="Arial"/>
          <w:lang w:val="fr-BE"/>
        </w:rPr>
        <w:t xml:space="preserve">, tandis qu’un </w:t>
      </w:r>
      <w:r w:rsidRPr="00324518">
        <w:rPr>
          <w:rFonts w:ascii="Arial" w:hAnsi="Arial" w:cs="Arial"/>
          <w:color w:val="33CCCC"/>
          <w:lang w:val="fr-BE"/>
        </w:rPr>
        <w:t>puissant développement racinaire</w:t>
      </w:r>
      <w:r w:rsidRPr="00324518">
        <w:rPr>
          <w:rFonts w:ascii="Arial" w:hAnsi="Arial" w:cs="Arial"/>
          <w:lang w:val="fr-BE"/>
        </w:rPr>
        <w:t xml:space="preserve"> se dirige vers le bas, dans la terre. (Les autres scrofulariacées n’ont pas nécessairement cet ancrage. Plusieurs sont semi-parasites et s’enfoncent dans les racines d’autres plantes, montrant leur faiblesse vis-à-vis de l’élément minéral-terrestre). La </w:t>
      </w:r>
      <w:r w:rsidRPr="00324518">
        <w:rPr>
          <w:rFonts w:ascii="Arial" w:hAnsi="Arial" w:cs="Arial"/>
          <w:color w:val="33CCCC"/>
          <w:lang w:val="fr-BE"/>
        </w:rPr>
        <w:t>deuxième</w:t>
      </w:r>
      <w:r w:rsidRPr="00324518">
        <w:rPr>
          <w:rFonts w:ascii="Arial" w:hAnsi="Arial" w:cs="Arial"/>
          <w:lang w:val="fr-BE"/>
        </w:rPr>
        <w:t xml:space="preserve"> </w:t>
      </w:r>
      <w:r w:rsidRPr="00324518">
        <w:rPr>
          <w:rFonts w:ascii="Arial" w:hAnsi="Arial" w:cs="Arial"/>
          <w:color w:val="33CCCC"/>
          <w:lang w:val="fr-BE"/>
        </w:rPr>
        <w:t>année</w:t>
      </w:r>
      <w:r w:rsidRPr="00324518">
        <w:rPr>
          <w:rFonts w:ascii="Arial" w:hAnsi="Arial" w:cs="Arial"/>
          <w:lang w:val="fr-BE"/>
        </w:rPr>
        <w:t xml:space="preserve"> apporte cependant une </w:t>
      </w:r>
      <w:r w:rsidRPr="00324518">
        <w:rPr>
          <w:rFonts w:ascii="Arial" w:hAnsi="Arial" w:cs="Arial"/>
          <w:color w:val="33CCCC"/>
          <w:lang w:val="fr-BE"/>
        </w:rPr>
        <w:t>réaction contraire</w:t>
      </w:r>
      <w:r w:rsidRPr="00324518">
        <w:rPr>
          <w:rFonts w:ascii="Arial" w:hAnsi="Arial" w:cs="Arial"/>
          <w:lang w:val="fr-BE"/>
        </w:rPr>
        <w:t xml:space="preserve"> : la tige </w:t>
      </w:r>
      <w:r w:rsidRPr="00324518">
        <w:rPr>
          <w:rFonts w:ascii="Arial" w:hAnsi="Arial" w:cs="Arial"/>
          <w:color w:val="33CCCC"/>
          <w:lang w:val="fr-BE"/>
        </w:rPr>
        <w:t>monte</w:t>
      </w:r>
      <w:r w:rsidRPr="00324518">
        <w:rPr>
          <w:rFonts w:ascii="Arial" w:hAnsi="Arial" w:cs="Arial"/>
          <w:lang w:val="fr-BE"/>
        </w:rPr>
        <w:t xml:space="preserve"> </w:t>
      </w:r>
      <w:r w:rsidRPr="00324518">
        <w:rPr>
          <w:rFonts w:ascii="Arial" w:hAnsi="Arial" w:cs="Arial"/>
          <w:color w:val="33CCCC"/>
          <w:lang w:val="fr-BE"/>
        </w:rPr>
        <w:t>rapidement</w:t>
      </w:r>
      <w:r w:rsidRPr="00324518">
        <w:rPr>
          <w:rFonts w:ascii="Arial" w:hAnsi="Arial" w:cs="Arial"/>
          <w:lang w:val="fr-BE"/>
        </w:rPr>
        <w:t xml:space="preserve"> et </w:t>
      </w:r>
      <w:r w:rsidRPr="00324518">
        <w:rPr>
          <w:rFonts w:ascii="Arial" w:hAnsi="Arial" w:cs="Arial"/>
          <w:color w:val="33CCCC"/>
          <w:lang w:val="fr-BE"/>
        </w:rPr>
        <w:t>tout droit</w:t>
      </w:r>
      <w:r w:rsidRPr="00324518">
        <w:rPr>
          <w:rFonts w:ascii="Arial" w:hAnsi="Arial" w:cs="Arial"/>
          <w:lang w:val="fr-BE"/>
        </w:rPr>
        <w:t xml:space="preserve">. Le cercle des insertions foliaires (rosette) se transforme vite en une </w:t>
      </w:r>
      <w:r w:rsidRPr="00324518">
        <w:rPr>
          <w:rFonts w:ascii="Arial" w:hAnsi="Arial" w:cs="Arial"/>
          <w:color w:val="33CCCC"/>
          <w:lang w:val="fr-BE"/>
        </w:rPr>
        <w:t>spirale ascendante</w:t>
      </w:r>
      <w:r w:rsidRPr="00324518">
        <w:rPr>
          <w:rFonts w:ascii="Arial" w:hAnsi="Arial" w:cs="Arial"/>
          <w:lang w:val="fr-BE"/>
        </w:rPr>
        <w:t xml:space="preserve">, qui se rétrécit par le raccourcissement des feuilles et aboutit bientôt aux petites bractées qui s’emmêlent au </w:t>
      </w:r>
      <w:r w:rsidRPr="00324518">
        <w:rPr>
          <w:rFonts w:ascii="Arial" w:hAnsi="Arial" w:cs="Arial"/>
          <w:color w:val="33CCCC"/>
          <w:lang w:val="fr-BE"/>
        </w:rPr>
        <w:t>puissant</w:t>
      </w:r>
      <w:r w:rsidRPr="00324518">
        <w:rPr>
          <w:rFonts w:ascii="Arial" w:hAnsi="Arial" w:cs="Arial"/>
          <w:lang w:val="fr-BE"/>
        </w:rPr>
        <w:t xml:space="preserve"> épi floral. Les boutons de fleurs sont disposés en spirale et d’abord dirigés vers le haut. Mais en s’épanouissant, ils changent d’orientation ; leurs fleurs </w:t>
      </w:r>
      <w:r w:rsidRPr="00324518">
        <w:rPr>
          <w:rFonts w:ascii="Arial" w:hAnsi="Arial" w:cs="Arial"/>
          <w:color w:val="33CCCC"/>
          <w:lang w:val="fr-BE"/>
        </w:rPr>
        <w:t>se tournent toutes dans une seule direction</w:t>
      </w:r>
      <w:r w:rsidRPr="00324518">
        <w:rPr>
          <w:rFonts w:ascii="Arial" w:hAnsi="Arial" w:cs="Arial"/>
          <w:lang w:val="fr-BE"/>
        </w:rPr>
        <w:t xml:space="preserve">, qui n’est </w:t>
      </w:r>
      <w:r w:rsidRPr="00324518">
        <w:rPr>
          <w:rFonts w:ascii="Arial" w:hAnsi="Arial" w:cs="Arial"/>
          <w:color w:val="33CCCC"/>
          <w:lang w:val="fr-BE"/>
        </w:rPr>
        <w:t>pas donnée par le plan architectural interne mais déterminée du dehors</w:t>
      </w:r>
      <w:r w:rsidRPr="00324518">
        <w:rPr>
          <w:rFonts w:ascii="Arial" w:hAnsi="Arial" w:cs="Arial"/>
          <w:lang w:val="fr-BE"/>
        </w:rPr>
        <w:t xml:space="preserve"> ; elles se tournent </w:t>
      </w:r>
      <w:r w:rsidRPr="00324518">
        <w:rPr>
          <w:rFonts w:ascii="Arial" w:hAnsi="Arial" w:cs="Arial"/>
          <w:i/>
          <w:lang w:val="fr-BE"/>
        </w:rPr>
        <w:t xml:space="preserve">du côté de la plus forte incidence </w:t>
      </w:r>
      <w:r w:rsidRPr="00324518">
        <w:rPr>
          <w:rFonts w:ascii="Arial" w:hAnsi="Arial" w:cs="Arial"/>
          <w:i/>
          <w:color w:val="33CCCC"/>
          <w:lang w:val="fr-BE"/>
        </w:rPr>
        <w:t>lumineuse</w:t>
      </w:r>
      <w:r w:rsidRPr="00324518">
        <w:rPr>
          <w:rFonts w:ascii="Arial" w:hAnsi="Arial" w:cs="Arial"/>
          <w:i/>
          <w:lang w:val="fr-BE"/>
        </w:rPr>
        <w:t> </w:t>
      </w:r>
      <w:r w:rsidRPr="00324518">
        <w:rPr>
          <w:rFonts w:ascii="Arial" w:hAnsi="Arial" w:cs="Arial"/>
          <w:lang w:val="fr-BE"/>
        </w:rPr>
        <w:t xml:space="preserve">; ce faisant elles deviennent horizontales (perdant leur caractère étoilé primordial, prenant une symétrie bilatérale, principe formateur essentiellement </w:t>
      </w:r>
      <w:r w:rsidRPr="00324518">
        <w:rPr>
          <w:rFonts w:ascii="Arial" w:hAnsi="Arial" w:cs="Arial"/>
          <w:color w:val="33CCCC"/>
          <w:lang w:val="fr-BE"/>
        </w:rPr>
        <w:t>animal</w:t>
      </w:r>
      <w:r w:rsidRPr="00324518">
        <w:rPr>
          <w:rFonts w:ascii="Arial" w:hAnsi="Arial" w:cs="Arial"/>
          <w:lang w:val="fr-BE"/>
        </w:rPr>
        <w:t xml:space="preserve">). Puis s’inclinent obliquement et penchent, suspendues. La fleur est alors une gueule pourprée ouverte, avec une lèvre supérieure plus mince et une lèvre inférieure plus massive ; tout cet ensemble produit une impression de </w:t>
      </w:r>
      <w:r w:rsidRPr="00324518">
        <w:rPr>
          <w:rFonts w:ascii="Arial" w:hAnsi="Arial" w:cs="Arial"/>
          <w:color w:val="33CCCC"/>
          <w:lang w:val="fr-BE"/>
        </w:rPr>
        <w:t>gonflement</w:t>
      </w:r>
      <w:r w:rsidRPr="00324518">
        <w:rPr>
          <w:rFonts w:ascii="Arial" w:hAnsi="Arial" w:cs="Arial"/>
          <w:lang w:val="fr-BE"/>
        </w:rPr>
        <w:t xml:space="preserve"> et de </w:t>
      </w:r>
      <w:r w:rsidRPr="00324518">
        <w:rPr>
          <w:rFonts w:ascii="Arial" w:hAnsi="Arial" w:cs="Arial"/>
          <w:color w:val="33CCCC"/>
          <w:lang w:val="fr-BE"/>
        </w:rPr>
        <w:t>lourdeur</w:t>
      </w:r>
      <w:r w:rsidRPr="00324518">
        <w:rPr>
          <w:rFonts w:ascii="Arial" w:hAnsi="Arial" w:cs="Arial"/>
          <w:lang w:val="fr-BE"/>
        </w:rPr>
        <w:t xml:space="preserve"> ; il y a d’ailleurs une </w:t>
      </w:r>
      <w:r w:rsidRPr="00324518">
        <w:rPr>
          <w:rFonts w:ascii="Arial" w:hAnsi="Arial" w:cs="Arial"/>
          <w:color w:val="33CCCC"/>
          <w:lang w:val="fr-BE"/>
        </w:rPr>
        <w:t>abondance</w:t>
      </w:r>
      <w:r w:rsidRPr="00324518">
        <w:rPr>
          <w:rFonts w:ascii="Arial" w:hAnsi="Arial" w:cs="Arial"/>
          <w:lang w:val="fr-BE"/>
        </w:rPr>
        <w:t xml:space="preserve"> extraordinaire de fleurs ; la plante en est comme </w:t>
      </w:r>
      <w:r w:rsidRPr="00324518">
        <w:rPr>
          <w:rFonts w:ascii="Arial" w:hAnsi="Arial" w:cs="Arial"/>
          <w:color w:val="33CCCC"/>
          <w:lang w:val="fr-BE"/>
        </w:rPr>
        <w:t>accablée</w:t>
      </w:r>
      <w:r w:rsidRPr="00324518">
        <w:rPr>
          <w:rFonts w:ascii="Arial" w:hAnsi="Arial" w:cs="Arial"/>
          <w:lang w:val="fr-BE"/>
        </w:rPr>
        <w:t>.</w:t>
      </w:r>
    </w:p>
    <w:p w14:paraId="27A8F12B" w14:textId="77777777" w:rsidR="000C232F" w:rsidRPr="00324518" w:rsidRDefault="000C232F" w:rsidP="000C232F">
      <w:pPr>
        <w:ind w:firstLine="708"/>
        <w:rPr>
          <w:rFonts w:ascii="Arial" w:hAnsi="Arial" w:cs="Arial"/>
          <w:lang w:val="fr-BE"/>
        </w:rPr>
      </w:pPr>
    </w:p>
    <w:p w14:paraId="1738C31C" w14:textId="77777777" w:rsidR="000C232F" w:rsidRPr="00324518" w:rsidRDefault="000C232F" w:rsidP="000C232F">
      <w:pPr>
        <w:ind w:firstLine="708"/>
        <w:rPr>
          <w:rFonts w:ascii="Arial" w:hAnsi="Arial" w:cs="Arial"/>
          <w:lang w:val="fr-BE"/>
        </w:rPr>
      </w:pPr>
      <w:r w:rsidRPr="00324518">
        <w:rPr>
          <w:rFonts w:ascii="Arial" w:hAnsi="Arial" w:cs="Arial"/>
          <w:lang w:val="fr-BE"/>
        </w:rPr>
        <w:t xml:space="preserve">Sur la lèvre supérieure, la couleur purpurine est répartie également, mais sur la lèvre inférieure, elle se coagule en taches d’un rouge profond entourées d’un halo pâle. Le fond rétréci de la gueule cache un nectar recherché par les Bourdons et les Abeilles. Cette fleur est éphémère ; la corolle </w:t>
      </w:r>
      <w:r w:rsidRPr="00324518">
        <w:rPr>
          <w:rFonts w:ascii="Arial" w:hAnsi="Arial" w:cs="Arial"/>
          <w:color w:val="33CCCC"/>
          <w:lang w:val="fr-BE"/>
        </w:rPr>
        <w:t>tout entière tombe d’un bloc</w:t>
      </w:r>
      <w:r w:rsidRPr="00324518">
        <w:rPr>
          <w:rFonts w:ascii="Arial" w:hAnsi="Arial" w:cs="Arial"/>
          <w:lang w:val="fr-BE"/>
        </w:rPr>
        <w:t xml:space="preserve">, comme coupée au couteau ; mais le calice est persistant et il soutient la capsule cordiforme, laquelle se redresse. A ce moment </w:t>
      </w:r>
      <w:r w:rsidRPr="00324518">
        <w:rPr>
          <w:rFonts w:ascii="Arial" w:hAnsi="Arial" w:cs="Arial"/>
          <w:color w:val="33CCCC"/>
          <w:lang w:val="fr-BE"/>
        </w:rPr>
        <w:t>l’ouragan</w:t>
      </w:r>
      <w:r w:rsidRPr="00324518">
        <w:rPr>
          <w:rFonts w:ascii="Arial" w:hAnsi="Arial" w:cs="Arial"/>
          <w:lang w:val="fr-BE"/>
        </w:rPr>
        <w:t xml:space="preserve"> floral </w:t>
      </w:r>
      <w:r w:rsidRPr="00324518">
        <w:rPr>
          <w:rFonts w:ascii="Arial" w:hAnsi="Arial" w:cs="Arial"/>
          <w:color w:val="33CCCC"/>
          <w:lang w:val="fr-BE"/>
        </w:rPr>
        <w:t>est passé</w:t>
      </w:r>
      <w:r w:rsidRPr="00324518">
        <w:rPr>
          <w:rFonts w:ascii="Arial" w:hAnsi="Arial" w:cs="Arial"/>
          <w:lang w:val="fr-BE"/>
        </w:rPr>
        <w:t xml:space="preserve"> sur cette plante, mais il a si fortement attaqué sa vitalité qu’elle périclite et meurt.</w:t>
      </w:r>
    </w:p>
    <w:p w14:paraId="77A1BD65" w14:textId="77777777" w:rsidR="000C232F" w:rsidRPr="00324518" w:rsidRDefault="000C232F" w:rsidP="000C232F">
      <w:pPr>
        <w:ind w:firstLine="708"/>
        <w:rPr>
          <w:rFonts w:ascii="Arial" w:hAnsi="Arial" w:cs="Arial"/>
          <w:lang w:val="fr-BE"/>
        </w:rPr>
      </w:pPr>
    </w:p>
    <w:p w14:paraId="12EBBCB0" w14:textId="77777777" w:rsidR="000C232F" w:rsidRPr="00324518" w:rsidRDefault="000C232F" w:rsidP="000C232F">
      <w:pPr>
        <w:ind w:firstLine="708"/>
        <w:rPr>
          <w:rFonts w:ascii="Arial" w:hAnsi="Arial" w:cs="Arial"/>
          <w:lang w:val="fr-BE"/>
        </w:rPr>
      </w:pPr>
      <w:r w:rsidRPr="00324518">
        <w:rPr>
          <w:rFonts w:ascii="Arial" w:hAnsi="Arial" w:cs="Arial"/>
          <w:lang w:val="fr-BE"/>
        </w:rPr>
        <w:t xml:space="preserve">C’est ainsi que monte la Digitale : à la </w:t>
      </w:r>
      <w:r w:rsidRPr="00324518">
        <w:rPr>
          <w:rFonts w:ascii="Arial" w:hAnsi="Arial" w:cs="Arial"/>
          <w:color w:val="33CCCC"/>
          <w:lang w:val="fr-BE"/>
        </w:rPr>
        <w:t>systole de la première année tournée vers le monde minéral, vers la terre</w:t>
      </w:r>
      <w:r w:rsidRPr="00324518">
        <w:rPr>
          <w:rFonts w:ascii="Arial" w:hAnsi="Arial" w:cs="Arial"/>
          <w:lang w:val="fr-BE"/>
        </w:rPr>
        <w:t xml:space="preserve">, </w:t>
      </w:r>
      <w:r w:rsidRPr="00324518">
        <w:rPr>
          <w:rFonts w:ascii="Arial" w:hAnsi="Arial" w:cs="Arial"/>
          <w:color w:val="33CCCC"/>
          <w:lang w:val="fr-BE"/>
        </w:rPr>
        <w:t>succède la diastole de la seconde année – expiration de toutes les forces de la plante à la rencontre du monde animal</w:t>
      </w:r>
      <w:r w:rsidRPr="00324518">
        <w:rPr>
          <w:rFonts w:ascii="Arial" w:hAnsi="Arial" w:cs="Arial"/>
          <w:lang w:val="fr-BE"/>
        </w:rPr>
        <w:t xml:space="preserve"> situé au-</w:t>
      </w:r>
      <w:r w:rsidRPr="00324518">
        <w:rPr>
          <w:rFonts w:ascii="Arial" w:hAnsi="Arial" w:cs="Arial"/>
          <w:lang w:val="fr-BE"/>
        </w:rPr>
        <w:lastRenderedPageBreak/>
        <w:t xml:space="preserve">dessus d’elle (comme les autres scrofulariacées) …… les plantes </w:t>
      </w:r>
      <w:r w:rsidRPr="00324518">
        <w:rPr>
          <w:rFonts w:ascii="Arial" w:hAnsi="Arial" w:cs="Arial"/>
          <w:color w:val="33CCCC"/>
          <w:lang w:val="fr-BE"/>
        </w:rPr>
        <w:t>montent</w:t>
      </w:r>
      <w:r w:rsidRPr="00324518">
        <w:rPr>
          <w:rFonts w:ascii="Arial" w:hAnsi="Arial" w:cs="Arial"/>
          <w:lang w:val="fr-BE"/>
        </w:rPr>
        <w:t xml:space="preserve"> </w:t>
      </w:r>
      <w:r w:rsidRPr="00324518">
        <w:rPr>
          <w:rFonts w:ascii="Arial" w:hAnsi="Arial" w:cs="Arial"/>
          <w:color w:val="33CCCC"/>
          <w:lang w:val="fr-BE"/>
        </w:rPr>
        <w:t>d’abord</w:t>
      </w:r>
      <w:r w:rsidRPr="00324518">
        <w:rPr>
          <w:rFonts w:ascii="Arial" w:hAnsi="Arial" w:cs="Arial"/>
          <w:lang w:val="fr-BE"/>
        </w:rPr>
        <w:t xml:space="preserve"> emportées par les forces « lévitantes » de </w:t>
      </w:r>
      <w:r w:rsidRPr="00324518">
        <w:rPr>
          <w:rFonts w:ascii="Arial" w:hAnsi="Arial" w:cs="Arial"/>
          <w:color w:val="33CCCC"/>
          <w:lang w:val="fr-BE"/>
        </w:rPr>
        <w:t>l’éthérique</w:t>
      </w:r>
      <w:r w:rsidRPr="00324518">
        <w:rPr>
          <w:rFonts w:ascii="Arial" w:hAnsi="Arial" w:cs="Arial"/>
          <w:lang w:val="fr-BE"/>
        </w:rPr>
        <w:t xml:space="preserve">, </w:t>
      </w:r>
      <w:r w:rsidRPr="00324518">
        <w:rPr>
          <w:rFonts w:ascii="Arial" w:hAnsi="Arial" w:cs="Arial"/>
          <w:color w:val="33CCCC"/>
          <w:lang w:val="fr-BE"/>
        </w:rPr>
        <w:t>puis</w:t>
      </w:r>
      <w:r w:rsidRPr="00324518">
        <w:rPr>
          <w:rFonts w:ascii="Arial" w:hAnsi="Arial" w:cs="Arial"/>
          <w:lang w:val="fr-BE"/>
        </w:rPr>
        <w:t xml:space="preserve"> l’intervention très forte de </w:t>
      </w:r>
      <w:r w:rsidRPr="00324518">
        <w:rPr>
          <w:rFonts w:ascii="Arial" w:hAnsi="Arial" w:cs="Arial"/>
          <w:color w:val="33CCCC"/>
          <w:lang w:val="fr-BE"/>
        </w:rPr>
        <w:t>l’astral</w:t>
      </w:r>
      <w:r w:rsidRPr="00324518">
        <w:rPr>
          <w:rFonts w:ascii="Arial" w:hAnsi="Arial" w:cs="Arial"/>
          <w:lang w:val="fr-BE"/>
        </w:rPr>
        <w:t xml:space="preserve"> </w:t>
      </w:r>
      <w:r w:rsidRPr="00324518">
        <w:rPr>
          <w:rFonts w:ascii="Arial" w:hAnsi="Arial" w:cs="Arial"/>
          <w:color w:val="33CCCC"/>
          <w:lang w:val="fr-BE"/>
        </w:rPr>
        <w:t>refoule</w:t>
      </w:r>
      <w:r w:rsidRPr="00324518">
        <w:rPr>
          <w:rFonts w:ascii="Arial" w:hAnsi="Arial" w:cs="Arial"/>
          <w:lang w:val="fr-BE"/>
        </w:rPr>
        <w:t xml:space="preserve"> cet éthérique, la pesanteur s’empare de la fleur qui se tourne à la fois vers le monde animal et vers la lumière. Ainsi le processus vital est un dur </w:t>
      </w:r>
      <w:r w:rsidRPr="00324518">
        <w:rPr>
          <w:rFonts w:ascii="Arial" w:hAnsi="Arial" w:cs="Arial"/>
          <w:color w:val="33CCCC"/>
          <w:lang w:val="fr-BE"/>
        </w:rPr>
        <w:t>combat</w:t>
      </w:r>
      <w:r w:rsidRPr="00324518">
        <w:rPr>
          <w:rFonts w:ascii="Arial" w:hAnsi="Arial" w:cs="Arial"/>
          <w:lang w:val="fr-BE"/>
        </w:rPr>
        <w:t xml:space="preserve"> </w:t>
      </w:r>
      <w:r w:rsidRPr="00324518">
        <w:rPr>
          <w:rFonts w:ascii="Arial" w:hAnsi="Arial" w:cs="Arial"/>
          <w:color w:val="33CCCC"/>
          <w:lang w:val="fr-BE"/>
        </w:rPr>
        <w:t>entre</w:t>
      </w:r>
      <w:r w:rsidRPr="00324518">
        <w:rPr>
          <w:rFonts w:ascii="Arial" w:hAnsi="Arial" w:cs="Arial"/>
          <w:lang w:val="fr-BE"/>
        </w:rPr>
        <w:t xml:space="preserve"> la </w:t>
      </w:r>
      <w:r w:rsidRPr="00324518">
        <w:rPr>
          <w:rFonts w:ascii="Arial" w:hAnsi="Arial" w:cs="Arial"/>
          <w:color w:val="33CCCC"/>
          <w:lang w:val="fr-BE"/>
        </w:rPr>
        <w:t>lumière</w:t>
      </w:r>
      <w:r w:rsidRPr="00324518">
        <w:rPr>
          <w:rFonts w:ascii="Arial" w:hAnsi="Arial" w:cs="Arial"/>
          <w:lang w:val="fr-BE"/>
        </w:rPr>
        <w:t xml:space="preserve"> et la </w:t>
      </w:r>
      <w:r w:rsidRPr="00324518">
        <w:rPr>
          <w:rFonts w:ascii="Arial" w:hAnsi="Arial" w:cs="Arial"/>
          <w:color w:val="33CCCC"/>
          <w:lang w:val="fr-BE"/>
        </w:rPr>
        <w:t>pesanteur</w:t>
      </w:r>
      <w:r w:rsidRPr="00324518">
        <w:rPr>
          <w:rFonts w:ascii="Arial" w:hAnsi="Arial" w:cs="Arial"/>
          <w:lang w:val="fr-BE"/>
        </w:rPr>
        <w:t>.</w:t>
      </w:r>
    </w:p>
    <w:p w14:paraId="78B25C1D" w14:textId="77777777" w:rsidR="000C232F" w:rsidRPr="00324518" w:rsidRDefault="000C232F" w:rsidP="000C232F">
      <w:pPr>
        <w:ind w:firstLine="708"/>
        <w:rPr>
          <w:rFonts w:ascii="Arial" w:hAnsi="Arial" w:cs="Arial"/>
          <w:lang w:val="fr-BE"/>
        </w:rPr>
      </w:pPr>
    </w:p>
    <w:p w14:paraId="6D84BCDE" w14:textId="2D351A8F" w:rsidR="000C232F" w:rsidRPr="00324518" w:rsidRDefault="000C232F" w:rsidP="000C232F">
      <w:pPr>
        <w:ind w:firstLine="708"/>
        <w:rPr>
          <w:rFonts w:ascii="Arial" w:hAnsi="Arial" w:cs="Arial"/>
          <w:lang w:val="fr-BE"/>
        </w:rPr>
      </w:pPr>
      <w:r w:rsidRPr="00324518">
        <w:rPr>
          <w:rFonts w:ascii="Arial" w:hAnsi="Arial" w:cs="Arial"/>
          <w:lang w:val="fr-BE"/>
        </w:rPr>
        <w:t xml:space="preserve">Ce processus végétal trouve son expression matérielle dans la genèse des </w:t>
      </w:r>
      <w:r w:rsidRPr="00324518">
        <w:rPr>
          <w:rFonts w:ascii="Arial" w:hAnsi="Arial" w:cs="Arial"/>
          <w:color w:val="33CCCC"/>
          <w:lang w:val="fr-BE"/>
        </w:rPr>
        <w:t>glucosides</w:t>
      </w:r>
      <w:r w:rsidRPr="00324518">
        <w:rPr>
          <w:rFonts w:ascii="Arial" w:hAnsi="Arial" w:cs="Arial"/>
          <w:lang w:val="fr-BE"/>
        </w:rPr>
        <w:t xml:space="preserve"> de la digitaline, groupe de substances dont on trouve des parentes chez d’autres plantes médicinales agissant sur le cœur, par exemple chez le Strophantus, l’Oléander, le Muguet, la Scille maritime, le Giroflier-Violier, l’Adonis de printemps. </w:t>
      </w:r>
      <w:proofErr w:type="gramStart"/>
      <w:r w:rsidRPr="00324518">
        <w:rPr>
          <w:rFonts w:ascii="Arial" w:hAnsi="Arial" w:cs="Arial"/>
          <w:lang w:val="fr-BE"/>
        </w:rPr>
        <w:t>…..</w:t>
      </w:r>
      <w:proofErr w:type="gramEnd"/>
      <w:r w:rsidRPr="00324518">
        <w:rPr>
          <w:rFonts w:ascii="Arial" w:hAnsi="Arial" w:cs="Arial"/>
          <w:lang w:val="fr-BE"/>
        </w:rPr>
        <w:t>Ce qui caractérise ce groupe de substances, c’est qu’elles apparaissent dans le règne végétal mais trouvent dans l’animal et l’homme leurs métamorphoses les plus variées et leur plus large développement. (</w:t>
      </w:r>
      <w:proofErr w:type="gramStart"/>
      <w:r w:rsidRPr="00324518">
        <w:rPr>
          <w:rFonts w:ascii="Arial" w:hAnsi="Arial" w:cs="Arial"/>
          <w:lang w:val="fr-BE"/>
        </w:rPr>
        <w:t>bufotoxine</w:t>
      </w:r>
      <w:proofErr w:type="gramEnd"/>
      <w:r w:rsidR="00E37D66" w:rsidRPr="00324518">
        <w:rPr>
          <w:rFonts w:ascii="Arial" w:hAnsi="Arial" w:cs="Arial"/>
          <w:lang w:val="fr-BE"/>
        </w:rPr>
        <w:t xml:space="preserve"> (1)</w:t>
      </w:r>
      <w:r w:rsidRPr="00324518">
        <w:rPr>
          <w:rFonts w:ascii="Arial" w:hAnsi="Arial" w:cs="Arial"/>
          <w:lang w:val="fr-BE"/>
        </w:rPr>
        <w:t xml:space="preserve">, Vit D, le cholestérol, les acides biliaires, l’hormone sexuelle, le benzo-pyrol (dérivé de la houille, elle-même résidu végétal : toutes ces molécules sont commentées) ….. </w:t>
      </w:r>
    </w:p>
    <w:p w14:paraId="184E8610" w14:textId="384E418A" w:rsidR="000C232F" w:rsidRPr="00324518" w:rsidRDefault="00E37D66" w:rsidP="000C232F">
      <w:pPr>
        <w:ind w:firstLine="708"/>
        <w:rPr>
          <w:rFonts w:ascii="Arial" w:hAnsi="Arial" w:cs="Arial"/>
          <w:lang w:val="fr-BE"/>
        </w:rPr>
      </w:pPr>
      <w:r w:rsidRPr="00324518">
        <w:rPr>
          <w:rFonts w:ascii="Arial" w:hAnsi="Arial" w:cs="Arial"/>
          <w:lang w:val="fr-BE" w:eastAsia="fr-BE"/>
        </w:rPr>
        <w:t>[#</w:t>
      </w:r>
      <w:proofErr w:type="gramStart"/>
      <w:r w:rsidRPr="00324518">
        <w:rPr>
          <w:rFonts w:ascii="Arial" w:hAnsi="Arial" w:cs="Arial"/>
          <w:lang w:val="fr-BE" w:eastAsia="fr-BE"/>
        </w:rPr>
        <w:t>N](</w:t>
      </w:r>
      <w:proofErr w:type="gramEnd"/>
      <w:r w:rsidRPr="00324518">
        <w:rPr>
          <w:rFonts w:ascii="Arial" w:hAnsi="Arial" w:cs="Arial"/>
          <w:lang w:val="fr-BE" w:eastAsia="fr-BE"/>
        </w:rPr>
        <w:t>1)</w:t>
      </w:r>
      <w:r w:rsidRPr="00324518">
        <w:rPr>
          <w:rFonts w:ascii="Arial" w:hAnsi="Arial" w:cs="Arial"/>
          <w:lang w:val="fr-BE"/>
        </w:rPr>
        <w:t xml:space="preserve"> Venin du crapaud, animal qui a un lien avec l’eau, comme les feuilles de digitale</w:t>
      </w:r>
    </w:p>
    <w:p w14:paraId="1779DF91" w14:textId="77777777" w:rsidR="000C232F" w:rsidRPr="00324518" w:rsidRDefault="000C232F" w:rsidP="000C232F">
      <w:pPr>
        <w:rPr>
          <w:rFonts w:ascii="Arial" w:hAnsi="Arial" w:cs="Arial"/>
          <w:lang w:val="fr-BE"/>
        </w:rPr>
      </w:pPr>
      <w:r w:rsidRPr="00324518">
        <w:rPr>
          <w:rFonts w:ascii="Arial" w:hAnsi="Arial" w:cs="Arial"/>
          <w:lang w:val="fr-BE"/>
        </w:rPr>
        <w:t xml:space="preserve">La substance qui </w:t>
      </w:r>
      <w:r w:rsidRPr="00324518">
        <w:rPr>
          <w:rFonts w:ascii="Arial" w:hAnsi="Arial" w:cs="Arial"/>
          <w:color w:val="33CCCC"/>
          <w:lang w:val="fr-BE"/>
        </w:rPr>
        <w:t>se délivre du domaine des forces terrestres (processus-hydrogène) s’ouvre aux forces formatrices cosmiques et porte à l’incarnation ou à la participation tantôt des constituants supérieurs d’un être humain, tantôt les complexes supra-sensibles (âme-groupe) d’où émane un animal, un végétal</w:t>
      </w:r>
      <w:r w:rsidRPr="00324518">
        <w:rPr>
          <w:rFonts w:ascii="Arial" w:hAnsi="Arial" w:cs="Arial"/>
          <w:lang w:val="fr-BE"/>
        </w:rPr>
        <w:t xml:space="preserve">. Cela donne à de telles substances une </w:t>
      </w:r>
      <w:r w:rsidRPr="00324518">
        <w:rPr>
          <w:rFonts w:ascii="Arial" w:hAnsi="Arial" w:cs="Arial"/>
          <w:color w:val="33CCCC"/>
          <w:lang w:val="fr-BE"/>
        </w:rPr>
        <w:t>efficacité</w:t>
      </w:r>
      <w:r w:rsidRPr="00324518">
        <w:rPr>
          <w:rFonts w:ascii="Arial" w:hAnsi="Arial" w:cs="Arial"/>
          <w:lang w:val="fr-BE"/>
        </w:rPr>
        <w:t xml:space="preserve"> </w:t>
      </w:r>
      <w:r w:rsidRPr="00324518">
        <w:rPr>
          <w:rFonts w:ascii="Arial" w:hAnsi="Arial" w:cs="Arial"/>
          <w:color w:val="33CCCC"/>
          <w:lang w:val="fr-BE"/>
        </w:rPr>
        <w:t>énorme</w:t>
      </w:r>
      <w:r w:rsidRPr="00324518">
        <w:rPr>
          <w:rFonts w:ascii="Arial" w:hAnsi="Arial" w:cs="Arial"/>
          <w:lang w:val="fr-BE"/>
        </w:rPr>
        <w:t xml:space="preserve">, facilement trop forte et </w:t>
      </w:r>
      <w:r w:rsidRPr="00324518">
        <w:rPr>
          <w:rFonts w:ascii="Arial" w:hAnsi="Arial" w:cs="Arial"/>
          <w:color w:val="33CCCC"/>
          <w:lang w:val="fr-BE"/>
        </w:rPr>
        <w:t>dangereuse, car leur abus</w:t>
      </w:r>
      <w:r w:rsidRPr="00324518">
        <w:rPr>
          <w:rFonts w:ascii="Arial" w:hAnsi="Arial" w:cs="Arial"/>
          <w:lang w:val="fr-BE"/>
        </w:rPr>
        <w:t xml:space="preserve"> peut aboutir à une incarnation trop prononcée, à des enchaînements, à des pétrifications.</w:t>
      </w:r>
    </w:p>
    <w:p w14:paraId="398289A7" w14:textId="77777777" w:rsidR="000C232F" w:rsidRPr="00324518" w:rsidRDefault="000C232F" w:rsidP="000C232F">
      <w:pPr>
        <w:ind w:firstLine="708"/>
        <w:rPr>
          <w:rFonts w:ascii="Arial" w:hAnsi="Arial" w:cs="Arial"/>
          <w:lang w:val="fr-BE"/>
        </w:rPr>
      </w:pPr>
    </w:p>
    <w:p w14:paraId="5FE7AC8C" w14:textId="77777777" w:rsidR="000C232F" w:rsidRPr="00324518" w:rsidRDefault="000C232F" w:rsidP="000C232F">
      <w:pPr>
        <w:ind w:firstLine="708"/>
        <w:rPr>
          <w:rFonts w:ascii="Arial" w:hAnsi="Arial" w:cs="Arial"/>
          <w:lang w:val="fr-BE"/>
        </w:rPr>
      </w:pPr>
      <w:r w:rsidRPr="00324518">
        <w:rPr>
          <w:rFonts w:ascii="Arial" w:hAnsi="Arial" w:cs="Arial"/>
          <w:lang w:val="fr-BE"/>
        </w:rPr>
        <w:t xml:space="preserve">Dès lors, on peut mieux s’expliquer la nature spécifique du poison de la Digitale, en tant que substance agissant sur le cœur. Ce poison pousse le corps astral à agir plus intensément dans l’organisme des liquides, notamment dans le circuit veineux qu’il allège et tonifie. De ce fait la diurèse est augmentée. Les œdèmes sont résolus. La tension sanguine monte. La systole cardiaque est renforcée. Il y a aussi un renforcement de la force de resserrement (systole) que le sang exerce sur le cœur à travers sa teneur en calcium (tandis que le potassium du sang favorise le processus opposé, la diastole). </w:t>
      </w:r>
    </w:p>
    <w:p w14:paraId="55D371BE" w14:textId="78D53DC0" w:rsidR="000C232F" w:rsidRPr="00324518" w:rsidRDefault="000C232F" w:rsidP="000C232F">
      <w:pPr>
        <w:ind w:firstLine="708"/>
        <w:rPr>
          <w:rFonts w:ascii="Arial" w:hAnsi="Arial" w:cs="Arial"/>
          <w:lang w:val="fr-BE"/>
        </w:rPr>
      </w:pPr>
      <w:r w:rsidRPr="00324518">
        <w:rPr>
          <w:rFonts w:ascii="Arial" w:hAnsi="Arial" w:cs="Arial"/>
          <w:lang w:val="fr-BE"/>
        </w:rPr>
        <w:t>Nous voici donc revenus au calcium, mais cette fois, tel qu’il agit dans le sang. Trop de digitaline resserre le cœur et peut provoquer son arrêt. Rudolf Steiner n’a pas préconisé digitalis comme remède cardiaque.</w:t>
      </w:r>
      <w:r w:rsidR="00E37D66" w:rsidRPr="00324518">
        <w:rPr>
          <w:rFonts w:ascii="Arial" w:hAnsi="Arial" w:cs="Arial"/>
          <w:lang w:val="fr-BE"/>
        </w:rPr>
        <w:t xml:space="preserve"> (1) </w:t>
      </w:r>
    </w:p>
    <w:p w14:paraId="2BBF5BAB" w14:textId="451CB193" w:rsidR="000C232F" w:rsidRPr="00324518" w:rsidRDefault="00E37D66" w:rsidP="000C232F">
      <w:pPr>
        <w:ind w:firstLine="708"/>
        <w:rPr>
          <w:rFonts w:ascii="Arial" w:hAnsi="Arial" w:cs="Arial"/>
          <w:b/>
          <w:bCs/>
          <w:color w:val="33CCCC"/>
          <w:u w:val="single"/>
          <w:lang w:val="fr-BE"/>
        </w:rPr>
      </w:pPr>
      <w:r w:rsidRPr="00324518">
        <w:rPr>
          <w:rFonts w:ascii="Arial" w:hAnsi="Arial" w:cs="Arial"/>
          <w:lang w:val="fr-BE" w:eastAsia="fr-BE"/>
        </w:rPr>
        <w:t>[#</w:t>
      </w:r>
      <w:proofErr w:type="gramStart"/>
      <w:r w:rsidRPr="00324518">
        <w:rPr>
          <w:rFonts w:ascii="Arial" w:hAnsi="Arial" w:cs="Arial"/>
          <w:lang w:val="fr-BE" w:eastAsia="fr-BE"/>
        </w:rPr>
        <w:t>N](</w:t>
      </w:r>
      <w:proofErr w:type="gramEnd"/>
      <w:r w:rsidRPr="00324518">
        <w:rPr>
          <w:rFonts w:ascii="Arial" w:hAnsi="Arial" w:cs="Arial"/>
          <w:lang w:val="fr-BE" w:eastAsia="fr-BE"/>
        </w:rPr>
        <w:t>1)</w:t>
      </w:r>
      <w:r w:rsidRPr="00324518">
        <w:rPr>
          <w:rFonts w:ascii="Arial" w:hAnsi="Arial" w:cs="Arial"/>
          <w:lang w:val="fr-BE"/>
        </w:rPr>
        <w:t xml:space="preserve"> Kent mettait aussi en garde de le prescrire dès qu’il y avait un problème cardiaque</w:t>
      </w:r>
    </w:p>
    <w:p w14:paraId="672C7A32" w14:textId="77777777" w:rsidR="000C232F" w:rsidRPr="00324518" w:rsidRDefault="000C232F" w:rsidP="000C232F">
      <w:pPr>
        <w:ind w:firstLine="708"/>
        <w:rPr>
          <w:rFonts w:ascii="Arial" w:hAnsi="Arial" w:cs="Arial"/>
          <w:lang w:val="fr-BE"/>
        </w:rPr>
      </w:pPr>
      <w:r w:rsidRPr="00324518">
        <w:rPr>
          <w:rFonts w:ascii="Arial" w:hAnsi="Arial" w:cs="Arial"/>
          <w:b/>
          <w:bCs/>
          <w:color w:val="33CCCC"/>
          <w:u w:val="single"/>
          <w:lang w:val="fr-BE"/>
        </w:rPr>
        <w:t>Aline Raynal</w:t>
      </w:r>
      <w:r w:rsidRPr="00324518">
        <w:rPr>
          <w:rFonts w:ascii="Arial" w:hAnsi="Arial" w:cs="Arial"/>
          <w:lang w:val="fr-BE"/>
        </w:rPr>
        <w:t xml:space="preserve"> nous apprend que la digitale a plus de 23 noms vulgaires dans la seule province de Normandie.</w:t>
      </w:r>
    </w:p>
    <w:p w14:paraId="3058D084" w14:textId="77777777" w:rsidR="000C232F" w:rsidRPr="00324518" w:rsidRDefault="000C232F" w:rsidP="000C232F">
      <w:pPr>
        <w:ind w:firstLine="708"/>
        <w:rPr>
          <w:rFonts w:ascii="Arial" w:hAnsi="Arial" w:cs="Arial"/>
          <w:lang w:val="fr-BE"/>
        </w:rPr>
      </w:pPr>
    </w:p>
    <w:p w14:paraId="5A44378F" w14:textId="77777777" w:rsidR="000C232F" w:rsidRPr="00324518" w:rsidRDefault="000C232F" w:rsidP="000C232F">
      <w:pPr>
        <w:ind w:firstLine="708"/>
        <w:rPr>
          <w:rFonts w:ascii="Arial" w:hAnsi="Arial" w:cs="Arial"/>
          <w:lang w:val="fr-BE"/>
        </w:rPr>
      </w:pPr>
      <w:r w:rsidRPr="00324518">
        <w:rPr>
          <w:rFonts w:ascii="Arial" w:hAnsi="Arial" w:cs="Arial"/>
          <w:b/>
          <w:bCs/>
          <w:color w:val="33CCCC"/>
          <w:u w:val="single"/>
          <w:lang w:val="fr-BE"/>
        </w:rPr>
        <w:lastRenderedPageBreak/>
        <w:t>François-Joseph Cazin</w:t>
      </w:r>
      <w:r w:rsidRPr="00324518">
        <w:rPr>
          <w:rFonts w:ascii="Arial" w:hAnsi="Arial" w:cs="Arial"/>
          <w:lang w:val="fr-BE"/>
        </w:rPr>
        <w:t xml:space="preserve"> nous fait remarquer qu’elle </w:t>
      </w:r>
      <w:r w:rsidRPr="00324518">
        <w:rPr>
          <w:rFonts w:ascii="Arial" w:hAnsi="Arial" w:cs="Arial"/>
          <w:color w:val="33CCCC"/>
          <w:lang w:val="fr-BE"/>
        </w:rPr>
        <w:t>se sème d’elle-même</w:t>
      </w:r>
      <w:r w:rsidRPr="00324518">
        <w:rPr>
          <w:rFonts w:ascii="Arial" w:hAnsi="Arial" w:cs="Arial"/>
          <w:lang w:val="fr-BE"/>
        </w:rPr>
        <w:t xml:space="preserve">, qu’elle </w:t>
      </w:r>
      <w:r w:rsidRPr="00324518">
        <w:rPr>
          <w:rFonts w:ascii="Arial" w:hAnsi="Arial" w:cs="Arial"/>
          <w:color w:val="33CCCC"/>
          <w:lang w:val="fr-BE"/>
        </w:rPr>
        <w:t>ne demande aucun soin</w:t>
      </w:r>
      <w:r w:rsidRPr="00324518">
        <w:rPr>
          <w:rFonts w:ascii="Arial" w:hAnsi="Arial" w:cs="Arial"/>
          <w:lang w:val="fr-BE"/>
        </w:rPr>
        <w:t xml:space="preserve">. Il est préférable de cueillir les feuilles quand les fleurs commencent à se montrer. Les plantes qui croissent dans un lieu élevé ont plus de soleil et sont plus actives. Les feuilles doivent être </w:t>
      </w:r>
      <w:r w:rsidRPr="00324518">
        <w:rPr>
          <w:rFonts w:ascii="Arial" w:hAnsi="Arial" w:cs="Arial"/>
          <w:color w:val="33CCCC"/>
          <w:lang w:val="fr-BE"/>
        </w:rPr>
        <w:t>séchées</w:t>
      </w:r>
      <w:r w:rsidRPr="00324518">
        <w:rPr>
          <w:rFonts w:ascii="Arial" w:hAnsi="Arial" w:cs="Arial"/>
          <w:lang w:val="fr-BE"/>
        </w:rPr>
        <w:t xml:space="preserve"> </w:t>
      </w:r>
      <w:r w:rsidRPr="00324518">
        <w:rPr>
          <w:rFonts w:ascii="Arial" w:hAnsi="Arial" w:cs="Arial"/>
          <w:color w:val="33CCCC"/>
          <w:lang w:val="fr-BE"/>
        </w:rPr>
        <w:t>promptement</w:t>
      </w:r>
      <w:r w:rsidRPr="00324518">
        <w:rPr>
          <w:rFonts w:ascii="Arial" w:hAnsi="Arial" w:cs="Arial"/>
          <w:lang w:val="fr-BE"/>
        </w:rPr>
        <w:t xml:space="preserve"> à l’étuve (vu leur teneur élevée en eau) et conservées dans un lieu bien sec, de même pour la poudre le flacon doit être bien bouché et mis à l’abri de la lumière. Il nous explique longuement toutes les expériences médicales et </w:t>
      </w:r>
      <w:r w:rsidRPr="00324518">
        <w:rPr>
          <w:rFonts w:ascii="Arial" w:hAnsi="Arial" w:cs="Arial"/>
          <w:color w:val="33CCCC"/>
          <w:lang w:val="fr-BE"/>
        </w:rPr>
        <w:t>tous les troubles que l’on a tenté de guérir</w:t>
      </w:r>
      <w:r w:rsidRPr="00324518">
        <w:rPr>
          <w:rFonts w:ascii="Arial" w:hAnsi="Arial" w:cs="Arial"/>
          <w:lang w:val="fr-BE"/>
        </w:rPr>
        <w:t xml:space="preserve"> avec cette plante au XIX</w:t>
      </w:r>
      <w:r w:rsidRPr="00324518">
        <w:rPr>
          <w:rFonts w:ascii="Arial" w:hAnsi="Arial" w:cs="Arial"/>
          <w:vertAlign w:val="superscript"/>
          <w:lang w:val="fr-BE"/>
        </w:rPr>
        <w:t>e</w:t>
      </w:r>
      <w:r w:rsidRPr="00324518">
        <w:rPr>
          <w:rFonts w:ascii="Arial" w:hAnsi="Arial" w:cs="Arial"/>
          <w:lang w:val="fr-BE"/>
        </w:rPr>
        <w:t xml:space="preserve"> siècle.</w:t>
      </w:r>
    </w:p>
    <w:p w14:paraId="06146077" w14:textId="77777777" w:rsidR="000C232F" w:rsidRPr="00324518" w:rsidRDefault="000C232F" w:rsidP="000C232F">
      <w:pPr>
        <w:ind w:firstLine="708"/>
        <w:rPr>
          <w:rFonts w:ascii="Arial" w:hAnsi="Arial" w:cs="Arial"/>
          <w:b/>
          <w:bCs/>
          <w:color w:val="33CCCC"/>
          <w:u w:val="single"/>
          <w:lang w:val="fr-BE"/>
        </w:rPr>
      </w:pPr>
    </w:p>
    <w:p w14:paraId="56C55DD7" w14:textId="77777777" w:rsidR="000C232F" w:rsidRPr="00324518" w:rsidRDefault="000C232F" w:rsidP="000C232F">
      <w:pPr>
        <w:ind w:firstLine="708"/>
        <w:rPr>
          <w:rFonts w:ascii="Arial" w:hAnsi="Arial" w:cs="Arial"/>
          <w:lang w:val="fr-BE"/>
        </w:rPr>
      </w:pPr>
      <w:r w:rsidRPr="00324518">
        <w:rPr>
          <w:rFonts w:ascii="Arial" w:hAnsi="Arial" w:cs="Arial"/>
          <w:b/>
          <w:bCs/>
          <w:color w:val="33CCCC"/>
          <w:u w:val="single"/>
          <w:lang w:val="fr-BE"/>
        </w:rPr>
        <w:t>Jean Bruneton</w:t>
      </w:r>
      <w:r w:rsidRPr="00324518">
        <w:rPr>
          <w:rFonts w:ascii="Arial" w:hAnsi="Arial" w:cs="Arial"/>
          <w:lang w:val="fr-BE"/>
        </w:rPr>
        <w:t xml:space="preserve"> nous enseigne que le </w:t>
      </w:r>
      <w:r w:rsidRPr="00324518">
        <w:rPr>
          <w:rFonts w:ascii="Arial" w:hAnsi="Arial" w:cs="Arial"/>
          <w:color w:val="33CCCC"/>
          <w:lang w:val="fr-BE"/>
        </w:rPr>
        <w:t>calice</w:t>
      </w:r>
      <w:r w:rsidRPr="00324518">
        <w:rPr>
          <w:rFonts w:ascii="Arial" w:hAnsi="Arial" w:cs="Arial"/>
          <w:lang w:val="fr-BE"/>
        </w:rPr>
        <w:t xml:space="preserve"> persiste après la floraison et </w:t>
      </w:r>
      <w:r w:rsidRPr="00324518">
        <w:rPr>
          <w:rFonts w:ascii="Arial" w:hAnsi="Arial" w:cs="Arial"/>
          <w:color w:val="33CCCC"/>
          <w:lang w:val="fr-BE"/>
        </w:rPr>
        <w:t>entoure</w:t>
      </w:r>
      <w:r w:rsidRPr="00324518">
        <w:rPr>
          <w:rFonts w:ascii="Arial" w:hAnsi="Arial" w:cs="Arial"/>
          <w:lang w:val="fr-BE"/>
        </w:rPr>
        <w:t xml:space="preserve"> le </w:t>
      </w:r>
      <w:r w:rsidRPr="00324518">
        <w:rPr>
          <w:rFonts w:ascii="Arial" w:hAnsi="Arial" w:cs="Arial"/>
          <w:color w:val="33CCCC"/>
          <w:lang w:val="fr-BE"/>
        </w:rPr>
        <w:t>fruit</w:t>
      </w:r>
      <w:r w:rsidRPr="00324518">
        <w:rPr>
          <w:rFonts w:ascii="Arial" w:hAnsi="Arial" w:cs="Arial"/>
          <w:lang w:val="fr-BE"/>
        </w:rPr>
        <w:t>. Aucun animal sauvage ne la mange, il y a de très rarissimes accidents avec les animaux d’élevage.</w:t>
      </w:r>
    </w:p>
    <w:p w14:paraId="6CADEC2D" w14:textId="77777777" w:rsidR="000C232F" w:rsidRPr="00324518" w:rsidRDefault="000C232F" w:rsidP="000C232F">
      <w:pPr>
        <w:ind w:firstLine="708"/>
        <w:rPr>
          <w:rFonts w:ascii="Arial" w:hAnsi="Arial" w:cs="Arial"/>
          <w:lang w:val="fr-BE"/>
        </w:rPr>
      </w:pPr>
    </w:p>
    <w:p w14:paraId="674A69D7" w14:textId="77777777" w:rsidR="000C232F" w:rsidRPr="00324518" w:rsidRDefault="000C232F" w:rsidP="000C232F">
      <w:pPr>
        <w:ind w:firstLine="708"/>
        <w:rPr>
          <w:rFonts w:ascii="Arial" w:hAnsi="Arial" w:cs="Arial"/>
          <w:lang w:val="fr-BE"/>
        </w:rPr>
      </w:pPr>
      <w:r w:rsidRPr="00324518">
        <w:rPr>
          <w:rFonts w:ascii="Arial" w:hAnsi="Arial" w:cs="Arial"/>
          <w:lang w:val="fr-BE"/>
        </w:rPr>
        <w:t xml:space="preserve">Enfin </w:t>
      </w:r>
      <w:r w:rsidRPr="00324518">
        <w:rPr>
          <w:rFonts w:ascii="Arial" w:hAnsi="Arial" w:cs="Arial"/>
          <w:b/>
          <w:bCs/>
          <w:color w:val="33CCCC"/>
          <w:u w:val="single"/>
          <w:lang w:val="fr-BE"/>
        </w:rPr>
        <w:t>Bernard Vial</w:t>
      </w:r>
      <w:r w:rsidRPr="00324518">
        <w:rPr>
          <w:rFonts w:ascii="Arial" w:hAnsi="Arial" w:cs="Arial"/>
          <w:lang w:val="fr-BE"/>
        </w:rPr>
        <w:t xml:space="preserve"> l’interprète : de la condition d’homme, il est passé à l’état végétal car </w:t>
      </w:r>
      <w:r w:rsidRPr="00324518">
        <w:rPr>
          <w:rFonts w:ascii="Arial" w:hAnsi="Arial" w:cs="Arial"/>
          <w:color w:val="33CCCC"/>
          <w:lang w:val="fr-BE"/>
        </w:rPr>
        <w:t>il a laissé filer son bonheur</w:t>
      </w:r>
      <w:r w:rsidRPr="00324518">
        <w:rPr>
          <w:rFonts w:ascii="Arial" w:hAnsi="Arial" w:cs="Arial"/>
          <w:lang w:val="fr-BE"/>
        </w:rPr>
        <w:t xml:space="preserve"> entre ses doigts. Il se demande si la vie entière n’est pas une comédie inventée par un deus-ex-machina plutôt infernal.</w:t>
      </w:r>
    </w:p>
    <w:p w14:paraId="2CCB41BC" w14:textId="77777777" w:rsidR="000C232F" w:rsidRPr="00324518" w:rsidRDefault="000C232F" w:rsidP="000C232F">
      <w:pPr>
        <w:ind w:firstLine="708"/>
        <w:rPr>
          <w:rFonts w:ascii="Arial" w:hAnsi="Arial" w:cs="Arial"/>
          <w:lang w:val="fr-BE"/>
        </w:rPr>
      </w:pPr>
    </w:p>
    <w:p w14:paraId="0CA5A0F7" w14:textId="77777777" w:rsidR="000C232F" w:rsidRPr="00324518" w:rsidRDefault="000C232F" w:rsidP="000C232F">
      <w:pPr>
        <w:ind w:firstLine="708"/>
        <w:rPr>
          <w:rFonts w:ascii="Arial" w:hAnsi="Arial" w:cs="Arial"/>
          <w:lang w:val="fr-BE"/>
        </w:rPr>
      </w:pPr>
    </w:p>
    <w:p w14:paraId="491CEB23" w14:textId="575E3031" w:rsidR="000C232F" w:rsidRPr="00324518" w:rsidRDefault="000C232F" w:rsidP="000C232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bCs/>
          <w:caps/>
          <w:color w:val="33CCCC"/>
          <w:lang w:val="fr-BE"/>
        </w:rPr>
      </w:pPr>
      <w:r w:rsidRPr="00324518">
        <w:rPr>
          <w:rFonts w:ascii="Arial" w:hAnsi="Arial" w:cs="Arial"/>
          <w:lang w:val="fr-BE"/>
        </w:rPr>
        <w:t>[#S3]</w:t>
      </w:r>
      <w:r w:rsidRPr="00324518">
        <w:rPr>
          <w:rFonts w:ascii="Arial" w:hAnsi="Arial" w:cs="Arial"/>
          <w:b/>
          <w:bCs/>
          <w:caps/>
          <w:color w:val="33CCCC"/>
          <w:lang w:val="fr-BE"/>
        </w:rPr>
        <w:t xml:space="preserve"> </w:t>
      </w:r>
      <w:r w:rsidR="00342419" w:rsidRPr="00324518">
        <w:rPr>
          <w:rFonts w:ascii="Arial" w:hAnsi="Arial" w:cs="Arial"/>
          <w:b/>
          <w:bCs/>
          <w:color w:val="33CCCC"/>
          <w:lang w:val="fr-BE"/>
        </w:rPr>
        <w:t>La Matière Médicale</w:t>
      </w:r>
    </w:p>
    <w:p w14:paraId="75757B86" w14:textId="77777777" w:rsidR="000C232F" w:rsidRPr="00324518" w:rsidRDefault="000C232F" w:rsidP="000C232F">
      <w:pPr>
        <w:rPr>
          <w:rFonts w:ascii="Arial" w:hAnsi="Arial" w:cs="Arial"/>
          <w:u w:val="single"/>
          <w:lang w:val="fr-BE"/>
        </w:rPr>
      </w:pPr>
    </w:p>
    <w:p w14:paraId="3710AD68" w14:textId="77777777" w:rsidR="000C232F" w:rsidRPr="00324518" w:rsidRDefault="000C232F" w:rsidP="000C232F">
      <w:pPr>
        <w:rPr>
          <w:rFonts w:ascii="Arial" w:hAnsi="Arial" w:cs="Arial"/>
          <w:u w:val="single"/>
          <w:lang w:val="fr-BE"/>
        </w:rPr>
      </w:pPr>
    </w:p>
    <w:p w14:paraId="15D92DA6" w14:textId="77777777" w:rsidR="000C232F" w:rsidRPr="00324518" w:rsidRDefault="000C232F" w:rsidP="000C232F">
      <w:pPr>
        <w:rPr>
          <w:rFonts w:ascii="Arial" w:hAnsi="Arial" w:cs="Arial"/>
          <w:b/>
          <w:bCs/>
          <w:color w:val="33CCCC"/>
          <w:u w:val="single"/>
          <w:lang w:val="fr-BE"/>
        </w:rPr>
      </w:pPr>
      <w:r w:rsidRPr="00324518">
        <w:rPr>
          <w:rFonts w:ascii="Arial" w:hAnsi="Arial" w:cs="Arial"/>
          <w:b/>
          <w:bCs/>
          <w:color w:val="33CCCC"/>
          <w:u w:val="single"/>
          <w:lang w:val="fr-BE"/>
        </w:rPr>
        <w:t>Pathogénésie</w:t>
      </w:r>
    </w:p>
    <w:p w14:paraId="47B8FBFE" w14:textId="4AFE2E57" w:rsidR="000C232F" w:rsidRPr="00324518" w:rsidRDefault="000C232F" w:rsidP="000C232F">
      <w:pPr>
        <w:rPr>
          <w:rFonts w:ascii="Arial" w:hAnsi="Arial" w:cs="Arial"/>
          <w:lang w:val="fr-BE" w:eastAsia="fr-BE"/>
        </w:rPr>
      </w:pPr>
      <w:r w:rsidRPr="00324518">
        <w:rPr>
          <w:rFonts w:ascii="Arial" w:hAnsi="Arial" w:cs="Arial"/>
          <w:lang w:val="fr-BE" w:eastAsia="fr-BE"/>
        </w:rPr>
        <w:t>Cette drogue a été expérimentée par Hahnemann et ses collègues</w:t>
      </w:r>
      <w:r w:rsidR="00E37D66" w:rsidRPr="00324518">
        <w:rPr>
          <w:rFonts w:ascii="Arial" w:hAnsi="Arial" w:cs="Arial"/>
          <w:lang w:val="fr-BE"/>
        </w:rPr>
        <w:t xml:space="preserve"> (1)</w:t>
      </w:r>
      <w:r w:rsidRPr="00324518">
        <w:rPr>
          <w:rFonts w:ascii="Arial" w:hAnsi="Arial" w:cs="Arial"/>
          <w:lang w:val="fr-BE" w:eastAsia="fr-BE"/>
        </w:rPr>
        <w:t xml:space="preserve">, ainsi que par de nombreux expérimentateurs ultérieurs. Les rapports toxicologiques et les symptômes vérifiés par les cas guéris ont bien entendu été ajoutés. </w:t>
      </w:r>
    </w:p>
    <w:p w14:paraId="620A43A3" w14:textId="0EC231D3" w:rsidR="00E37D66" w:rsidRPr="00324518" w:rsidRDefault="00E37D66" w:rsidP="000C232F">
      <w:pPr>
        <w:rPr>
          <w:rFonts w:ascii="Arial" w:hAnsi="Arial" w:cs="Arial"/>
          <w:lang w:val="fr-BE" w:eastAsia="fr-BE"/>
        </w:rPr>
      </w:pPr>
      <w:r w:rsidRPr="00324518">
        <w:rPr>
          <w:rFonts w:ascii="Arial" w:hAnsi="Arial" w:cs="Arial"/>
          <w:lang w:val="fr-BE" w:eastAsia="fr-BE"/>
        </w:rPr>
        <w:t>[#</w:t>
      </w:r>
      <w:proofErr w:type="gramStart"/>
      <w:r w:rsidRPr="00324518">
        <w:rPr>
          <w:rFonts w:ascii="Arial" w:hAnsi="Arial" w:cs="Arial"/>
          <w:lang w:val="fr-BE" w:eastAsia="fr-BE"/>
        </w:rPr>
        <w:t>N](</w:t>
      </w:r>
      <w:proofErr w:type="gramEnd"/>
      <w:r w:rsidRPr="00324518">
        <w:rPr>
          <w:rFonts w:ascii="Arial" w:hAnsi="Arial" w:cs="Arial"/>
          <w:lang w:val="fr-BE" w:eastAsia="fr-BE"/>
        </w:rPr>
        <w:t>1)</w:t>
      </w:r>
      <w:r w:rsidRPr="00324518">
        <w:rPr>
          <w:rFonts w:ascii="Arial" w:hAnsi="Arial" w:cs="Arial"/>
          <w:lang w:val="fr-BE"/>
        </w:rPr>
        <w:t xml:space="preserve"> V</w:t>
      </w:r>
      <w:r w:rsidRPr="00324518">
        <w:rPr>
          <w:rFonts w:ascii="Arial" w:hAnsi="Arial" w:cs="Arial"/>
          <w:lang w:val="fr-BE" w:eastAsia="fr-BE"/>
        </w:rPr>
        <w:t>oir Les Maladies Chroniques</w:t>
      </w:r>
    </w:p>
    <w:p w14:paraId="1EA80C14"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Il y a eu aussi un certain mélange des symptômes de Digitalinum (expérimenté dans les années 1850, avec des symptômes d’intoxication) et de Digitoxinum.</w:t>
      </w:r>
    </w:p>
    <w:p w14:paraId="2FE415B6" w14:textId="77777777" w:rsidR="000C232F" w:rsidRPr="00324518" w:rsidRDefault="000C232F" w:rsidP="000C232F">
      <w:pPr>
        <w:rPr>
          <w:rFonts w:ascii="Arial" w:hAnsi="Arial" w:cs="Arial"/>
          <w:lang w:val="fr-BE" w:eastAsia="fr-BE"/>
        </w:rPr>
      </w:pPr>
      <w:r w:rsidRPr="00324518">
        <w:rPr>
          <w:rFonts w:ascii="Arial" w:hAnsi="Arial" w:cs="Arial"/>
          <w:lang w:val="fr-BE" w:eastAsia="fr-BE"/>
        </w:rPr>
        <w:br/>
      </w:r>
      <w:r w:rsidRPr="00324518">
        <w:rPr>
          <w:rFonts w:ascii="Arial" w:hAnsi="Arial" w:cs="Arial"/>
          <w:i/>
          <w:iCs/>
          <w:color w:val="33CCCC"/>
          <w:lang w:val="fr-BE" w:eastAsia="fr-BE"/>
        </w:rPr>
        <w:t>Préparation</w:t>
      </w:r>
      <w:r w:rsidRPr="00324518">
        <w:rPr>
          <w:rFonts w:ascii="Arial" w:hAnsi="Arial" w:cs="Arial"/>
          <w:lang w:val="fr-BE" w:eastAsia="fr-BE"/>
        </w:rPr>
        <w:t xml:space="preserve"> : teinture préparée à partir de feuilles fraîches de la deuxième année, d’une plante sauvage. </w:t>
      </w:r>
    </w:p>
    <w:p w14:paraId="5C21B4AB" w14:textId="77777777" w:rsidR="000C232F" w:rsidRPr="00324518" w:rsidRDefault="000C232F" w:rsidP="000C232F">
      <w:pPr>
        <w:rPr>
          <w:rFonts w:ascii="Arial" w:hAnsi="Arial" w:cs="Arial"/>
          <w:lang w:val="fr-BE" w:eastAsia="fr-BE"/>
        </w:rPr>
      </w:pPr>
    </w:p>
    <w:p w14:paraId="141CDDE3" w14:textId="77777777" w:rsidR="000C232F" w:rsidRPr="00324518" w:rsidRDefault="000C232F" w:rsidP="000C232F">
      <w:pPr>
        <w:rPr>
          <w:rFonts w:ascii="Arial" w:hAnsi="Arial" w:cs="Arial"/>
          <w:b/>
          <w:bCs/>
          <w:color w:val="33CCCC"/>
          <w:u w:val="single"/>
          <w:lang w:val="fr-BE" w:eastAsia="fr-BE"/>
        </w:rPr>
      </w:pPr>
      <w:r w:rsidRPr="00324518">
        <w:rPr>
          <w:rFonts w:ascii="Arial" w:hAnsi="Arial" w:cs="Arial"/>
          <w:b/>
          <w:bCs/>
          <w:color w:val="33CCCC"/>
          <w:u w:val="single"/>
          <w:lang w:val="fr-BE" w:eastAsia="fr-BE"/>
        </w:rPr>
        <w:t>Symptômes</w:t>
      </w:r>
    </w:p>
    <w:p w14:paraId="3279182B" w14:textId="77777777" w:rsidR="000C232F" w:rsidRPr="00324518" w:rsidRDefault="000C232F" w:rsidP="000C232F">
      <w:pPr>
        <w:ind w:firstLine="708"/>
        <w:rPr>
          <w:rFonts w:ascii="Arial" w:hAnsi="Arial" w:cs="Arial"/>
          <w:lang w:val="fr-BE" w:eastAsia="fr-BE"/>
        </w:rPr>
      </w:pPr>
      <w:r w:rsidRPr="00324518">
        <w:rPr>
          <w:rFonts w:ascii="Arial" w:hAnsi="Arial" w:cs="Arial"/>
          <w:lang w:val="fr-BE" w:eastAsia="fr-BE"/>
        </w:rPr>
        <w:t>Retenons avec Allen, Hering et Clarke :</w:t>
      </w:r>
    </w:p>
    <w:p w14:paraId="6AA10721"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 xml:space="preserve"> Il y a 3 symptômes principaux de la pathogénésie de Digitalis qui devraient être gardés à l’esprit </w:t>
      </w:r>
    </w:p>
    <w:p w14:paraId="3E9B7134" w14:textId="77777777" w:rsidR="000C232F" w:rsidRPr="00324518" w:rsidRDefault="000C232F" w:rsidP="000C232F">
      <w:pPr>
        <w:rPr>
          <w:rFonts w:ascii="Arial" w:hAnsi="Arial" w:cs="Arial"/>
          <w:b/>
          <w:lang w:val="fr-BE" w:eastAsia="fr-BE"/>
        </w:rPr>
      </w:pPr>
      <w:r w:rsidRPr="00324518">
        <w:rPr>
          <w:rFonts w:ascii="Arial" w:hAnsi="Arial" w:cs="Arial"/>
          <w:lang w:val="fr-BE" w:eastAsia="fr-BE"/>
        </w:rPr>
        <w:lastRenderedPageBreak/>
        <w:t>(</w:t>
      </w:r>
      <w:r w:rsidRPr="00324518">
        <w:rPr>
          <w:rFonts w:ascii="Arial" w:hAnsi="Arial" w:cs="Arial"/>
          <w:i/>
          <w:iCs/>
          <w:lang w:val="fr-BE" w:eastAsia="fr-BE"/>
        </w:rPr>
        <w:t>1</w:t>
      </w:r>
      <w:r w:rsidRPr="00324518">
        <w:rPr>
          <w:rFonts w:ascii="Arial" w:hAnsi="Arial" w:cs="Arial"/>
          <w:lang w:val="fr-BE" w:eastAsia="fr-BE"/>
        </w:rPr>
        <w:t xml:space="preserve">) </w:t>
      </w:r>
      <w:r w:rsidRPr="00324518">
        <w:rPr>
          <w:rFonts w:ascii="Arial" w:hAnsi="Arial" w:cs="Arial"/>
          <w:b/>
          <w:lang w:val="fr-BE" w:eastAsia="fr-BE"/>
        </w:rPr>
        <w:t>Pouls</w:t>
      </w:r>
      <w:r w:rsidRPr="00324518">
        <w:rPr>
          <w:rFonts w:ascii="Arial" w:hAnsi="Arial" w:cs="Arial"/>
          <w:lang w:val="fr-BE" w:eastAsia="fr-BE"/>
        </w:rPr>
        <w:t xml:space="preserve"> </w:t>
      </w:r>
      <w:r w:rsidRPr="00324518">
        <w:rPr>
          <w:rFonts w:ascii="Arial" w:hAnsi="Arial" w:cs="Arial"/>
          <w:b/>
          <w:lang w:val="fr-BE" w:eastAsia="fr-BE"/>
        </w:rPr>
        <w:t xml:space="preserve">lent, faible, irrégulier et intermittent. </w:t>
      </w:r>
    </w:p>
    <w:p w14:paraId="6C52A72A"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w:t>
      </w:r>
      <w:r w:rsidRPr="00324518">
        <w:rPr>
          <w:rFonts w:ascii="Arial" w:hAnsi="Arial" w:cs="Arial"/>
          <w:i/>
          <w:iCs/>
          <w:lang w:val="fr-BE" w:eastAsia="fr-BE"/>
        </w:rPr>
        <w:t>2</w:t>
      </w:r>
      <w:r w:rsidRPr="00324518">
        <w:rPr>
          <w:rFonts w:ascii="Arial" w:hAnsi="Arial" w:cs="Arial"/>
          <w:lang w:val="fr-BE" w:eastAsia="fr-BE"/>
        </w:rPr>
        <w:t xml:space="preserve">) </w:t>
      </w:r>
      <w:r w:rsidRPr="00324518">
        <w:rPr>
          <w:rFonts w:ascii="Arial" w:hAnsi="Arial" w:cs="Arial"/>
          <w:b/>
          <w:lang w:val="fr-BE" w:eastAsia="fr-BE"/>
        </w:rPr>
        <w:t>Foie augmenté de volume, induré, sensible et douloureux</w:t>
      </w:r>
      <w:r w:rsidRPr="00324518">
        <w:rPr>
          <w:rFonts w:ascii="Arial" w:hAnsi="Arial" w:cs="Arial"/>
          <w:lang w:val="fr-BE" w:eastAsia="fr-BE"/>
        </w:rPr>
        <w:t xml:space="preserve">. </w:t>
      </w:r>
    </w:p>
    <w:p w14:paraId="39E3D6D7"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w:t>
      </w:r>
      <w:r w:rsidRPr="00324518">
        <w:rPr>
          <w:rFonts w:ascii="Arial" w:hAnsi="Arial" w:cs="Arial"/>
          <w:i/>
          <w:iCs/>
          <w:lang w:val="fr-BE" w:eastAsia="fr-BE"/>
        </w:rPr>
        <w:t>3</w:t>
      </w:r>
      <w:r w:rsidRPr="00324518">
        <w:rPr>
          <w:rFonts w:ascii="Arial" w:hAnsi="Arial" w:cs="Arial"/>
          <w:lang w:val="fr-BE" w:eastAsia="fr-BE"/>
        </w:rPr>
        <w:t xml:space="preserve">) </w:t>
      </w:r>
      <w:r w:rsidRPr="00324518">
        <w:rPr>
          <w:rFonts w:ascii="Arial" w:hAnsi="Arial" w:cs="Arial"/>
          <w:b/>
          <w:lang w:val="fr-BE" w:eastAsia="fr-BE"/>
        </w:rPr>
        <w:t>Selles</w:t>
      </w:r>
      <w:r w:rsidRPr="00324518">
        <w:rPr>
          <w:rFonts w:ascii="Arial" w:hAnsi="Arial" w:cs="Arial"/>
          <w:lang w:val="fr-BE" w:eastAsia="fr-BE"/>
        </w:rPr>
        <w:t xml:space="preserve"> </w:t>
      </w:r>
      <w:r w:rsidRPr="00324518">
        <w:rPr>
          <w:rFonts w:ascii="Arial" w:hAnsi="Arial" w:cs="Arial"/>
          <w:b/>
          <w:lang w:val="fr-BE" w:eastAsia="fr-BE"/>
        </w:rPr>
        <w:t>blanches</w:t>
      </w:r>
      <w:r w:rsidRPr="00324518">
        <w:rPr>
          <w:rFonts w:ascii="Arial" w:hAnsi="Arial" w:cs="Arial"/>
          <w:lang w:val="fr-BE" w:eastAsia="fr-BE"/>
        </w:rPr>
        <w:t xml:space="preserve">, cendrées et </w:t>
      </w:r>
      <w:r w:rsidRPr="00324518">
        <w:rPr>
          <w:rFonts w:ascii="Arial" w:hAnsi="Arial" w:cs="Arial"/>
          <w:b/>
          <w:lang w:val="fr-BE" w:eastAsia="fr-BE"/>
        </w:rPr>
        <w:t>pâteuses</w:t>
      </w:r>
      <w:r w:rsidRPr="00324518">
        <w:rPr>
          <w:rFonts w:ascii="Arial" w:hAnsi="Arial" w:cs="Arial"/>
          <w:lang w:val="fr-BE" w:eastAsia="fr-BE"/>
        </w:rPr>
        <w:t>.</w:t>
      </w:r>
    </w:p>
    <w:p w14:paraId="74B5D530" w14:textId="77777777" w:rsidR="000C232F" w:rsidRPr="00324518" w:rsidRDefault="000C232F" w:rsidP="000C232F">
      <w:pPr>
        <w:ind w:firstLine="708"/>
        <w:rPr>
          <w:rFonts w:ascii="Arial" w:hAnsi="Arial" w:cs="Arial"/>
          <w:lang w:val="fr-BE" w:eastAsia="fr-BE"/>
        </w:rPr>
      </w:pPr>
    </w:p>
    <w:p w14:paraId="7EC07F88" w14:textId="77777777" w:rsidR="000C232F" w:rsidRPr="00324518" w:rsidRDefault="000C232F" w:rsidP="000C232F">
      <w:pPr>
        <w:ind w:firstLine="708"/>
        <w:rPr>
          <w:rFonts w:ascii="Arial" w:hAnsi="Arial" w:cs="Arial"/>
          <w:lang w:val="fr-BE" w:eastAsia="fr-BE"/>
        </w:rPr>
      </w:pPr>
      <w:r w:rsidRPr="00324518">
        <w:rPr>
          <w:rFonts w:ascii="Arial" w:hAnsi="Arial" w:cs="Arial"/>
          <w:lang w:val="fr-BE" w:eastAsia="fr-BE"/>
        </w:rPr>
        <w:t>A côté de ceux-ci, nous trouvons encore :</w:t>
      </w:r>
    </w:p>
    <w:p w14:paraId="39E9703B" w14:textId="77777777" w:rsidR="000C232F" w:rsidRPr="00324518" w:rsidRDefault="000C232F" w:rsidP="000C232F">
      <w:pPr>
        <w:rPr>
          <w:rFonts w:ascii="Arial" w:hAnsi="Arial" w:cs="Arial"/>
          <w:lang w:val="fr-BE" w:eastAsia="fr-BE"/>
        </w:rPr>
      </w:pPr>
    </w:p>
    <w:p w14:paraId="4B834998"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 xml:space="preserve">Il y a </w:t>
      </w:r>
      <w:r w:rsidRPr="00324518">
        <w:rPr>
          <w:rFonts w:ascii="Arial" w:hAnsi="Arial" w:cs="Arial"/>
          <w:b/>
          <w:lang w:val="fr-BE" w:eastAsia="fr-BE"/>
        </w:rPr>
        <w:t>une sorte de folie</w:t>
      </w:r>
      <w:r w:rsidRPr="00324518">
        <w:rPr>
          <w:rFonts w:ascii="Arial" w:hAnsi="Arial" w:cs="Arial"/>
          <w:lang w:val="fr-BE" w:eastAsia="fr-BE"/>
        </w:rPr>
        <w:t> : pour le travail, l’amour, l’anxiété, la « jouissance » et dans l’expression des symptômes.</w:t>
      </w:r>
    </w:p>
    <w:p w14:paraId="06AB34F9" w14:textId="77777777" w:rsidR="000C232F" w:rsidRPr="00324518" w:rsidRDefault="000C232F" w:rsidP="000C232F">
      <w:pPr>
        <w:ind w:firstLine="708"/>
        <w:rPr>
          <w:rFonts w:ascii="Arial" w:hAnsi="Arial" w:cs="Arial"/>
          <w:lang w:val="fr-BE" w:eastAsia="fr-BE"/>
        </w:rPr>
      </w:pPr>
    </w:p>
    <w:p w14:paraId="711BE562"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 xml:space="preserve">- </w:t>
      </w:r>
      <w:r w:rsidRPr="00324518">
        <w:rPr>
          <w:rFonts w:ascii="Arial" w:hAnsi="Arial" w:cs="Arial"/>
          <w:iCs/>
          <w:lang w:val="fr-BE" w:eastAsia="fr-BE"/>
        </w:rPr>
        <w:t xml:space="preserve">Maladies </w:t>
      </w:r>
      <w:r w:rsidRPr="00324518">
        <w:rPr>
          <w:rFonts w:ascii="Arial" w:hAnsi="Arial" w:cs="Arial"/>
          <w:b/>
          <w:iCs/>
          <w:lang w:val="fr-BE" w:eastAsia="fr-BE"/>
        </w:rPr>
        <w:t>cardiaques</w:t>
      </w:r>
      <w:r w:rsidRPr="00324518">
        <w:rPr>
          <w:rFonts w:ascii="Arial" w:hAnsi="Arial" w:cs="Arial"/>
          <w:lang w:val="fr-BE" w:eastAsia="fr-BE"/>
        </w:rPr>
        <w:t xml:space="preserve"> avec grande </w:t>
      </w:r>
      <w:r w:rsidRPr="00324518">
        <w:rPr>
          <w:rFonts w:ascii="Arial" w:hAnsi="Arial" w:cs="Arial"/>
          <w:b/>
          <w:lang w:val="fr-BE" w:eastAsia="fr-BE"/>
        </w:rPr>
        <w:t>anxiété</w:t>
      </w:r>
      <w:r w:rsidRPr="00324518">
        <w:rPr>
          <w:rFonts w:ascii="Arial" w:hAnsi="Arial" w:cs="Arial"/>
          <w:lang w:val="fr-BE" w:eastAsia="fr-BE"/>
        </w:rPr>
        <w:t xml:space="preserve"> ; dyspnée, sensation soudaine </w:t>
      </w:r>
      <w:r w:rsidRPr="00324518">
        <w:rPr>
          <w:rFonts w:ascii="Arial" w:hAnsi="Arial" w:cs="Arial"/>
          <w:b/>
          <w:lang w:val="fr-BE" w:eastAsia="fr-BE"/>
        </w:rPr>
        <w:t>comme si le cœur allait s’arrêter</w:t>
      </w:r>
      <w:r w:rsidRPr="00324518">
        <w:rPr>
          <w:rFonts w:ascii="Arial" w:hAnsi="Arial" w:cs="Arial"/>
          <w:lang w:val="fr-BE" w:eastAsia="fr-BE"/>
        </w:rPr>
        <w:t xml:space="preserve"> ; </w:t>
      </w:r>
      <w:r w:rsidRPr="00324518">
        <w:rPr>
          <w:rFonts w:ascii="Arial" w:hAnsi="Arial" w:cs="Arial"/>
          <w:iCs/>
          <w:lang w:val="fr-BE" w:eastAsia="fr-BE"/>
        </w:rPr>
        <w:t xml:space="preserve">pouls </w:t>
      </w:r>
      <w:r w:rsidRPr="00324518">
        <w:rPr>
          <w:rFonts w:ascii="Arial" w:hAnsi="Arial" w:cs="Arial"/>
          <w:lang w:val="fr-BE" w:eastAsia="fr-BE"/>
        </w:rPr>
        <w:t xml:space="preserve">faible, irrégulier, « flutter », </w:t>
      </w:r>
      <w:r w:rsidRPr="00324518">
        <w:rPr>
          <w:rFonts w:ascii="Arial" w:hAnsi="Arial" w:cs="Arial"/>
          <w:iCs/>
          <w:lang w:val="fr-BE" w:eastAsia="fr-BE"/>
        </w:rPr>
        <w:t>intermittent ou extrêmement lent</w:t>
      </w:r>
      <w:r w:rsidRPr="00324518">
        <w:rPr>
          <w:rFonts w:ascii="Arial" w:hAnsi="Arial" w:cs="Arial"/>
          <w:lang w:val="fr-BE" w:eastAsia="fr-BE"/>
        </w:rPr>
        <w:t xml:space="preserve"> ; </w:t>
      </w:r>
      <w:r w:rsidRPr="00324518">
        <w:rPr>
          <w:rFonts w:ascii="Arial" w:hAnsi="Arial" w:cs="Arial"/>
          <w:b/>
          <w:lang w:val="fr-BE" w:eastAsia="fr-BE"/>
        </w:rPr>
        <w:t>le moindre mouvement, surtout en se levant</w:t>
      </w:r>
      <w:r w:rsidRPr="00324518">
        <w:rPr>
          <w:rFonts w:ascii="Arial" w:hAnsi="Arial" w:cs="Arial"/>
          <w:lang w:val="fr-BE" w:eastAsia="fr-BE"/>
        </w:rPr>
        <w:t xml:space="preserve"> du lit ou d’une chaise, occasionne un pouls rapide, faible, saccadé, et quelquefois de la cyanose, voire une syncope.</w:t>
      </w:r>
      <w:r w:rsidRPr="00324518">
        <w:rPr>
          <w:rFonts w:ascii="Arial" w:hAnsi="Arial" w:cs="Arial"/>
          <w:lang w:val="fr-BE" w:eastAsia="fr-BE"/>
        </w:rPr>
        <w:br/>
        <w:t xml:space="preserve">- Patient dépressif, </w:t>
      </w:r>
      <w:r w:rsidRPr="00324518">
        <w:rPr>
          <w:rFonts w:ascii="Arial" w:hAnsi="Arial" w:cs="Arial"/>
          <w:b/>
          <w:lang w:val="fr-BE" w:eastAsia="fr-BE"/>
        </w:rPr>
        <w:t>larmoyant</w:t>
      </w:r>
      <w:r w:rsidRPr="00324518">
        <w:rPr>
          <w:rFonts w:ascii="Arial" w:hAnsi="Arial" w:cs="Arial"/>
          <w:lang w:val="fr-BE" w:eastAsia="fr-BE"/>
        </w:rPr>
        <w:t xml:space="preserve"> ; tristesse pour ce qui échoue, aime qu’on le </w:t>
      </w:r>
      <w:r w:rsidRPr="00324518">
        <w:rPr>
          <w:rFonts w:ascii="Arial" w:hAnsi="Arial" w:cs="Arial"/>
          <w:b/>
          <w:lang w:val="fr-BE" w:eastAsia="fr-BE"/>
        </w:rPr>
        <w:t>console</w:t>
      </w:r>
      <w:r w:rsidRPr="00324518">
        <w:rPr>
          <w:rFonts w:ascii="Arial" w:hAnsi="Arial" w:cs="Arial"/>
          <w:lang w:val="fr-BE" w:eastAsia="fr-BE"/>
        </w:rPr>
        <w:t xml:space="preserve"> ; veut être </w:t>
      </w:r>
      <w:r w:rsidRPr="00324518">
        <w:rPr>
          <w:rFonts w:ascii="Arial" w:hAnsi="Arial" w:cs="Arial"/>
          <w:b/>
          <w:lang w:val="fr-BE" w:eastAsia="fr-BE"/>
        </w:rPr>
        <w:t>seul</w:t>
      </w:r>
      <w:r w:rsidRPr="00324518">
        <w:rPr>
          <w:rFonts w:ascii="Arial" w:hAnsi="Arial" w:cs="Arial"/>
          <w:lang w:val="fr-BE" w:eastAsia="fr-BE"/>
        </w:rPr>
        <w:t xml:space="preserve"> ; anxiété, même en dehors de toute cardiopathie. Suite de chagrin d’amour. Essaye de </w:t>
      </w:r>
      <w:r w:rsidRPr="00324518">
        <w:rPr>
          <w:rFonts w:ascii="Arial" w:hAnsi="Arial" w:cs="Arial"/>
          <w:b/>
          <w:lang w:val="fr-BE" w:eastAsia="fr-BE"/>
        </w:rPr>
        <w:t>s’échapper</w:t>
      </w:r>
      <w:r w:rsidRPr="00324518">
        <w:rPr>
          <w:rFonts w:ascii="Arial" w:hAnsi="Arial" w:cs="Arial"/>
          <w:lang w:val="fr-BE" w:eastAsia="fr-BE"/>
        </w:rPr>
        <w:t xml:space="preserve"> si les autres veulent le contraindre. </w:t>
      </w:r>
      <w:r w:rsidRPr="00324518">
        <w:rPr>
          <w:rFonts w:ascii="Arial" w:hAnsi="Arial" w:cs="Arial"/>
          <w:b/>
          <w:lang w:val="fr-BE" w:eastAsia="fr-BE"/>
        </w:rPr>
        <w:t>Obstiné</w:t>
      </w:r>
      <w:r w:rsidRPr="00324518">
        <w:rPr>
          <w:rFonts w:ascii="Arial" w:hAnsi="Arial" w:cs="Arial"/>
          <w:lang w:val="fr-BE" w:eastAsia="fr-BE"/>
        </w:rPr>
        <w:t xml:space="preserve">. </w:t>
      </w:r>
      <w:r w:rsidRPr="00324518">
        <w:rPr>
          <w:rFonts w:ascii="Arial" w:hAnsi="Arial" w:cs="Arial"/>
          <w:lang w:val="fr-BE" w:eastAsia="fr-BE"/>
        </w:rPr>
        <w:br/>
        <w:t xml:space="preserve">- </w:t>
      </w:r>
      <w:r w:rsidRPr="00324518">
        <w:rPr>
          <w:rFonts w:ascii="Arial" w:hAnsi="Arial" w:cs="Arial"/>
          <w:iCs/>
          <w:lang w:val="fr-BE" w:eastAsia="fr-BE"/>
        </w:rPr>
        <w:t xml:space="preserve">Hydropisies, </w:t>
      </w:r>
      <w:r w:rsidRPr="00324518">
        <w:rPr>
          <w:rFonts w:ascii="Arial" w:hAnsi="Arial" w:cs="Arial"/>
          <w:b/>
          <w:iCs/>
          <w:lang w:val="fr-BE" w:eastAsia="fr-BE"/>
        </w:rPr>
        <w:t>œdèmes</w:t>
      </w:r>
      <w:r w:rsidRPr="00324518">
        <w:rPr>
          <w:rFonts w:ascii="Arial" w:hAnsi="Arial" w:cs="Arial"/>
          <w:lang w:val="fr-BE" w:eastAsia="fr-BE"/>
        </w:rPr>
        <w:t> ; toutes formes cliniques d’origine cardiaque.</w:t>
      </w:r>
      <w:r w:rsidRPr="00324518">
        <w:rPr>
          <w:rFonts w:ascii="Arial" w:hAnsi="Arial" w:cs="Arial"/>
          <w:lang w:val="fr-BE" w:eastAsia="fr-BE"/>
        </w:rPr>
        <w:br/>
        <w:t xml:space="preserve">- Troubles du foie ; </w:t>
      </w:r>
      <w:r w:rsidRPr="00324518">
        <w:rPr>
          <w:rFonts w:ascii="Arial" w:hAnsi="Arial" w:cs="Arial"/>
          <w:b/>
          <w:lang w:val="fr-BE" w:eastAsia="fr-BE"/>
        </w:rPr>
        <w:t>jaunisse</w:t>
      </w:r>
      <w:r w:rsidRPr="00324518">
        <w:rPr>
          <w:rFonts w:ascii="Arial" w:hAnsi="Arial" w:cs="Arial"/>
          <w:lang w:val="fr-BE" w:eastAsia="fr-BE"/>
        </w:rPr>
        <w:t xml:space="preserve"> ; urines rares, peu abondantes, hautes en couleur ; </w:t>
      </w:r>
      <w:r w:rsidRPr="00324518">
        <w:rPr>
          <w:rFonts w:ascii="Arial" w:hAnsi="Arial" w:cs="Arial"/>
          <w:b/>
          <w:lang w:val="fr-BE" w:eastAsia="fr-BE"/>
        </w:rPr>
        <w:t>nausées</w:t>
      </w:r>
      <w:r w:rsidRPr="00324518">
        <w:rPr>
          <w:rFonts w:ascii="Arial" w:hAnsi="Arial" w:cs="Arial"/>
          <w:lang w:val="fr-BE" w:eastAsia="fr-BE"/>
        </w:rPr>
        <w:t xml:space="preserve"> mortelles à partir de </w:t>
      </w:r>
      <w:r w:rsidRPr="00324518">
        <w:rPr>
          <w:rFonts w:ascii="Arial" w:hAnsi="Arial" w:cs="Arial"/>
          <w:b/>
          <w:lang w:val="fr-BE" w:eastAsia="fr-BE"/>
        </w:rPr>
        <w:t>l’épigastre</w:t>
      </w:r>
      <w:r w:rsidRPr="00324518">
        <w:rPr>
          <w:rFonts w:ascii="Arial" w:hAnsi="Arial" w:cs="Arial"/>
          <w:lang w:val="fr-BE" w:eastAsia="fr-BE"/>
        </w:rPr>
        <w:t>.</w:t>
      </w:r>
      <w:r w:rsidRPr="00324518">
        <w:rPr>
          <w:rFonts w:ascii="Arial" w:hAnsi="Arial" w:cs="Arial"/>
          <w:lang w:val="fr-BE" w:eastAsia="fr-BE"/>
        </w:rPr>
        <w:br/>
        <w:t xml:space="preserve">- Faiblesse </w:t>
      </w:r>
      <w:r w:rsidRPr="00324518">
        <w:rPr>
          <w:rFonts w:ascii="Arial" w:hAnsi="Arial" w:cs="Arial"/>
          <w:b/>
          <w:lang w:val="fr-BE" w:eastAsia="fr-BE"/>
        </w:rPr>
        <w:t>sexuelle</w:t>
      </w:r>
      <w:r w:rsidRPr="00324518">
        <w:rPr>
          <w:rFonts w:ascii="Arial" w:hAnsi="Arial" w:cs="Arial"/>
          <w:lang w:val="fr-BE" w:eastAsia="fr-BE"/>
        </w:rPr>
        <w:t xml:space="preserve"> avec cœur faible ; éjaculations involontaires la nuit, avec ou sans rêves ; également, troubles aigus de la série prostatique. </w:t>
      </w:r>
      <w:r w:rsidRPr="00324518">
        <w:rPr>
          <w:rFonts w:ascii="Arial" w:hAnsi="Arial" w:cs="Arial"/>
          <w:b/>
          <w:lang w:val="fr-BE" w:eastAsia="fr-BE"/>
        </w:rPr>
        <w:t>Suite de gonorrhée</w:t>
      </w:r>
      <w:r w:rsidRPr="00324518">
        <w:rPr>
          <w:rFonts w:ascii="Arial" w:hAnsi="Arial" w:cs="Arial"/>
          <w:lang w:val="fr-BE" w:eastAsia="fr-BE"/>
        </w:rPr>
        <w:t xml:space="preserve"> (céphalée, phimosis…)</w:t>
      </w:r>
    </w:p>
    <w:p w14:paraId="563BD1E4"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 xml:space="preserve">- </w:t>
      </w:r>
      <w:r w:rsidRPr="00324518">
        <w:rPr>
          <w:rFonts w:ascii="Arial" w:hAnsi="Arial" w:cs="Arial"/>
          <w:b/>
          <w:lang w:val="fr-BE" w:eastAsia="fr-BE"/>
        </w:rPr>
        <w:t>Pneumonie</w:t>
      </w:r>
      <w:r w:rsidRPr="00324518">
        <w:rPr>
          <w:rFonts w:ascii="Arial" w:hAnsi="Arial" w:cs="Arial"/>
          <w:lang w:val="fr-BE" w:eastAsia="fr-BE"/>
        </w:rPr>
        <w:t xml:space="preserve"> sénile avec toux sèche, râles muqueux mais pas d’expectoration, cyanose, extrémités froides.</w:t>
      </w:r>
    </w:p>
    <w:p w14:paraId="4FF00A3E"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 xml:space="preserve">- </w:t>
      </w:r>
      <w:r w:rsidRPr="00324518">
        <w:rPr>
          <w:rFonts w:ascii="Arial" w:hAnsi="Arial" w:cs="Arial"/>
          <w:b/>
          <w:lang w:val="fr-BE" w:eastAsia="fr-BE"/>
        </w:rPr>
        <w:t>Méningite</w:t>
      </w:r>
      <w:r w:rsidRPr="00324518">
        <w:rPr>
          <w:rFonts w:ascii="Arial" w:hAnsi="Arial" w:cs="Arial"/>
          <w:lang w:val="fr-BE" w:eastAsia="fr-BE"/>
        </w:rPr>
        <w:t> : comme si le cerveau était détaché, comme si quelque chose tombait en avant dans la tête en se penchant, comme si le cerveau était fait de verre effilé et se brisait en éclat au moindre souffle.</w:t>
      </w:r>
    </w:p>
    <w:p w14:paraId="46C5D460" w14:textId="77777777" w:rsidR="000C232F" w:rsidRPr="00324518" w:rsidRDefault="000C232F" w:rsidP="000C232F">
      <w:pPr>
        <w:rPr>
          <w:rFonts w:ascii="Arial" w:hAnsi="Arial" w:cs="Arial"/>
          <w:lang w:val="fr-BE" w:eastAsia="fr-BE"/>
        </w:rPr>
      </w:pPr>
      <w:r w:rsidRPr="00324518">
        <w:rPr>
          <w:rFonts w:ascii="Arial" w:hAnsi="Arial" w:cs="Arial"/>
          <w:lang w:val="fr-BE" w:eastAsia="fr-BE"/>
        </w:rPr>
        <w:t xml:space="preserve">- </w:t>
      </w:r>
      <w:r w:rsidRPr="00324518">
        <w:rPr>
          <w:rFonts w:ascii="Arial" w:hAnsi="Arial" w:cs="Arial"/>
          <w:b/>
          <w:lang w:val="fr-BE" w:eastAsia="fr-BE"/>
        </w:rPr>
        <w:t>Vision</w:t>
      </w:r>
      <w:r w:rsidRPr="00324518">
        <w:rPr>
          <w:rFonts w:ascii="Arial" w:hAnsi="Arial" w:cs="Arial"/>
          <w:lang w:val="fr-BE" w:eastAsia="fr-BE"/>
        </w:rPr>
        <w:t xml:space="preserve"> que d’un côté, confuse comme s’il traverse un brouillard, double. Il voit des fantômes, des mouches volantes, des points brillants ou noirs. Les objets sont colorés en jaune ou vert</w:t>
      </w:r>
    </w:p>
    <w:p w14:paraId="2E713746" w14:textId="77777777" w:rsidR="000C232F" w:rsidRPr="00324518" w:rsidRDefault="000C232F" w:rsidP="000C232F">
      <w:pPr>
        <w:rPr>
          <w:rFonts w:ascii="Arial" w:hAnsi="Arial" w:cs="Arial"/>
          <w:lang w:val="fr-BE" w:eastAsia="fr-BE"/>
        </w:rPr>
      </w:pPr>
    </w:p>
    <w:p w14:paraId="48624E72" w14:textId="77777777" w:rsidR="000C232F" w:rsidRPr="00324518" w:rsidRDefault="000C232F" w:rsidP="000C232F">
      <w:pPr>
        <w:rPr>
          <w:rFonts w:ascii="Arial" w:hAnsi="Arial" w:cs="Arial"/>
          <w:lang w:val="fr-BE" w:eastAsia="fr-BE"/>
        </w:rPr>
      </w:pPr>
    </w:p>
    <w:p w14:paraId="7E685955" w14:textId="77777777" w:rsidR="000C232F" w:rsidRPr="00324518" w:rsidRDefault="000C232F" w:rsidP="000C232F">
      <w:pPr>
        <w:rPr>
          <w:rFonts w:ascii="Arial" w:hAnsi="Arial" w:cs="Arial"/>
          <w:b/>
          <w:bCs/>
          <w:color w:val="33CCCC"/>
          <w:u w:val="single"/>
          <w:lang w:val="fr-BE"/>
        </w:rPr>
      </w:pPr>
      <w:r w:rsidRPr="00324518">
        <w:rPr>
          <w:rFonts w:ascii="Arial" w:hAnsi="Arial" w:cs="Arial"/>
          <w:b/>
          <w:bCs/>
          <w:color w:val="33CCCC"/>
          <w:u w:val="single"/>
          <w:lang w:val="fr-BE"/>
        </w:rPr>
        <w:t>Répertoire</w:t>
      </w:r>
    </w:p>
    <w:p w14:paraId="0437FDA1" w14:textId="434CF22A" w:rsidR="000C232F" w:rsidRPr="00324518" w:rsidRDefault="000C232F" w:rsidP="000C232F">
      <w:pPr>
        <w:ind w:left="-284"/>
        <w:rPr>
          <w:rFonts w:ascii="Arial" w:hAnsi="Arial" w:cs="Arial"/>
          <w:lang w:val="fr-BE"/>
        </w:rPr>
      </w:pPr>
      <w:r w:rsidRPr="00324518">
        <w:rPr>
          <w:rFonts w:ascii="Arial" w:hAnsi="Arial" w:cs="Arial"/>
          <w:noProof/>
          <w:lang w:val="fr-BE" w:eastAsia="fr-BE"/>
        </w:rPr>
        <w:lastRenderedPageBreak/>
        <w:drawing>
          <wp:inline distT="0" distB="0" distL="0" distR="0" wp14:anchorId="2F28B408" wp14:editId="11F01B1D">
            <wp:extent cx="5868035" cy="2271395"/>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7">
                      <a:extLst>
                        <a:ext uri="{28A0092B-C50C-407E-A947-70E740481C1C}">
                          <a14:useLocalDpi xmlns:a14="http://schemas.microsoft.com/office/drawing/2010/main" val="0"/>
                        </a:ext>
                      </a:extLst>
                    </a:blip>
                    <a:srcRect r="18256" b="5447"/>
                    <a:stretch>
                      <a:fillRect/>
                    </a:stretch>
                  </pic:blipFill>
                  <pic:spPr bwMode="auto">
                    <a:xfrm>
                      <a:off x="0" y="0"/>
                      <a:ext cx="5868035" cy="2271395"/>
                    </a:xfrm>
                    <a:prstGeom prst="rect">
                      <a:avLst/>
                    </a:prstGeom>
                    <a:noFill/>
                    <a:ln>
                      <a:noFill/>
                    </a:ln>
                  </pic:spPr>
                </pic:pic>
              </a:graphicData>
            </a:graphic>
          </wp:inline>
        </w:drawing>
      </w:r>
    </w:p>
    <w:p w14:paraId="7309C4C1" w14:textId="77777777" w:rsidR="000C232F" w:rsidRPr="00324518" w:rsidRDefault="000C232F" w:rsidP="000C232F">
      <w:pPr>
        <w:ind w:left="-284"/>
        <w:rPr>
          <w:rFonts w:ascii="Arial" w:hAnsi="Arial" w:cs="Arial"/>
          <w:lang w:val="fr-BE"/>
        </w:rPr>
      </w:pPr>
    </w:p>
    <w:p w14:paraId="58CE13F4" w14:textId="77777777" w:rsidR="000C232F" w:rsidRPr="00324518" w:rsidRDefault="000C232F" w:rsidP="000C232F">
      <w:pPr>
        <w:ind w:left="-284"/>
        <w:rPr>
          <w:rFonts w:ascii="Arial" w:hAnsi="Arial" w:cs="Arial"/>
          <w:lang w:val="fr-BE"/>
        </w:rPr>
      </w:pPr>
      <w:r w:rsidRPr="00324518">
        <w:rPr>
          <w:rFonts w:ascii="Arial" w:hAnsi="Arial" w:cs="Arial"/>
          <w:lang w:val="fr-BE"/>
        </w:rPr>
        <w:t xml:space="preserve">À tout seigneur tout honneur, le cœur est en première place ! </w:t>
      </w:r>
    </w:p>
    <w:p w14:paraId="74E04A95" w14:textId="77777777" w:rsidR="000C232F" w:rsidRPr="00324518" w:rsidRDefault="000C232F" w:rsidP="000C232F">
      <w:pPr>
        <w:ind w:left="-284"/>
        <w:rPr>
          <w:rFonts w:ascii="Arial" w:hAnsi="Arial" w:cs="Arial"/>
          <w:lang w:val="fr-BE"/>
        </w:rPr>
      </w:pPr>
      <w:r w:rsidRPr="00324518">
        <w:rPr>
          <w:rFonts w:ascii="Arial" w:hAnsi="Arial" w:cs="Arial"/>
          <w:lang w:val="fr-BE"/>
        </w:rPr>
        <w:t>Viennent ensuite les expectorations avec la respiration, ce qui est compréhensible dans les suites d’insuffisances cardiaques ; les urines traduisant les flux de liquide ; et enfin, la vision.</w:t>
      </w:r>
    </w:p>
    <w:p w14:paraId="5B9A3941" w14:textId="77777777" w:rsidR="000C232F" w:rsidRPr="00324518" w:rsidRDefault="000C232F" w:rsidP="000C232F">
      <w:pPr>
        <w:ind w:left="-284"/>
        <w:rPr>
          <w:rFonts w:ascii="Arial" w:hAnsi="Arial" w:cs="Arial"/>
          <w:lang w:val="fr-BE"/>
        </w:rPr>
      </w:pPr>
    </w:p>
    <w:p w14:paraId="469347A8" w14:textId="77777777" w:rsidR="000C232F" w:rsidRPr="00324518" w:rsidRDefault="000C232F" w:rsidP="000C232F">
      <w:pPr>
        <w:ind w:left="-284"/>
        <w:rPr>
          <w:rFonts w:ascii="Arial" w:hAnsi="Arial" w:cs="Arial"/>
          <w:lang w:val="fr-BE"/>
        </w:rPr>
      </w:pPr>
    </w:p>
    <w:p w14:paraId="1B30D818" w14:textId="6594A62F" w:rsidR="000C232F" w:rsidRPr="00324518" w:rsidRDefault="000C232F" w:rsidP="000C232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bCs/>
          <w:caps/>
          <w:color w:val="33CCCC"/>
          <w:lang w:val="fr-BE"/>
        </w:rPr>
      </w:pPr>
      <w:r w:rsidRPr="00324518">
        <w:rPr>
          <w:rFonts w:ascii="Arial" w:hAnsi="Arial" w:cs="Arial"/>
          <w:lang w:val="fr-BE"/>
        </w:rPr>
        <w:t>[#S3]</w:t>
      </w:r>
      <w:r w:rsidRPr="00324518">
        <w:rPr>
          <w:rFonts w:ascii="Arial" w:hAnsi="Arial" w:cs="Arial"/>
          <w:b/>
          <w:bCs/>
          <w:caps/>
          <w:color w:val="33CCCC"/>
          <w:lang w:val="fr-BE"/>
        </w:rPr>
        <w:t xml:space="preserve"> L</w:t>
      </w:r>
      <w:r w:rsidR="00342419" w:rsidRPr="00324518">
        <w:rPr>
          <w:rFonts w:ascii="Arial" w:hAnsi="Arial" w:cs="Arial"/>
          <w:b/>
          <w:bCs/>
          <w:color w:val="33CCCC"/>
          <w:lang w:val="fr-BE"/>
        </w:rPr>
        <w:t>es cas cliniques</w:t>
      </w:r>
    </w:p>
    <w:p w14:paraId="3BDEBEF3" w14:textId="77777777" w:rsidR="000C232F" w:rsidRPr="00324518" w:rsidRDefault="000C232F" w:rsidP="000C232F">
      <w:pPr>
        <w:rPr>
          <w:rFonts w:ascii="Arial" w:hAnsi="Arial" w:cs="Arial"/>
          <w:lang w:val="fr-BE"/>
        </w:rPr>
      </w:pPr>
    </w:p>
    <w:p w14:paraId="6B504CE3" w14:textId="77777777" w:rsidR="000C232F" w:rsidRPr="00324518" w:rsidRDefault="000C232F" w:rsidP="000C232F">
      <w:pPr>
        <w:rPr>
          <w:rFonts w:ascii="Arial" w:hAnsi="Arial" w:cs="Arial"/>
          <w:lang w:val="fr-BE"/>
        </w:rPr>
      </w:pPr>
      <w:r w:rsidRPr="00324518">
        <w:rPr>
          <w:rFonts w:ascii="Arial" w:hAnsi="Arial" w:cs="Arial"/>
          <w:lang w:val="fr-BE"/>
        </w:rPr>
        <w:t>Revue des cas cliniques, classés par ordre chronologique.</w:t>
      </w:r>
    </w:p>
    <w:p w14:paraId="02A28DCA"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The monthly Journal of Homeopathy and journal of health and disease 1851-1853</w:t>
      </w:r>
    </w:p>
    <w:p w14:paraId="31263276"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Hoynet 11 cas de différents auteurs et différentes années</w:t>
      </w:r>
    </w:p>
    <w:p w14:paraId="216A9590"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Journal of homeopathics clinic 1870-1871</w:t>
      </w:r>
    </w:p>
    <w:p w14:paraId="10F884BD"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New England Journal of Homeopathy - année ? probablement après 1874 car cas de Nash // 14.2</w:t>
      </w:r>
    </w:p>
    <w:p w14:paraId="29090ED1"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The </w:t>
      </w:r>
      <w:proofErr w:type="gramStart"/>
      <w:r w:rsidRPr="00324518">
        <w:rPr>
          <w:rFonts w:ascii="Arial" w:hAnsi="Arial" w:cs="Arial"/>
          <w:sz w:val="24"/>
          <w:szCs w:val="24"/>
          <w:lang w:val="fr-BE"/>
        </w:rPr>
        <w:t>Organon:</w:t>
      </w:r>
      <w:proofErr w:type="gramEnd"/>
      <w:r w:rsidRPr="00324518">
        <w:rPr>
          <w:rFonts w:ascii="Arial" w:hAnsi="Arial" w:cs="Arial"/>
          <w:sz w:val="24"/>
          <w:szCs w:val="24"/>
          <w:lang w:val="fr-BE"/>
        </w:rPr>
        <w:t xml:space="preserve"> a quartely anglo-american journal of Hom Medicine and progressive collateral science 1878</w:t>
      </w:r>
    </w:p>
    <w:p w14:paraId="5B8A3EB1"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Homeopathic Physician 1882 Vol II n°3</w:t>
      </w:r>
    </w:p>
    <w:p w14:paraId="6193F32D"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Medical Advance 1882-1883</w:t>
      </w:r>
    </w:p>
    <w:p w14:paraId="03E4EE40"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International Hahnemannian Association 1887</w:t>
      </w:r>
    </w:p>
    <w:p w14:paraId="0094CC1E"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Homeopathic Physician 1887 VOL VII</w:t>
      </w:r>
    </w:p>
    <w:p w14:paraId="67675D95"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Homeopathic Physician 1888 Vol VII n°4</w:t>
      </w:r>
    </w:p>
    <w:p w14:paraId="037E104D"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Homeopathic Physician 1892 Vol XII n°5</w:t>
      </w:r>
    </w:p>
    <w:p w14:paraId="1643F985"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Transactions of world congress of Homeopathic Physician and Surgeon 1893</w:t>
      </w:r>
    </w:p>
    <w:p w14:paraId="48C828DA"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Hahnemannian advocate 1898 Vol XXXVII n°2</w:t>
      </w:r>
    </w:p>
    <w:p w14:paraId="41D3FC40"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Nash Testimony of the clinic (1911)</w:t>
      </w:r>
    </w:p>
    <w:p w14:paraId="7C8100E8"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lastRenderedPageBreak/>
        <w:t>Peters J.C. a treatise on the inflammatory and organic disease of the brain, année ??</w:t>
      </w:r>
    </w:p>
    <w:p w14:paraId="7C0CC66E"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International Hahnemannian Association 1914</w:t>
      </w:r>
    </w:p>
    <w:p w14:paraId="1125576F"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Clarke dictionary of practical MM</w:t>
      </w:r>
    </w:p>
    <w:p w14:paraId="6097FF56"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International Hahnemannian Association 1925</w:t>
      </w:r>
    </w:p>
    <w:p w14:paraId="422B610E"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International Hahnemannian Association 1926</w:t>
      </w:r>
    </w:p>
    <w:p w14:paraId="1537359F"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Homeopathic Herald 1949 VolX n°2</w:t>
      </w:r>
    </w:p>
    <w:p w14:paraId="0210DEF2"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Homeopathic Recorder 1951 Vol LI n°9</w:t>
      </w:r>
    </w:p>
    <w:p w14:paraId="5C4596A5"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Morrison R. Burg Haamstede 1988</w:t>
      </w:r>
    </w:p>
    <w:p w14:paraId="74B122A4"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Laforgue Denis, Recueils Dauphiné-Savoie, 1989, n°13, p. 225  </w:t>
      </w:r>
    </w:p>
    <w:p w14:paraId="4A8AD13C"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Kramer Anton palpitations, constriction of heart women 43 1990 small remedies</w:t>
      </w:r>
    </w:p>
    <w:p w14:paraId="4A89B4C0"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Fayeton AFDH 1990.05.25, cas et discussion</w:t>
      </w:r>
    </w:p>
    <w:p w14:paraId="1FE80E4E"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Kersten ma pratique au quotidien </w:t>
      </w:r>
      <w:proofErr w:type="gramStart"/>
      <w:r w:rsidRPr="00324518">
        <w:rPr>
          <w:rFonts w:ascii="Arial" w:hAnsi="Arial" w:cs="Arial"/>
          <w:sz w:val="24"/>
          <w:szCs w:val="24"/>
          <w:lang w:val="fr-BE"/>
        </w:rPr>
        <w:t>Cas  1991</w:t>
      </w:r>
      <w:proofErr w:type="gramEnd"/>
    </w:p>
    <w:p w14:paraId="24799709"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SALAÜN P., Journées Demangeat 1992, n°2, p. 106 Digitale de rêve</w:t>
      </w:r>
    </w:p>
    <w:p w14:paraId="67A3FFCC"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Fayeton 1992 De dieu, de l'amour et de l'homéopathie</w:t>
      </w:r>
    </w:p>
    <w:p w14:paraId="1999128C"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Labrie coeur et anxiété = digitalis Montréal 1992</w:t>
      </w:r>
    </w:p>
    <w:p w14:paraId="20694BBE"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MEEUWIS Raphaël, Revue Belge d´Homéopathie, 1993, n°1, p. 43 </w:t>
      </w:r>
    </w:p>
    <w:p w14:paraId="028B8B6C"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SCHEPENS Christian, Revue Belge d´Homéopathie, 1994, n°2, p. 2 </w:t>
      </w:r>
    </w:p>
    <w:p w14:paraId="3E706814"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Marotta Giovanni Toulouse 1994 cas d'une femme</w:t>
      </w:r>
    </w:p>
    <w:p w14:paraId="7955A9CC"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Marotta Giovanni Toulouse 1994 cas d'un homme de 82ans</w:t>
      </w:r>
    </w:p>
    <w:p w14:paraId="665FE27B"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Klein Louis Toulouse 1998 </w:t>
      </w:r>
    </w:p>
    <w:p w14:paraId="07806DC4"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Davis Sue Links 1998</w:t>
      </w:r>
    </w:p>
    <w:p w14:paraId="64FFACF3"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Rencontres GEHU-CLH 1999 : échanges sur le remède</w:t>
      </w:r>
    </w:p>
    <w:p w14:paraId="3F9AE1AF"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Frei Dominique CLH congrès 1999 </w:t>
      </w:r>
    </w:p>
    <w:p w14:paraId="33D0D6A2"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Popowski P.2001 Cas</w:t>
      </w:r>
    </w:p>
    <w:p w14:paraId="6DC6D971"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Auteur ? Colin ? rencontres GEHU CLH 2002 : cas Chantal, </w:t>
      </w:r>
    </w:p>
    <w:p w14:paraId="0090C708"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 xml:space="preserve">Coquillart Guy RBH 2003 n°1 </w:t>
      </w:r>
    </w:p>
    <w:p w14:paraId="4D301E80"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Geoffroy St Hilaire P 2004 Cas congrès CLH</w:t>
      </w:r>
    </w:p>
    <w:p w14:paraId="4A0EEEDD"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Krug Jean Marie GEHU novembre 2004 aussi dans écho CLH2006-2007</w:t>
      </w:r>
    </w:p>
    <w:p w14:paraId="39EE7BD6"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Renoux Hélène écho Aurélien 2006-2007</w:t>
      </w:r>
    </w:p>
    <w:p w14:paraId="0D119BA2" w14:textId="77777777" w:rsidR="000C232F" w:rsidRPr="00324518" w:rsidRDefault="000C232F" w:rsidP="00634315">
      <w:pPr>
        <w:pStyle w:val="Paragraphedeliste"/>
        <w:numPr>
          <w:ilvl w:val="0"/>
          <w:numId w:val="170"/>
        </w:numPr>
        <w:rPr>
          <w:rFonts w:ascii="Arial" w:hAnsi="Arial" w:cs="Arial"/>
          <w:sz w:val="24"/>
          <w:szCs w:val="24"/>
          <w:lang w:val="fr-BE"/>
        </w:rPr>
      </w:pPr>
      <w:r w:rsidRPr="00324518">
        <w:rPr>
          <w:rFonts w:ascii="Arial" w:hAnsi="Arial" w:cs="Arial"/>
          <w:sz w:val="24"/>
          <w:szCs w:val="24"/>
          <w:lang w:val="fr-BE"/>
        </w:rPr>
        <w:t>Prat Jacques INHF 2008</w:t>
      </w:r>
    </w:p>
    <w:p w14:paraId="778C55FD" w14:textId="77777777" w:rsidR="000C232F" w:rsidRPr="00324518" w:rsidRDefault="000C232F" w:rsidP="00634315">
      <w:pPr>
        <w:pStyle w:val="Paragraphedeliste"/>
        <w:numPr>
          <w:ilvl w:val="0"/>
          <w:numId w:val="170"/>
        </w:numPr>
        <w:rPr>
          <w:rFonts w:ascii="Arial" w:hAnsi="Arial" w:cs="Arial"/>
          <w:b/>
          <w:bCs/>
          <w:sz w:val="24"/>
          <w:szCs w:val="24"/>
          <w:lang w:val="fr-BE"/>
        </w:rPr>
      </w:pPr>
      <w:r w:rsidRPr="00324518">
        <w:rPr>
          <w:rFonts w:ascii="Arial" w:hAnsi="Arial" w:cs="Arial"/>
          <w:sz w:val="24"/>
          <w:szCs w:val="24"/>
          <w:lang w:val="fr-BE"/>
        </w:rPr>
        <w:t>Dubois André CLH 2011 jamais rien pour faire plaisir</w:t>
      </w:r>
    </w:p>
    <w:p w14:paraId="5DCBB754" w14:textId="77777777" w:rsidR="000C232F" w:rsidRPr="00324518" w:rsidRDefault="000C232F" w:rsidP="000C232F">
      <w:pPr>
        <w:pStyle w:val="Paragraphedeliste"/>
        <w:ind w:left="360"/>
        <w:rPr>
          <w:rFonts w:ascii="Arial" w:hAnsi="Arial" w:cs="Arial"/>
          <w:b/>
          <w:bCs/>
          <w:sz w:val="24"/>
          <w:szCs w:val="24"/>
          <w:lang w:val="fr-BE"/>
        </w:rPr>
      </w:pPr>
      <w:r w:rsidRPr="00324518">
        <w:rPr>
          <w:rFonts w:ascii="Arial" w:hAnsi="Arial" w:cs="Arial"/>
          <w:b/>
          <w:bCs/>
          <w:sz w:val="24"/>
          <w:szCs w:val="24"/>
          <w:lang w:val="fr-BE"/>
        </w:rPr>
        <w:t>Tous les âges sont représentés, hommes et femmes, mais pas de cas vétérinaires !</w:t>
      </w:r>
    </w:p>
    <w:p w14:paraId="6B450B6C" w14:textId="436B7FCE" w:rsidR="000C232F" w:rsidRPr="00324518" w:rsidRDefault="000C232F" w:rsidP="000C232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bCs/>
          <w:caps/>
          <w:color w:val="33CCCC"/>
          <w:lang w:val="fr-BE"/>
        </w:rPr>
      </w:pPr>
      <w:r w:rsidRPr="00324518">
        <w:rPr>
          <w:rFonts w:ascii="Arial" w:hAnsi="Arial" w:cs="Arial"/>
          <w:lang w:val="fr-BE"/>
        </w:rPr>
        <w:t>[#S3]</w:t>
      </w:r>
      <w:r w:rsidRPr="00324518">
        <w:rPr>
          <w:rFonts w:ascii="Arial" w:hAnsi="Arial" w:cs="Arial"/>
          <w:b/>
          <w:bCs/>
          <w:caps/>
          <w:color w:val="33CCCC"/>
          <w:lang w:val="fr-BE"/>
        </w:rPr>
        <w:t xml:space="preserve"> r</w:t>
      </w:r>
      <w:r w:rsidR="00342419" w:rsidRPr="00324518">
        <w:rPr>
          <w:rFonts w:ascii="Arial" w:hAnsi="Arial" w:cs="Arial"/>
          <w:b/>
          <w:bCs/>
          <w:color w:val="33CCCC"/>
          <w:lang w:val="fr-BE"/>
        </w:rPr>
        <w:t>éflexions et proposition de nouage</w:t>
      </w:r>
    </w:p>
    <w:p w14:paraId="52D41C61" w14:textId="77777777" w:rsidR="000C232F" w:rsidRPr="00324518" w:rsidRDefault="000C232F" w:rsidP="000C232F">
      <w:pPr>
        <w:jc w:val="both"/>
        <w:rPr>
          <w:rFonts w:ascii="Arial" w:hAnsi="Arial" w:cs="Arial"/>
          <w:lang w:val="fr-BE"/>
        </w:rPr>
      </w:pPr>
    </w:p>
    <w:p w14:paraId="2E518FAE" w14:textId="77777777" w:rsidR="000C232F" w:rsidRPr="00324518" w:rsidRDefault="000C232F" w:rsidP="000C232F">
      <w:pPr>
        <w:jc w:val="both"/>
        <w:rPr>
          <w:rFonts w:ascii="Arial" w:hAnsi="Arial" w:cs="Arial"/>
          <w:lang w:val="fr-BE"/>
        </w:rPr>
      </w:pPr>
    </w:p>
    <w:p w14:paraId="0A01C2E8" w14:textId="77777777" w:rsidR="000C232F" w:rsidRPr="00324518" w:rsidRDefault="000C232F" w:rsidP="000C232F">
      <w:pPr>
        <w:jc w:val="both"/>
        <w:rPr>
          <w:rFonts w:ascii="Arial" w:hAnsi="Arial" w:cs="Arial"/>
          <w:lang w:val="fr-BE"/>
        </w:rPr>
      </w:pPr>
      <w:r w:rsidRPr="00324518">
        <w:rPr>
          <w:rFonts w:ascii="Arial" w:hAnsi="Arial" w:cs="Arial"/>
          <w:lang w:val="fr-BE"/>
        </w:rPr>
        <w:t xml:space="preserve">Je me suis demandé après relecture de la matière médicale, des cas et de la souche, comment les thèmes se reliaient et qu’est-ce que la souche pouvait nous apporter de plus que la vigueur, le plaisir interdit, les fleurs tournées dans une direction. </w:t>
      </w:r>
    </w:p>
    <w:p w14:paraId="009EF6B5" w14:textId="77777777" w:rsidR="000C232F" w:rsidRPr="00324518" w:rsidRDefault="000C232F" w:rsidP="000C232F">
      <w:pPr>
        <w:jc w:val="both"/>
        <w:rPr>
          <w:rFonts w:ascii="Arial" w:hAnsi="Arial" w:cs="Arial"/>
          <w:lang w:val="fr-BE"/>
        </w:rPr>
      </w:pPr>
    </w:p>
    <w:p w14:paraId="6D6B289C" w14:textId="77777777" w:rsidR="000C232F" w:rsidRPr="00324518" w:rsidRDefault="000C232F" w:rsidP="000C232F">
      <w:pPr>
        <w:jc w:val="both"/>
        <w:rPr>
          <w:rFonts w:ascii="Arial" w:hAnsi="Arial" w:cs="Arial"/>
          <w:lang w:val="fr-BE"/>
        </w:rPr>
      </w:pPr>
      <w:r w:rsidRPr="00324518">
        <w:rPr>
          <w:rFonts w:ascii="Arial" w:hAnsi="Arial" w:cs="Arial"/>
          <w:lang w:val="fr-BE"/>
        </w:rPr>
        <w:t xml:space="preserve">Et puis j’ai été « frappée », c’est le cas de le dire, par la </w:t>
      </w:r>
      <w:r w:rsidRPr="00324518">
        <w:rPr>
          <w:rFonts w:ascii="Arial" w:hAnsi="Arial" w:cs="Arial"/>
          <w:b/>
          <w:bCs/>
          <w:color w:val="33CCCC"/>
          <w:lang w:val="fr-BE"/>
        </w:rPr>
        <w:t>brèche</w:t>
      </w:r>
      <w:r w:rsidRPr="00324518">
        <w:rPr>
          <w:rFonts w:ascii="Arial" w:hAnsi="Arial" w:cs="Arial"/>
          <w:lang w:val="fr-BE"/>
        </w:rPr>
        <w:t xml:space="preserve"> brutale, le chablis, la chute des autres, voire leur mort, qui permet cette ouverture et l’accès à la lumière afin que la digitale puisse grandir en hauteur, faire ses fleurs et ses graines.</w:t>
      </w:r>
    </w:p>
    <w:p w14:paraId="4301E4FB" w14:textId="77777777" w:rsidR="000C232F" w:rsidRPr="00324518" w:rsidRDefault="000C232F" w:rsidP="000C232F">
      <w:pPr>
        <w:jc w:val="both"/>
        <w:rPr>
          <w:rFonts w:ascii="Arial" w:hAnsi="Arial" w:cs="Arial"/>
          <w:lang w:val="fr-BE"/>
        </w:rPr>
      </w:pPr>
    </w:p>
    <w:p w14:paraId="3ABA3D63" w14:textId="77777777" w:rsidR="000C232F" w:rsidRPr="00324518" w:rsidRDefault="000C232F" w:rsidP="000C232F">
      <w:pPr>
        <w:jc w:val="both"/>
        <w:rPr>
          <w:rFonts w:ascii="Arial" w:hAnsi="Arial" w:cs="Arial"/>
          <w:lang w:val="fr-BE"/>
        </w:rPr>
      </w:pPr>
      <w:r w:rsidRPr="00324518">
        <w:rPr>
          <w:rFonts w:ascii="Arial" w:hAnsi="Arial" w:cs="Arial"/>
          <w:lang w:val="fr-BE"/>
        </w:rPr>
        <w:t>Cette notion de brèche survenant brutalement se retrouve également dans de nombreux cas cliniques (mort accidentelle d’enfant, graves maladies des parents, accident, ...) ; elle révèle la ou les pathologies. Mais on ne trouve pas d’événements extérieurs qui permettent au patient de se réaliser pleinement – ces personnes-là ne tombent sans doute pas malades.</w:t>
      </w:r>
    </w:p>
    <w:p w14:paraId="15D1CE64" w14:textId="77777777" w:rsidR="000C232F" w:rsidRPr="00324518" w:rsidRDefault="000C232F" w:rsidP="000C232F">
      <w:pPr>
        <w:jc w:val="both"/>
        <w:rPr>
          <w:rFonts w:ascii="Arial" w:hAnsi="Arial" w:cs="Arial"/>
          <w:lang w:val="fr-BE"/>
        </w:rPr>
      </w:pPr>
    </w:p>
    <w:p w14:paraId="2CE79A7C" w14:textId="77777777" w:rsidR="000C232F" w:rsidRPr="00324518" w:rsidRDefault="000C232F" w:rsidP="000C232F">
      <w:pPr>
        <w:jc w:val="both"/>
        <w:rPr>
          <w:rFonts w:ascii="Arial" w:hAnsi="Arial" w:cs="Arial"/>
          <w:lang w:val="fr-BE"/>
        </w:rPr>
      </w:pPr>
    </w:p>
    <w:p w14:paraId="4C1E5DD0" w14:textId="77777777" w:rsidR="000C232F" w:rsidRPr="00324518" w:rsidRDefault="000C232F" w:rsidP="000C232F">
      <w:pPr>
        <w:jc w:val="both"/>
        <w:rPr>
          <w:rFonts w:ascii="Arial" w:hAnsi="Arial" w:cs="Arial"/>
          <w:lang w:val="fr-BE"/>
        </w:rPr>
      </w:pPr>
      <w:r w:rsidRPr="00324518">
        <w:rPr>
          <w:rFonts w:ascii="Arial" w:hAnsi="Arial" w:cs="Arial"/>
          <w:lang w:val="fr-BE"/>
        </w:rPr>
        <w:t>Dans la nature, pour la souche, Digitalis « sait » qu’il y a 2 temps :</w:t>
      </w:r>
    </w:p>
    <w:p w14:paraId="4401DB70" w14:textId="77777777" w:rsidR="000C232F" w:rsidRPr="00324518" w:rsidRDefault="000C232F" w:rsidP="000C232F">
      <w:pPr>
        <w:rPr>
          <w:rFonts w:ascii="Arial" w:hAnsi="Arial" w:cs="Arial"/>
          <w:lang w:val="fr-BE"/>
        </w:rPr>
      </w:pPr>
    </w:p>
    <w:p w14:paraId="164C4097" w14:textId="77777777" w:rsidR="000C232F" w:rsidRPr="00324518" w:rsidRDefault="000C232F" w:rsidP="000C232F">
      <w:pPr>
        <w:rPr>
          <w:rFonts w:ascii="Arial" w:hAnsi="Arial" w:cs="Arial"/>
          <w:lang w:val="fr-BE"/>
        </w:rPr>
      </w:pPr>
      <w:r w:rsidRPr="00324518">
        <w:rPr>
          <w:rFonts w:ascii="Arial" w:hAnsi="Arial" w:cs="Arial"/>
          <w:lang w:val="fr-BE"/>
        </w:rPr>
        <w:tab/>
        <w:t xml:space="preserve">1. Avoir fait des graines qui tiennent dans le temps, puis s’enraciner, se préparer, </w:t>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t>faire ses réserves : temps qui dépend d’elle.</w:t>
      </w:r>
      <w:r w:rsidRPr="00324518">
        <w:rPr>
          <w:rFonts w:ascii="Arial" w:hAnsi="Arial" w:cs="Arial"/>
          <w:lang w:val="fr-BE"/>
        </w:rPr>
        <w:br/>
      </w:r>
      <w:r w:rsidRPr="00324518">
        <w:rPr>
          <w:rFonts w:ascii="Arial" w:hAnsi="Arial" w:cs="Arial"/>
          <w:lang w:val="fr-BE"/>
        </w:rPr>
        <w:tab/>
        <w:t xml:space="preserve">2. Monter, fleurir et faire ses nouvelles graines : temps qui ne dépend pas d’elle, </w:t>
      </w:r>
      <w:r w:rsidRPr="00324518">
        <w:rPr>
          <w:rFonts w:ascii="Arial" w:hAnsi="Arial" w:cs="Arial"/>
          <w:lang w:val="fr-BE"/>
        </w:rPr>
        <w:br/>
      </w:r>
      <w:r w:rsidRPr="00324518">
        <w:rPr>
          <w:rFonts w:ascii="Arial" w:hAnsi="Arial" w:cs="Arial"/>
          <w:lang w:val="fr-BE"/>
        </w:rPr>
        <w:tab/>
      </w:r>
      <w:r w:rsidRPr="00324518">
        <w:rPr>
          <w:rFonts w:ascii="Arial" w:hAnsi="Arial" w:cs="Arial"/>
          <w:lang w:val="fr-BE"/>
        </w:rPr>
        <w:tab/>
        <w:t xml:space="preserve">mais bien d’une brèche brutale (ce qui suppose parfois la mort des « grands </w:t>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t>autres » autour d’elle) permettant son accès à la lumière et donc sa survie.</w:t>
      </w:r>
    </w:p>
    <w:p w14:paraId="06569FB9" w14:textId="77777777" w:rsidR="000C232F" w:rsidRPr="00324518" w:rsidRDefault="000C232F" w:rsidP="000C232F">
      <w:pPr>
        <w:rPr>
          <w:rFonts w:ascii="Arial" w:hAnsi="Arial" w:cs="Arial"/>
          <w:lang w:val="fr-BE"/>
        </w:rPr>
      </w:pPr>
      <w:r w:rsidRPr="00324518">
        <w:rPr>
          <w:rFonts w:ascii="Arial" w:hAnsi="Arial" w:cs="Arial"/>
          <w:lang w:val="fr-BE"/>
        </w:rPr>
        <w:tab/>
      </w:r>
      <w:r w:rsidRPr="00324518">
        <w:rPr>
          <w:rFonts w:ascii="Arial" w:hAnsi="Arial" w:cs="Arial"/>
          <w:lang w:val="fr-BE"/>
        </w:rPr>
        <w:tab/>
        <w:t>Elle attend patiemment !</w:t>
      </w:r>
    </w:p>
    <w:p w14:paraId="443A3EE5" w14:textId="77777777" w:rsidR="000C232F" w:rsidRPr="00324518" w:rsidRDefault="000C232F" w:rsidP="000C232F">
      <w:pPr>
        <w:rPr>
          <w:rFonts w:ascii="Arial" w:hAnsi="Arial" w:cs="Arial"/>
          <w:lang w:val="fr-BE"/>
        </w:rPr>
      </w:pPr>
    </w:p>
    <w:p w14:paraId="098BA3FF" w14:textId="77777777" w:rsidR="000C232F" w:rsidRPr="00324518" w:rsidRDefault="000C232F" w:rsidP="000C232F">
      <w:pPr>
        <w:rPr>
          <w:rFonts w:ascii="Arial" w:hAnsi="Arial" w:cs="Arial"/>
          <w:lang w:val="fr-BE"/>
        </w:rPr>
      </w:pPr>
      <w:r w:rsidRPr="00324518">
        <w:rPr>
          <w:rFonts w:ascii="Arial" w:hAnsi="Arial" w:cs="Arial"/>
          <w:lang w:val="fr-BE"/>
        </w:rPr>
        <w:t>Je vous propose donc une idée en amont du plaisir entravé :</w:t>
      </w:r>
    </w:p>
    <w:p w14:paraId="4D1F2815" w14:textId="77777777" w:rsidR="000C232F" w:rsidRPr="00324518" w:rsidRDefault="000C232F" w:rsidP="000C232F">
      <w:pPr>
        <w:rPr>
          <w:rFonts w:ascii="Arial" w:hAnsi="Arial" w:cs="Arial"/>
          <w:lang w:val="fr-BE"/>
        </w:rPr>
      </w:pPr>
    </w:p>
    <w:p w14:paraId="3F517B2E" w14:textId="77777777" w:rsidR="000C232F" w:rsidRPr="00324518" w:rsidRDefault="000C232F" w:rsidP="000C232F">
      <w:pPr>
        <w:jc w:val="center"/>
        <w:rPr>
          <w:rFonts w:ascii="Arial" w:hAnsi="Arial" w:cs="Arial"/>
          <w:b/>
          <w:color w:val="33CCCC"/>
          <w:lang w:val="fr-BE"/>
        </w:rPr>
      </w:pPr>
      <w:r w:rsidRPr="00324518">
        <w:rPr>
          <w:rFonts w:ascii="Arial" w:hAnsi="Arial" w:cs="Arial"/>
          <w:b/>
          <w:color w:val="33CCCC"/>
          <w:lang w:val="fr-BE"/>
        </w:rPr>
        <w:t>Digitalis « sait » que son projet ne dépend pas exclusivement de lui</w:t>
      </w:r>
    </w:p>
    <w:p w14:paraId="33EF6D7A" w14:textId="77777777" w:rsidR="000C232F" w:rsidRPr="00324518" w:rsidRDefault="000C232F" w:rsidP="000C232F">
      <w:pPr>
        <w:rPr>
          <w:rFonts w:ascii="Arial" w:hAnsi="Arial" w:cs="Arial"/>
          <w:b/>
          <w:color w:val="33CCCC"/>
          <w:lang w:val="fr-BE"/>
        </w:rPr>
      </w:pPr>
    </w:p>
    <w:p w14:paraId="0347AC07" w14:textId="77777777" w:rsidR="000C232F" w:rsidRPr="00324518" w:rsidRDefault="000C232F" w:rsidP="000C232F">
      <w:pPr>
        <w:rPr>
          <w:rFonts w:ascii="Arial" w:hAnsi="Arial" w:cs="Arial"/>
          <w:b/>
          <w:color w:val="33CCCC"/>
          <w:lang w:val="fr-BE"/>
        </w:rPr>
      </w:pPr>
      <w:r w:rsidRPr="00324518">
        <w:rPr>
          <w:rFonts w:ascii="Arial" w:hAnsi="Arial" w:cs="Arial"/>
          <w:b/>
          <w:color w:val="33CCCC"/>
          <w:lang w:val="fr-BE"/>
        </w:rPr>
        <w:t xml:space="preserve">1. Comme il ne sait pas quand/où aura lieu l’ouverture qui lui permettra l’aboutissement de son projet, </w:t>
      </w:r>
      <w:r w:rsidRPr="00324518">
        <w:rPr>
          <w:rFonts w:ascii="Arial" w:hAnsi="Arial" w:cs="Arial"/>
          <w:b/>
          <w:color w:val="33CCCC"/>
          <w:lang w:val="fr-BE"/>
        </w:rPr>
        <w:br/>
        <w:t>il se doit de travailler au maximum pour se préparer, les plaisirs passent après…</w:t>
      </w:r>
    </w:p>
    <w:p w14:paraId="6F9F3FB0" w14:textId="77777777" w:rsidR="000C232F" w:rsidRPr="00324518" w:rsidRDefault="000C232F" w:rsidP="000C232F">
      <w:pPr>
        <w:rPr>
          <w:rFonts w:ascii="Arial" w:hAnsi="Arial" w:cs="Arial"/>
          <w:b/>
          <w:lang w:val="fr-BE"/>
        </w:rPr>
      </w:pPr>
    </w:p>
    <w:p w14:paraId="4B5B3727" w14:textId="77777777" w:rsidR="000C232F" w:rsidRPr="00324518" w:rsidRDefault="000C232F" w:rsidP="000C232F">
      <w:pPr>
        <w:rPr>
          <w:rFonts w:ascii="Arial" w:hAnsi="Arial" w:cs="Arial"/>
          <w:lang w:val="fr-BE"/>
        </w:rPr>
      </w:pPr>
      <w:r w:rsidRPr="00324518">
        <w:rPr>
          <w:rFonts w:ascii="Arial" w:hAnsi="Arial" w:cs="Arial"/>
          <w:b/>
          <w:lang w:val="fr-BE"/>
        </w:rPr>
        <w:t>W</w:t>
      </w:r>
      <w:r w:rsidRPr="00324518">
        <w:rPr>
          <w:rFonts w:ascii="Arial" w:hAnsi="Arial" w:cs="Arial"/>
          <w:lang w:val="fr-BE"/>
        </w:rPr>
        <w:t xml:space="preserve"> +++, </w:t>
      </w:r>
      <w:r w:rsidRPr="00324518">
        <w:rPr>
          <w:rFonts w:ascii="Arial" w:hAnsi="Arial" w:cs="Arial"/>
          <w:b/>
          <w:lang w:val="fr-BE"/>
        </w:rPr>
        <w:t>obstiné</w:t>
      </w:r>
      <w:r w:rsidRPr="00324518">
        <w:rPr>
          <w:rFonts w:ascii="Arial" w:hAnsi="Arial" w:cs="Arial"/>
          <w:lang w:val="fr-BE"/>
        </w:rPr>
        <w:t xml:space="preserve">, sportif, </w:t>
      </w:r>
      <w:r w:rsidRPr="00324518">
        <w:rPr>
          <w:rFonts w:ascii="Arial" w:hAnsi="Arial" w:cs="Arial"/>
          <w:b/>
          <w:lang w:val="fr-BE"/>
        </w:rPr>
        <w:t>anticipe</w:t>
      </w:r>
      <w:r w:rsidRPr="00324518">
        <w:rPr>
          <w:rFonts w:ascii="Arial" w:hAnsi="Arial" w:cs="Arial"/>
          <w:lang w:val="fr-BE"/>
        </w:rPr>
        <w:t xml:space="preserve"> (vision) &lt; couché, &gt; assis, à l’air, l’estomac vide </w:t>
      </w:r>
      <w:r w:rsidRPr="00324518">
        <w:rPr>
          <w:rFonts w:ascii="Arial" w:hAnsi="Arial" w:cs="Arial"/>
          <w:lang w:val="fr-BE"/>
        </w:rPr>
        <w:tab/>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ne sait plus où donner de la tête, </w:t>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veut quelque chose mais ne sait pas quoi</w:t>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jamais satisfaite</w:t>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1 projet a plus de chance d’aboutir, voit d’1 côté</w:t>
      </w:r>
    </w:p>
    <w:p w14:paraId="055FB973" w14:textId="77777777" w:rsidR="000C232F" w:rsidRPr="00324518" w:rsidRDefault="000C232F" w:rsidP="000C232F">
      <w:pPr>
        <w:rPr>
          <w:rFonts w:ascii="Arial" w:hAnsi="Arial" w:cs="Arial"/>
          <w:lang w:val="fr-BE"/>
        </w:rPr>
      </w:pPr>
      <w:r w:rsidRPr="00324518">
        <w:rPr>
          <w:rFonts w:ascii="Arial" w:hAnsi="Arial" w:cs="Arial"/>
          <w:lang w:val="fr-BE"/>
        </w:rPr>
        <w:lastRenderedPageBreak/>
        <w:t>« </w:t>
      </w:r>
      <w:proofErr w:type="gramStart"/>
      <w:r w:rsidRPr="00324518">
        <w:rPr>
          <w:rFonts w:ascii="Arial" w:hAnsi="Arial" w:cs="Arial"/>
          <w:lang w:val="fr-BE"/>
        </w:rPr>
        <w:t>fait</w:t>
      </w:r>
      <w:proofErr w:type="gramEnd"/>
      <w:r w:rsidRPr="00324518">
        <w:rPr>
          <w:rFonts w:ascii="Arial" w:hAnsi="Arial" w:cs="Arial"/>
          <w:lang w:val="fr-BE"/>
        </w:rPr>
        <w:t xml:space="preserve"> tout bien », consciencieux          </w:t>
      </w:r>
      <w:r w:rsidRPr="00324518">
        <w:rPr>
          <w:rFonts w:ascii="Arial" w:hAnsi="Arial" w:cs="Arial"/>
          <w:lang w:val="fr-BE"/>
        </w:rPr>
        <w:sym w:font="Wingdings" w:char="F0E0"/>
      </w:r>
      <w:r w:rsidRPr="00324518">
        <w:rPr>
          <w:rFonts w:ascii="Arial" w:hAnsi="Arial" w:cs="Arial"/>
          <w:lang w:val="fr-BE"/>
        </w:rPr>
        <w:t xml:space="preserve"> craint la réprobation sociale (familiale)</w:t>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se sent coupable</w:t>
      </w:r>
      <w:r w:rsidRPr="00324518">
        <w:rPr>
          <w:rFonts w:ascii="Arial" w:hAnsi="Arial" w:cs="Arial"/>
          <w:lang w:val="fr-BE"/>
        </w:rPr>
        <w:br/>
      </w:r>
    </w:p>
    <w:p w14:paraId="445A21EE" w14:textId="77777777" w:rsidR="000C232F" w:rsidRPr="00324518" w:rsidRDefault="000C232F" w:rsidP="000C232F">
      <w:pPr>
        <w:rPr>
          <w:rFonts w:ascii="Arial" w:hAnsi="Arial" w:cs="Arial"/>
          <w:lang w:val="fr-BE"/>
        </w:rPr>
      </w:pPr>
      <w:proofErr w:type="gramStart"/>
      <w:r w:rsidRPr="00324518">
        <w:rPr>
          <w:rFonts w:ascii="Arial" w:hAnsi="Arial" w:cs="Arial"/>
          <w:lang w:val="fr-BE"/>
        </w:rPr>
        <w:t>veut</w:t>
      </w:r>
      <w:proofErr w:type="gramEnd"/>
      <w:r w:rsidRPr="00324518">
        <w:rPr>
          <w:rFonts w:ascii="Arial" w:hAnsi="Arial" w:cs="Arial"/>
          <w:lang w:val="fr-BE"/>
        </w:rPr>
        <w:t xml:space="preserve"> beaucoup d’enfants (mais avorte tellement elle a des nausées)</w:t>
      </w:r>
      <w:r w:rsidRPr="00324518">
        <w:rPr>
          <w:rFonts w:ascii="Arial" w:hAnsi="Arial" w:cs="Arial"/>
          <w:lang w:val="fr-BE"/>
        </w:rPr>
        <w:br/>
        <w:t>voyage, rencontre des gens, des lieux, … ce qui permet d’avoir plusieurs cordes à son arc</w:t>
      </w:r>
      <w:r w:rsidRPr="00324518">
        <w:rPr>
          <w:rFonts w:ascii="Arial" w:hAnsi="Arial" w:cs="Arial"/>
          <w:lang w:val="fr-BE"/>
        </w:rPr>
        <w:br/>
        <w:t>accumule (eau, soif extrême, inextinguible sauf pendant la fièvre), &lt; perte d’eau (uriner, vomir, saliver), &lt; eau froide</w:t>
      </w:r>
      <w:r w:rsidRPr="00324518">
        <w:rPr>
          <w:rFonts w:ascii="Arial" w:hAnsi="Arial" w:cs="Arial"/>
          <w:lang w:val="fr-BE"/>
        </w:rPr>
        <w:br/>
        <w:t xml:space="preserve">                  et parfois mieux vaut perdre de l’eau plutôt que de la substance : </w:t>
      </w:r>
      <w:r w:rsidRPr="00324518">
        <w:rPr>
          <w:rFonts w:ascii="Arial" w:hAnsi="Arial" w:cs="Arial"/>
          <w:lang w:val="fr-BE"/>
        </w:rPr>
        <w:br/>
        <w:t xml:space="preserve">                                                                 &gt; vomissement, sauf lors des nausées</w:t>
      </w:r>
    </w:p>
    <w:p w14:paraId="50D4874B" w14:textId="77777777" w:rsidR="000C232F" w:rsidRPr="00324518" w:rsidRDefault="000C232F" w:rsidP="000C232F">
      <w:pPr>
        <w:rPr>
          <w:rFonts w:ascii="Arial" w:hAnsi="Arial" w:cs="Arial"/>
          <w:b/>
          <w:lang w:val="fr-BE"/>
        </w:rPr>
      </w:pPr>
    </w:p>
    <w:p w14:paraId="04572E4D" w14:textId="77777777" w:rsidR="000C232F" w:rsidRPr="00324518" w:rsidRDefault="000C232F" w:rsidP="000C232F">
      <w:pPr>
        <w:rPr>
          <w:rFonts w:ascii="Arial" w:hAnsi="Arial" w:cs="Arial"/>
          <w:b/>
          <w:color w:val="33CCCC"/>
          <w:lang w:val="fr-BE"/>
        </w:rPr>
      </w:pPr>
      <w:proofErr w:type="gramStart"/>
      <w:r w:rsidRPr="00324518">
        <w:rPr>
          <w:rFonts w:ascii="Arial" w:hAnsi="Arial" w:cs="Arial"/>
          <w:b/>
          <w:color w:val="33CCCC"/>
          <w:lang w:val="fr-BE"/>
        </w:rPr>
        <w:t>pour</w:t>
      </w:r>
      <w:proofErr w:type="gramEnd"/>
      <w:r w:rsidRPr="00324518">
        <w:rPr>
          <w:rFonts w:ascii="Arial" w:hAnsi="Arial" w:cs="Arial"/>
          <w:b/>
          <w:color w:val="33CCCC"/>
          <w:lang w:val="fr-BE"/>
        </w:rPr>
        <w:t xml:space="preserve"> être prêt</w:t>
      </w:r>
    </w:p>
    <w:p w14:paraId="1F980296" w14:textId="77777777" w:rsidR="000C232F" w:rsidRPr="00324518" w:rsidRDefault="000C232F" w:rsidP="000C232F">
      <w:pPr>
        <w:rPr>
          <w:rFonts w:ascii="Arial" w:hAnsi="Arial" w:cs="Arial"/>
          <w:b/>
          <w:color w:val="33CCCC"/>
          <w:lang w:val="fr-BE"/>
        </w:rPr>
      </w:pPr>
    </w:p>
    <w:p w14:paraId="25A7FA54" w14:textId="77777777" w:rsidR="000C232F" w:rsidRPr="00324518" w:rsidRDefault="000C232F" w:rsidP="000C232F">
      <w:pPr>
        <w:rPr>
          <w:rFonts w:ascii="Arial" w:hAnsi="Arial" w:cs="Arial"/>
          <w:color w:val="33CCCC"/>
          <w:lang w:val="fr-BE"/>
        </w:rPr>
      </w:pPr>
      <w:r w:rsidRPr="00324518">
        <w:rPr>
          <w:rFonts w:ascii="Arial" w:hAnsi="Arial" w:cs="Arial"/>
          <w:b/>
          <w:color w:val="33CCCC"/>
          <w:lang w:val="fr-BE"/>
        </w:rPr>
        <w:t>2. obligé de réussir, il est &lt; par tout ce qui le touche au « cœur »</w:t>
      </w:r>
      <w:r w:rsidRPr="00324518">
        <w:rPr>
          <w:rFonts w:ascii="Arial" w:hAnsi="Arial" w:cs="Arial"/>
          <w:color w:val="33CCCC"/>
          <w:lang w:val="fr-BE"/>
        </w:rPr>
        <w:t xml:space="preserve"> : </w:t>
      </w:r>
    </w:p>
    <w:p w14:paraId="383B2715" w14:textId="77777777" w:rsidR="000C232F" w:rsidRPr="00324518" w:rsidRDefault="000C232F" w:rsidP="000C232F">
      <w:pPr>
        <w:rPr>
          <w:rFonts w:ascii="Arial" w:hAnsi="Arial" w:cs="Arial"/>
          <w:lang w:val="fr-BE"/>
        </w:rPr>
      </w:pPr>
      <w:proofErr w:type="gramStart"/>
      <w:r w:rsidRPr="00324518">
        <w:rPr>
          <w:rFonts w:ascii="Arial" w:hAnsi="Arial" w:cs="Arial"/>
          <w:lang w:val="fr-BE"/>
        </w:rPr>
        <w:t>scarlatine</w:t>
      </w:r>
      <w:proofErr w:type="gramEnd"/>
      <w:r w:rsidRPr="00324518">
        <w:rPr>
          <w:rFonts w:ascii="Arial" w:hAnsi="Arial" w:cs="Arial"/>
          <w:lang w:val="fr-BE"/>
        </w:rPr>
        <w:t xml:space="preserve">, </w:t>
      </w:r>
      <w:r w:rsidRPr="00324518">
        <w:rPr>
          <w:rFonts w:ascii="Arial" w:hAnsi="Arial" w:cs="Arial"/>
          <w:lang w:val="fr-BE"/>
        </w:rPr>
        <w:br/>
        <w:t xml:space="preserve">médicaments β bloquants, digitaline, </w:t>
      </w:r>
      <w:r w:rsidRPr="00324518">
        <w:rPr>
          <w:rFonts w:ascii="Arial" w:hAnsi="Arial" w:cs="Arial"/>
          <w:lang w:val="fr-BE"/>
        </w:rPr>
        <w:br/>
        <w:t xml:space="preserve">déception sentimentale, chagrin, </w:t>
      </w:r>
      <w:r w:rsidRPr="00324518">
        <w:rPr>
          <w:rFonts w:ascii="Arial" w:hAnsi="Arial" w:cs="Arial"/>
          <w:lang w:val="fr-BE"/>
        </w:rPr>
        <w:br/>
        <w:t>l’échec de son projet</w:t>
      </w:r>
      <w:r w:rsidRPr="00324518">
        <w:rPr>
          <w:rFonts w:ascii="Arial" w:hAnsi="Arial" w:cs="Arial"/>
          <w:lang w:val="fr-BE"/>
        </w:rPr>
        <w:br/>
        <w:t>&lt; traumatisme, opération</w:t>
      </w:r>
      <w:r w:rsidRPr="00324518">
        <w:rPr>
          <w:rFonts w:ascii="Arial" w:hAnsi="Arial" w:cs="Arial"/>
          <w:lang w:val="fr-BE"/>
        </w:rPr>
        <w:br/>
        <w:t>&lt; froid</w:t>
      </w:r>
      <w:r w:rsidRPr="00324518">
        <w:rPr>
          <w:rFonts w:ascii="Arial" w:hAnsi="Arial" w:cs="Arial"/>
          <w:lang w:val="fr-BE"/>
        </w:rPr>
        <w:br/>
        <w:t>&lt; musique</w:t>
      </w:r>
    </w:p>
    <w:p w14:paraId="50571DCE" w14:textId="77777777" w:rsidR="000C232F" w:rsidRPr="00324518" w:rsidRDefault="000C232F" w:rsidP="000C232F">
      <w:pPr>
        <w:rPr>
          <w:rFonts w:ascii="Arial" w:hAnsi="Arial" w:cs="Arial"/>
          <w:b/>
          <w:color w:val="33CCCC"/>
          <w:lang w:val="fr-BE"/>
        </w:rPr>
      </w:pPr>
    </w:p>
    <w:p w14:paraId="391F451F" w14:textId="77777777" w:rsidR="000C232F" w:rsidRPr="00324518" w:rsidRDefault="000C232F" w:rsidP="000C232F">
      <w:pPr>
        <w:rPr>
          <w:rFonts w:ascii="Arial" w:hAnsi="Arial" w:cs="Arial"/>
          <w:b/>
          <w:lang w:val="fr-BE"/>
        </w:rPr>
      </w:pPr>
      <w:r w:rsidRPr="00324518">
        <w:rPr>
          <w:rFonts w:ascii="Arial" w:hAnsi="Arial" w:cs="Arial"/>
          <w:b/>
          <w:color w:val="33CCCC"/>
          <w:lang w:val="fr-BE"/>
        </w:rPr>
        <w:t>3. Se sent dépendant</w:t>
      </w:r>
      <w:r w:rsidRPr="00324518">
        <w:rPr>
          <w:rFonts w:ascii="Arial" w:hAnsi="Arial" w:cs="Arial"/>
          <w:b/>
          <w:lang w:val="fr-BE"/>
        </w:rPr>
        <w:tab/>
      </w:r>
      <w:r w:rsidRPr="00324518">
        <w:rPr>
          <w:rFonts w:ascii="Arial" w:hAnsi="Arial" w:cs="Arial"/>
          <w:lang w:val="fr-BE"/>
        </w:rPr>
        <w:sym w:font="Wingdings" w:char="F0E0"/>
      </w:r>
      <w:r w:rsidRPr="00324518">
        <w:rPr>
          <w:rFonts w:ascii="Arial" w:hAnsi="Arial" w:cs="Arial"/>
          <w:lang w:val="fr-BE"/>
        </w:rPr>
        <w:t xml:space="preserve"> impatient</w:t>
      </w:r>
    </w:p>
    <w:p w14:paraId="7FAB9591" w14:textId="77777777" w:rsidR="000C232F" w:rsidRPr="00324518" w:rsidRDefault="000C232F" w:rsidP="000C232F">
      <w:pPr>
        <w:rPr>
          <w:rFonts w:ascii="Arial" w:hAnsi="Arial" w:cs="Arial"/>
          <w:b/>
          <w:lang w:val="fr-BE"/>
        </w:rPr>
      </w:pPr>
    </w:p>
    <w:p w14:paraId="7495DDAC" w14:textId="77777777" w:rsidR="000C232F" w:rsidRPr="00324518" w:rsidRDefault="000C232F" w:rsidP="000C232F">
      <w:pPr>
        <w:rPr>
          <w:rFonts w:ascii="Arial" w:hAnsi="Arial" w:cs="Arial"/>
          <w:lang w:val="fr-BE"/>
        </w:rPr>
      </w:pPr>
      <w:r w:rsidRPr="00324518">
        <w:rPr>
          <w:rFonts w:ascii="Arial" w:hAnsi="Arial" w:cs="Arial"/>
          <w:b/>
          <w:color w:val="33CCCC"/>
          <w:lang w:val="fr-BE"/>
        </w:rPr>
        <w:t>4. Se sent empêché,</w:t>
      </w:r>
      <w:r w:rsidRPr="00324518">
        <w:rPr>
          <w:rFonts w:ascii="Arial" w:hAnsi="Arial" w:cs="Arial"/>
          <w:b/>
          <w:color w:val="33CCCC"/>
          <w:lang w:val="fr-BE"/>
        </w:rPr>
        <w:tab/>
      </w:r>
      <w:r w:rsidRPr="00324518">
        <w:rPr>
          <w:rFonts w:ascii="Arial" w:hAnsi="Arial" w:cs="Arial"/>
          <w:color w:val="33CCCC"/>
          <w:lang w:val="fr-BE"/>
        </w:rPr>
        <w:tab/>
      </w:r>
      <w:r w:rsidRPr="00324518">
        <w:rPr>
          <w:rFonts w:ascii="Arial" w:hAnsi="Arial" w:cs="Arial"/>
          <w:color w:val="33CCCC"/>
          <w:lang w:val="fr-BE"/>
        </w:rPr>
        <w:sym w:font="Wingdings" w:char="F0E0"/>
      </w:r>
      <w:r w:rsidRPr="00324518">
        <w:rPr>
          <w:rFonts w:ascii="Arial" w:hAnsi="Arial" w:cs="Arial"/>
          <w:color w:val="33CCCC"/>
          <w:lang w:val="fr-BE"/>
        </w:rPr>
        <w:t xml:space="preserve"> bagarreur </w:t>
      </w:r>
      <w:r w:rsidRPr="00324518">
        <w:rPr>
          <w:rFonts w:ascii="Arial" w:hAnsi="Arial" w:cs="Arial"/>
          <w:color w:val="33CCCC"/>
          <w:lang w:val="fr-BE"/>
        </w:rPr>
        <w:br/>
      </w:r>
      <w:r w:rsidRPr="00324518">
        <w:rPr>
          <w:rFonts w:ascii="Arial" w:hAnsi="Arial" w:cs="Arial"/>
          <w:lang w:val="fr-BE"/>
        </w:rPr>
        <w:t xml:space="preserve">                en prison, </w:t>
      </w:r>
      <w:r w:rsidRPr="00324518">
        <w:rPr>
          <w:rFonts w:ascii="Arial" w:hAnsi="Arial" w:cs="Arial"/>
          <w:lang w:val="fr-BE"/>
        </w:rPr>
        <w:br/>
        <w:t xml:space="preserve">                agressé par des insectes volants, abusé</w:t>
      </w:r>
      <w:r w:rsidRPr="00324518">
        <w:rPr>
          <w:rFonts w:ascii="Arial" w:hAnsi="Arial" w:cs="Arial"/>
          <w:lang w:val="fr-BE"/>
        </w:rPr>
        <w:br/>
        <w:t xml:space="preserve">                sommeil perturbé : craquement soudain dans la tête à l’endormissement</w:t>
      </w:r>
      <w:r w:rsidRPr="00324518">
        <w:rPr>
          <w:rFonts w:ascii="Arial" w:hAnsi="Arial" w:cs="Arial"/>
          <w:lang w:val="fr-BE"/>
        </w:rPr>
        <w:br/>
        <w:t xml:space="preserve">                rêve d’efforts infructueux</w:t>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mauvais contact sauf pour le W, s’isole, secret </w:t>
      </w:r>
      <w:r w:rsidRPr="00324518">
        <w:rPr>
          <w:rFonts w:ascii="Arial" w:hAnsi="Arial" w:cs="Arial"/>
          <w:lang w:val="fr-BE"/>
        </w:rPr>
        <w:br/>
      </w:r>
      <w:r w:rsidRPr="00324518">
        <w:rPr>
          <w:rFonts w:ascii="Arial" w:hAnsi="Arial" w:cs="Arial"/>
          <w:lang w:val="fr-BE"/>
        </w:rPr>
        <w:tab/>
      </w:r>
      <w:r w:rsidRPr="00324518">
        <w:rPr>
          <w:rFonts w:ascii="Arial" w:hAnsi="Arial" w:cs="Arial"/>
          <w:lang w:val="fr-BE"/>
        </w:rPr>
        <w:tab/>
        <w:t xml:space="preserve">    </w:t>
      </w:r>
      <w:r w:rsidRPr="00324518">
        <w:rPr>
          <w:rFonts w:ascii="Arial" w:hAnsi="Arial" w:cs="Arial"/>
          <w:lang w:val="fr-BE"/>
        </w:rPr>
        <w:sym w:font="Wingdings" w:char="F0E0"/>
      </w:r>
      <w:r w:rsidRPr="00324518">
        <w:rPr>
          <w:rFonts w:ascii="Arial" w:hAnsi="Arial" w:cs="Arial"/>
          <w:lang w:val="fr-BE"/>
        </w:rPr>
        <w:t xml:space="preserve"> anxieux pour le futur</w:t>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dit qu’il va bien pendant qu’il est malade</w:t>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&lt; au crépuscule, la journée est passée, il n’y a plus de lumière, il ne peut </w:t>
      </w:r>
      <w:r w:rsidRPr="00324518">
        <w:rPr>
          <w:rFonts w:ascii="Arial" w:hAnsi="Arial" w:cs="Arial"/>
          <w:lang w:val="fr-BE"/>
        </w:rPr>
        <w:tab/>
      </w:r>
      <w:r w:rsidRPr="00324518">
        <w:rPr>
          <w:rFonts w:ascii="Arial" w:hAnsi="Arial" w:cs="Arial"/>
          <w:lang w:val="fr-BE"/>
        </w:rPr>
        <w:tab/>
      </w:r>
      <w:r w:rsidRPr="00324518">
        <w:rPr>
          <w:rFonts w:ascii="Arial" w:hAnsi="Arial" w:cs="Arial"/>
          <w:lang w:val="fr-BE"/>
        </w:rPr>
        <w:tab/>
        <w:t xml:space="preserve">plus travailler </w:t>
      </w:r>
      <w:r w:rsidRPr="00324518">
        <w:rPr>
          <w:rFonts w:ascii="Arial" w:hAnsi="Arial" w:cs="Arial"/>
          <w:lang w:val="fr-BE"/>
        </w:rPr>
        <w:br/>
      </w:r>
      <w:r w:rsidRPr="00324518">
        <w:rPr>
          <w:rFonts w:ascii="Arial" w:hAnsi="Arial" w:cs="Arial"/>
          <w:lang w:val="fr-BE"/>
        </w:rPr>
        <w:tab/>
      </w:r>
      <w:r w:rsidRPr="00324518">
        <w:rPr>
          <w:rFonts w:ascii="Arial" w:hAnsi="Arial" w:cs="Arial"/>
          <w:lang w:val="fr-BE"/>
        </w:rPr>
        <w:tab/>
        <w:t xml:space="preserve">    </w:t>
      </w:r>
      <w:r w:rsidRPr="00324518">
        <w:rPr>
          <w:rFonts w:ascii="Arial" w:hAnsi="Arial" w:cs="Arial"/>
          <w:lang w:val="fr-BE"/>
        </w:rPr>
        <w:sym w:font="Wingdings" w:char="F0E0"/>
      </w:r>
      <w:r w:rsidRPr="00324518">
        <w:rPr>
          <w:rFonts w:ascii="Arial" w:hAnsi="Arial" w:cs="Arial"/>
          <w:lang w:val="fr-BE"/>
        </w:rPr>
        <w:t xml:space="preserve"> veut s’échapper</w:t>
      </w:r>
    </w:p>
    <w:p w14:paraId="34661562" w14:textId="77777777" w:rsidR="000C232F" w:rsidRPr="00324518" w:rsidRDefault="000C232F" w:rsidP="000C232F">
      <w:pPr>
        <w:rPr>
          <w:rFonts w:ascii="Arial" w:hAnsi="Arial" w:cs="Arial"/>
          <w:b/>
          <w:color w:val="33CCCC"/>
          <w:lang w:val="fr-BE"/>
        </w:rPr>
      </w:pPr>
    </w:p>
    <w:p w14:paraId="4B4F1ADB" w14:textId="77777777" w:rsidR="000C232F" w:rsidRPr="00324518" w:rsidRDefault="000C232F" w:rsidP="000C232F">
      <w:pPr>
        <w:rPr>
          <w:rFonts w:ascii="Arial" w:hAnsi="Arial" w:cs="Arial"/>
          <w:b/>
          <w:color w:val="33CCCC"/>
          <w:lang w:val="fr-BE"/>
        </w:rPr>
      </w:pPr>
      <w:r w:rsidRPr="00324518">
        <w:rPr>
          <w:rFonts w:ascii="Arial" w:hAnsi="Arial" w:cs="Arial"/>
          <w:b/>
          <w:color w:val="33CCCC"/>
          <w:lang w:val="fr-BE"/>
        </w:rPr>
        <w:t xml:space="preserve">5. Triste, pleure </w:t>
      </w:r>
    </w:p>
    <w:p w14:paraId="34C61DA0" w14:textId="77777777" w:rsidR="000C232F" w:rsidRPr="00324518" w:rsidRDefault="000C232F" w:rsidP="000C232F">
      <w:pPr>
        <w:rPr>
          <w:rFonts w:ascii="Arial" w:hAnsi="Arial" w:cs="Arial"/>
          <w:b/>
          <w:color w:val="33CCCC"/>
          <w:lang w:val="fr-BE"/>
        </w:rPr>
      </w:pPr>
    </w:p>
    <w:p w14:paraId="2F6B4357" w14:textId="77777777" w:rsidR="000C232F" w:rsidRPr="00324518" w:rsidRDefault="000C232F" w:rsidP="000C232F">
      <w:pPr>
        <w:rPr>
          <w:rFonts w:ascii="Arial" w:hAnsi="Arial" w:cs="Arial"/>
          <w:color w:val="33CCCC"/>
          <w:lang w:val="fr-BE"/>
        </w:rPr>
      </w:pPr>
      <w:r w:rsidRPr="00324518">
        <w:rPr>
          <w:rFonts w:ascii="Arial" w:hAnsi="Arial" w:cs="Arial"/>
          <w:b/>
          <w:color w:val="33CCCC"/>
          <w:lang w:val="fr-BE"/>
        </w:rPr>
        <w:lastRenderedPageBreak/>
        <w:t>6. « S’en fout »</w:t>
      </w:r>
      <w:r w:rsidRPr="00324518">
        <w:rPr>
          <w:rFonts w:ascii="Arial" w:hAnsi="Arial" w:cs="Arial"/>
          <w:lang w:val="fr-BE"/>
        </w:rPr>
        <w:tab/>
      </w:r>
      <w:r w:rsidRPr="00324518">
        <w:rPr>
          <w:rFonts w:ascii="Arial" w:hAnsi="Arial" w:cs="Arial"/>
          <w:lang w:val="fr-BE"/>
        </w:rPr>
        <w:sym w:font="Wingdings" w:char="F0E0"/>
      </w:r>
      <w:r w:rsidRPr="00324518">
        <w:rPr>
          <w:rFonts w:ascii="Arial" w:hAnsi="Arial" w:cs="Arial"/>
          <w:lang w:val="fr-BE"/>
        </w:rPr>
        <w:t xml:space="preserve"> montre qu’il ne dépend de rien, ni personne (anorexie)</w:t>
      </w:r>
      <w:r w:rsidRPr="00324518">
        <w:rPr>
          <w:rFonts w:ascii="Arial" w:hAnsi="Arial" w:cs="Arial"/>
          <w:lang w:val="fr-BE"/>
        </w:rPr>
        <w:br/>
        <w:t xml:space="preserve">      Désobéit</w:t>
      </w:r>
      <w:r w:rsidRPr="00324518">
        <w:rPr>
          <w:rFonts w:ascii="Arial" w:hAnsi="Arial" w:cs="Arial"/>
          <w:lang w:val="fr-BE"/>
        </w:rPr>
        <w:br/>
        <w:t xml:space="preserve">      Profite de la vie, bon-vivant, cherche les plaisirs, la beauté, la sexualité, l’alcool</w:t>
      </w:r>
      <w:r w:rsidRPr="00324518">
        <w:rPr>
          <w:rFonts w:ascii="Arial" w:hAnsi="Arial" w:cs="Arial"/>
          <w:lang w:val="fr-BE"/>
        </w:rPr>
        <w:br/>
        <w:t xml:space="preserve">      Voyage, fuit les obligations</w:t>
      </w:r>
    </w:p>
    <w:p w14:paraId="41032DA2" w14:textId="77777777" w:rsidR="000C232F" w:rsidRPr="00324518" w:rsidRDefault="000C232F" w:rsidP="000C232F">
      <w:pPr>
        <w:rPr>
          <w:rFonts w:ascii="Arial" w:hAnsi="Arial" w:cs="Arial"/>
          <w:b/>
          <w:color w:val="33CCCC"/>
          <w:lang w:val="fr-BE"/>
        </w:rPr>
      </w:pPr>
    </w:p>
    <w:p w14:paraId="31FA6F34" w14:textId="77777777" w:rsidR="000C232F" w:rsidRPr="00324518" w:rsidRDefault="000C232F" w:rsidP="000C232F">
      <w:pPr>
        <w:rPr>
          <w:rFonts w:ascii="Arial" w:hAnsi="Arial" w:cs="Arial"/>
          <w:lang w:val="fr-BE"/>
        </w:rPr>
      </w:pPr>
      <w:r w:rsidRPr="00324518">
        <w:rPr>
          <w:rFonts w:ascii="Arial" w:hAnsi="Arial" w:cs="Arial"/>
          <w:b/>
          <w:color w:val="33CCCC"/>
          <w:lang w:val="fr-BE"/>
        </w:rPr>
        <w:t>7. S’épuise, comme s’il allait mourir</w:t>
      </w:r>
      <w:r w:rsidRPr="00324518">
        <w:rPr>
          <w:rFonts w:ascii="Arial" w:hAnsi="Arial" w:cs="Arial"/>
          <w:b/>
          <w:lang w:val="fr-BE"/>
        </w:rPr>
        <w:t xml:space="preserve">, </w:t>
      </w:r>
      <w:r w:rsidRPr="00324518">
        <w:rPr>
          <w:rFonts w:ascii="Arial" w:hAnsi="Arial" w:cs="Arial"/>
          <w:lang w:val="fr-BE"/>
        </w:rPr>
        <w:t xml:space="preserve">son cœur ne tient plus qu’à un fil qui va se rompre, comme son cerveau qui va se briser et son foie qui ne peut plus assumer ses fonctions </w:t>
      </w:r>
    </w:p>
    <w:p w14:paraId="6F88DF13" w14:textId="77777777" w:rsidR="000C232F" w:rsidRPr="00324518" w:rsidRDefault="000C232F" w:rsidP="000C232F">
      <w:pPr>
        <w:ind w:left="708" w:firstLine="708"/>
        <w:rPr>
          <w:rFonts w:ascii="Arial" w:hAnsi="Arial" w:cs="Arial"/>
          <w:lang w:val="fr-BE"/>
        </w:rPr>
      </w:pPr>
      <w:r w:rsidRPr="00324518">
        <w:rPr>
          <w:rFonts w:ascii="Arial" w:hAnsi="Arial" w:cs="Arial"/>
          <w:b/>
          <w:lang w:val="fr-BE"/>
        </w:rPr>
        <w:sym w:font="Wingdings" w:char="F0E0"/>
      </w:r>
      <w:r w:rsidRPr="00324518">
        <w:rPr>
          <w:rFonts w:ascii="Arial" w:hAnsi="Arial" w:cs="Arial"/>
          <w:b/>
          <w:lang w:val="fr-BE"/>
        </w:rPr>
        <w:t xml:space="preserve"> &lt; </w:t>
      </w:r>
      <w:proofErr w:type="gramStart"/>
      <w:r w:rsidRPr="00324518">
        <w:rPr>
          <w:rFonts w:ascii="Arial" w:hAnsi="Arial" w:cs="Arial"/>
          <w:b/>
          <w:lang w:val="fr-BE"/>
        </w:rPr>
        <w:t>mouvement</w:t>
      </w:r>
      <w:proofErr w:type="gramEnd"/>
      <w:r w:rsidRPr="00324518">
        <w:rPr>
          <w:rFonts w:ascii="Arial" w:hAnsi="Arial" w:cs="Arial"/>
          <w:lang w:val="fr-BE"/>
        </w:rPr>
        <w:br/>
      </w:r>
      <w:r w:rsidRPr="00324518">
        <w:rPr>
          <w:rFonts w:ascii="Arial" w:hAnsi="Arial" w:cs="Arial"/>
          <w:lang w:val="fr-BE"/>
        </w:rPr>
        <w:tab/>
      </w:r>
      <w:r w:rsidRPr="00324518">
        <w:rPr>
          <w:rFonts w:ascii="Arial" w:hAnsi="Arial" w:cs="Arial"/>
          <w:lang w:val="fr-BE"/>
        </w:rPr>
        <w:sym w:font="Wingdings" w:char="F0E0"/>
      </w:r>
      <w:r w:rsidRPr="00324518">
        <w:rPr>
          <w:rFonts w:ascii="Arial" w:hAnsi="Arial" w:cs="Arial"/>
          <w:lang w:val="fr-BE"/>
        </w:rPr>
        <w:t xml:space="preserve"> </w:t>
      </w:r>
      <w:r w:rsidRPr="00324518">
        <w:rPr>
          <w:rFonts w:ascii="Arial" w:hAnsi="Arial" w:cs="Arial"/>
          <w:b/>
          <w:lang w:val="fr-BE"/>
        </w:rPr>
        <w:t>il n’a plus de rythme</w:t>
      </w:r>
      <w:r w:rsidRPr="00324518">
        <w:rPr>
          <w:rFonts w:ascii="Arial" w:hAnsi="Arial" w:cs="Arial"/>
          <w:lang w:val="fr-BE"/>
        </w:rPr>
        <w:t xml:space="preserve"> (bradycarde, palpitations, tachycarde)</w:t>
      </w:r>
      <w:r w:rsidRPr="00324518">
        <w:rPr>
          <w:rFonts w:ascii="Arial" w:hAnsi="Arial" w:cs="Arial"/>
          <w:lang w:val="fr-BE"/>
        </w:rPr>
        <w:br/>
        <w:t xml:space="preserve">            </w:t>
      </w:r>
      <w:r w:rsidRPr="00324518">
        <w:rPr>
          <w:rFonts w:ascii="Arial" w:hAnsi="Arial" w:cs="Arial"/>
          <w:lang w:val="fr-BE"/>
        </w:rPr>
        <w:sym w:font="Wingdings" w:char="F0E0"/>
      </w:r>
      <w:r w:rsidRPr="00324518">
        <w:rPr>
          <w:rFonts w:ascii="Arial" w:hAnsi="Arial" w:cs="Arial"/>
          <w:lang w:val="fr-BE"/>
        </w:rPr>
        <w:t xml:space="preserve"> tout devient confus : il n’a plus de cerveau (épilepsie, méningite, ….)</w:t>
      </w:r>
      <w:r w:rsidRPr="00324518">
        <w:rPr>
          <w:rFonts w:ascii="Arial" w:hAnsi="Arial" w:cs="Arial"/>
          <w:lang w:val="fr-BE"/>
        </w:rPr>
        <w:br/>
        <w:t xml:space="preserve">                                                    ni vision </w:t>
      </w:r>
    </w:p>
    <w:p w14:paraId="70E2DD27" w14:textId="77777777" w:rsidR="000C232F" w:rsidRPr="00324518" w:rsidRDefault="000C232F" w:rsidP="000C232F">
      <w:pPr>
        <w:rPr>
          <w:rFonts w:ascii="Arial" w:hAnsi="Arial" w:cs="Arial"/>
          <w:lang w:val="fr-BE"/>
        </w:rPr>
      </w:pPr>
      <w:r w:rsidRPr="00324518">
        <w:rPr>
          <w:rFonts w:ascii="Arial" w:hAnsi="Arial" w:cs="Arial"/>
          <w:b/>
          <w:lang w:val="fr-BE"/>
        </w:rPr>
        <w:t>Il y a là comme une folie</w:t>
      </w:r>
      <w:r w:rsidRPr="00324518">
        <w:rPr>
          <w:rFonts w:ascii="Arial" w:hAnsi="Arial" w:cs="Arial"/>
          <w:lang w:val="fr-BE"/>
        </w:rPr>
        <w:t xml:space="preserve">, et </w:t>
      </w:r>
      <w:r w:rsidRPr="00324518">
        <w:rPr>
          <w:rFonts w:ascii="Arial" w:hAnsi="Arial" w:cs="Arial"/>
          <w:b/>
          <w:lang w:val="fr-BE"/>
        </w:rPr>
        <w:t>tout retombe lourdement</w:t>
      </w:r>
      <w:r w:rsidRPr="00324518">
        <w:rPr>
          <w:rFonts w:ascii="Arial" w:hAnsi="Arial" w:cs="Arial"/>
          <w:lang w:val="fr-BE"/>
        </w:rPr>
        <w:t xml:space="preserve"> (rêve de tomber)</w:t>
      </w:r>
    </w:p>
    <w:p w14:paraId="4A4B07BF" w14:textId="77777777" w:rsidR="000C232F" w:rsidRPr="00324518" w:rsidRDefault="000C232F" w:rsidP="000C232F">
      <w:pPr>
        <w:rPr>
          <w:rFonts w:ascii="Arial" w:hAnsi="Arial" w:cs="Arial"/>
          <w:lang w:val="fr-BE"/>
        </w:rPr>
      </w:pPr>
    </w:p>
    <w:p w14:paraId="3B74F77D" w14:textId="77777777" w:rsidR="000C232F" w:rsidRPr="00324518" w:rsidRDefault="000C232F" w:rsidP="000C232F">
      <w:pPr>
        <w:rPr>
          <w:rFonts w:ascii="Arial" w:hAnsi="Arial" w:cs="Arial"/>
          <w:lang w:val="fr-BE"/>
        </w:rPr>
      </w:pPr>
      <w:r w:rsidRPr="00324518">
        <w:rPr>
          <w:rFonts w:ascii="Arial" w:hAnsi="Arial" w:cs="Arial"/>
          <w:lang w:val="fr-BE"/>
        </w:rPr>
        <w:t>« L’examen d’une fleur à l’aide des instruments de la science, par exemple, nous dévoile les lois physiques et chimiques qui régissent la plante. Mais il y a toujours quelque chose qui subsiste, et ce quelque chose échappe à la recherche scientifique : c’est la vie en tant que telle. » (Rudolf Steiner)</w:t>
      </w:r>
    </w:p>
    <w:p w14:paraId="11474CBB" w14:textId="77777777" w:rsidR="000C232F" w:rsidRPr="00324518" w:rsidRDefault="000C232F" w:rsidP="000C232F">
      <w:pPr>
        <w:rPr>
          <w:rFonts w:ascii="Arial" w:hAnsi="Arial" w:cs="Arial"/>
          <w:lang w:val="fr-BE"/>
        </w:rPr>
      </w:pPr>
      <w:r w:rsidRPr="00324518">
        <w:rPr>
          <w:rFonts w:ascii="Arial" w:hAnsi="Arial" w:cs="Arial"/>
          <w:lang w:val="fr-BE"/>
        </w:rPr>
        <w:t>On croirait lire Hahnemann…</w:t>
      </w:r>
    </w:p>
    <w:p w14:paraId="77575EFF" w14:textId="77777777" w:rsidR="000C232F" w:rsidRPr="00324518" w:rsidRDefault="000C232F" w:rsidP="000C232F">
      <w:pPr>
        <w:rPr>
          <w:rFonts w:ascii="Arial" w:hAnsi="Arial" w:cs="Arial"/>
          <w:lang w:val="fr-BE"/>
        </w:rPr>
      </w:pPr>
      <w:r w:rsidRPr="00324518">
        <w:rPr>
          <w:rFonts w:ascii="Arial" w:hAnsi="Arial" w:cs="Arial"/>
          <w:lang w:val="fr-BE"/>
        </w:rPr>
        <w:tab/>
      </w:r>
    </w:p>
    <w:p w14:paraId="6DE45E43" w14:textId="77777777" w:rsidR="000C232F" w:rsidRPr="00324518" w:rsidRDefault="000C232F" w:rsidP="000C232F">
      <w:pPr>
        <w:rPr>
          <w:rFonts w:ascii="Arial" w:hAnsi="Arial" w:cs="Arial"/>
          <w:lang w:val="fr-BE"/>
        </w:rPr>
      </w:pPr>
      <w:r w:rsidRPr="00324518">
        <w:rPr>
          <w:rFonts w:ascii="Arial" w:hAnsi="Arial" w:cs="Arial"/>
          <w:lang w:val="fr-BE"/>
        </w:rPr>
        <w:t xml:space="preserve">Je vous remercie de votre écoute. </w:t>
      </w:r>
    </w:p>
    <w:p w14:paraId="6D011378" w14:textId="77777777" w:rsidR="000C232F" w:rsidRPr="00324518" w:rsidRDefault="000C232F" w:rsidP="000C232F">
      <w:pPr>
        <w:rPr>
          <w:rFonts w:ascii="Arial" w:hAnsi="Arial" w:cs="Arial"/>
          <w:b/>
          <w:lang w:val="fr-BE"/>
        </w:rPr>
      </w:pPr>
    </w:p>
    <w:p w14:paraId="5D54C86B" w14:textId="77777777" w:rsidR="000C232F" w:rsidRPr="00324518" w:rsidRDefault="000C232F" w:rsidP="000C232F">
      <w:pPr>
        <w:rPr>
          <w:rFonts w:ascii="Arial" w:hAnsi="Arial" w:cs="Arial"/>
          <w:b/>
          <w:color w:val="33CCCC"/>
          <w:lang w:val="fr-BE"/>
        </w:rPr>
      </w:pPr>
    </w:p>
    <w:p w14:paraId="1899AB62" w14:textId="77777777" w:rsidR="000C232F" w:rsidRPr="00324518" w:rsidRDefault="000C232F" w:rsidP="000C232F">
      <w:pPr>
        <w:rPr>
          <w:rFonts w:ascii="Arial" w:hAnsi="Arial" w:cs="Arial"/>
          <w:b/>
          <w:color w:val="33CCCC"/>
          <w:lang w:val="fr-BE"/>
        </w:rPr>
      </w:pPr>
    </w:p>
    <w:p w14:paraId="5A508167" w14:textId="77777777" w:rsidR="000C232F" w:rsidRPr="00324518" w:rsidRDefault="000C232F" w:rsidP="000C232F">
      <w:pPr>
        <w:rPr>
          <w:rFonts w:ascii="Arial" w:hAnsi="Arial" w:cs="Arial"/>
          <w:b/>
          <w:color w:val="33CCCC"/>
          <w:lang w:val="fr-BE"/>
        </w:rPr>
      </w:pPr>
      <w:r w:rsidRPr="00324518">
        <w:rPr>
          <w:rFonts w:ascii="Arial" w:hAnsi="Arial" w:cs="Arial"/>
          <w:b/>
          <w:color w:val="33CCCC"/>
          <w:lang w:val="fr-BE"/>
        </w:rPr>
        <w:t>Bibliographie</w:t>
      </w:r>
    </w:p>
    <w:p w14:paraId="5D812C1A" w14:textId="77777777" w:rsidR="000C232F" w:rsidRPr="00324518" w:rsidRDefault="000C232F" w:rsidP="000C232F">
      <w:pPr>
        <w:rPr>
          <w:rFonts w:ascii="Arial" w:hAnsi="Arial" w:cs="Arial"/>
          <w:lang w:val="fr-BE"/>
        </w:rPr>
      </w:pPr>
    </w:p>
    <w:p w14:paraId="3F85B990" w14:textId="77777777" w:rsidR="000C232F" w:rsidRPr="00324518" w:rsidRDefault="000C232F" w:rsidP="000C232F">
      <w:pPr>
        <w:rPr>
          <w:rFonts w:ascii="Arial" w:hAnsi="Arial" w:cs="Arial"/>
          <w:b/>
          <w:lang w:val="fr-BE"/>
        </w:rPr>
      </w:pPr>
      <w:r w:rsidRPr="00324518">
        <w:rPr>
          <w:rFonts w:ascii="Arial" w:hAnsi="Arial" w:cs="Arial"/>
          <w:lang w:val="fr-BE"/>
        </w:rPr>
        <w:t>-Les matières médicales de Allen, Hering, Clarke, Kent.</w:t>
      </w:r>
    </w:p>
    <w:p w14:paraId="082C942B" w14:textId="77777777" w:rsidR="000C232F" w:rsidRPr="00324518" w:rsidRDefault="000C232F" w:rsidP="000C232F">
      <w:pPr>
        <w:rPr>
          <w:rFonts w:ascii="Arial" w:hAnsi="Arial" w:cs="Arial"/>
          <w:lang w:val="fr-BE"/>
        </w:rPr>
      </w:pPr>
      <w:r w:rsidRPr="00324518">
        <w:rPr>
          <w:rFonts w:ascii="Arial" w:hAnsi="Arial" w:cs="Arial"/>
          <w:lang w:val="fr-BE"/>
        </w:rPr>
        <w:t>-Les auteurs des 45 cas cliniques, avec leurs travaux.</w:t>
      </w:r>
    </w:p>
    <w:p w14:paraId="313CFAB5" w14:textId="77777777" w:rsidR="000C232F" w:rsidRPr="00324518" w:rsidRDefault="000C232F" w:rsidP="000C232F">
      <w:pPr>
        <w:ind w:right="-142"/>
        <w:rPr>
          <w:rFonts w:ascii="Arial" w:hAnsi="Arial" w:cs="Arial"/>
          <w:lang w:val="fr-BE"/>
        </w:rPr>
      </w:pPr>
      <w:r w:rsidRPr="00324518">
        <w:rPr>
          <w:rFonts w:ascii="Arial" w:hAnsi="Arial" w:cs="Arial"/>
          <w:lang w:val="fr-BE"/>
        </w:rPr>
        <w:t>-Botanique</w:t>
      </w:r>
      <w:r w:rsidRPr="00324518">
        <w:rPr>
          <w:rFonts w:ascii="Arial" w:hAnsi="Arial" w:cs="Arial"/>
          <w:lang w:val="fr-BE"/>
        </w:rPr>
        <w:br/>
        <w:t>Pelikan W. « L’homme et les plantes médicinales » 1962 éd Triades, 2</w:t>
      </w:r>
      <w:r w:rsidRPr="00324518">
        <w:rPr>
          <w:rFonts w:ascii="Arial" w:hAnsi="Arial" w:cs="Arial"/>
          <w:vertAlign w:val="superscript"/>
          <w:lang w:val="fr-BE"/>
        </w:rPr>
        <w:t>ème</w:t>
      </w:r>
      <w:r w:rsidRPr="00324518">
        <w:rPr>
          <w:rFonts w:ascii="Arial" w:hAnsi="Arial" w:cs="Arial"/>
          <w:lang w:val="fr-BE"/>
        </w:rPr>
        <w:t xml:space="preserve"> édition 1993.</w:t>
      </w:r>
      <w:r w:rsidRPr="00324518">
        <w:rPr>
          <w:rFonts w:ascii="Arial" w:hAnsi="Arial" w:cs="Arial"/>
          <w:lang w:val="fr-BE"/>
        </w:rPr>
        <w:br/>
        <w:t>Ducerf G. « L’encyclopédie des plantes bio-indicatrices », éd. Promonature 2013, tome III.</w:t>
      </w:r>
      <w:r w:rsidRPr="00324518">
        <w:rPr>
          <w:rFonts w:ascii="Arial" w:hAnsi="Arial" w:cs="Arial"/>
          <w:lang w:val="fr-BE"/>
        </w:rPr>
        <w:br/>
        <w:t>Cazin F.-J. « Traité pratique et raisonné des plantes médicinales indigènes » 1868, éd de l’Envol 1997 – Jalon des savoirs.</w:t>
      </w:r>
      <w:r w:rsidRPr="00324518">
        <w:rPr>
          <w:rFonts w:ascii="Arial" w:hAnsi="Arial" w:cs="Arial"/>
          <w:lang w:val="fr-BE"/>
        </w:rPr>
        <w:br/>
        <w:t>Vial B. « Le dictionnaire affectif des plantes » éd. Sauramps médical, 2</w:t>
      </w:r>
      <w:r w:rsidRPr="00324518">
        <w:rPr>
          <w:rFonts w:ascii="Arial" w:hAnsi="Arial" w:cs="Arial"/>
          <w:vertAlign w:val="superscript"/>
          <w:lang w:val="fr-BE"/>
        </w:rPr>
        <w:t>ème</w:t>
      </w:r>
      <w:r w:rsidRPr="00324518">
        <w:rPr>
          <w:rFonts w:ascii="Arial" w:hAnsi="Arial" w:cs="Arial"/>
          <w:lang w:val="fr-BE"/>
        </w:rPr>
        <w:t xml:space="preserve"> édition 1997.</w:t>
      </w:r>
      <w:r w:rsidRPr="00324518">
        <w:rPr>
          <w:rFonts w:ascii="Arial" w:hAnsi="Arial" w:cs="Arial"/>
          <w:lang w:val="fr-BE"/>
        </w:rPr>
        <w:br/>
        <w:t>Bézanger-Beauquesne, Pinkas, Torck, Trotin.  « Plantes médicinales des régions tempérées » éd Maloine 1980.</w:t>
      </w:r>
      <w:r w:rsidRPr="00324518">
        <w:rPr>
          <w:rFonts w:ascii="Arial" w:hAnsi="Arial" w:cs="Arial"/>
          <w:lang w:val="fr-BE"/>
        </w:rPr>
        <w:br/>
      </w:r>
      <w:r w:rsidRPr="00324518">
        <w:rPr>
          <w:rFonts w:ascii="Arial" w:hAnsi="Arial" w:cs="Arial"/>
          <w:lang w:val="fr-BE"/>
        </w:rPr>
        <w:lastRenderedPageBreak/>
        <w:t>Vigneau « Les plantes médicinales » éd. Masson 1985.</w:t>
      </w:r>
      <w:r w:rsidRPr="00324518">
        <w:rPr>
          <w:rFonts w:ascii="Arial" w:hAnsi="Arial" w:cs="Arial"/>
          <w:lang w:val="fr-BE"/>
        </w:rPr>
        <w:br/>
        <w:t>Raynal-Roques A. « La botanique redécouverte » éd. Belin, Inra 1994.</w:t>
      </w:r>
      <w:r w:rsidRPr="00324518">
        <w:rPr>
          <w:rFonts w:ascii="Arial" w:hAnsi="Arial" w:cs="Arial"/>
          <w:lang w:val="fr-BE"/>
        </w:rPr>
        <w:br/>
        <w:t>Bruneton J. « Les plantes toxiques » éd. Lavoisier TEC-DOC 1997.</w:t>
      </w:r>
    </w:p>
    <w:p w14:paraId="2F1B3E95" w14:textId="02DBC089" w:rsidR="000C232F" w:rsidRPr="00324518" w:rsidRDefault="000C232F" w:rsidP="000C232F">
      <w:pPr>
        <w:rPr>
          <w:rFonts w:ascii="Arial" w:hAnsi="Arial" w:cs="Arial"/>
          <w:lang w:val="fr-BE"/>
        </w:rPr>
      </w:pPr>
      <w:r w:rsidRPr="00324518">
        <w:rPr>
          <w:rFonts w:ascii="Arial" w:hAnsi="Arial" w:cs="Arial"/>
          <w:lang w:val="fr-BE"/>
        </w:rPr>
        <w:t xml:space="preserve">[#RC1] </w:t>
      </w:r>
      <w:r w:rsidR="00342419" w:rsidRPr="00324518">
        <w:rPr>
          <w:rFonts w:ascii="Arial" w:hAnsi="Arial" w:cs="Arial"/>
          <w:b/>
          <w:bCs/>
          <w:color w:val="33CCCC"/>
          <w:spacing w:val="4"/>
          <w:lang w:val="fr-BE"/>
        </w:rPr>
        <w:t>Arsenicum Album</w:t>
      </w:r>
    </w:p>
    <w:p w14:paraId="01E1E3F9" w14:textId="6B746D36" w:rsidR="000C232F" w:rsidRPr="00324518" w:rsidRDefault="000C232F" w:rsidP="000C232F">
      <w:pPr>
        <w:pBdr>
          <w:bottom w:val="single" w:sz="12" w:space="1" w:color="33CCCC"/>
        </w:pBdr>
        <w:spacing w:after="0"/>
        <w:jc w:val="center"/>
        <w:rPr>
          <w:rFonts w:ascii="Arial" w:eastAsia="Times New Roman" w:hAnsi="Arial" w:cs="Arial"/>
          <w:b/>
          <w:color w:val="33CCCC"/>
          <w:lang w:val="fr-BE" w:eastAsia="fr-FR"/>
        </w:rPr>
      </w:pPr>
      <w:r w:rsidRPr="00324518">
        <w:rPr>
          <w:rFonts w:ascii="Arial" w:hAnsi="Arial" w:cs="Arial"/>
          <w:lang w:val="fr-BE"/>
        </w:rPr>
        <w:t>[#CV2]</w:t>
      </w:r>
      <w:r w:rsidRPr="00324518">
        <w:rPr>
          <w:rFonts w:ascii="Arial" w:eastAsia="Times New Roman" w:hAnsi="Arial" w:cs="Arial"/>
          <w:b/>
          <w:bCs/>
          <w:color w:val="006699"/>
          <w:lang w:val="fr-BE" w:eastAsia="fr-FR"/>
        </w:rPr>
        <w:t xml:space="preserve"> </w:t>
      </w:r>
      <w:r w:rsidRPr="00324518">
        <w:rPr>
          <w:rFonts w:ascii="Arial" w:eastAsia="Times New Roman" w:hAnsi="Arial" w:cs="Arial"/>
          <w:b/>
          <w:color w:val="33CCCC"/>
          <w:lang w:val="fr-BE" w:eastAsia="fr-FR"/>
        </w:rPr>
        <w:t>L</w:t>
      </w:r>
      <w:r w:rsidR="00342419" w:rsidRPr="00324518">
        <w:rPr>
          <w:rFonts w:ascii="Arial" w:eastAsia="Times New Roman" w:hAnsi="Arial" w:cs="Arial"/>
          <w:b/>
          <w:color w:val="33CCCC"/>
          <w:lang w:val="fr-BE" w:eastAsia="fr-FR"/>
        </w:rPr>
        <w:t>a légende d’Oro : raideur et tremblements</w:t>
      </w:r>
    </w:p>
    <w:p w14:paraId="51F3893E" w14:textId="77777777" w:rsidR="000C232F" w:rsidRPr="00324518" w:rsidRDefault="000C232F" w:rsidP="000C232F">
      <w:pPr>
        <w:pBdr>
          <w:bottom w:val="single" w:sz="12" w:space="1" w:color="33CCCC"/>
        </w:pBdr>
        <w:spacing w:after="0"/>
        <w:jc w:val="center"/>
        <w:rPr>
          <w:rFonts w:ascii="Arial" w:eastAsia="Times New Roman" w:hAnsi="Arial" w:cs="Arial"/>
          <w:b/>
          <w:color w:val="006699"/>
          <w:lang w:val="fr-BE" w:eastAsia="fr-FR"/>
        </w:rPr>
      </w:pPr>
    </w:p>
    <w:p w14:paraId="06E4FBCD" w14:textId="77777777" w:rsidR="000C232F" w:rsidRPr="00324518" w:rsidRDefault="000C232F" w:rsidP="000C232F">
      <w:pPr>
        <w:tabs>
          <w:tab w:val="left" w:pos="2148"/>
        </w:tabs>
        <w:spacing w:after="0"/>
        <w:jc w:val="both"/>
        <w:rPr>
          <w:rFonts w:ascii="Arial" w:eastAsia="Times New Roman" w:hAnsi="Arial" w:cs="Arial"/>
          <w:color w:val="006699"/>
          <w:spacing w:val="4"/>
          <w:lang w:val="fr-BE" w:eastAsia="fr-FR"/>
        </w:rPr>
      </w:pPr>
      <w:r w:rsidRPr="00324518">
        <w:rPr>
          <w:rFonts w:ascii="Arial" w:eastAsia="Times New Roman" w:hAnsi="Arial" w:cs="Arial"/>
          <w:color w:val="006699"/>
          <w:spacing w:val="4"/>
          <w:lang w:val="fr-BE" w:eastAsia="fr-FR"/>
        </w:rPr>
        <w:tab/>
      </w:r>
    </w:p>
    <w:p w14:paraId="199C9DA6" w14:textId="77777777" w:rsidR="000C232F" w:rsidRPr="00324518" w:rsidRDefault="000C232F" w:rsidP="000C232F">
      <w:pPr>
        <w:spacing w:after="0"/>
        <w:ind w:left="4248" w:firstLine="708"/>
        <w:jc w:val="right"/>
        <w:rPr>
          <w:rFonts w:ascii="Arial" w:eastAsia="Times New Roman" w:hAnsi="Arial" w:cs="Arial"/>
          <w:color w:val="33CCCC"/>
          <w:lang w:val="fr-BE"/>
        </w:rPr>
      </w:pPr>
      <w:r w:rsidRPr="00324518">
        <w:rPr>
          <w:rFonts w:ascii="Arial" w:eastAsia="Times New Roman" w:hAnsi="Arial" w:cs="Arial"/>
          <w:color w:val="33CCCC"/>
          <w:spacing w:val="4"/>
          <w:lang w:val="fr-BE" w:eastAsia="fr-FR"/>
        </w:rPr>
        <w:t>Dr Muriel Jamotton (Arlon - Belgique)</w:t>
      </w:r>
    </w:p>
    <w:p w14:paraId="2858A94C" w14:textId="3A507BAA" w:rsidR="000C232F" w:rsidRPr="00324518" w:rsidRDefault="000C232F" w:rsidP="000C232F">
      <w:pPr>
        <w:spacing w:after="0"/>
        <w:ind w:firstLine="709"/>
        <w:jc w:val="both"/>
        <w:rPr>
          <w:rFonts w:ascii="Arial" w:eastAsia="Times New Roman" w:hAnsi="Arial" w:cs="Arial"/>
          <w:spacing w:val="4"/>
          <w:lang w:val="fr-BE" w:eastAsia="fr-FR"/>
        </w:rPr>
      </w:pPr>
    </w:p>
    <w:p w14:paraId="53F55607" w14:textId="77777777" w:rsidR="000C232F" w:rsidRPr="00324518" w:rsidRDefault="000C232F" w:rsidP="000C232F">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3CA4F7CF"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6C6380BA"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Oro est un petit chien, mâle castré, de race Podenco Canario de 4 ans et demi et pèse plus ou moins 5,5 kg. Il vient d’Espagne et ses propriétaires l’ont recueilli, il y a de ça plus ou moins deux ans, via une association spécialisée qui s’occupe de rapatrier chez nous des chiens abandonnés là-bas. Oro est vraiment gâté avec eux. C’est un couple de « jeunes mariés » mais qui a la cinquantaine bien avancée. </w:t>
      </w:r>
    </w:p>
    <w:p w14:paraId="404E61A5"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1A04DD5F"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Le 26 décembre 2018</w:t>
      </w:r>
      <w:r w:rsidRPr="00324518">
        <w:rPr>
          <w:rFonts w:ascii="Arial" w:eastAsia="Times New Roman" w:hAnsi="Arial" w:cs="Arial"/>
          <w:spacing w:val="4"/>
          <w:lang w:val="fr-BE" w:eastAsia="fr-FR"/>
        </w:rPr>
        <w:t>, Oro est en balade en voiture avec ses maîtres. Il est couché dans son panier rigide, sur la banquette arrière, derrière le conducteur, en l’occurrence Madame. Comme elle est petite, elle doit avancer très fort son siège, et de ce fait, les deux rails le maintenant sont assez apparents. De plus, dans cet espace, se trouve également un manche de brosse.</w:t>
      </w:r>
    </w:p>
    <w:p w14:paraId="47AD449A" w14:textId="77777777" w:rsidR="000C232F" w:rsidRPr="00324518" w:rsidRDefault="000C232F" w:rsidP="000C232F">
      <w:pPr>
        <w:spacing w:after="0"/>
        <w:jc w:val="both"/>
        <w:rPr>
          <w:rFonts w:ascii="Arial" w:eastAsia="Times New Roman" w:hAnsi="Arial" w:cs="Arial"/>
          <w:spacing w:val="4"/>
          <w:lang w:val="fr-BE" w:eastAsia="fr-FR"/>
        </w:rPr>
      </w:pPr>
    </w:p>
    <w:p w14:paraId="5D2D9F89" w14:textId="77777777" w:rsidR="000C232F" w:rsidRPr="00324518" w:rsidRDefault="000C232F" w:rsidP="000C232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Mais voilà, brusquement Madame doit freiner et Oro culbute par terre, se cogne contre les rails et le manche de brosse et se retrouve avec le panier rigide sur la tête ! Il est un peu sonné mais cela a l’air d’aller. </w:t>
      </w:r>
    </w:p>
    <w:p w14:paraId="3A4E3192"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64D08FF8"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Le 29 décembre</w:t>
      </w:r>
      <w:r w:rsidRPr="00324518">
        <w:rPr>
          <w:rFonts w:ascii="Arial" w:eastAsia="Times New Roman" w:hAnsi="Arial" w:cs="Arial"/>
          <w:spacing w:val="4"/>
          <w:lang w:val="fr-BE" w:eastAsia="fr-FR"/>
        </w:rPr>
        <w:t>, 3 jours après, rien ne va plus. Oro commence à se traîner, à trembler et surtout à avoir un comportement bizarre. Il est dans un état léthargique. Il va au jardin, il reste là où il est, passif et attend comme s’il était perdu, comme si son esprit était ailleurs. Il fonctionne au ralenti, il est lent à réagir, il est amorphe. Il est assis là et il attend. Il reste même dans le froid et l’humidité, ce qui est inhabituel pour lui. Il est comme raide de partout, surtout au dos. Il reste dans son panier quand il est à l’intérieur. Il ne s’intéresse plus à grand-chose.</w:t>
      </w:r>
    </w:p>
    <w:p w14:paraId="30300672"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3D7405BA"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Pour ne pas me déranger pendant les fêtes, les propriétaires font examiner Oro à la clinique voisine. Le diagnostic est : douleur généralisée au dos </w:t>
      </w:r>
      <w:proofErr w:type="gramStart"/>
      <w:r w:rsidRPr="00324518">
        <w:rPr>
          <w:rFonts w:ascii="Arial" w:eastAsia="Times New Roman" w:hAnsi="Arial" w:cs="Arial"/>
          <w:spacing w:val="4"/>
          <w:lang w:val="fr-BE" w:eastAsia="fr-FR"/>
        </w:rPr>
        <w:t>suite à</w:t>
      </w:r>
      <w:proofErr w:type="gramEnd"/>
      <w:r w:rsidRPr="00324518">
        <w:rPr>
          <w:rFonts w:ascii="Arial" w:eastAsia="Times New Roman" w:hAnsi="Arial" w:cs="Arial"/>
          <w:spacing w:val="4"/>
          <w:lang w:val="fr-BE" w:eastAsia="fr-FR"/>
        </w:rPr>
        <w:t xml:space="preserve"> la chute. Il reçoit du carprofène. Mais après six jours, c’est toujours la même chose. Rien n’a changé. Et ils m’appellent … </w:t>
      </w:r>
    </w:p>
    <w:p w14:paraId="270C80E5"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25B9A03E"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Comme j’ai un mari vétérinaire ostéopathe et acupuncteur, je propose dans un premier temps de le traiter de cette manière.  Ce qui me frappe chez Oro, c’est la raideur de son dos, les tremblements de l’arrière-train et sa lenteur. Les réflexes de proprioception sont mauvais pour les membres postérieurs. Je ne manque pas malgré tout de lui donner </w:t>
      </w:r>
      <w:r w:rsidRPr="00324518">
        <w:rPr>
          <w:rFonts w:ascii="Arial" w:eastAsia="Times New Roman" w:hAnsi="Arial" w:cs="Arial"/>
          <w:color w:val="33CCCC"/>
          <w:spacing w:val="4"/>
          <w:lang w:val="fr-BE" w:eastAsia="fr-FR"/>
        </w:rPr>
        <w:t>Arnica</w:t>
      </w:r>
      <w:r w:rsidRPr="00324518">
        <w:rPr>
          <w:rFonts w:ascii="Arial" w:eastAsia="Times New Roman" w:hAnsi="Arial" w:cs="Arial"/>
          <w:spacing w:val="4"/>
          <w:lang w:val="fr-BE" w:eastAsia="fr-FR"/>
        </w:rPr>
        <w:t>. Les propriétaires n’ayant plus d’anti-inflammatoires m’en redemandent.</w:t>
      </w:r>
    </w:p>
    <w:p w14:paraId="5D453633"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433D2DE6"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lastRenderedPageBreak/>
        <w:t>Le 11 janvier</w:t>
      </w:r>
      <w:r w:rsidRPr="00324518">
        <w:rPr>
          <w:rFonts w:ascii="Arial" w:eastAsia="Times New Roman" w:hAnsi="Arial" w:cs="Arial"/>
          <w:spacing w:val="4"/>
          <w:lang w:val="fr-BE" w:eastAsia="fr-FR"/>
        </w:rPr>
        <w:t xml:space="preserve">, donc une semaine après, les proprios m’appellent et me disent : « C’est toujours la même chose ! ». Je leur propose de passer à l’homéo puisque ni AINS, ni ostéo, ni </w:t>
      </w:r>
      <w:r w:rsidRPr="00324518">
        <w:rPr>
          <w:rFonts w:ascii="Arial" w:eastAsia="Times New Roman" w:hAnsi="Arial" w:cs="Arial"/>
          <w:color w:val="33CCCC"/>
          <w:spacing w:val="4"/>
          <w:lang w:val="fr-BE" w:eastAsia="fr-FR"/>
        </w:rPr>
        <w:t xml:space="preserve">Arnica </w:t>
      </w:r>
      <w:r w:rsidRPr="00324518">
        <w:rPr>
          <w:rFonts w:ascii="Arial" w:eastAsia="Times New Roman" w:hAnsi="Arial" w:cs="Arial"/>
          <w:spacing w:val="4"/>
          <w:lang w:val="fr-BE" w:eastAsia="fr-FR"/>
        </w:rPr>
        <w:t xml:space="preserve">ne marchent…. Comme ils ont déjà consulté à la faculté de médecine vétérinaire de Liège pour son alimentation, ils me disent qu’un RDV est pris là-bas pour le 18. </w:t>
      </w:r>
    </w:p>
    <w:p w14:paraId="1D16B58F"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0B400319"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noProof/>
          <w:spacing w:val="2"/>
          <w:lang w:val="fr-BE" w:eastAsia="fr-FR"/>
        </w:rPr>
        <w:drawing>
          <wp:anchor distT="0" distB="0" distL="114300" distR="114300" simplePos="0" relativeHeight="251729920" behindDoc="1" locked="0" layoutInCell="1" allowOverlap="1" wp14:anchorId="7EB37263" wp14:editId="6EE289D4">
            <wp:simplePos x="0" y="0"/>
            <wp:positionH relativeFrom="column">
              <wp:posOffset>448310</wp:posOffset>
            </wp:positionH>
            <wp:positionV relativeFrom="paragraph">
              <wp:posOffset>1231265</wp:posOffset>
            </wp:positionV>
            <wp:extent cx="5327650" cy="1615440"/>
            <wp:effectExtent l="0" t="0" r="6350" b="3810"/>
            <wp:wrapTight wrapText="bothSides">
              <wp:wrapPolygon edited="0">
                <wp:start x="0" y="0"/>
                <wp:lineTo x="0" y="21396"/>
                <wp:lineTo x="21549" y="21396"/>
                <wp:lineTo x="21549" y="0"/>
                <wp:lineTo x="0" y="0"/>
              </wp:wrapPolygon>
            </wp:wrapTight>
            <wp:docPr id="126" name="Image 12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 126" descr="Une image contenant table&#10;&#10;Description générée automatiquement"/>
                    <pic:cNvPicPr/>
                  </pic:nvPicPr>
                  <pic:blipFill rotWithShape="1">
                    <a:blip r:embed="rId58">
                      <a:extLst>
                        <a:ext uri="{28A0092B-C50C-407E-A947-70E740481C1C}">
                          <a14:useLocalDpi xmlns:a14="http://schemas.microsoft.com/office/drawing/2010/main" val="0"/>
                        </a:ext>
                      </a:extLst>
                    </a:blip>
                    <a:srcRect r="25377"/>
                    <a:stretch/>
                  </pic:blipFill>
                  <pic:spPr bwMode="auto">
                    <a:xfrm>
                      <a:off x="0" y="0"/>
                      <a:ext cx="5327650" cy="161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24518">
        <w:rPr>
          <w:rFonts w:ascii="Arial" w:eastAsia="Times New Roman" w:hAnsi="Arial" w:cs="Arial"/>
          <w:spacing w:val="2"/>
          <w:lang w:val="fr-BE" w:eastAsia="fr-FR"/>
        </w:rPr>
        <w:t xml:space="preserve">Comme je vous l’ai dit, c’est la raideur de son dos qui me frappe. Les réflexes proprioceptifs des membres postérieurs sont mauvais. Il ne lève plus la patte pour uriner, il tremble surtout des postérieurs, il a tendance à rester sur place avec les membres postérieurs qui se croisent, il est lent, il respire rapidement. Le proprio me dit qu’il doit mettre le dos contre le panier, comme s’il avait besoin d’un support. Je lui donne </w:t>
      </w:r>
      <w:r w:rsidRPr="00324518">
        <w:rPr>
          <w:rFonts w:ascii="Arial" w:eastAsia="Times New Roman" w:hAnsi="Arial" w:cs="Arial"/>
          <w:color w:val="33CCCC"/>
          <w:spacing w:val="2"/>
          <w:lang w:val="fr-BE" w:eastAsia="fr-FR"/>
        </w:rPr>
        <w:t>Rhus-t.</w:t>
      </w:r>
      <w:r w:rsidRPr="00324518">
        <w:rPr>
          <w:rFonts w:ascii="Arial" w:eastAsia="Times New Roman" w:hAnsi="Arial" w:cs="Arial"/>
          <w:spacing w:val="2"/>
          <w:lang w:val="fr-BE" w:eastAsia="fr-FR"/>
        </w:rPr>
        <w:t xml:space="preserve"> 30 K, 2 fois par jour, 3 jours</w:t>
      </w:r>
      <w:r w:rsidRPr="00324518">
        <w:rPr>
          <w:rFonts w:ascii="Arial" w:eastAsia="Times New Roman" w:hAnsi="Arial" w:cs="Arial"/>
          <w:spacing w:val="4"/>
          <w:lang w:val="fr-BE" w:eastAsia="fr-FR"/>
        </w:rPr>
        <w:t>.</w:t>
      </w:r>
    </w:p>
    <w:p w14:paraId="31C388E2"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356725C9"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revois Oro le 17 janvier, les proprios demandent un rapport des médicaments prescrits car ils vont à Liège le lendemain. Il y aurait une légère amélioration. Je ne la trouve pas satisfaisante, ni concluante, cette amélioration. Je décide de lui donner </w:t>
      </w:r>
      <w:r w:rsidRPr="00324518">
        <w:rPr>
          <w:rFonts w:ascii="Arial" w:eastAsia="Times New Roman" w:hAnsi="Arial" w:cs="Arial"/>
          <w:color w:val="33CCCC"/>
          <w:spacing w:val="4"/>
          <w:lang w:val="fr-BE" w:eastAsia="fr-FR"/>
        </w:rPr>
        <w:t xml:space="preserve">Opium </w:t>
      </w:r>
      <w:r w:rsidRPr="00324518">
        <w:rPr>
          <w:rFonts w:ascii="Arial" w:eastAsia="Times New Roman" w:hAnsi="Arial" w:cs="Arial"/>
          <w:spacing w:val="4"/>
          <w:lang w:val="fr-BE" w:eastAsia="fr-FR"/>
        </w:rPr>
        <w:t>30 K sans répertoriser sur cette notion de lenteur, de stupeur et de suites d’accident.</w:t>
      </w:r>
    </w:p>
    <w:p w14:paraId="51216822"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09A4D192"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u w:val="single"/>
          <w:lang w:val="fr-BE" w:eastAsia="fr-FR"/>
        </w:rPr>
        <w:t>Rapport de Liège</w:t>
      </w:r>
      <w:r w:rsidRPr="00324518">
        <w:rPr>
          <w:rFonts w:ascii="Arial" w:eastAsia="Times New Roman" w:hAnsi="Arial" w:cs="Arial"/>
          <w:spacing w:val="4"/>
          <w:lang w:val="fr-BE" w:eastAsia="fr-FR"/>
        </w:rPr>
        <w:t xml:space="preserve"> : Examen général peu remarquable.</w:t>
      </w:r>
    </w:p>
    <w:p w14:paraId="13089320" w14:textId="77777777" w:rsidR="000C232F" w:rsidRPr="00324518" w:rsidRDefault="000C232F" w:rsidP="000C232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Examen orthopédique/neurologique : Boiterie 2/5 du post D. Luxation rotules. Report de l’appui sur le post G. Légère amyotrophie. Grassets secs et stables. Extension des hanches ample et lisse. Nerfs crâniens et autres tests neuro dans les normes. </w:t>
      </w:r>
    </w:p>
    <w:p w14:paraId="4B00F83C" w14:textId="77777777" w:rsidR="000C232F" w:rsidRPr="00324518" w:rsidRDefault="000C232F" w:rsidP="000C232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Radio colonne thoraco-lombaire sans anomalie. </w:t>
      </w:r>
    </w:p>
    <w:p w14:paraId="7F3FE5D1" w14:textId="77777777" w:rsidR="000C232F" w:rsidRPr="00324518" w:rsidRDefault="000C232F" w:rsidP="000C232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Diagnostic : Luxation fémoro-patellaire congénitale médiale !!! </w:t>
      </w:r>
    </w:p>
    <w:p w14:paraId="516082D4" w14:textId="77777777" w:rsidR="000C232F" w:rsidRPr="00324518" w:rsidRDefault="000C232F" w:rsidP="000C232F">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De la physiothérapie est suggérée. Un RDV de contrôle le 4 février est prévu au service d’orthopédie. Pas de traitement allopathique. Ce qui m’arrange car je vais pouvoir continuer l’homéopathie.</w:t>
      </w:r>
    </w:p>
    <w:p w14:paraId="7E87DB40"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3CF31718"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Malgré tout, je suis vraiment dubitative sur le rapport de l’université. J’ai l’impression que les scientifiques n’ont pas capté le problème ou alors, </w:t>
      </w:r>
      <w:r w:rsidRPr="00324518">
        <w:rPr>
          <w:rFonts w:ascii="Arial" w:eastAsia="Times New Roman" w:hAnsi="Arial" w:cs="Arial"/>
          <w:color w:val="33CCCC"/>
          <w:spacing w:val="4"/>
          <w:lang w:val="fr-BE" w:eastAsia="fr-FR"/>
        </w:rPr>
        <w:t>Opium</w:t>
      </w:r>
      <w:r w:rsidRPr="00324518">
        <w:rPr>
          <w:rFonts w:ascii="Arial" w:eastAsia="Times New Roman" w:hAnsi="Arial" w:cs="Arial"/>
          <w:spacing w:val="4"/>
          <w:lang w:val="fr-BE" w:eastAsia="fr-FR"/>
        </w:rPr>
        <w:t>, pris la veille, aurait fait quelque peu effet pour qu’ils n’aient pas remarqué l’hébétude et la raideur dorsale ?</w:t>
      </w:r>
    </w:p>
    <w:p w14:paraId="54C9BC79"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5A50561B"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Le 25 janvier</w:t>
      </w:r>
      <w:r w:rsidRPr="00324518">
        <w:rPr>
          <w:rFonts w:ascii="Arial" w:eastAsia="Times New Roman" w:hAnsi="Arial" w:cs="Arial"/>
          <w:spacing w:val="4"/>
          <w:lang w:val="fr-BE" w:eastAsia="fr-FR"/>
        </w:rPr>
        <w:t xml:space="preserve">, je revois Oro. </w:t>
      </w:r>
      <w:r w:rsidRPr="00324518">
        <w:rPr>
          <w:rFonts w:ascii="Arial" w:eastAsia="Times New Roman" w:hAnsi="Arial" w:cs="Arial"/>
          <w:color w:val="33CCCC"/>
          <w:spacing w:val="4"/>
          <w:lang w:val="fr-BE" w:eastAsia="fr-FR"/>
        </w:rPr>
        <w:t xml:space="preserve">Opium </w:t>
      </w:r>
      <w:r w:rsidRPr="00324518">
        <w:rPr>
          <w:rFonts w:ascii="Arial" w:eastAsia="Times New Roman" w:hAnsi="Arial" w:cs="Arial"/>
          <w:spacing w:val="4"/>
          <w:lang w:val="fr-BE" w:eastAsia="fr-FR"/>
        </w:rPr>
        <w:t xml:space="preserve">a amélioré la situation mais ne l’a pas réglée. Il a des périodes de « crise ». Par moments, il est décontracté, relax, il a peu de signes de douleur et la démarche est moins problématique, et à d’autres moments, les crises le prennent comme ça d’un coup : démarche au ralenti, queue entre les pattes, tremblement, s’assied, respire rapidement, reste sans bouger, sans réaction, </w:t>
      </w:r>
      <w:r w:rsidRPr="00324518">
        <w:rPr>
          <w:rFonts w:ascii="Arial" w:eastAsia="Times New Roman" w:hAnsi="Arial" w:cs="Arial"/>
          <w:spacing w:val="4"/>
          <w:lang w:val="fr-BE" w:eastAsia="fr-FR"/>
        </w:rPr>
        <w:lastRenderedPageBreak/>
        <w:t xml:space="preserve">absent mentalement. Il croise toujours ses postérieurs. Après un certain temps (1 h 30 à 2 h), il redevient presque « normal » mais assez passif malgré tout. Il a plus ou moins 2 crises par jour, mais le moment est imprévisible. L’amaigrissement de la partie postérieure du dos est plus net. La séance chez le physiothérapeute s’est bien passée, même la petite marche pour s’y rendre s’est bien déroulée. Je décide de changer de remède, il y a une certaine évolution, mais elle n’est pas assez suffisante à mon sens.  Je lui prescris </w:t>
      </w:r>
      <w:r w:rsidRPr="00324518">
        <w:rPr>
          <w:rFonts w:ascii="Arial" w:eastAsia="Times New Roman" w:hAnsi="Arial" w:cs="Arial"/>
          <w:color w:val="33CCCC"/>
          <w:spacing w:val="4"/>
          <w:lang w:val="fr-BE" w:eastAsia="fr-FR"/>
        </w:rPr>
        <w:t xml:space="preserve">Calc. </w:t>
      </w:r>
      <w:r w:rsidRPr="00324518">
        <w:rPr>
          <w:rFonts w:ascii="Arial" w:eastAsia="Times New Roman" w:hAnsi="Arial" w:cs="Arial"/>
          <w:spacing w:val="4"/>
          <w:lang w:val="fr-BE" w:eastAsia="fr-FR"/>
        </w:rPr>
        <w:t>30 K 3 jours.</w:t>
      </w:r>
    </w:p>
    <w:p w14:paraId="57043614"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anchor distT="0" distB="0" distL="114300" distR="114300" simplePos="0" relativeHeight="251730944" behindDoc="1" locked="0" layoutInCell="1" allowOverlap="1" wp14:anchorId="19E5C4AA" wp14:editId="03CE7FA8">
            <wp:simplePos x="0" y="0"/>
            <wp:positionH relativeFrom="column">
              <wp:posOffset>334010</wp:posOffset>
            </wp:positionH>
            <wp:positionV relativeFrom="paragraph">
              <wp:posOffset>95885</wp:posOffset>
            </wp:positionV>
            <wp:extent cx="5303520" cy="1714500"/>
            <wp:effectExtent l="0" t="0" r="0" b="0"/>
            <wp:wrapTight wrapText="bothSides">
              <wp:wrapPolygon edited="0">
                <wp:start x="0" y="0"/>
                <wp:lineTo x="0" y="21360"/>
                <wp:lineTo x="21491" y="21360"/>
                <wp:lineTo x="21491" y="0"/>
                <wp:lineTo x="0" y="0"/>
              </wp:wrapPolygon>
            </wp:wrapTight>
            <wp:docPr id="127" name="Image 12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 127" descr="Une image contenant table&#10;&#10;Description générée automatiquement"/>
                    <pic:cNvPicPr/>
                  </pic:nvPicPr>
                  <pic:blipFill rotWithShape="1">
                    <a:blip r:embed="rId59">
                      <a:extLst>
                        <a:ext uri="{28A0092B-C50C-407E-A947-70E740481C1C}">
                          <a14:useLocalDpi xmlns:a14="http://schemas.microsoft.com/office/drawing/2010/main" val="0"/>
                        </a:ext>
                      </a:extLst>
                    </a:blip>
                    <a:srcRect r="24790"/>
                    <a:stretch/>
                  </pic:blipFill>
                  <pic:spPr bwMode="auto">
                    <a:xfrm>
                      <a:off x="0" y="0"/>
                      <a:ext cx="5303520"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9B8929"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le revois </w:t>
      </w:r>
      <w:r w:rsidRPr="00324518">
        <w:rPr>
          <w:rFonts w:ascii="Arial" w:eastAsia="Times New Roman" w:hAnsi="Arial" w:cs="Arial"/>
          <w:b/>
          <w:bCs/>
          <w:color w:val="33CCCC"/>
          <w:spacing w:val="4"/>
          <w:lang w:val="fr-BE" w:eastAsia="fr-FR"/>
        </w:rPr>
        <w:t>le 30 janvier</w:t>
      </w:r>
      <w:r w:rsidRPr="00324518">
        <w:rPr>
          <w:rFonts w:ascii="Arial" w:eastAsia="Times New Roman" w:hAnsi="Arial" w:cs="Arial"/>
          <w:spacing w:val="4"/>
          <w:lang w:val="fr-BE" w:eastAsia="fr-FR"/>
        </w:rPr>
        <w:t>. Voici l’évolution :</w:t>
      </w:r>
    </w:p>
    <w:p w14:paraId="04E9D951"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 26 janvier, le lendemain donc, il y a eu une amélioration. Il est resté dans son panier la matinée, mais à partir de midi, cela a été mieux. Il n’a plus marché avec sa queue entre les pattes, il a aboyé quand il y a eu de la visite. Il y a eu une promenade vers 17 h, il était mieux, il marchait devant, encore lentement mais devant, il reniflait. Le soir, il a été plus dynamique, il a demandé à jouer. Mais le lendemain, il y a rechute. La situation stagne depuis lors. Les proprios me redisent qu’il aime mettre son dos contre la paroi de son panier, comme s’il cherchait un soutien. Prescription de </w:t>
      </w:r>
      <w:r w:rsidRPr="00324518">
        <w:rPr>
          <w:rFonts w:ascii="Arial" w:eastAsia="Times New Roman" w:hAnsi="Arial" w:cs="Arial"/>
          <w:color w:val="33CCCC"/>
          <w:spacing w:val="4"/>
          <w:lang w:val="fr-BE" w:eastAsia="fr-FR"/>
        </w:rPr>
        <w:t xml:space="preserve">Silicea </w:t>
      </w:r>
      <w:r w:rsidRPr="00324518">
        <w:rPr>
          <w:rFonts w:ascii="Arial" w:eastAsia="Times New Roman" w:hAnsi="Arial" w:cs="Arial"/>
          <w:spacing w:val="4"/>
          <w:lang w:val="fr-BE" w:eastAsia="fr-FR"/>
        </w:rPr>
        <w:t>30 K.</w:t>
      </w:r>
    </w:p>
    <w:p w14:paraId="1A42AFBA"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anchor distT="0" distB="0" distL="114300" distR="114300" simplePos="0" relativeHeight="251731968" behindDoc="1" locked="0" layoutInCell="1" allowOverlap="1" wp14:anchorId="57245C4D" wp14:editId="24040A67">
            <wp:simplePos x="0" y="0"/>
            <wp:positionH relativeFrom="column">
              <wp:posOffset>334010</wp:posOffset>
            </wp:positionH>
            <wp:positionV relativeFrom="paragraph">
              <wp:posOffset>215265</wp:posOffset>
            </wp:positionV>
            <wp:extent cx="5239385" cy="1615440"/>
            <wp:effectExtent l="0" t="0" r="0" b="3810"/>
            <wp:wrapTight wrapText="bothSides">
              <wp:wrapPolygon edited="0">
                <wp:start x="0" y="0"/>
                <wp:lineTo x="0" y="21396"/>
                <wp:lineTo x="21519" y="21396"/>
                <wp:lineTo x="21519" y="0"/>
                <wp:lineTo x="0" y="0"/>
              </wp:wrapPolygon>
            </wp:wrapTight>
            <wp:docPr id="128" name="Image 12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 128" descr="Une image contenant table&#10;&#10;Description générée automatiquement"/>
                    <pic:cNvPicPr/>
                  </pic:nvPicPr>
                  <pic:blipFill rotWithShape="1">
                    <a:blip r:embed="rId60">
                      <a:extLst>
                        <a:ext uri="{28A0092B-C50C-407E-A947-70E740481C1C}">
                          <a14:useLocalDpi xmlns:a14="http://schemas.microsoft.com/office/drawing/2010/main" val="0"/>
                        </a:ext>
                      </a:extLst>
                    </a:blip>
                    <a:srcRect r="21142"/>
                    <a:stretch/>
                  </pic:blipFill>
                  <pic:spPr bwMode="auto">
                    <a:xfrm>
                      <a:off x="0" y="0"/>
                      <a:ext cx="5239385" cy="161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5C27FF"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697728AB"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le revois </w:t>
      </w:r>
      <w:r w:rsidRPr="00324518">
        <w:rPr>
          <w:rFonts w:ascii="Arial" w:eastAsia="Times New Roman" w:hAnsi="Arial" w:cs="Arial"/>
          <w:b/>
          <w:bCs/>
          <w:color w:val="33CCCC"/>
          <w:spacing w:val="4"/>
          <w:lang w:val="fr-BE" w:eastAsia="fr-FR"/>
        </w:rPr>
        <w:t>le 6 février</w:t>
      </w:r>
      <w:r w:rsidRPr="00324518">
        <w:rPr>
          <w:rFonts w:ascii="Arial" w:eastAsia="Times New Roman" w:hAnsi="Arial" w:cs="Arial"/>
          <w:spacing w:val="4"/>
          <w:lang w:val="fr-BE" w:eastAsia="fr-FR"/>
        </w:rPr>
        <w:t xml:space="preserve">. </w:t>
      </w:r>
    </w:p>
    <w:p w14:paraId="1B600975"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Dans mon cabinet, il est mieux mentalement, il se balade plus, renifle, il est plus rapide dans ses mouvements mais les réflexes nerveux ne sont pas encore bons. </w:t>
      </w:r>
    </w:p>
    <w:p w14:paraId="4E577F1B"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0DB41218"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Voici l’évolution après la prise de </w:t>
      </w:r>
      <w:r w:rsidRPr="00324518">
        <w:rPr>
          <w:rFonts w:ascii="Arial" w:eastAsia="Times New Roman" w:hAnsi="Arial" w:cs="Arial"/>
          <w:color w:val="33CCCC"/>
          <w:spacing w:val="4"/>
          <w:lang w:val="fr-BE" w:eastAsia="fr-FR"/>
        </w:rPr>
        <w:t>Silicea </w:t>
      </w:r>
      <w:r w:rsidRPr="00324518">
        <w:rPr>
          <w:rFonts w:ascii="Arial" w:eastAsia="Times New Roman" w:hAnsi="Arial" w:cs="Arial"/>
          <w:spacing w:val="4"/>
          <w:lang w:val="fr-BE" w:eastAsia="fr-FR"/>
        </w:rPr>
        <w:t>:</w:t>
      </w:r>
    </w:p>
    <w:p w14:paraId="5026C9AE"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 31 janvier, il était un peu plus dynamique par moment, notamment pour venir souper directement dans sa gamelle, ce qu’il n’avait plus fait depuis l’accident. Il gardait une fragilité de la patte arrière droite sur laquelle il avait du mal à prendre </w:t>
      </w:r>
      <w:r w:rsidRPr="00324518">
        <w:rPr>
          <w:rFonts w:ascii="Arial" w:eastAsia="Times New Roman" w:hAnsi="Arial" w:cs="Arial"/>
          <w:spacing w:val="4"/>
          <w:lang w:val="fr-BE" w:eastAsia="fr-FR"/>
        </w:rPr>
        <w:lastRenderedPageBreak/>
        <w:t xml:space="preserve">appui. Mais à aucun moment il n’a reproduit cette situation hagarde à se demander où il est, il n’a pas eu de tremblements non plus. </w:t>
      </w:r>
    </w:p>
    <w:p w14:paraId="7B14036E"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49D49064"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Mais le lendemain, ce n’est toujours pas ça. La patte arrière droite tremble à nouveau, il n’arrive plus à se tenir sur cette patte qui glisse lorsqu’il est sur le carrelage, ce qui lui fait perdre l’équilibre. Il est tombé sur son train-arrière comme si ses pattes ne le soutenaient plus. Il tremble également de tout son corps par moments. Par moments, il </w:t>
      </w:r>
      <w:proofErr w:type="gramStart"/>
      <w:r w:rsidRPr="00324518">
        <w:rPr>
          <w:rFonts w:ascii="Arial" w:eastAsia="Times New Roman" w:hAnsi="Arial" w:cs="Arial"/>
          <w:spacing w:val="4"/>
          <w:lang w:val="fr-BE" w:eastAsia="fr-FR"/>
        </w:rPr>
        <w:t>a peur</w:t>
      </w:r>
      <w:proofErr w:type="gramEnd"/>
      <w:r w:rsidRPr="00324518">
        <w:rPr>
          <w:rFonts w:ascii="Arial" w:eastAsia="Times New Roman" w:hAnsi="Arial" w:cs="Arial"/>
          <w:spacing w:val="4"/>
          <w:lang w:val="fr-BE" w:eastAsia="fr-FR"/>
        </w:rPr>
        <w:t xml:space="preserve"> qu’on le touche comme s’il avait peur d’avoir mal. Il a crié une fois parce qu’on l’avait frôlé à la queue sans le faire exprès. Il recommence à haleter régulièrement. La plupart du temps, il est couché dans son panier car il y est bien calé (dos contre quelque chose). Pour sa démarche et son comportement, il y a toujours des hauts et des bas, un moment mieux, un moment moins bien. Quand il est mieux, il est plus dynamique.</w:t>
      </w:r>
    </w:p>
    <w:p w14:paraId="7AB428DC"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6C908CA3"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J’apprends également qu’ils vont régulièrement promener au cimetière pour aller se recueillir sur la tombe de la maman de Madame qui est décédée il y a un an. Comme on vient d’étudier </w:t>
      </w:r>
      <w:r w:rsidRPr="00324518">
        <w:rPr>
          <w:rFonts w:ascii="Arial" w:eastAsia="Times New Roman" w:hAnsi="Arial" w:cs="Arial"/>
          <w:color w:val="33CCCC"/>
          <w:spacing w:val="4"/>
          <w:lang w:val="fr-BE" w:eastAsia="fr-FR"/>
        </w:rPr>
        <w:t>Calcarea silicata</w:t>
      </w:r>
      <w:r w:rsidRPr="00324518">
        <w:rPr>
          <w:rFonts w:ascii="Arial" w:eastAsia="Times New Roman" w:hAnsi="Arial" w:cs="Arial"/>
          <w:spacing w:val="4"/>
          <w:lang w:val="fr-BE" w:eastAsia="fr-FR"/>
        </w:rPr>
        <w:t xml:space="preserve"> au cours complémentaire, je lui en donne. Sur la notion d’ambiance de cimetière et de recherche de soutien du dos. Comme je viens de lui prescrire calcarea puis silicea, why not ?</w:t>
      </w:r>
    </w:p>
    <w:p w14:paraId="007027DA"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69B5998E"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 4 février, ils sont donc retournés à la faculté de Liège. Les scientifiques n’ont pas fait grand-chose de plus, à part prescrire un antidouleur, de la gabapentine que les propriétaires </w:t>
      </w:r>
      <w:proofErr w:type="gramStart"/>
      <w:r w:rsidRPr="00324518">
        <w:rPr>
          <w:rFonts w:ascii="Arial" w:eastAsia="Times New Roman" w:hAnsi="Arial" w:cs="Arial"/>
          <w:spacing w:val="4"/>
          <w:lang w:val="fr-BE" w:eastAsia="fr-FR"/>
        </w:rPr>
        <w:t>n’ont pas encore été</w:t>
      </w:r>
      <w:proofErr w:type="gramEnd"/>
      <w:r w:rsidRPr="00324518">
        <w:rPr>
          <w:rFonts w:ascii="Arial" w:eastAsia="Times New Roman" w:hAnsi="Arial" w:cs="Arial"/>
          <w:spacing w:val="4"/>
          <w:lang w:val="fr-BE" w:eastAsia="fr-FR"/>
        </w:rPr>
        <w:t xml:space="preserve"> chercher à la pharmacie. Ils n’en donneront que le 9 février. </w:t>
      </w:r>
    </w:p>
    <w:p w14:paraId="76D0C1BD"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41A55D35"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b/>
          <w:bCs/>
          <w:color w:val="33CCCC"/>
          <w:spacing w:val="4"/>
          <w:lang w:val="fr-BE" w:eastAsia="fr-FR"/>
        </w:rPr>
        <w:t>Le 13 février</w:t>
      </w:r>
      <w:r w:rsidRPr="00324518">
        <w:rPr>
          <w:rFonts w:ascii="Arial" w:eastAsia="Times New Roman" w:hAnsi="Arial" w:cs="Arial"/>
          <w:spacing w:val="4"/>
          <w:lang w:val="fr-BE" w:eastAsia="fr-FR"/>
        </w:rPr>
        <w:t>, les propriétaires m’appellent. Oro a de la diarrhée, mais n’a pas l’air d’en souffrir. Injection d’amoxicilline. Le lendemain, ils me rappellent, Oro ne va vraiment pas bien, il vomit et la diarrhée ne s’arrange pas.</w:t>
      </w:r>
    </w:p>
    <w:p w14:paraId="7FF5834E"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08BB4B5D"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J’examine Oro, effectivement, il n’est pas bien. Il vomit sa nourriture peu de temps après l’avoir mangée. Il a des selles foncées à noires. Il boit malgré tout, de petites quantités d’eau sans vomir après. </w:t>
      </w:r>
    </w:p>
    <w:p w14:paraId="1446E45D"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0B6AB75E" w14:textId="77777777" w:rsidR="000C232F" w:rsidRPr="00324518" w:rsidRDefault="000C232F" w:rsidP="000C232F">
      <w:pPr>
        <w:ind w:right="-142"/>
        <w:rPr>
          <w:rFonts w:ascii="Arial" w:hAnsi="Arial" w:cs="Arial"/>
          <w:lang w:val="fr-BE"/>
        </w:rPr>
      </w:pPr>
    </w:p>
    <w:p w14:paraId="6E222773" w14:textId="77777777" w:rsidR="000C232F" w:rsidRPr="00324518" w:rsidRDefault="000C232F" w:rsidP="000C232F">
      <w:pPr>
        <w:ind w:right="851"/>
        <w:rPr>
          <w:rFonts w:ascii="Arial" w:hAnsi="Arial" w:cs="Arial"/>
          <w:lang w:val="fr-BE"/>
        </w:rPr>
      </w:pPr>
      <w:r w:rsidRPr="00324518">
        <w:rPr>
          <w:rFonts w:ascii="Arial" w:hAnsi="Arial" w:cs="Arial"/>
          <w:lang w:val="fr-BE"/>
        </w:rPr>
        <w:t>[#S3] Solution</w:t>
      </w:r>
    </w:p>
    <w:p w14:paraId="18093AD0" w14:textId="77777777" w:rsidR="000C232F" w:rsidRPr="00324518" w:rsidRDefault="000C232F" w:rsidP="000C232F">
      <w:pPr>
        <w:rPr>
          <w:rFonts w:ascii="Arial" w:hAnsi="Arial" w:cs="Arial"/>
          <w:color w:val="202020"/>
          <w:lang w:val="fr-BE" w:eastAsia="fr-BE"/>
        </w:rPr>
      </w:pPr>
    </w:p>
    <w:p w14:paraId="5E4F5F07"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Oro a reçu</w:t>
      </w:r>
      <w:r w:rsidRPr="00324518">
        <w:rPr>
          <w:rFonts w:ascii="Arial" w:hAnsi="Arial" w:cs="Arial"/>
          <w:b/>
          <w:bCs/>
          <w:color w:val="33CCCC"/>
          <w:spacing w:val="4"/>
          <w:lang w:val="fr-BE"/>
        </w:rPr>
        <w:t xml:space="preserve"> le 14 février 19</w:t>
      </w:r>
      <w:r w:rsidRPr="00324518">
        <w:rPr>
          <w:rFonts w:ascii="Arial" w:hAnsi="Arial" w:cs="Arial"/>
          <w:spacing w:val="4"/>
          <w:lang w:val="fr-BE"/>
        </w:rPr>
        <w:t xml:space="preserve"> </w:t>
      </w:r>
      <w:r w:rsidRPr="00324518">
        <w:rPr>
          <w:rFonts w:ascii="Arial" w:hAnsi="Arial" w:cs="Arial"/>
          <w:b/>
          <w:bCs/>
          <w:color w:val="33CCCC"/>
          <w:spacing w:val="4"/>
          <w:lang w:val="fr-BE"/>
        </w:rPr>
        <w:t>ARSENICUM ALBUM 30 K</w:t>
      </w:r>
      <w:r w:rsidRPr="00324518">
        <w:rPr>
          <w:rFonts w:ascii="Arial" w:hAnsi="Arial" w:cs="Arial"/>
          <w:spacing w:val="4"/>
          <w:lang w:val="fr-BE"/>
        </w:rPr>
        <w:t xml:space="preserve"> en fin de journée, 3 prises.</w:t>
      </w:r>
    </w:p>
    <w:p w14:paraId="25FD89AE" w14:textId="77777777" w:rsidR="000C232F" w:rsidRPr="00324518" w:rsidRDefault="000C232F" w:rsidP="000C232F">
      <w:pPr>
        <w:ind w:firstLine="709"/>
        <w:jc w:val="both"/>
        <w:rPr>
          <w:rFonts w:ascii="Arial" w:hAnsi="Arial" w:cs="Arial"/>
          <w:spacing w:val="4"/>
          <w:lang w:val="fr-BE"/>
        </w:rPr>
      </w:pPr>
    </w:p>
    <w:p w14:paraId="0A978E8A" w14:textId="7653C2FE" w:rsidR="000C232F" w:rsidRPr="00324518" w:rsidRDefault="000C232F" w:rsidP="000C232F">
      <w:pPr>
        <w:ind w:firstLine="709"/>
        <w:jc w:val="both"/>
        <w:rPr>
          <w:rFonts w:ascii="Arial" w:hAnsi="Arial" w:cs="Arial"/>
          <w:spacing w:val="4"/>
          <w:lang w:val="fr-BE"/>
        </w:rPr>
      </w:pPr>
      <w:r w:rsidRPr="00324518">
        <w:rPr>
          <w:rFonts w:ascii="Arial" w:hAnsi="Arial" w:cs="Arial"/>
          <w:noProof/>
          <w:lang w:val="fr-BE"/>
        </w:rPr>
        <w:lastRenderedPageBreak/>
        <w:drawing>
          <wp:anchor distT="0" distB="0" distL="114300" distR="114300" simplePos="0" relativeHeight="251734016" behindDoc="1" locked="0" layoutInCell="1" allowOverlap="1" wp14:anchorId="38A11915" wp14:editId="6F49E31E">
            <wp:simplePos x="0" y="0"/>
            <wp:positionH relativeFrom="column">
              <wp:align>center</wp:align>
            </wp:positionH>
            <wp:positionV relativeFrom="paragraph">
              <wp:posOffset>0</wp:posOffset>
            </wp:positionV>
            <wp:extent cx="5142865" cy="1645920"/>
            <wp:effectExtent l="0" t="0" r="635" b="0"/>
            <wp:wrapTight wrapText="bothSides">
              <wp:wrapPolygon edited="0">
                <wp:start x="0" y="0"/>
                <wp:lineTo x="0" y="21250"/>
                <wp:lineTo x="21523" y="21250"/>
                <wp:lineTo x="21523" y="0"/>
                <wp:lineTo x="0" y="0"/>
              </wp:wrapPolygon>
            </wp:wrapTight>
            <wp:docPr id="130" name="Image 130" descr="Une image contenant texte, armo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 130" descr="Une image contenant texte, armoire&#10;&#10;Description générée automatiquement"/>
                    <pic:cNvPicPr>
                      <a:picLocks noChangeAspect="1" noChangeArrowheads="1"/>
                    </pic:cNvPicPr>
                  </pic:nvPicPr>
                  <pic:blipFill>
                    <a:blip r:embed="rId61">
                      <a:extLst>
                        <a:ext uri="{28A0092B-C50C-407E-A947-70E740481C1C}">
                          <a14:useLocalDpi xmlns:a14="http://schemas.microsoft.com/office/drawing/2010/main" val="0"/>
                        </a:ext>
                      </a:extLst>
                    </a:blip>
                    <a:srcRect r="29227"/>
                    <a:stretch>
                      <a:fillRect/>
                    </a:stretch>
                  </pic:blipFill>
                  <pic:spPr bwMode="auto">
                    <a:xfrm>
                      <a:off x="0" y="0"/>
                      <a:ext cx="5142865" cy="1645920"/>
                    </a:xfrm>
                    <a:prstGeom prst="rect">
                      <a:avLst/>
                    </a:prstGeom>
                    <a:noFill/>
                  </pic:spPr>
                </pic:pic>
              </a:graphicData>
            </a:graphic>
            <wp14:sizeRelH relativeFrom="page">
              <wp14:pctWidth>0</wp14:pctWidth>
            </wp14:sizeRelH>
            <wp14:sizeRelV relativeFrom="page">
              <wp14:pctHeight>0</wp14:pctHeight>
            </wp14:sizeRelV>
          </wp:anchor>
        </w:drawing>
      </w:r>
    </w:p>
    <w:p w14:paraId="7343EBB1" w14:textId="77777777" w:rsidR="000C232F" w:rsidRPr="00324518" w:rsidRDefault="000C232F" w:rsidP="000C232F">
      <w:pPr>
        <w:ind w:firstLine="709"/>
        <w:jc w:val="both"/>
        <w:rPr>
          <w:rFonts w:ascii="Arial" w:hAnsi="Arial" w:cs="Arial"/>
          <w:spacing w:val="4"/>
          <w:lang w:val="fr-BE"/>
        </w:rPr>
      </w:pPr>
    </w:p>
    <w:p w14:paraId="0FB5E1E9" w14:textId="77777777" w:rsidR="000C232F" w:rsidRPr="00324518" w:rsidRDefault="000C232F" w:rsidP="000C232F">
      <w:pPr>
        <w:ind w:firstLine="709"/>
        <w:jc w:val="both"/>
        <w:rPr>
          <w:rFonts w:ascii="Arial" w:hAnsi="Arial" w:cs="Arial"/>
          <w:color w:val="33CCCC"/>
          <w:spacing w:val="4"/>
          <w:lang w:val="fr-BE"/>
        </w:rPr>
      </w:pPr>
    </w:p>
    <w:p w14:paraId="4FA85DD1" w14:textId="77777777" w:rsidR="000C232F" w:rsidRPr="00324518" w:rsidRDefault="000C232F" w:rsidP="000C232F">
      <w:pPr>
        <w:ind w:firstLine="709"/>
        <w:jc w:val="both"/>
        <w:rPr>
          <w:rFonts w:ascii="Arial" w:hAnsi="Arial" w:cs="Arial"/>
          <w:color w:val="33CCCC"/>
          <w:spacing w:val="4"/>
          <w:lang w:val="fr-BE"/>
        </w:rPr>
      </w:pPr>
    </w:p>
    <w:p w14:paraId="09240148" w14:textId="77777777" w:rsidR="000C232F" w:rsidRPr="00324518" w:rsidRDefault="000C232F" w:rsidP="000C232F">
      <w:pPr>
        <w:ind w:firstLine="709"/>
        <w:jc w:val="both"/>
        <w:rPr>
          <w:rFonts w:ascii="Arial" w:hAnsi="Arial" w:cs="Arial"/>
          <w:spacing w:val="4"/>
          <w:lang w:val="fr-BE"/>
        </w:rPr>
      </w:pPr>
      <w:r w:rsidRPr="00324518">
        <w:rPr>
          <w:rFonts w:ascii="Arial" w:hAnsi="Arial" w:cs="Arial"/>
          <w:color w:val="33CCCC"/>
          <w:spacing w:val="4"/>
          <w:lang w:val="fr-BE"/>
        </w:rPr>
        <w:t>Le lundi suivant</w:t>
      </w:r>
      <w:r w:rsidRPr="00324518">
        <w:rPr>
          <w:rFonts w:ascii="Arial" w:hAnsi="Arial" w:cs="Arial"/>
          <w:spacing w:val="4"/>
          <w:lang w:val="fr-BE"/>
        </w:rPr>
        <w:t xml:space="preserve">, donc, 5 jours après la prise, je reçois des nouvelles d’Oro : il n’a plus rien ! </w:t>
      </w:r>
    </w:p>
    <w:p w14:paraId="4551DF47"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Ni diarrhée, ni vomissements mais en plus le dos est guéri et cela en une nuit !</w:t>
      </w:r>
    </w:p>
    <w:p w14:paraId="70EF8281" w14:textId="77777777" w:rsidR="000C232F" w:rsidRPr="00324518" w:rsidRDefault="000C232F" w:rsidP="000C232F">
      <w:pPr>
        <w:ind w:firstLine="709"/>
        <w:jc w:val="both"/>
        <w:rPr>
          <w:rFonts w:ascii="Arial" w:hAnsi="Arial" w:cs="Arial"/>
          <w:spacing w:val="4"/>
          <w:lang w:val="fr-BE"/>
        </w:rPr>
      </w:pPr>
    </w:p>
    <w:p w14:paraId="2F6E754B" w14:textId="77777777" w:rsidR="000C232F" w:rsidRPr="00324518" w:rsidRDefault="000C232F" w:rsidP="000C232F">
      <w:pPr>
        <w:ind w:firstLine="709"/>
        <w:jc w:val="both"/>
        <w:rPr>
          <w:rFonts w:ascii="Arial" w:hAnsi="Arial" w:cs="Arial"/>
          <w:spacing w:val="4"/>
          <w:lang w:val="fr-BE"/>
        </w:rPr>
      </w:pPr>
      <w:r w:rsidRPr="00324518">
        <w:rPr>
          <w:rFonts w:ascii="Arial" w:hAnsi="Arial" w:cs="Arial"/>
          <w:b/>
          <w:bCs/>
          <w:color w:val="33CCCC"/>
          <w:spacing w:val="4"/>
          <w:lang w:val="fr-BE"/>
        </w:rPr>
        <w:t>Arsenicum album</w:t>
      </w:r>
      <w:r w:rsidRPr="00324518">
        <w:rPr>
          <w:rFonts w:ascii="Arial" w:hAnsi="Arial" w:cs="Arial"/>
          <w:spacing w:val="4"/>
          <w:lang w:val="fr-BE"/>
        </w:rPr>
        <w:t>, voilà le remède qui a solutionné de manière magistrale ce cas aigu qui durait depuis 1,5 mois.</w:t>
      </w:r>
      <w:r w:rsidRPr="00324518">
        <w:rPr>
          <w:rFonts w:ascii="Arial" w:hAnsi="Arial" w:cs="Arial"/>
          <w:b/>
          <w:bCs/>
          <w:color w:val="33CCCC"/>
          <w:spacing w:val="4"/>
          <w:lang w:val="fr-BE"/>
        </w:rPr>
        <w:t xml:space="preserve"> Ars.</w:t>
      </w:r>
      <w:r w:rsidRPr="00324518">
        <w:rPr>
          <w:rFonts w:ascii="Arial" w:hAnsi="Arial" w:cs="Arial"/>
          <w:spacing w:val="4"/>
          <w:lang w:val="fr-BE"/>
        </w:rPr>
        <w:t xml:space="preserve">, ce polychrestre que je prescris très souvent et que je n’ai pas reconnu. </w:t>
      </w:r>
    </w:p>
    <w:p w14:paraId="3B967D69" w14:textId="77777777" w:rsidR="000C232F" w:rsidRPr="00324518" w:rsidRDefault="000C232F" w:rsidP="000C232F">
      <w:pPr>
        <w:ind w:firstLine="709"/>
        <w:jc w:val="both"/>
        <w:rPr>
          <w:rFonts w:ascii="Arial" w:hAnsi="Arial" w:cs="Arial"/>
          <w:spacing w:val="4"/>
          <w:lang w:val="fr-BE"/>
        </w:rPr>
      </w:pPr>
    </w:p>
    <w:p w14:paraId="175603B5"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Pour la dernière répertorisation, j’ai pris les symptômes du jour.</w:t>
      </w:r>
    </w:p>
    <w:p w14:paraId="59D8F312" w14:textId="77777777" w:rsidR="000C232F" w:rsidRPr="00324518" w:rsidRDefault="000C232F" w:rsidP="000C232F">
      <w:pPr>
        <w:jc w:val="both"/>
        <w:rPr>
          <w:rFonts w:ascii="Arial" w:hAnsi="Arial" w:cs="Arial"/>
          <w:spacing w:val="4"/>
          <w:lang w:val="fr-BE"/>
        </w:rPr>
      </w:pPr>
      <w:r w:rsidRPr="00324518">
        <w:rPr>
          <w:rFonts w:ascii="Arial" w:hAnsi="Arial" w:cs="Arial"/>
          <w:spacing w:val="4"/>
          <w:lang w:val="fr-BE"/>
        </w:rPr>
        <w:t xml:space="preserve">J’ai traité les nouveaux symptômes comme un vrai aigu car il y avait une étiologie : la prise de médicaments. En agissant de cette manière, je ne pensais qu’à régler la diarrhée et les vomissements. Or, Oro gardait ses problèmes initiaux pendant les vomissements. Les symptômes apparus n’étaient qu’une aggravation de la situation. La fragilité d’Oro qui relève d’Ars. </w:t>
      </w:r>
      <w:proofErr w:type="gramStart"/>
      <w:r w:rsidRPr="00324518">
        <w:rPr>
          <w:rFonts w:ascii="Arial" w:hAnsi="Arial" w:cs="Arial"/>
          <w:spacing w:val="4"/>
          <w:lang w:val="fr-BE"/>
        </w:rPr>
        <w:t>depuis</w:t>
      </w:r>
      <w:proofErr w:type="gramEnd"/>
      <w:r w:rsidRPr="00324518">
        <w:rPr>
          <w:rFonts w:ascii="Arial" w:hAnsi="Arial" w:cs="Arial"/>
          <w:spacing w:val="4"/>
          <w:lang w:val="fr-BE"/>
        </w:rPr>
        <w:t xml:space="preserve"> le début fait en sorte qu’il réagit à la manière d’Ars. </w:t>
      </w:r>
      <w:proofErr w:type="gramStart"/>
      <w:r w:rsidRPr="00324518">
        <w:rPr>
          <w:rFonts w:ascii="Arial" w:hAnsi="Arial" w:cs="Arial"/>
          <w:spacing w:val="4"/>
          <w:lang w:val="fr-BE"/>
        </w:rPr>
        <w:t>après</w:t>
      </w:r>
      <w:proofErr w:type="gramEnd"/>
      <w:r w:rsidRPr="00324518">
        <w:rPr>
          <w:rFonts w:ascii="Arial" w:hAnsi="Arial" w:cs="Arial"/>
          <w:spacing w:val="4"/>
          <w:lang w:val="fr-BE"/>
        </w:rPr>
        <w:t xml:space="preserve"> l’administration du médicament allopathique.</w:t>
      </w:r>
    </w:p>
    <w:p w14:paraId="72F1DBD8" w14:textId="77777777" w:rsidR="000C232F" w:rsidRPr="00324518" w:rsidRDefault="000C232F" w:rsidP="000C232F">
      <w:pPr>
        <w:jc w:val="both"/>
        <w:rPr>
          <w:rFonts w:ascii="Arial" w:hAnsi="Arial" w:cs="Arial"/>
          <w:spacing w:val="4"/>
          <w:lang w:val="fr-BE"/>
        </w:rPr>
      </w:pPr>
    </w:p>
    <w:p w14:paraId="438BD34C"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Et pourquoi Oro a-t-il été malade avec la gabapentine et non avec le carprofène ?  On pourrait parler d’un degré de toxicité différent de chaque médicament et d’une sensibilité particulière de l’individu à ce médicament.</w:t>
      </w:r>
    </w:p>
    <w:p w14:paraId="6635DEC0" w14:textId="77777777" w:rsidR="000C232F" w:rsidRPr="00324518" w:rsidRDefault="000C232F" w:rsidP="000C232F">
      <w:pPr>
        <w:ind w:firstLine="709"/>
        <w:jc w:val="both"/>
        <w:rPr>
          <w:rFonts w:ascii="Arial" w:hAnsi="Arial" w:cs="Arial"/>
          <w:spacing w:val="4"/>
          <w:lang w:val="fr-BE"/>
        </w:rPr>
      </w:pPr>
    </w:p>
    <w:p w14:paraId="3BAF6B47"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Il s’agit bien ici d’un vrai aigu. Oro a actuellement des problèmes de peau d’origine allergique et Ars. </w:t>
      </w:r>
      <w:proofErr w:type="gramStart"/>
      <w:r w:rsidRPr="00324518">
        <w:rPr>
          <w:rFonts w:ascii="Arial" w:hAnsi="Arial" w:cs="Arial"/>
          <w:spacing w:val="4"/>
          <w:lang w:val="fr-BE"/>
        </w:rPr>
        <w:t>ne</w:t>
      </w:r>
      <w:proofErr w:type="gramEnd"/>
      <w:r w:rsidRPr="00324518">
        <w:rPr>
          <w:rFonts w:ascii="Arial" w:hAnsi="Arial" w:cs="Arial"/>
          <w:spacing w:val="4"/>
          <w:lang w:val="fr-BE"/>
        </w:rPr>
        <w:t xml:space="preserve"> les résout pas. Et cela sous différentes dilutions, notamment LM.</w:t>
      </w:r>
    </w:p>
    <w:p w14:paraId="53B3627A" w14:textId="77777777" w:rsidR="000C232F" w:rsidRPr="00324518" w:rsidRDefault="000C232F" w:rsidP="000C232F">
      <w:pPr>
        <w:ind w:firstLine="709"/>
        <w:jc w:val="both"/>
        <w:rPr>
          <w:rFonts w:ascii="Arial" w:hAnsi="Arial" w:cs="Arial"/>
          <w:spacing w:val="4"/>
          <w:lang w:val="fr-BE"/>
        </w:rPr>
      </w:pPr>
    </w:p>
    <w:p w14:paraId="23D5BA7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lastRenderedPageBreak/>
        <w:t xml:space="preserve">La question que je me pose aujourd’hui : « Aurais-je pu trouver le remède adéquat beaucoup plus tôt avec le tableau clinique qui m’était présenté avant la prise de la gabapentine ? » Ma réponse à l’heure d’aujourd’hui est oui. Pourtant, dans les derniers temps, il m’avait traversé l’esprit quand les propriétaires me disaient qu’Oro </w:t>
      </w:r>
      <w:proofErr w:type="gramStart"/>
      <w:r w:rsidRPr="00324518">
        <w:rPr>
          <w:rFonts w:ascii="Arial" w:hAnsi="Arial" w:cs="Arial"/>
          <w:spacing w:val="4"/>
          <w:lang w:val="fr-BE"/>
        </w:rPr>
        <w:t>avait peur</w:t>
      </w:r>
      <w:proofErr w:type="gramEnd"/>
      <w:r w:rsidRPr="00324518">
        <w:rPr>
          <w:rFonts w:ascii="Arial" w:hAnsi="Arial" w:cs="Arial"/>
          <w:spacing w:val="4"/>
          <w:lang w:val="fr-BE"/>
        </w:rPr>
        <w:t xml:space="preserve"> d’avoir mal quand on s’approchait de lui ou quand on le touchait à peine. Et puis je m’étais dit : non, Ars., je ne le connais pas avec un mal de dos. Je m’étais fait une idée d’Ars. </w:t>
      </w:r>
      <w:proofErr w:type="gramStart"/>
      <w:r w:rsidRPr="00324518">
        <w:rPr>
          <w:rFonts w:ascii="Arial" w:hAnsi="Arial" w:cs="Arial"/>
          <w:spacing w:val="4"/>
          <w:lang w:val="fr-BE"/>
        </w:rPr>
        <w:t>et</w:t>
      </w:r>
      <w:proofErr w:type="gramEnd"/>
      <w:r w:rsidRPr="00324518">
        <w:rPr>
          <w:rFonts w:ascii="Arial" w:hAnsi="Arial" w:cs="Arial"/>
          <w:spacing w:val="4"/>
          <w:lang w:val="fr-BE"/>
        </w:rPr>
        <w:t xml:space="preserve"> comme toute idée, elle est restrictive. Une idée de gastroentérologie et de dermatologie. Ce sont sans doute mes connaissances partielles ou mes préjugés qui m’ont limitée.</w:t>
      </w:r>
    </w:p>
    <w:p w14:paraId="595E258A" w14:textId="77777777" w:rsidR="000C232F" w:rsidRPr="00324518" w:rsidRDefault="000C232F" w:rsidP="000C232F">
      <w:pPr>
        <w:ind w:firstLine="709"/>
        <w:jc w:val="both"/>
        <w:rPr>
          <w:rFonts w:ascii="Arial" w:hAnsi="Arial" w:cs="Arial"/>
          <w:spacing w:val="4"/>
          <w:lang w:val="fr-BE"/>
        </w:rPr>
      </w:pPr>
    </w:p>
    <w:p w14:paraId="0BD30A95"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Je vais passer en revue les différents symptômes d’Oro et les commenter.</w:t>
      </w:r>
    </w:p>
    <w:p w14:paraId="3A49BBBD" w14:textId="77777777" w:rsidR="000C232F" w:rsidRPr="00324518" w:rsidRDefault="000C232F" w:rsidP="000C232F">
      <w:pPr>
        <w:ind w:firstLine="709"/>
        <w:jc w:val="both"/>
        <w:rPr>
          <w:rFonts w:ascii="Arial" w:hAnsi="Arial" w:cs="Arial"/>
          <w:b/>
          <w:bCs/>
          <w:color w:val="33CCCC"/>
          <w:spacing w:val="4"/>
          <w:lang w:val="fr-BE"/>
        </w:rPr>
      </w:pPr>
    </w:p>
    <w:p w14:paraId="39B411AF" w14:textId="77777777" w:rsidR="000C232F" w:rsidRPr="00324518" w:rsidRDefault="000C232F" w:rsidP="00634315">
      <w:pPr>
        <w:numPr>
          <w:ilvl w:val="3"/>
          <w:numId w:val="122"/>
        </w:numPr>
        <w:spacing w:after="0"/>
        <w:ind w:left="284" w:hanging="284"/>
        <w:jc w:val="both"/>
        <w:rPr>
          <w:rFonts w:ascii="Arial" w:hAnsi="Arial" w:cs="Arial"/>
          <w:b/>
          <w:bCs/>
          <w:color w:val="33CCCC"/>
          <w:spacing w:val="4"/>
          <w:lang w:val="fr-BE"/>
        </w:rPr>
      </w:pPr>
      <w:r w:rsidRPr="00324518">
        <w:rPr>
          <w:rFonts w:ascii="Arial" w:hAnsi="Arial" w:cs="Arial"/>
          <w:b/>
          <w:bCs/>
          <w:color w:val="33CCCC"/>
          <w:spacing w:val="4"/>
          <w:lang w:val="fr-BE"/>
        </w:rPr>
        <w:t>Raideur du dos</w:t>
      </w:r>
    </w:p>
    <w:p w14:paraId="4C17401D"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Le premier symptôme qui m’a marquée chez Oro était la raideur du dos. On voyait qu’il </w:t>
      </w:r>
      <w:proofErr w:type="gramStart"/>
      <w:r w:rsidRPr="00324518">
        <w:rPr>
          <w:rFonts w:ascii="Arial" w:hAnsi="Arial" w:cs="Arial"/>
          <w:spacing w:val="4"/>
          <w:lang w:val="fr-BE"/>
        </w:rPr>
        <w:t>avait</w:t>
      </w:r>
      <w:proofErr w:type="gramEnd"/>
      <w:r w:rsidRPr="00324518">
        <w:rPr>
          <w:rFonts w:ascii="Arial" w:hAnsi="Arial" w:cs="Arial"/>
          <w:spacing w:val="4"/>
          <w:lang w:val="fr-BE"/>
        </w:rPr>
        <w:t xml:space="preserve"> des difficultés à avancer tellement il était raide. Or, cette raideur était due au choc de l’accident.</w:t>
      </w:r>
    </w:p>
    <w:p w14:paraId="330374B3" w14:textId="77777777" w:rsidR="000C232F" w:rsidRPr="00324518" w:rsidRDefault="000C232F" w:rsidP="000C232F">
      <w:pPr>
        <w:ind w:firstLine="709"/>
        <w:jc w:val="both"/>
        <w:rPr>
          <w:rFonts w:ascii="Arial" w:hAnsi="Arial" w:cs="Arial"/>
          <w:spacing w:val="4"/>
          <w:lang w:val="fr-BE"/>
        </w:rPr>
      </w:pPr>
    </w:p>
    <w:p w14:paraId="26A0BA8A"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Il y a les rubriques : </w:t>
      </w:r>
    </w:p>
    <w:p w14:paraId="7F210CDB"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BACK - injuries after 1/89 ou injuries after, spine 1/71.</w:t>
      </w:r>
    </w:p>
    <w:p w14:paraId="31F72DC3"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BACK - stiffness, Lombar région :1/91</w:t>
      </w:r>
    </w:p>
    <w:p w14:paraId="72A36395" w14:textId="77777777" w:rsidR="000C232F" w:rsidRPr="00324518" w:rsidRDefault="000C232F" w:rsidP="000C232F">
      <w:pPr>
        <w:ind w:firstLine="709"/>
        <w:jc w:val="both"/>
        <w:rPr>
          <w:rFonts w:ascii="Arial" w:hAnsi="Arial" w:cs="Arial"/>
          <w:spacing w:val="4"/>
          <w:lang w:val="fr-BE"/>
        </w:rPr>
      </w:pPr>
    </w:p>
    <w:p w14:paraId="013051DB"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Après coup, je me suis demandé si on retrouvait cette raideur du dos dans les matières médicales. Elle s’y retrouve mais passe un peu inaperçue. On y parle plutôt d’une tendance à la paralysie ou de faiblesse des membres inférieurs. Les symptômes se retrouvent dans BACK ou EXTREMITIES.</w:t>
      </w:r>
    </w:p>
    <w:p w14:paraId="35C0E273" w14:textId="77777777" w:rsidR="000C232F" w:rsidRPr="00324518" w:rsidRDefault="000C232F" w:rsidP="000C232F">
      <w:pPr>
        <w:ind w:firstLine="709"/>
        <w:jc w:val="both"/>
        <w:rPr>
          <w:rFonts w:ascii="Arial" w:hAnsi="Arial" w:cs="Arial"/>
          <w:spacing w:val="4"/>
          <w:lang w:val="fr-BE"/>
        </w:rPr>
      </w:pPr>
    </w:p>
    <w:p w14:paraId="43BC2FD8" w14:textId="77777777" w:rsidR="000C232F" w:rsidRPr="00324518" w:rsidRDefault="000C232F" w:rsidP="000C232F">
      <w:pPr>
        <w:ind w:firstLine="709"/>
        <w:jc w:val="both"/>
        <w:rPr>
          <w:rFonts w:ascii="Arial" w:hAnsi="Arial" w:cs="Arial"/>
          <w:spacing w:val="4"/>
          <w:lang w:val="fr-BE"/>
        </w:rPr>
      </w:pPr>
      <w:r w:rsidRPr="00324518">
        <w:rPr>
          <w:rFonts w:ascii="Arial" w:hAnsi="Arial" w:cs="Arial"/>
          <w:color w:val="33CCCC"/>
          <w:spacing w:val="4"/>
          <w:lang w:val="fr-BE"/>
        </w:rPr>
        <w:t>BOERICKE</w:t>
      </w:r>
      <w:r w:rsidRPr="00324518">
        <w:rPr>
          <w:rFonts w:ascii="Arial" w:hAnsi="Arial" w:cs="Arial"/>
          <w:spacing w:val="4"/>
          <w:lang w:val="fr-BE"/>
        </w:rPr>
        <w:t> - Extremities : tremblements, crispations, spasmes, faiblesse. Sciatique. Faiblesse des membres inférieurs avec atrophie.</w:t>
      </w:r>
    </w:p>
    <w:p w14:paraId="25843D26" w14:textId="77777777" w:rsidR="000C232F" w:rsidRPr="00324518" w:rsidRDefault="000C232F" w:rsidP="000C232F">
      <w:pPr>
        <w:ind w:firstLine="709"/>
        <w:jc w:val="both"/>
        <w:rPr>
          <w:rFonts w:ascii="Arial" w:hAnsi="Arial" w:cs="Arial"/>
          <w:spacing w:val="4"/>
          <w:lang w:val="fr-BE"/>
        </w:rPr>
      </w:pPr>
      <w:r w:rsidRPr="00324518">
        <w:rPr>
          <w:rFonts w:ascii="Arial" w:hAnsi="Arial" w:cs="Arial"/>
          <w:color w:val="33CCCC"/>
          <w:spacing w:val="4"/>
          <w:lang w:val="fr-BE"/>
        </w:rPr>
        <w:t>GUERNSEY</w:t>
      </w:r>
      <w:r w:rsidRPr="00324518">
        <w:rPr>
          <w:rFonts w:ascii="Arial" w:hAnsi="Arial" w:cs="Arial"/>
          <w:spacing w:val="4"/>
          <w:lang w:val="fr-BE"/>
        </w:rPr>
        <w:t> - Tendance à la paralysie des membres inférieurs. Affection fréquente du dos.</w:t>
      </w:r>
    </w:p>
    <w:p w14:paraId="5D2A9FD0" w14:textId="77777777" w:rsidR="000C232F" w:rsidRPr="00324518" w:rsidRDefault="000C232F" w:rsidP="000C232F">
      <w:pPr>
        <w:ind w:firstLine="709"/>
        <w:jc w:val="both"/>
        <w:rPr>
          <w:rFonts w:ascii="Arial" w:hAnsi="Arial" w:cs="Arial"/>
          <w:spacing w:val="4"/>
          <w:lang w:val="fr-BE"/>
        </w:rPr>
      </w:pPr>
      <w:r w:rsidRPr="00324518">
        <w:rPr>
          <w:rFonts w:ascii="Arial" w:hAnsi="Arial" w:cs="Arial"/>
          <w:color w:val="33CCCC"/>
          <w:spacing w:val="4"/>
          <w:lang w:val="fr-BE"/>
        </w:rPr>
        <w:t>TF</w:t>
      </w:r>
      <w:r w:rsidRPr="00324518">
        <w:rPr>
          <w:rFonts w:ascii="Arial" w:hAnsi="Arial" w:cs="Arial"/>
          <w:spacing w:val="4"/>
          <w:lang w:val="fr-BE"/>
        </w:rPr>
        <w:t xml:space="preserve"> </w:t>
      </w:r>
      <w:r w:rsidRPr="00324518">
        <w:rPr>
          <w:rFonts w:ascii="Arial" w:hAnsi="Arial" w:cs="Arial"/>
          <w:color w:val="33CCCC"/>
          <w:spacing w:val="4"/>
          <w:lang w:val="fr-BE"/>
        </w:rPr>
        <w:t>ALLEN</w:t>
      </w:r>
      <w:r w:rsidRPr="00324518">
        <w:rPr>
          <w:rFonts w:ascii="Arial" w:hAnsi="Arial" w:cs="Arial"/>
          <w:spacing w:val="4"/>
          <w:lang w:val="fr-BE"/>
        </w:rPr>
        <w:t xml:space="preserve"> - Paralysie au mouvement et à la sensation de la moitié inférieure du corps. Paralysie spinale due à une myélite.</w:t>
      </w:r>
    </w:p>
    <w:p w14:paraId="4741D391" w14:textId="77777777" w:rsidR="000C232F" w:rsidRPr="00324518" w:rsidRDefault="000C232F" w:rsidP="000C232F">
      <w:pPr>
        <w:ind w:firstLine="709"/>
        <w:jc w:val="both"/>
        <w:rPr>
          <w:rFonts w:ascii="Arial" w:hAnsi="Arial" w:cs="Arial"/>
          <w:spacing w:val="4"/>
          <w:lang w:val="fr-BE"/>
        </w:rPr>
      </w:pPr>
      <w:r w:rsidRPr="00324518">
        <w:rPr>
          <w:rFonts w:ascii="Arial" w:hAnsi="Arial" w:cs="Arial"/>
          <w:color w:val="33CCCC"/>
          <w:spacing w:val="4"/>
          <w:lang w:val="fr-BE"/>
        </w:rPr>
        <w:t>CLARKE</w:t>
      </w:r>
      <w:r w:rsidRPr="00324518">
        <w:rPr>
          <w:rFonts w:ascii="Arial" w:hAnsi="Arial" w:cs="Arial"/>
          <w:spacing w:val="4"/>
          <w:lang w:val="fr-BE"/>
        </w:rPr>
        <w:t> - Douleur violente et brûlante du dos aggravé par le toucher.</w:t>
      </w:r>
    </w:p>
    <w:p w14:paraId="435E35D2" w14:textId="77777777" w:rsidR="000C232F" w:rsidRPr="00324518" w:rsidRDefault="000C232F" w:rsidP="000C232F">
      <w:pPr>
        <w:ind w:firstLine="709"/>
        <w:jc w:val="both"/>
        <w:rPr>
          <w:rFonts w:ascii="Arial" w:hAnsi="Arial" w:cs="Arial"/>
          <w:spacing w:val="4"/>
          <w:lang w:val="fr-BE"/>
        </w:rPr>
      </w:pPr>
      <w:r w:rsidRPr="00324518">
        <w:rPr>
          <w:rFonts w:ascii="Arial" w:hAnsi="Arial" w:cs="Arial"/>
          <w:color w:val="33CCCC"/>
          <w:spacing w:val="4"/>
          <w:lang w:val="fr-BE"/>
        </w:rPr>
        <w:t>HERING</w:t>
      </w:r>
      <w:r w:rsidRPr="00324518">
        <w:rPr>
          <w:rFonts w:ascii="Arial" w:hAnsi="Arial" w:cs="Arial"/>
          <w:spacing w:val="4"/>
          <w:lang w:val="fr-BE"/>
        </w:rPr>
        <w:t xml:space="preserve"> - Back : raideur du rachis qui commence au niveau du coccyx et qui remonte vers la nuque. Douleurs de type contusions dans la région lombaire. Perte de force, de la vigueur au niveau de la région lombaire. </w:t>
      </w:r>
    </w:p>
    <w:p w14:paraId="10439275" w14:textId="77777777" w:rsidR="000C232F" w:rsidRPr="00324518" w:rsidRDefault="000C232F" w:rsidP="000C232F">
      <w:pPr>
        <w:ind w:firstLine="709"/>
        <w:jc w:val="both"/>
        <w:rPr>
          <w:rFonts w:ascii="Arial" w:hAnsi="Arial" w:cs="Arial"/>
          <w:spacing w:val="4"/>
          <w:lang w:val="fr-BE"/>
        </w:rPr>
      </w:pPr>
      <w:r w:rsidRPr="00324518">
        <w:rPr>
          <w:rFonts w:ascii="Arial" w:hAnsi="Arial" w:cs="Arial"/>
          <w:color w:val="33CCCC"/>
          <w:spacing w:val="4"/>
          <w:lang w:val="fr-BE"/>
        </w:rPr>
        <w:lastRenderedPageBreak/>
        <w:t>PHATAK</w:t>
      </w:r>
      <w:r w:rsidRPr="00324518">
        <w:rPr>
          <w:rFonts w:ascii="Arial" w:hAnsi="Arial" w:cs="Arial"/>
          <w:spacing w:val="4"/>
          <w:lang w:val="fr-BE"/>
        </w:rPr>
        <w:t xml:space="preserve"> - on y retrouve les mêmes termes que chez Hering. Il n’y a que chez eux que j’ai vu le terme STIFFNESS. Dans son répertoire concis, on retrouve ARS. </w:t>
      </w:r>
      <w:proofErr w:type="gramStart"/>
      <w:r w:rsidRPr="00324518">
        <w:rPr>
          <w:rFonts w:ascii="Arial" w:hAnsi="Arial" w:cs="Arial"/>
          <w:spacing w:val="4"/>
          <w:lang w:val="fr-BE"/>
        </w:rPr>
        <w:t>dans</w:t>
      </w:r>
      <w:proofErr w:type="gramEnd"/>
      <w:r w:rsidRPr="00324518">
        <w:rPr>
          <w:rFonts w:ascii="Arial" w:hAnsi="Arial" w:cs="Arial"/>
          <w:spacing w:val="4"/>
          <w:lang w:val="fr-BE"/>
        </w:rPr>
        <w:t xml:space="preserve"> la rubrique BACK (28 remèdes) et dans BACK, Stiff, ascends : remède unique.</w:t>
      </w:r>
    </w:p>
    <w:p w14:paraId="0B564BD4" w14:textId="77777777" w:rsidR="000C232F" w:rsidRPr="00324518" w:rsidRDefault="000C232F" w:rsidP="000C232F">
      <w:pPr>
        <w:ind w:firstLine="709"/>
        <w:jc w:val="both"/>
        <w:rPr>
          <w:rFonts w:ascii="Arial" w:hAnsi="Arial" w:cs="Arial"/>
          <w:spacing w:val="4"/>
          <w:lang w:val="fr-BE"/>
        </w:rPr>
      </w:pPr>
      <w:r w:rsidRPr="00324518">
        <w:rPr>
          <w:rFonts w:ascii="Arial" w:hAnsi="Arial" w:cs="Arial"/>
          <w:color w:val="33CCCC"/>
          <w:spacing w:val="4"/>
          <w:lang w:val="fr-BE"/>
        </w:rPr>
        <w:t>KENT</w:t>
      </w:r>
      <w:r w:rsidRPr="00324518">
        <w:rPr>
          <w:rFonts w:ascii="Arial" w:hAnsi="Arial" w:cs="Arial"/>
          <w:spacing w:val="4"/>
          <w:lang w:val="fr-BE"/>
        </w:rPr>
        <w:t> : n’en parle pas dans ses Conférences de Matière médicale homéopathique.</w:t>
      </w:r>
    </w:p>
    <w:p w14:paraId="08A7B5C6" w14:textId="77777777" w:rsidR="000C232F" w:rsidRPr="00324518" w:rsidRDefault="000C232F" w:rsidP="000C232F">
      <w:pPr>
        <w:ind w:firstLine="709"/>
        <w:jc w:val="both"/>
        <w:rPr>
          <w:rFonts w:ascii="Arial" w:hAnsi="Arial" w:cs="Arial"/>
          <w:spacing w:val="4"/>
          <w:lang w:val="fr-BE"/>
        </w:rPr>
      </w:pPr>
    </w:p>
    <w:p w14:paraId="24F5116C" w14:textId="77777777" w:rsidR="000C232F" w:rsidRPr="00324518" w:rsidRDefault="000C232F" w:rsidP="00634315">
      <w:pPr>
        <w:numPr>
          <w:ilvl w:val="3"/>
          <w:numId w:val="122"/>
        </w:numPr>
        <w:spacing w:after="0"/>
        <w:ind w:left="284" w:hanging="284"/>
        <w:jc w:val="both"/>
        <w:rPr>
          <w:rFonts w:ascii="Arial" w:hAnsi="Arial" w:cs="Arial"/>
          <w:b/>
          <w:bCs/>
          <w:color w:val="33CCCC"/>
          <w:spacing w:val="4"/>
          <w:lang w:val="fr-BE"/>
        </w:rPr>
      </w:pPr>
      <w:r w:rsidRPr="00324518">
        <w:rPr>
          <w:rFonts w:ascii="Arial" w:hAnsi="Arial" w:cs="Arial"/>
          <w:b/>
          <w:bCs/>
          <w:color w:val="33CCCC"/>
          <w:spacing w:val="4"/>
          <w:lang w:val="fr-BE"/>
        </w:rPr>
        <w:t>Comportement bizarre : « Perte de conscience »</w:t>
      </w:r>
    </w:p>
    <w:p w14:paraId="68AA2151"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Le deuxième symptôme marquant d’Oro est ce comportement particulier comme si c’était une « perte partielle de conscience » qui revient périodiquement, subitement, mais irrégulièrement. Je dis partielle, car il n’y a pas de véritable perte de connaissance. Les propriétaires m’ont dit à plusieurs reprises : « comme s’il était absent mentalement, comme si son esprit était ailleurs ».</w:t>
      </w:r>
    </w:p>
    <w:p w14:paraId="61CD0C65" w14:textId="77777777" w:rsidR="000C232F" w:rsidRPr="00324518" w:rsidRDefault="000C232F" w:rsidP="000C232F">
      <w:pPr>
        <w:ind w:firstLine="709"/>
        <w:jc w:val="both"/>
        <w:rPr>
          <w:rFonts w:ascii="Arial" w:hAnsi="Arial" w:cs="Arial"/>
          <w:spacing w:val="4"/>
          <w:lang w:val="fr-BE"/>
        </w:rPr>
      </w:pPr>
    </w:p>
    <w:p w14:paraId="12617515"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Ars. </w:t>
      </w:r>
      <w:proofErr w:type="gramStart"/>
      <w:r w:rsidRPr="00324518">
        <w:rPr>
          <w:rFonts w:ascii="Arial" w:hAnsi="Arial" w:cs="Arial"/>
          <w:spacing w:val="4"/>
          <w:lang w:val="fr-BE"/>
        </w:rPr>
        <w:t>est</w:t>
      </w:r>
      <w:proofErr w:type="gramEnd"/>
      <w:r w:rsidRPr="00324518">
        <w:rPr>
          <w:rFonts w:ascii="Arial" w:hAnsi="Arial" w:cs="Arial"/>
          <w:spacing w:val="4"/>
          <w:lang w:val="fr-BE"/>
        </w:rPr>
        <w:t xml:space="preserve"> connu pour ses pertes de conscience. Mais à aucun moment, Oro n’a vraiment perdu connaissance. C’est là que je me suis fourvoyée pour la seconde fois. Je croyais que le terme UNCONSCIOUSNESS voulait dire perdre connaissance. Cela peut vouloir juste dire « ne pas être conscient », donc être absent mentalement !  Et pour un chien, l’interprétation est délicate ! Les crises viennent d’un coup, subitement. C’est en rédigeant ce cas que je viens de comprendre !</w:t>
      </w:r>
    </w:p>
    <w:p w14:paraId="3FD559CE" w14:textId="77777777" w:rsidR="000C232F" w:rsidRPr="00324518" w:rsidRDefault="000C232F" w:rsidP="000C232F">
      <w:pPr>
        <w:ind w:firstLine="709"/>
        <w:jc w:val="both"/>
        <w:rPr>
          <w:rFonts w:ascii="Arial" w:hAnsi="Arial" w:cs="Arial"/>
          <w:spacing w:val="4"/>
          <w:lang w:val="fr-BE"/>
        </w:rPr>
      </w:pPr>
    </w:p>
    <w:p w14:paraId="76E30FFF"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Je ne savais d’ailleurs pas comment traduire ces crises avec le répertoire. J’avais juste pris dans MIND, Injuries, accidents, ailments from où Arsenicum ne se trouve pas, et Slowness. Mais tout en travaillant à rédiger ce cas, </w:t>
      </w:r>
      <w:proofErr w:type="gramStart"/>
      <w:r w:rsidRPr="00324518">
        <w:rPr>
          <w:rFonts w:ascii="Arial" w:hAnsi="Arial" w:cs="Arial"/>
          <w:spacing w:val="4"/>
          <w:lang w:val="fr-BE"/>
        </w:rPr>
        <w:t>je fais</w:t>
      </w:r>
      <w:proofErr w:type="gramEnd"/>
      <w:r w:rsidRPr="00324518">
        <w:rPr>
          <w:rFonts w:ascii="Arial" w:hAnsi="Arial" w:cs="Arial"/>
          <w:spacing w:val="4"/>
          <w:lang w:val="fr-BE"/>
        </w:rPr>
        <w:t xml:space="preserve"> des recherches. Dans le répertoire, on ne retrouve pas Ars. </w:t>
      </w:r>
      <w:proofErr w:type="gramStart"/>
      <w:r w:rsidRPr="00324518">
        <w:rPr>
          <w:rFonts w:ascii="Arial" w:hAnsi="Arial" w:cs="Arial"/>
          <w:spacing w:val="4"/>
          <w:lang w:val="fr-BE"/>
        </w:rPr>
        <w:t>dans</w:t>
      </w:r>
      <w:proofErr w:type="gramEnd"/>
      <w:r w:rsidRPr="00324518">
        <w:rPr>
          <w:rFonts w:ascii="Arial" w:hAnsi="Arial" w:cs="Arial"/>
          <w:spacing w:val="4"/>
          <w:lang w:val="fr-BE"/>
        </w:rPr>
        <w:t xml:space="preserve"> Unconsciouness, injury after ou shock after mais dans Unconsciousness, frequent spells, absences, dans Unconsciouness, sudden, paraxysmal, 4</w:t>
      </w:r>
      <w:r w:rsidRPr="00324518">
        <w:rPr>
          <w:rFonts w:ascii="Arial" w:hAnsi="Arial" w:cs="Arial"/>
          <w:spacing w:val="4"/>
          <w:vertAlign w:val="superscript"/>
          <w:lang w:val="fr-BE"/>
        </w:rPr>
        <w:t>ème</w:t>
      </w:r>
      <w:r w:rsidRPr="00324518">
        <w:rPr>
          <w:rFonts w:ascii="Arial" w:hAnsi="Arial" w:cs="Arial"/>
          <w:spacing w:val="4"/>
          <w:lang w:val="fr-BE"/>
        </w:rPr>
        <w:t xml:space="preserve"> degré. Il ne se retrouve pas dans Unconsciouness, semi-conscience mais dans Unconsciousness, incomplete. Si j’avais pris Unconsciousness dans ma répertorisation, je pense que je serais arrivée plus tôt au remède. </w:t>
      </w:r>
    </w:p>
    <w:p w14:paraId="7FE99382" w14:textId="77777777" w:rsidR="000C232F" w:rsidRPr="00324518" w:rsidRDefault="000C232F" w:rsidP="000C232F">
      <w:pPr>
        <w:ind w:firstLine="709"/>
        <w:jc w:val="both"/>
        <w:rPr>
          <w:rFonts w:ascii="Arial" w:hAnsi="Arial" w:cs="Arial"/>
          <w:spacing w:val="4"/>
          <w:lang w:val="fr-BE"/>
        </w:rPr>
      </w:pPr>
    </w:p>
    <w:p w14:paraId="3ECCD564" w14:textId="77777777" w:rsidR="000C232F" w:rsidRPr="00324518" w:rsidRDefault="000C232F" w:rsidP="000C232F">
      <w:pPr>
        <w:jc w:val="both"/>
        <w:rPr>
          <w:rFonts w:ascii="Arial" w:hAnsi="Arial" w:cs="Arial"/>
          <w:b/>
          <w:bCs/>
          <w:color w:val="33CCCC"/>
          <w:spacing w:val="4"/>
          <w:lang w:val="fr-BE"/>
        </w:rPr>
      </w:pPr>
      <w:r w:rsidRPr="00324518">
        <w:rPr>
          <w:rFonts w:ascii="Arial" w:hAnsi="Arial" w:cs="Arial"/>
          <w:b/>
          <w:bCs/>
          <w:color w:val="33CCCC"/>
          <w:spacing w:val="4"/>
          <w:lang w:val="fr-BE"/>
        </w:rPr>
        <w:t>3. Tremblement</w:t>
      </w:r>
    </w:p>
    <w:p w14:paraId="53233E36"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Le troisième symptôme marquant d’Oro est le tremblement. Oro tremble, c’est un fait.  Pourquoi tremble-t- il ? de douleur ? de peur ? de froid ? Difficile à interpréter… J’aurais quand même dû mieux observer ces tremblements, ils sont localisés à l’arrière. Une rubrique dans EXTREMITIES, Trembling, Lower Limbs, 4/252.</w:t>
      </w:r>
    </w:p>
    <w:p w14:paraId="0A167224" w14:textId="77777777" w:rsidR="000C232F" w:rsidRPr="00324518" w:rsidRDefault="000C232F" w:rsidP="000C232F">
      <w:pPr>
        <w:ind w:firstLine="709"/>
        <w:jc w:val="both"/>
        <w:rPr>
          <w:rFonts w:ascii="Arial" w:hAnsi="Arial" w:cs="Arial"/>
          <w:spacing w:val="4"/>
          <w:lang w:val="fr-BE"/>
        </w:rPr>
      </w:pPr>
    </w:p>
    <w:p w14:paraId="1A257E5C" w14:textId="77777777" w:rsidR="000C232F" w:rsidRPr="00324518" w:rsidRDefault="000C232F" w:rsidP="000C232F">
      <w:pPr>
        <w:jc w:val="both"/>
        <w:rPr>
          <w:rFonts w:ascii="Arial" w:hAnsi="Arial" w:cs="Arial"/>
          <w:b/>
          <w:bCs/>
          <w:color w:val="33CCCC"/>
          <w:spacing w:val="4"/>
          <w:lang w:val="fr-BE"/>
        </w:rPr>
      </w:pPr>
      <w:r w:rsidRPr="00324518">
        <w:rPr>
          <w:rFonts w:ascii="Arial" w:hAnsi="Arial" w:cs="Arial"/>
          <w:b/>
          <w:bCs/>
          <w:color w:val="33CCCC"/>
          <w:spacing w:val="4"/>
          <w:lang w:val="fr-BE"/>
        </w:rPr>
        <w:t>4. Respiration</w:t>
      </w:r>
    </w:p>
    <w:p w14:paraId="2B6D5A8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Le quatrième symptôme marquant est sa respiration rapide. RESPIRATION, Accelerated, quick 4/324.</w:t>
      </w:r>
    </w:p>
    <w:p w14:paraId="1D35BA7E" w14:textId="77777777" w:rsidR="000C232F" w:rsidRPr="00324518" w:rsidRDefault="000C232F" w:rsidP="000C232F">
      <w:pPr>
        <w:ind w:firstLine="709"/>
        <w:jc w:val="both"/>
        <w:rPr>
          <w:rFonts w:ascii="Arial" w:hAnsi="Arial" w:cs="Arial"/>
          <w:spacing w:val="4"/>
          <w:lang w:val="fr-BE"/>
        </w:rPr>
      </w:pPr>
    </w:p>
    <w:p w14:paraId="31402D05" w14:textId="77777777" w:rsidR="000C232F" w:rsidRPr="00324518" w:rsidRDefault="000C232F" w:rsidP="000C232F">
      <w:pPr>
        <w:jc w:val="both"/>
        <w:rPr>
          <w:rFonts w:ascii="Arial" w:hAnsi="Arial" w:cs="Arial"/>
          <w:b/>
          <w:bCs/>
          <w:color w:val="33CCCC"/>
          <w:spacing w:val="4"/>
          <w:lang w:val="fr-BE"/>
        </w:rPr>
      </w:pPr>
      <w:r w:rsidRPr="00324518">
        <w:rPr>
          <w:rFonts w:ascii="Arial" w:hAnsi="Arial" w:cs="Arial"/>
          <w:b/>
          <w:bCs/>
          <w:color w:val="33CCCC"/>
          <w:spacing w:val="4"/>
          <w:lang w:val="fr-BE"/>
        </w:rPr>
        <w:t>5. La peur</w:t>
      </w:r>
    </w:p>
    <w:p w14:paraId="060BE9F8"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Le quatrième symptôme marquant d’Oro est la peur mais elle apparait plus tard dans l’évolution. Les proprios m’en parlent seulement début février. « Quand on s’approche de lui, me disent-ils, on voit qu’il a peur qu’on le touche comme s’il avait peur d’avoir mal. Il a même crié quand on lui a frôlé la queue. »</w:t>
      </w:r>
    </w:p>
    <w:p w14:paraId="121B77B5" w14:textId="77777777" w:rsidR="000C232F" w:rsidRPr="00324518" w:rsidRDefault="000C232F" w:rsidP="000C232F">
      <w:pPr>
        <w:ind w:firstLine="709"/>
        <w:jc w:val="both"/>
        <w:rPr>
          <w:rFonts w:ascii="Arial" w:hAnsi="Arial" w:cs="Arial"/>
          <w:spacing w:val="4"/>
          <w:lang w:val="fr-BE"/>
        </w:rPr>
      </w:pPr>
    </w:p>
    <w:p w14:paraId="42CC1F77"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Voici 3 rubriques qui pourraient exprimer cela : </w:t>
      </w:r>
    </w:p>
    <w:p w14:paraId="2BDFE15D"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MIND, Fear of pain </w:t>
      </w:r>
    </w:p>
    <w:p w14:paraId="46D56B0D"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MIND, Fear of touch et MIND, Touchedbeing agg.</w:t>
      </w:r>
    </w:p>
    <w:p w14:paraId="0478A965"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MIND, Shrieking, pain.</w:t>
      </w:r>
    </w:p>
    <w:p w14:paraId="240728BD" w14:textId="77777777" w:rsidR="000C232F" w:rsidRPr="00324518" w:rsidRDefault="000C232F" w:rsidP="000C232F">
      <w:pPr>
        <w:ind w:firstLine="709"/>
        <w:jc w:val="both"/>
        <w:rPr>
          <w:rFonts w:ascii="Arial" w:hAnsi="Arial" w:cs="Arial"/>
          <w:spacing w:val="4"/>
          <w:lang w:val="fr-BE"/>
        </w:rPr>
      </w:pPr>
    </w:p>
    <w:p w14:paraId="41B2921B" w14:textId="77777777" w:rsidR="000C232F" w:rsidRPr="00324518" w:rsidRDefault="000C232F" w:rsidP="000C232F">
      <w:pPr>
        <w:jc w:val="both"/>
        <w:rPr>
          <w:rFonts w:ascii="Arial" w:hAnsi="Arial" w:cs="Arial"/>
          <w:b/>
          <w:bCs/>
          <w:color w:val="33CCCC"/>
          <w:spacing w:val="4"/>
          <w:lang w:val="fr-BE"/>
        </w:rPr>
      </w:pPr>
      <w:r w:rsidRPr="00324518">
        <w:rPr>
          <w:rFonts w:ascii="Arial" w:hAnsi="Arial" w:cs="Arial"/>
          <w:b/>
          <w:bCs/>
          <w:color w:val="33CCCC"/>
          <w:spacing w:val="4"/>
          <w:lang w:val="fr-BE"/>
        </w:rPr>
        <w:t>6. L’émaciation</w:t>
      </w:r>
    </w:p>
    <w:p w14:paraId="7A9BFF87"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Un sixième symptôme qui apparaît plus tard est l’émaciation des parties atteintes. GEN., Emaciation, parts affected.</w:t>
      </w:r>
    </w:p>
    <w:p w14:paraId="4DA6E98F" w14:textId="77777777" w:rsidR="000C232F" w:rsidRPr="00324518" w:rsidRDefault="000C232F" w:rsidP="000C232F">
      <w:pPr>
        <w:ind w:firstLine="709"/>
        <w:jc w:val="both"/>
        <w:rPr>
          <w:rFonts w:ascii="Arial" w:hAnsi="Arial" w:cs="Arial"/>
          <w:spacing w:val="4"/>
          <w:lang w:val="fr-BE"/>
        </w:rPr>
      </w:pPr>
    </w:p>
    <w:p w14:paraId="175AF52F" w14:textId="77777777" w:rsidR="000C232F" w:rsidRPr="00324518" w:rsidRDefault="000C232F" w:rsidP="000C232F">
      <w:pPr>
        <w:jc w:val="both"/>
        <w:rPr>
          <w:rFonts w:ascii="Arial" w:hAnsi="Arial" w:cs="Arial"/>
          <w:b/>
          <w:bCs/>
          <w:color w:val="33CCCC"/>
          <w:spacing w:val="4"/>
          <w:lang w:val="fr-BE"/>
        </w:rPr>
      </w:pPr>
      <w:r w:rsidRPr="00324518">
        <w:rPr>
          <w:rFonts w:ascii="Arial" w:hAnsi="Arial" w:cs="Arial"/>
          <w:b/>
          <w:bCs/>
          <w:color w:val="33CCCC"/>
          <w:spacing w:val="4"/>
          <w:lang w:val="fr-BE"/>
        </w:rPr>
        <w:t>7. L’incoordination</w:t>
      </w:r>
    </w:p>
    <w:p w14:paraId="177CC493"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Le septième symptôme est l’incoordination motrice des membres inférieurs. EXTREMITIES, Incoordination, lower limbs.</w:t>
      </w:r>
    </w:p>
    <w:p w14:paraId="288DED3B" w14:textId="77777777" w:rsidR="000C232F" w:rsidRPr="00324518" w:rsidRDefault="000C232F" w:rsidP="000C232F">
      <w:pPr>
        <w:ind w:firstLine="709"/>
        <w:jc w:val="both"/>
        <w:rPr>
          <w:rFonts w:ascii="Arial" w:hAnsi="Arial" w:cs="Arial"/>
          <w:b/>
          <w:bCs/>
          <w:spacing w:val="4"/>
          <w:lang w:val="fr-BE"/>
        </w:rPr>
      </w:pPr>
    </w:p>
    <w:p w14:paraId="67D2C241" w14:textId="77777777" w:rsidR="000C232F" w:rsidRPr="00324518" w:rsidRDefault="000C232F" w:rsidP="000C232F">
      <w:pPr>
        <w:jc w:val="both"/>
        <w:rPr>
          <w:rFonts w:ascii="Arial" w:hAnsi="Arial" w:cs="Arial"/>
          <w:b/>
          <w:bCs/>
          <w:color w:val="33CCCC"/>
          <w:spacing w:val="4"/>
          <w:lang w:val="fr-BE"/>
        </w:rPr>
      </w:pPr>
      <w:r w:rsidRPr="00324518">
        <w:rPr>
          <w:rFonts w:ascii="Arial" w:hAnsi="Arial" w:cs="Arial"/>
          <w:b/>
          <w:bCs/>
          <w:color w:val="33CCCC"/>
          <w:spacing w:val="4"/>
          <w:lang w:val="fr-BE"/>
        </w:rPr>
        <w:t>8. Périodicité</w:t>
      </w:r>
    </w:p>
    <w:p w14:paraId="1B731EF1"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La périodicité ici est présente mais elle est irrégulière. </w:t>
      </w:r>
    </w:p>
    <w:p w14:paraId="2A76C989" w14:textId="77777777" w:rsidR="000C232F" w:rsidRPr="00324518" w:rsidRDefault="000C232F" w:rsidP="000C232F">
      <w:pPr>
        <w:ind w:firstLine="709"/>
        <w:jc w:val="both"/>
        <w:rPr>
          <w:rFonts w:ascii="Arial" w:hAnsi="Arial" w:cs="Arial"/>
          <w:spacing w:val="4"/>
          <w:lang w:val="fr-BE"/>
        </w:rPr>
      </w:pPr>
    </w:p>
    <w:p w14:paraId="2A1E5946" w14:textId="77777777" w:rsidR="000C232F" w:rsidRPr="00324518" w:rsidRDefault="000C232F" w:rsidP="000C232F">
      <w:pPr>
        <w:ind w:firstLine="709"/>
        <w:jc w:val="both"/>
        <w:rPr>
          <w:rFonts w:ascii="Arial" w:hAnsi="Arial" w:cs="Arial"/>
          <w:b/>
          <w:bCs/>
          <w:spacing w:val="4"/>
          <w:u w:val="single"/>
          <w:lang w:val="fr-BE"/>
        </w:rPr>
      </w:pPr>
    </w:p>
    <w:p w14:paraId="6953975D" w14:textId="77777777" w:rsidR="000C232F" w:rsidRPr="00324518" w:rsidRDefault="000C232F" w:rsidP="000C232F">
      <w:pPr>
        <w:ind w:firstLine="709"/>
        <w:jc w:val="both"/>
        <w:rPr>
          <w:rFonts w:ascii="Arial" w:hAnsi="Arial" w:cs="Arial"/>
          <w:b/>
          <w:bCs/>
          <w:spacing w:val="4"/>
          <w:u w:val="single"/>
          <w:lang w:val="fr-BE"/>
        </w:rPr>
      </w:pPr>
    </w:p>
    <w:p w14:paraId="46E2A8D2" w14:textId="77777777" w:rsidR="000C232F" w:rsidRPr="00324518" w:rsidRDefault="000C232F" w:rsidP="000C232F">
      <w:pPr>
        <w:ind w:firstLine="709"/>
        <w:jc w:val="both"/>
        <w:rPr>
          <w:rFonts w:ascii="Arial" w:hAnsi="Arial" w:cs="Arial"/>
          <w:b/>
          <w:bCs/>
          <w:spacing w:val="4"/>
          <w:u w:val="single"/>
          <w:lang w:val="fr-BE"/>
        </w:rPr>
      </w:pPr>
    </w:p>
    <w:p w14:paraId="0073588F" w14:textId="77777777" w:rsidR="000C232F" w:rsidRPr="00324518" w:rsidRDefault="000C232F" w:rsidP="000C232F">
      <w:pPr>
        <w:ind w:firstLine="709"/>
        <w:jc w:val="both"/>
        <w:rPr>
          <w:rFonts w:ascii="Arial" w:hAnsi="Arial" w:cs="Arial"/>
          <w:b/>
          <w:bCs/>
          <w:spacing w:val="4"/>
          <w:u w:val="single"/>
          <w:lang w:val="fr-BE"/>
        </w:rPr>
      </w:pPr>
    </w:p>
    <w:p w14:paraId="6419186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Si je refais une répertorisation avec tous ces symptômes observables chez Oro, je tombe sur Ars. Oro a sans doute </w:t>
      </w:r>
      <w:proofErr w:type="gramStart"/>
      <w:r w:rsidRPr="00324518">
        <w:rPr>
          <w:rFonts w:ascii="Arial" w:hAnsi="Arial" w:cs="Arial"/>
          <w:spacing w:val="4"/>
          <w:lang w:val="fr-BE"/>
        </w:rPr>
        <w:t>eu peur</w:t>
      </w:r>
      <w:proofErr w:type="gramEnd"/>
      <w:r w:rsidRPr="00324518">
        <w:rPr>
          <w:rFonts w:ascii="Arial" w:hAnsi="Arial" w:cs="Arial"/>
          <w:spacing w:val="4"/>
          <w:lang w:val="fr-BE"/>
        </w:rPr>
        <w:t xml:space="preserve"> de mourir ce jour-là mais il ne me l’a jamais dit ! (</w:t>
      </w:r>
      <w:proofErr w:type="gramStart"/>
      <w:r w:rsidRPr="00324518">
        <w:rPr>
          <w:rFonts w:ascii="Arial" w:hAnsi="Arial" w:cs="Arial"/>
          <w:spacing w:val="4"/>
          <w:lang w:val="fr-BE"/>
        </w:rPr>
        <w:t>lol</w:t>
      </w:r>
      <w:proofErr w:type="gramEnd"/>
      <w:r w:rsidRPr="00324518">
        <w:rPr>
          <w:rFonts w:ascii="Arial" w:hAnsi="Arial" w:cs="Arial"/>
          <w:spacing w:val="4"/>
          <w:lang w:val="fr-BE"/>
        </w:rPr>
        <w:t>)</w:t>
      </w:r>
    </w:p>
    <w:p w14:paraId="31C8FE15" w14:textId="77777777" w:rsidR="000C232F" w:rsidRPr="00324518" w:rsidRDefault="000C232F" w:rsidP="000C232F">
      <w:pPr>
        <w:ind w:firstLine="709"/>
        <w:jc w:val="both"/>
        <w:rPr>
          <w:rFonts w:ascii="Arial" w:hAnsi="Arial" w:cs="Arial"/>
          <w:spacing w:val="4"/>
          <w:lang w:val="fr-BE"/>
        </w:rPr>
      </w:pPr>
    </w:p>
    <w:p w14:paraId="06C83D74" w14:textId="2D831DAB" w:rsidR="000C232F" w:rsidRPr="00324518" w:rsidRDefault="000C232F" w:rsidP="000C232F">
      <w:pPr>
        <w:ind w:firstLine="709"/>
        <w:jc w:val="both"/>
        <w:rPr>
          <w:rFonts w:ascii="Arial" w:hAnsi="Arial" w:cs="Arial"/>
          <w:spacing w:val="4"/>
          <w:lang w:val="fr-BE"/>
        </w:rPr>
      </w:pPr>
      <w:r w:rsidRPr="00324518">
        <w:rPr>
          <w:rFonts w:ascii="Arial" w:hAnsi="Arial" w:cs="Arial"/>
          <w:noProof/>
          <w:lang w:val="fr-BE"/>
        </w:rPr>
        <w:lastRenderedPageBreak/>
        <w:drawing>
          <wp:anchor distT="0" distB="0" distL="114300" distR="114300" simplePos="0" relativeHeight="251735040" behindDoc="1" locked="0" layoutInCell="1" allowOverlap="1" wp14:anchorId="174C1F09" wp14:editId="009ADDFA">
            <wp:simplePos x="0" y="0"/>
            <wp:positionH relativeFrom="column">
              <wp:align>center</wp:align>
            </wp:positionH>
            <wp:positionV relativeFrom="paragraph">
              <wp:posOffset>3810</wp:posOffset>
            </wp:positionV>
            <wp:extent cx="5737860" cy="1892300"/>
            <wp:effectExtent l="0" t="0" r="0" b="0"/>
            <wp:wrapTight wrapText="bothSides">
              <wp:wrapPolygon edited="0">
                <wp:start x="0" y="0"/>
                <wp:lineTo x="0" y="21310"/>
                <wp:lineTo x="21514" y="21310"/>
                <wp:lineTo x="21514" y="0"/>
                <wp:lineTo x="0" y="0"/>
              </wp:wrapPolygon>
            </wp:wrapTight>
            <wp:docPr id="129" name="Image 12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129" descr="Une image contenant table&#10;&#10;Description générée automatiquement"/>
                    <pic:cNvPicPr>
                      <a:picLocks noChangeAspect="1" noChangeArrowheads="1"/>
                    </pic:cNvPicPr>
                  </pic:nvPicPr>
                  <pic:blipFill>
                    <a:blip r:embed="rId62">
                      <a:extLst>
                        <a:ext uri="{28A0092B-C50C-407E-A947-70E740481C1C}">
                          <a14:useLocalDpi xmlns:a14="http://schemas.microsoft.com/office/drawing/2010/main" val="0"/>
                        </a:ext>
                      </a:extLst>
                    </a:blip>
                    <a:srcRect r="21280"/>
                    <a:stretch>
                      <a:fillRect/>
                    </a:stretch>
                  </pic:blipFill>
                  <pic:spPr bwMode="auto">
                    <a:xfrm>
                      <a:off x="0" y="0"/>
                      <a:ext cx="5737860" cy="1892300"/>
                    </a:xfrm>
                    <a:prstGeom prst="rect">
                      <a:avLst/>
                    </a:prstGeom>
                    <a:noFill/>
                  </pic:spPr>
                </pic:pic>
              </a:graphicData>
            </a:graphic>
            <wp14:sizeRelH relativeFrom="page">
              <wp14:pctWidth>0</wp14:pctWidth>
            </wp14:sizeRelH>
            <wp14:sizeRelV relativeFrom="page">
              <wp14:pctHeight>0</wp14:pctHeight>
            </wp14:sizeRelV>
          </wp:anchor>
        </w:drawing>
      </w:r>
    </w:p>
    <w:p w14:paraId="4AEA4C1A" w14:textId="77777777" w:rsidR="000C232F" w:rsidRPr="00324518" w:rsidRDefault="000C232F" w:rsidP="000C232F">
      <w:pPr>
        <w:ind w:firstLine="709"/>
        <w:jc w:val="both"/>
        <w:rPr>
          <w:rFonts w:ascii="Arial" w:hAnsi="Arial" w:cs="Arial"/>
          <w:spacing w:val="4"/>
          <w:lang w:val="fr-BE"/>
        </w:rPr>
      </w:pPr>
    </w:p>
    <w:p w14:paraId="19766DCB" w14:textId="77777777" w:rsidR="000C232F" w:rsidRPr="00324518" w:rsidRDefault="000C232F" w:rsidP="000C232F">
      <w:pPr>
        <w:ind w:firstLine="709"/>
        <w:jc w:val="both"/>
        <w:rPr>
          <w:rFonts w:ascii="Arial" w:hAnsi="Arial" w:cs="Arial"/>
          <w:spacing w:val="4"/>
          <w:lang w:val="fr-BE"/>
        </w:rPr>
      </w:pPr>
    </w:p>
    <w:p w14:paraId="6F5ED13F" w14:textId="77777777" w:rsidR="000C232F" w:rsidRPr="00324518" w:rsidRDefault="000C232F" w:rsidP="000C232F">
      <w:pPr>
        <w:ind w:firstLine="709"/>
        <w:jc w:val="both"/>
        <w:rPr>
          <w:rFonts w:ascii="Arial" w:hAnsi="Arial" w:cs="Arial"/>
          <w:spacing w:val="4"/>
          <w:lang w:val="fr-BE"/>
        </w:rPr>
      </w:pPr>
    </w:p>
    <w:p w14:paraId="238E4930" w14:textId="20A66C4E" w:rsidR="000C232F" w:rsidRPr="00324518" w:rsidRDefault="000C232F" w:rsidP="000C232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ind w:firstLine="709"/>
        <w:jc w:val="center"/>
        <w:rPr>
          <w:rFonts w:ascii="Arial" w:hAnsi="Arial" w:cs="Arial"/>
          <w:b/>
          <w:bCs/>
          <w:color w:val="33CCCC"/>
          <w:spacing w:val="4"/>
          <w:lang w:val="fr-BE"/>
        </w:rPr>
      </w:pPr>
      <w:r w:rsidRPr="00324518">
        <w:rPr>
          <w:rFonts w:ascii="Arial" w:hAnsi="Arial" w:cs="Arial"/>
          <w:lang w:val="fr-BE"/>
        </w:rPr>
        <w:t>[#S3]</w:t>
      </w:r>
      <w:r w:rsidRPr="00324518">
        <w:rPr>
          <w:rFonts w:ascii="Arial" w:hAnsi="Arial" w:cs="Arial"/>
          <w:b/>
          <w:bCs/>
          <w:color w:val="33CCCC"/>
          <w:spacing w:val="4"/>
          <w:lang w:val="fr-BE"/>
        </w:rPr>
        <w:t xml:space="preserve"> </w:t>
      </w:r>
      <w:r w:rsidR="00342419" w:rsidRPr="00324518">
        <w:rPr>
          <w:rFonts w:ascii="Arial" w:hAnsi="Arial" w:cs="Arial"/>
          <w:b/>
          <w:bCs/>
          <w:color w:val="33CCCC"/>
          <w:spacing w:val="4"/>
          <w:lang w:val="fr-BE"/>
        </w:rPr>
        <w:t xml:space="preserve">Arsenicum Album </w:t>
      </w:r>
      <w:r w:rsidRPr="00324518">
        <w:rPr>
          <w:rFonts w:ascii="Arial" w:hAnsi="Arial" w:cs="Arial"/>
          <w:b/>
          <w:bCs/>
          <w:color w:val="33CCCC"/>
          <w:spacing w:val="4"/>
          <w:lang w:val="fr-BE"/>
        </w:rPr>
        <w:t>– L</w:t>
      </w:r>
      <w:r w:rsidR="00342419" w:rsidRPr="00324518">
        <w:rPr>
          <w:rFonts w:ascii="Arial" w:hAnsi="Arial" w:cs="Arial"/>
          <w:b/>
          <w:bCs/>
          <w:color w:val="33CCCC"/>
          <w:spacing w:val="4"/>
          <w:lang w:val="fr-BE"/>
        </w:rPr>
        <w:t>a souche</w:t>
      </w:r>
    </w:p>
    <w:p w14:paraId="249A6E1C" w14:textId="77777777" w:rsidR="000C232F" w:rsidRPr="00324518" w:rsidRDefault="000C232F" w:rsidP="000C232F">
      <w:pPr>
        <w:ind w:firstLine="709"/>
        <w:jc w:val="both"/>
        <w:rPr>
          <w:rFonts w:ascii="Arial" w:hAnsi="Arial" w:cs="Arial"/>
          <w:b/>
          <w:bCs/>
          <w:spacing w:val="4"/>
          <w:lang w:val="fr-BE"/>
        </w:rPr>
      </w:pPr>
    </w:p>
    <w:p w14:paraId="537F007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Lors de ma recherche sur la souche, j’ai eu l’impression d’être dans la confusion concernant ARSENIC </w:t>
      </w:r>
    </w:p>
    <w:p w14:paraId="4A40A17A" w14:textId="77777777" w:rsidR="000C232F" w:rsidRPr="00324518" w:rsidRDefault="000C232F" w:rsidP="000C232F">
      <w:pPr>
        <w:ind w:firstLine="709"/>
        <w:jc w:val="both"/>
        <w:rPr>
          <w:rFonts w:ascii="Arial" w:hAnsi="Arial" w:cs="Arial"/>
          <w:spacing w:val="4"/>
          <w:lang w:val="fr-BE"/>
        </w:rPr>
      </w:pPr>
    </w:p>
    <w:p w14:paraId="2C7FA887" w14:textId="77777777" w:rsidR="000C232F" w:rsidRPr="00324518" w:rsidRDefault="000C232F" w:rsidP="000C232F">
      <w:pPr>
        <w:ind w:firstLine="709"/>
        <w:jc w:val="both"/>
        <w:rPr>
          <w:rFonts w:ascii="Arial" w:hAnsi="Arial" w:cs="Arial"/>
          <w:b/>
          <w:bCs/>
          <w:color w:val="33CCCC"/>
          <w:spacing w:val="4"/>
          <w:lang w:val="fr-BE"/>
        </w:rPr>
      </w:pPr>
      <w:r w:rsidRPr="00324518">
        <w:rPr>
          <w:rFonts w:ascii="Arial" w:hAnsi="Arial" w:cs="Arial"/>
          <w:b/>
          <w:bCs/>
          <w:color w:val="33CCCC"/>
          <w:spacing w:val="4"/>
          <w:lang w:val="fr-BE"/>
        </w:rPr>
        <w:t>1. Son appellation</w:t>
      </w:r>
    </w:p>
    <w:p w14:paraId="38710967"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On parle d’arsenic en parlant de l’élément chimique, de numéro atomique 33, le corps simple que l’on retrouve peu à l’état natif.</w:t>
      </w:r>
    </w:p>
    <w:p w14:paraId="63827D65"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On parle également d’arsenic (ou arsenic blanc), ce poison dérivé de l’oxydation de l’élément arsenic.</w:t>
      </w:r>
    </w:p>
    <w:p w14:paraId="201188C0" w14:textId="77777777" w:rsidR="000C232F" w:rsidRPr="00324518" w:rsidRDefault="000C232F" w:rsidP="000C232F">
      <w:pPr>
        <w:ind w:firstLine="709"/>
        <w:jc w:val="both"/>
        <w:rPr>
          <w:rFonts w:ascii="Arial" w:hAnsi="Arial" w:cs="Arial"/>
          <w:b/>
          <w:bCs/>
          <w:spacing w:val="4"/>
          <w:lang w:val="fr-BE"/>
        </w:rPr>
      </w:pPr>
    </w:p>
    <w:p w14:paraId="5BB7E74B" w14:textId="77777777" w:rsidR="000C232F" w:rsidRPr="00324518" w:rsidRDefault="000C232F" w:rsidP="000C232F">
      <w:pPr>
        <w:ind w:firstLine="709"/>
        <w:jc w:val="both"/>
        <w:rPr>
          <w:rFonts w:ascii="Arial" w:hAnsi="Arial" w:cs="Arial"/>
          <w:b/>
          <w:bCs/>
          <w:color w:val="33CCCC"/>
          <w:spacing w:val="4"/>
          <w:lang w:val="fr-BE"/>
        </w:rPr>
      </w:pPr>
      <w:r w:rsidRPr="00324518">
        <w:rPr>
          <w:rFonts w:ascii="Arial" w:hAnsi="Arial" w:cs="Arial"/>
          <w:b/>
          <w:bCs/>
          <w:color w:val="33CCCC"/>
          <w:spacing w:val="4"/>
          <w:lang w:val="fr-BE"/>
        </w:rPr>
        <w:t>2. Son degré de toxicité</w:t>
      </w:r>
    </w:p>
    <w:p w14:paraId="39311544"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dépend de sa nature chimique et de son degré d’oxydation :</w:t>
      </w:r>
    </w:p>
    <w:p w14:paraId="2B09B68F"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 L’arsenic est dit INORGANIQUE quand il est sous sa forme pure ou qu’il est lié à l’oxygène, au chlore ou au soufre. Il est alors dangereux, même à faible dose, surtout en cas d’exposition répétée. </w:t>
      </w:r>
    </w:p>
    <w:p w14:paraId="2EAD5229"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 L’arsenic est dit ORGANIQUE quand il est chimiquement lié au carbone ou à l’hydrogène. Sous cette forme, il est toxique à forte dose et nécessaireà faible dose. C’est un ultra oligoélément essentiel pour l’être humain. </w:t>
      </w:r>
    </w:p>
    <w:p w14:paraId="4A35A9F0" w14:textId="77777777" w:rsidR="000C232F" w:rsidRPr="00324518" w:rsidRDefault="000C232F" w:rsidP="000C232F">
      <w:pPr>
        <w:ind w:firstLine="709"/>
        <w:jc w:val="both"/>
        <w:rPr>
          <w:rFonts w:ascii="Arial" w:hAnsi="Arial" w:cs="Arial"/>
          <w:spacing w:val="4"/>
          <w:lang w:val="fr-BE"/>
        </w:rPr>
      </w:pPr>
    </w:p>
    <w:p w14:paraId="07C53B20" w14:textId="77777777" w:rsidR="000C232F" w:rsidRPr="00324518" w:rsidRDefault="000C232F" w:rsidP="000C232F">
      <w:pPr>
        <w:jc w:val="both"/>
        <w:rPr>
          <w:rFonts w:ascii="Arial" w:hAnsi="Arial" w:cs="Arial"/>
          <w:b/>
          <w:bCs/>
          <w:color w:val="33CCCC"/>
          <w:spacing w:val="4"/>
          <w:u w:val="single"/>
          <w:lang w:val="fr-BE"/>
        </w:rPr>
      </w:pPr>
    </w:p>
    <w:p w14:paraId="3479F36C" w14:textId="77777777" w:rsidR="000C232F" w:rsidRPr="00324518" w:rsidRDefault="000C232F" w:rsidP="000C232F">
      <w:pPr>
        <w:jc w:val="both"/>
        <w:rPr>
          <w:rFonts w:ascii="Arial" w:hAnsi="Arial" w:cs="Arial"/>
          <w:b/>
          <w:bCs/>
          <w:color w:val="33CCCC"/>
          <w:spacing w:val="4"/>
          <w:u w:val="single"/>
          <w:lang w:val="fr-BE"/>
        </w:rPr>
      </w:pPr>
      <w:r w:rsidRPr="00324518">
        <w:rPr>
          <w:rFonts w:ascii="Arial" w:hAnsi="Arial" w:cs="Arial"/>
          <w:b/>
          <w:bCs/>
          <w:color w:val="33CCCC"/>
          <w:spacing w:val="4"/>
          <w:u w:val="single"/>
          <w:lang w:val="fr-BE"/>
        </w:rPr>
        <w:lastRenderedPageBreak/>
        <w:t>L’ARSENIC BLANC</w:t>
      </w:r>
    </w:p>
    <w:p w14:paraId="457C43EF"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La véritable souche utilisée pour le remède ARSENICUM ALBUM est l’anhydre arsénieux (As</w:t>
      </w:r>
      <w:r w:rsidRPr="00324518">
        <w:rPr>
          <w:rFonts w:ascii="Arial" w:hAnsi="Arial" w:cs="Arial"/>
          <w:spacing w:val="4"/>
          <w:vertAlign w:val="subscript"/>
          <w:lang w:val="fr-BE"/>
        </w:rPr>
        <w:t>2</w:t>
      </w:r>
      <w:r w:rsidRPr="00324518">
        <w:rPr>
          <w:rFonts w:ascii="Arial" w:hAnsi="Arial" w:cs="Arial"/>
          <w:spacing w:val="4"/>
          <w:lang w:val="fr-BE"/>
        </w:rPr>
        <w:t>O</w:t>
      </w:r>
      <w:r w:rsidRPr="00324518">
        <w:rPr>
          <w:rFonts w:ascii="Arial" w:hAnsi="Arial" w:cs="Arial"/>
          <w:spacing w:val="4"/>
          <w:vertAlign w:val="subscript"/>
          <w:lang w:val="fr-BE"/>
        </w:rPr>
        <w:t>3</w:t>
      </w:r>
      <w:r w:rsidRPr="00324518">
        <w:rPr>
          <w:rFonts w:ascii="Arial" w:hAnsi="Arial" w:cs="Arial"/>
          <w:spacing w:val="4"/>
          <w:lang w:val="fr-BE"/>
        </w:rPr>
        <w:t>) ou trioxyde d’arsenic ou oxyde arsénieux.</w:t>
      </w:r>
    </w:p>
    <w:p w14:paraId="4B470F86"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est appelé Arsenic blanc ou improprement « Arsenic ».</w:t>
      </w:r>
    </w:p>
    <w:p w14:paraId="002B7082"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C’est une des formes oxydées de l’arsenic.</w:t>
      </w:r>
    </w:p>
    <w:p w14:paraId="1D87E32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existe à l’état naturel sous le nom de « fleur d’arsenic », sous l’aspect d’une poudre blanche inodore ou de cristaux transparents.</w:t>
      </w:r>
    </w:p>
    <w:p w14:paraId="0121097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est très toxique. C’est un poison.</w:t>
      </w:r>
    </w:p>
    <w:p w14:paraId="6B73C223" w14:textId="77777777" w:rsidR="000C232F" w:rsidRPr="00324518" w:rsidRDefault="000C232F" w:rsidP="000C232F">
      <w:pPr>
        <w:ind w:firstLine="709"/>
        <w:jc w:val="both"/>
        <w:rPr>
          <w:rFonts w:ascii="Arial" w:hAnsi="Arial" w:cs="Arial"/>
          <w:b/>
          <w:bCs/>
          <w:color w:val="33CCCC"/>
          <w:spacing w:val="4"/>
          <w:lang w:val="fr-BE"/>
        </w:rPr>
      </w:pPr>
      <w:r w:rsidRPr="00324518">
        <w:rPr>
          <w:rFonts w:ascii="Arial" w:hAnsi="Arial" w:cs="Arial"/>
          <w:b/>
          <w:bCs/>
          <w:color w:val="33CCCC"/>
          <w:spacing w:val="4"/>
          <w:lang w:val="fr-BE"/>
        </w:rPr>
        <w:t>Obtention</w:t>
      </w:r>
    </w:p>
    <w:p w14:paraId="52EB984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1. Par combustion de l’arsenic dans l’air :</w:t>
      </w:r>
    </w:p>
    <w:p w14:paraId="333CA50B"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spacing w:val="4"/>
          <w:lang w:val="fr-BE"/>
        </w:rPr>
        <w:tab/>
        <w:t>4 As + 3 O</w:t>
      </w:r>
      <w:proofErr w:type="gramStart"/>
      <w:r w:rsidRPr="00324518">
        <w:rPr>
          <w:rFonts w:ascii="Arial" w:hAnsi="Arial" w:cs="Arial"/>
          <w:spacing w:val="4"/>
          <w:vertAlign w:val="subscript"/>
          <w:lang w:val="fr-BE"/>
        </w:rPr>
        <w:t xml:space="preserve">2  </w:t>
      </w:r>
      <w:r w:rsidRPr="00324518">
        <w:rPr>
          <w:rFonts w:ascii="Arial" w:hAnsi="Arial" w:cs="Arial"/>
          <w:spacing w:val="4"/>
          <w:lang w:val="fr-BE"/>
        </w:rPr>
        <w:t>→</w:t>
      </w:r>
      <w:proofErr w:type="gramEnd"/>
      <w:r w:rsidRPr="00324518">
        <w:rPr>
          <w:rFonts w:ascii="Arial" w:hAnsi="Arial" w:cs="Arial"/>
          <w:spacing w:val="4"/>
          <w:lang w:val="fr-BE"/>
        </w:rPr>
        <w:t xml:space="preserve">  2 As</w:t>
      </w:r>
      <w:r w:rsidRPr="00324518">
        <w:rPr>
          <w:rFonts w:ascii="Arial" w:hAnsi="Arial" w:cs="Arial"/>
          <w:spacing w:val="4"/>
          <w:vertAlign w:val="subscript"/>
          <w:lang w:val="fr-BE"/>
        </w:rPr>
        <w:t>2</w:t>
      </w:r>
      <w:r w:rsidRPr="00324518">
        <w:rPr>
          <w:rFonts w:ascii="Arial" w:hAnsi="Arial" w:cs="Arial"/>
          <w:spacing w:val="4"/>
          <w:lang w:val="fr-BE"/>
        </w:rPr>
        <w:t>O</w:t>
      </w:r>
      <w:r w:rsidRPr="00324518">
        <w:rPr>
          <w:rFonts w:ascii="Arial" w:hAnsi="Arial" w:cs="Arial"/>
          <w:spacing w:val="4"/>
          <w:vertAlign w:val="subscript"/>
          <w:lang w:val="fr-BE"/>
        </w:rPr>
        <w:t>3</w:t>
      </w:r>
    </w:p>
    <w:p w14:paraId="38947003"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2. Par hydrolyse du trichlorure d’arsenic, AsCl</w:t>
      </w:r>
      <w:r w:rsidRPr="00324518">
        <w:rPr>
          <w:rFonts w:ascii="Arial" w:hAnsi="Arial" w:cs="Arial"/>
          <w:spacing w:val="4"/>
          <w:vertAlign w:val="subscript"/>
          <w:lang w:val="fr-BE"/>
        </w:rPr>
        <w:t>3</w:t>
      </w:r>
    </w:p>
    <w:p w14:paraId="3199F4D6"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3. Par grillage de minéraux contenant de l’arsenic comme les pyrites</w:t>
      </w:r>
    </w:p>
    <w:p w14:paraId="7A529619"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spacing w:val="4"/>
          <w:lang w:val="fr-BE"/>
        </w:rPr>
        <w:tab/>
        <w:t>2 FeAsS + 5 O</w:t>
      </w:r>
      <w:proofErr w:type="gramStart"/>
      <w:r w:rsidRPr="00324518">
        <w:rPr>
          <w:rFonts w:ascii="Arial" w:hAnsi="Arial" w:cs="Arial"/>
          <w:spacing w:val="4"/>
          <w:vertAlign w:val="subscript"/>
          <w:lang w:val="fr-BE"/>
        </w:rPr>
        <w:t>2</w:t>
      </w:r>
      <w:bookmarkStart w:id="13" w:name="_Hlk30955747"/>
      <w:r w:rsidRPr="00324518">
        <w:rPr>
          <w:rFonts w:ascii="Arial" w:hAnsi="Arial" w:cs="Arial"/>
          <w:spacing w:val="4"/>
          <w:vertAlign w:val="subscript"/>
          <w:lang w:val="fr-BE"/>
        </w:rPr>
        <w:t xml:space="preserve">  </w:t>
      </w:r>
      <w:r w:rsidRPr="00324518">
        <w:rPr>
          <w:rFonts w:ascii="Arial" w:hAnsi="Arial" w:cs="Arial"/>
          <w:spacing w:val="4"/>
          <w:lang w:val="fr-BE"/>
        </w:rPr>
        <w:t>→</w:t>
      </w:r>
      <w:bookmarkEnd w:id="13"/>
      <w:proofErr w:type="gramEnd"/>
      <w:r w:rsidRPr="00324518">
        <w:rPr>
          <w:rFonts w:ascii="Arial" w:hAnsi="Arial" w:cs="Arial"/>
          <w:spacing w:val="4"/>
          <w:lang w:val="fr-BE"/>
        </w:rPr>
        <w:t xml:space="preserve"> Fe</w:t>
      </w:r>
      <w:r w:rsidRPr="00324518">
        <w:rPr>
          <w:rFonts w:ascii="Arial" w:hAnsi="Arial" w:cs="Arial"/>
          <w:spacing w:val="4"/>
          <w:vertAlign w:val="subscript"/>
          <w:lang w:val="fr-BE"/>
        </w:rPr>
        <w:t>2</w:t>
      </w:r>
      <w:r w:rsidRPr="00324518">
        <w:rPr>
          <w:rFonts w:ascii="Arial" w:hAnsi="Arial" w:cs="Arial"/>
          <w:spacing w:val="4"/>
          <w:lang w:val="fr-BE"/>
        </w:rPr>
        <w:t>O</w:t>
      </w:r>
      <w:r w:rsidRPr="00324518">
        <w:rPr>
          <w:rFonts w:ascii="Arial" w:hAnsi="Arial" w:cs="Arial"/>
          <w:spacing w:val="4"/>
          <w:vertAlign w:val="subscript"/>
          <w:lang w:val="fr-BE"/>
        </w:rPr>
        <w:t xml:space="preserve">3 </w:t>
      </w:r>
      <w:r w:rsidRPr="00324518">
        <w:rPr>
          <w:rFonts w:ascii="Arial" w:hAnsi="Arial" w:cs="Arial"/>
          <w:spacing w:val="4"/>
          <w:lang w:val="fr-BE"/>
        </w:rPr>
        <w:t>+ 2 SO</w:t>
      </w:r>
      <w:r w:rsidRPr="00324518">
        <w:rPr>
          <w:rFonts w:ascii="Arial" w:hAnsi="Arial" w:cs="Arial"/>
          <w:spacing w:val="4"/>
          <w:vertAlign w:val="subscript"/>
          <w:lang w:val="fr-BE"/>
        </w:rPr>
        <w:t xml:space="preserve">2 </w:t>
      </w:r>
      <w:r w:rsidRPr="00324518">
        <w:rPr>
          <w:rFonts w:ascii="Arial" w:hAnsi="Arial" w:cs="Arial"/>
          <w:spacing w:val="4"/>
          <w:lang w:val="fr-BE"/>
        </w:rPr>
        <w:t>+ As</w:t>
      </w:r>
      <w:r w:rsidRPr="00324518">
        <w:rPr>
          <w:rFonts w:ascii="Arial" w:hAnsi="Arial" w:cs="Arial"/>
          <w:spacing w:val="4"/>
          <w:vertAlign w:val="subscript"/>
          <w:lang w:val="fr-BE"/>
        </w:rPr>
        <w:t>2</w:t>
      </w:r>
      <w:r w:rsidRPr="00324518">
        <w:rPr>
          <w:rFonts w:ascii="Arial" w:hAnsi="Arial" w:cs="Arial"/>
          <w:spacing w:val="4"/>
          <w:lang w:val="fr-BE"/>
        </w:rPr>
        <w:t>O</w:t>
      </w:r>
      <w:r w:rsidRPr="00324518">
        <w:rPr>
          <w:rFonts w:ascii="Arial" w:hAnsi="Arial" w:cs="Arial"/>
          <w:spacing w:val="4"/>
          <w:vertAlign w:val="subscript"/>
          <w:lang w:val="fr-BE"/>
        </w:rPr>
        <w:t>3</w:t>
      </w:r>
    </w:p>
    <w:p w14:paraId="4D552D8D" w14:textId="77777777" w:rsidR="000C232F" w:rsidRPr="00324518" w:rsidRDefault="000C232F" w:rsidP="000C232F">
      <w:pPr>
        <w:ind w:firstLine="709"/>
        <w:jc w:val="both"/>
        <w:rPr>
          <w:rFonts w:ascii="Arial" w:hAnsi="Arial" w:cs="Arial"/>
          <w:spacing w:val="4"/>
          <w:lang w:val="fr-BE"/>
        </w:rPr>
      </w:pPr>
    </w:p>
    <w:p w14:paraId="57C1466C"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L’anhydride arsénieux s’échappe dans de longues tuyauteries sous forme de fumée volatile, d’odeur alliacée, que l’on recueille sous forme de poudre blanche. Il est ensuite purifié par sublimation.</w:t>
      </w:r>
    </w:p>
    <w:p w14:paraId="2CB79306" w14:textId="77777777" w:rsidR="000C232F" w:rsidRPr="00324518" w:rsidRDefault="000C232F" w:rsidP="000C232F">
      <w:pPr>
        <w:ind w:firstLine="709"/>
        <w:jc w:val="both"/>
        <w:rPr>
          <w:rFonts w:ascii="Arial" w:hAnsi="Arial" w:cs="Arial"/>
          <w:b/>
          <w:bCs/>
          <w:spacing w:val="4"/>
          <w:u w:val="single"/>
          <w:lang w:val="fr-BE"/>
        </w:rPr>
      </w:pPr>
    </w:p>
    <w:p w14:paraId="19901557" w14:textId="77777777" w:rsidR="000C232F" w:rsidRPr="00324518" w:rsidRDefault="000C232F" w:rsidP="000C232F">
      <w:pPr>
        <w:ind w:firstLine="709"/>
        <w:jc w:val="both"/>
        <w:rPr>
          <w:rFonts w:ascii="Arial" w:hAnsi="Arial" w:cs="Arial"/>
          <w:b/>
          <w:bCs/>
          <w:color w:val="33CCCC"/>
          <w:spacing w:val="4"/>
          <w:lang w:val="fr-BE"/>
        </w:rPr>
      </w:pPr>
      <w:r w:rsidRPr="00324518">
        <w:rPr>
          <w:rFonts w:ascii="Arial" w:hAnsi="Arial" w:cs="Arial"/>
          <w:b/>
          <w:bCs/>
          <w:color w:val="33CCCC"/>
          <w:spacing w:val="4"/>
          <w:lang w:val="fr-BE"/>
        </w:rPr>
        <w:t>Propriétés chimiques</w:t>
      </w:r>
    </w:p>
    <w:p w14:paraId="478F5B02"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L’anhydre arsénieux est un amphotère qui présente néanmoins un comportement d’acide faible. Il se dissout instantanément en milieu basique pour donner des ions arsénites H</w:t>
      </w:r>
      <w:r w:rsidRPr="00324518">
        <w:rPr>
          <w:rFonts w:ascii="Arial" w:hAnsi="Arial" w:cs="Arial"/>
          <w:spacing w:val="4"/>
          <w:vertAlign w:val="subscript"/>
          <w:lang w:val="fr-BE"/>
        </w:rPr>
        <w:t>2</w:t>
      </w:r>
      <w:r w:rsidRPr="00324518">
        <w:rPr>
          <w:rFonts w:ascii="Arial" w:hAnsi="Arial" w:cs="Arial"/>
          <w:spacing w:val="4"/>
          <w:lang w:val="fr-BE"/>
        </w:rPr>
        <w:t>AsO</w:t>
      </w:r>
      <w:r w:rsidRPr="00324518">
        <w:rPr>
          <w:rFonts w:ascii="Arial" w:hAnsi="Arial" w:cs="Arial"/>
          <w:spacing w:val="4"/>
          <w:vertAlign w:val="subscript"/>
          <w:lang w:val="fr-BE"/>
        </w:rPr>
        <w:t>3</w:t>
      </w:r>
      <w:r w:rsidRPr="00324518">
        <w:rPr>
          <w:rFonts w:ascii="Arial" w:hAnsi="Arial" w:cs="Arial"/>
          <w:spacing w:val="4"/>
          <w:vertAlign w:val="superscript"/>
          <w:lang w:val="fr-BE"/>
        </w:rPr>
        <w:t>-</w:t>
      </w:r>
    </w:p>
    <w:p w14:paraId="61A3429A"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est soluble dans la soude : As</w:t>
      </w:r>
      <w:r w:rsidRPr="00324518">
        <w:rPr>
          <w:rFonts w:ascii="Arial" w:hAnsi="Arial" w:cs="Arial"/>
          <w:spacing w:val="4"/>
          <w:vertAlign w:val="subscript"/>
          <w:lang w:val="fr-BE"/>
        </w:rPr>
        <w:t>2</w:t>
      </w:r>
      <w:r w:rsidRPr="00324518">
        <w:rPr>
          <w:rFonts w:ascii="Arial" w:hAnsi="Arial" w:cs="Arial"/>
          <w:spacing w:val="4"/>
          <w:lang w:val="fr-BE"/>
        </w:rPr>
        <w:t>O</w:t>
      </w:r>
      <w:r w:rsidRPr="00324518">
        <w:rPr>
          <w:rFonts w:ascii="Arial" w:hAnsi="Arial" w:cs="Arial"/>
          <w:spacing w:val="4"/>
          <w:vertAlign w:val="subscript"/>
          <w:lang w:val="fr-BE"/>
        </w:rPr>
        <w:t>3</w:t>
      </w:r>
      <w:r w:rsidRPr="00324518">
        <w:rPr>
          <w:rFonts w:ascii="Arial" w:hAnsi="Arial" w:cs="Arial"/>
          <w:spacing w:val="4"/>
          <w:lang w:val="fr-BE"/>
        </w:rPr>
        <w:t xml:space="preserve"> +OH-   </w:t>
      </w:r>
      <w:proofErr w:type="gramStart"/>
      <w:r w:rsidRPr="00324518">
        <w:rPr>
          <w:rFonts w:ascii="Arial" w:hAnsi="Arial" w:cs="Arial"/>
          <w:spacing w:val="4"/>
          <w:lang w:val="fr-BE"/>
        </w:rPr>
        <w:t>→  2</w:t>
      </w:r>
      <w:proofErr w:type="gramEnd"/>
      <w:r w:rsidRPr="00324518">
        <w:rPr>
          <w:rFonts w:ascii="Arial" w:hAnsi="Arial" w:cs="Arial"/>
          <w:spacing w:val="4"/>
          <w:lang w:val="fr-BE"/>
        </w:rPr>
        <w:t xml:space="preserve"> HAsO</w:t>
      </w:r>
      <w:r w:rsidRPr="00324518">
        <w:rPr>
          <w:rFonts w:ascii="Arial" w:hAnsi="Arial" w:cs="Arial"/>
          <w:spacing w:val="4"/>
          <w:vertAlign w:val="subscript"/>
          <w:lang w:val="fr-BE"/>
        </w:rPr>
        <w:t>3</w:t>
      </w:r>
      <w:r w:rsidRPr="00324518">
        <w:rPr>
          <w:rFonts w:ascii="Arial" w:hAnsi="Arial" w:cs="Arial"/>
          <w:spacing w:val="4"/>
          <w:vertAlign w:val="superscript"/>
          <w:lang w:val="fr-BE"/>
        </w:rPr>
        <w:t>(2-)</w:t>
      </w:r>
      <w:r w:rsidRPr="00324518">
        <w:rPr>
          <w:rFonts w:ascii="Arial" w:hAnsi="Arial" w:cs="Arial"/>
          <w:spacing w:val="4"/>
          <w:lang w:val="fr-BE"/>
        </w:rPr>
        <w:t xml:space="preserve"> + H</w:t>
      </w:r>
      <w:r w:rsidRPr="00324518">
        <w:rPr>
          <w:rFonts w:ascii="Arial" w:hAnsi="Arial" w:cs="Arial"/>
          <w:spacing w:val="4"/>
          <w:vertAlign w:val="subscript"/>
          <w:lang w:val="fr-BE"/>
        </w:rPr>
        <w:t>2</w:t>
      </w:r>
      <w:r w:rsidRPr="00324518">
        <w:rPr>
          <w:rFonts w:ascii="Arial" w:hAnsi="Arial" w:cs="Arial"/>
          <w:spacing w:val="4"/>
          <w:lang w:val="fr-BE"/>
        </w:rPr>
        <w:t>O</w:t>
      </w:r>
    </w:p>
    <w:p w14:paraId="4F3EF6D8"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est beaucoup moins soluble dans les acides, mais soluble dans l’acide chloridrique pour donner du chlorure d’arsenic. Il réagit avec des agents oxydants comme l’ozone, le peroxyde d’hydrogène ou l’acide nitrique pour donner le pentoxyde d’arsenic As</w:t>
      </w:r>
      <w:r w:rsidRPr="00324518">
        <w:rPr>
          <w:rFonts w:ascii="Arial" w:hAnsi="Arial" w:cs="Arial"/>
          <w:spacing w:val="4"/>
          <w:vertAlign w:val="subscript"/>
          <w:lang w:val="fr-BE"/>
        </w:rPr>
        <w:t>2</w:t>
      </w:r>
      <w:r w:rsidRPr="00324518">
        <w:rPr>
          <w:rFonts w:ascii="Arial" w:hAnsi="Arial" w:cs="Arial"/>
          <w:spacing w:val="4"/>
          <w:lang w:val="fr-BE"/>
        </w:rPr>
        <w:t>O</w:t>
      </w:r>
      <w:r w:rsidRPr="00324518">
        <w:rPr>
          <w:rFonts w:ascii="Arial" w:hAnsi="Arial" w:cs="Arial"/>
          <w:spacing w:val="4"/>
          <w:vertAlign w:val="subscript"/>
          <w:lang w:val="fr-BE"/>
        </w:rPr>
        <w:t>5</w:t>
      </w:r>
      <w:r w:rsidRPr="00324518">
        <w:rPr>
          <w:rFonts w:ascii="Arial" w:hAnsi="Arial" w:cs="Arial"/>
          <w:spacing w:val="4"/>
          <w:lang w:val="fr-BE"/>
        </w:rPr>
        <w:t>.</w:t>
      </w:r>
    </w:p>
    <w:p w14:paraId="3D90A1B3"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Les réactions avec le peroxyde d’hydrogène peuvent être très explosives. </w:t>
      </w:r>
    </w:p>
    <w:p w14:paraId="709812B6"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forme également un mélange spontanément inflammable avec le chlorate de sodium.</w:t>
      </w:r>
    </w:p>
    <w:p w14:paraId="1512C349"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peut être réduit en As avec formation d’Arsine (AsH</w:t>
      </w:r>
      <w:r w:rsidRPr="00324518">
        <w:rPr>
          <w:rFonts w:ascii="Arial" w:hAnsi="Arial" w:cs="Arial"/>
          <w:spacing w:val="4"/>
          <w:vertAlign w:val="subscript"/>
          <w:lang w:val="fr-BE"/>
        </w:rPr>
        <w:t>3</w:t>
      </w:r>
      <w:r w:rsidRPr="00324518">
        <w:rPr>
          <w:rFonts w:ascii="Arial" w:hAnsi="Arial" w:cs="Arial"/>
          <w:spacing w:val="4"/>
          <w:lang w:val="fr-BE"/>
        </w:rPr>
        <w:t>), gaz hautement toxique, utilisé pendant la première guerre mondiale.</w:t>
      </w:r>
    </w:p>
    <w:p w14:paraId="0BDA820B" w14:textId="77777777" w:rsidR="000C232F" w:rsidRPr="00324518" w:rsidRDefault="000C232F" w:rsidP="000C232F">
      <w:pPr>
        <w:ind w:firstLine="709"/>
        <w:jc w:val="both"/>
        <w:rPr>
          <w:rFonts w:ascii="Arial" w:hAnsi="Arial" w:cs="Arial"/>
          <w:spacing w:val="4"/>
          <w:lang w:val="fr-BE"/>
        </w:rPr>
      </w:pPr>
    </w:p>
    <w:p w14:paraId="58BB8E27" w14:textId="77777777" w:rsidR="000C232F" w:rsidRPr="00324518" w:rsidRDefault="000C232F" w:rsidP="000C232F">
      <w:pPr>
        <w:ind w:firstLine="709"/>
        <w:jc w:val="both"/>
        <w:rPr>
          <w:rFonts w:ascii="Arial" w:hAnsi="Arial" w:cs="Arial"/>
          <w:b/>
          <w:bCs/>
          <w:color w:val="33CCCC"/>
          <w:spacing w:val="4"/>
          <w:lang w:val="fr-BE"/>
        </w:rPr>
      </w:pPr>
      <w:r w:rsidRPr="00324518">
        <w:rPr>
          <w:rFonts w:ascii="Arial" w:hAnsi="Arial" w:cs="Arial"/>
          <w:b/>
          <w:bCs/>
          <w:color w:val="33CCCC"/>
          <w:spacing w:val="4"/>
          <w:lang w:val="fr-BE"/>
        </w:rPr>
        <w:t>Utilisation</w:t>
      </w:r>
    </w:p>
    <w:p w14:paraId="2E4943D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Par ses débouchés commerciaux, il représente le composé chimique le plus important dérivé de l’arsenic.</w:t>
      </w:r>
    </w:p>
    <w:p w14:paraId="4BBB4DA4"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C’est le sous-produit le plus dangereux trouvé dans certains minerais dont celui de la purification de l’or. Il est présent dans les fumées qui se forment lors du chauffage à l’air des minerais arsénifères.</w:t>
      </w:r>
    </w:p>
    <w:p w14:paraId="6B9E6691" w14:textId="77777777" w:rsidR="000C232F" w:rsidRPr="00324518" w:rsidRDefault="000C232F" w:rsidP="000C232F">
      <w:pPr>
        <w:ind w:firstLine="709"/>
        <w:jc w:val="both"/>
        <w:rPr>
          <w:rFonts w:ascii="Arial" w:hAnsi="Arial" w:cs="Arial"/>
          <w:spacing w:val="4"/>
          <w:lang w:val="fr-BE"/>
        </w:rPr>
      </w:pPr>
    </w:p>
    <w:p w14:paraId="36D1A849"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Dans l’industrie, il sert à blanchir le verre.</w:t>
      </w:r>
    </w:p>
    <w:p w14:paraId="2431C9AB"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C’est un produit très toxique, c’est pourquoi on le trouve dans certains poisons tels que la mort-aux-rats. Il est le produit de départ pour la fabrication de pesticides à base d’arsenic.</w:t>
      </w:r>
    </w:p>
    <w:p w14:paraId="25127419" w14:textId="77777777" w:rsidR="000C232F" w:rsidRPr="00324518" w:rsidRDefault="000C232F" w:rsidP="000C232F">
      <w:pPr>
        <w:ind w:firstLine="709"/>
        <w:jc w:val="both"/>
        <w:rPr>
          <w:rFonts w:ascii="Arial" w:hAnsi="Arial" w:cs="Arial"/>
          <w:spacing w:val="4"/>
          <w:lang w:val="fr-BE"/>
        </w:rPr>
      </w:pPr>
    </w:p>
    <w:p w14:paraId="4FFCA7CA"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Il a été à l’origine de nombreuses préparations et brevets (ex : solution de Fowler) dans le domaine pharmaceutique, parapharmaceutique et vétérinaire (bain acaricide contre les tiques). Il était un agent de dépulpation dentaire. Ces préparations sont actuellement obsolètes.</w:t>
      </w:r>
    </w:p>
    <w:p w14:paraId="2ABDDFE1"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Il est utilisé dans la conservation des aliments </w:t>
      </w:r>
    </w:p>
    <w:p w14:paraId="51427901"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Au temps de Hahnemann, il était largement et abusivement utilisé comme médicament allopathique. Situation contre laquelle Hahneamnn s’insurgeait, car il constatait qu’il pouvait provoquer la mort.</w:t>
      </w:r>
    </w:p>
    <w:p w14:paraId="7E28F307"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Actuellement utilisé contre une forme particulière de leucémie, la leucémie aigue promyélocytaire.</w:t>
      </w:r>
    </w:p>
    <w:p w14:paraId="04004151" w14:textId="77777777" w:rsidR="000C232F" w:rsidRPr="00324518" w:rsidRDefault="000C232F" w:rsidP="000C232F">
      <w:pPr>
        <w:ind w:firstLine="709"/>
        <w:jc w:val="both"/>
        <w:rPr>
          <w:rFonts w:ascii="Arial" w:hAnsi="Arial" w:cs="Arial"/>
          <w:spacing w:val="4"/>
          <w:lang w:val="fr-BE"/>
        </w:rPr>
      </w:pPr>
    </w:p>
    <w:p w14:paraId="18D677F3" w14:textId="77777777" w:rsidR="000C232F" w:rsidRPr="00324518" w:rsidRDefault="000C232F" w:rsidP="000C232F">
      <w:pPr>
        <w:ind w:firstLine="709"/>
        <w:jc w:val="both"/>
        <w:rPr>
          <w:rFonts w:ascii="Arial" w:hAnsi="Arial" w:cs="Arial"/>
          <w:b/>
          <w:bCs/>
          <w:color w:val="33CCCC"/>
          <w:spacing w:val="4"/>
          <w:lang w:val="fr-BE"/>
        </w:rPr>
      </w:pPr>
      <w:r w:rsidRPr="00324518">
        <w:rPr>
          <w:rFonts w:ascii="Arial" w:hAnsi="Arial" w:cs="Arial"/>
          <w:b/>
          <w:bCs/>
          <w:color w:val="33CCCC"/>
          <w:spacing w:val="4"/>
          <w:lang w:val="fr-BE"/>
        </w:rPr>
        <w:t>Toxicologie</w:t>
      </w:r>
    </w:p>
    <w:p w14:paraId="76C46F9A"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Le trioxyde d’arsenic est très toxique, la dose mortelle est de 0,1 g. Tous les composés d'arsenic contenant des traces de ce produit sont également très dangereux. Il est carcinogène et facilement absorbé par le système digestif ; ses effets toxiques sont bien établis en cas </w:t>
      </w:r>
      <w:r w:rsidRPr="00324518">
        <w:rPr>
          <w:rFonts w:ascii="Arial" w:hAnsi="Arial" w:cs="Arial"/>
          <w:b/>
          <w:spacing w:val="4"/>
          <w:lang w:val="fr-BE"/>
        </w:rPr>
        <w:t>d'inhalation</w:t>
      </w:r>
      <w:r w:rsidRPr="00324518">
        <w:rPr>
          <w:rFonts w:ascii="Arial" w:hAnsi="Arial" w:cs="Arial"/>
          <w:spacing w:val="4"/>
          <w:lang w:val="fr-BE"/>
        </w:rPr>
        <w:t xml:space="preserve"> de fumée ou de contact </w:t>
      </w:r>
      <w:r w:rsidRPr="00324518">
        <w:rPr>
          <w:rFonts w:ascii="Arial" w:hAnsi="Arial" w:cs="Arial"/>
          <w:b/>
          <w:spacing w:val="4"/>
          <w:lang w:val="fr-BE"/>
        </w:rPr>
        <w:t>cutané</w:t>
      </w:r>
      <w:r w:rsidRPr="00324518">
        <w:rPr>
          <w:rFonts w:ascii="Arial" w:hAnsi="Arial" w:cs="Arial"/>
          <w:spacing w:val="4"/>
          <w:lang w:val="fr-BE"/>
        </w:rPr>
        <w:t xml:space="preserve"> entraînant des risques de dermatite ou d'hyperkératose. Son élimination est rapide (durée de vie : 1 à 2 jours) par méthylation en acide cacodylique via les urines. Cependant, une certaine quantité de produit (30 à 40 % en cas d'exposition chronique) est </w:t>
      </w:r>
      <w:r w:rsidRPr="00324518">
        <w:rPr>
          <w:rFonts w:ascii="Arial" w:hAnsi="Arial" w:cs="Arial"/>
          <w:b/>
          <w:spacing w:val="4"/>
          <w:lang w:val="fr-BE"/>
        </w:rPr>
        <w:t>stockée</w:t>
      </w:r>
      <w:r w:rsidRPr="00324518">
        <w:rPr>
          <w:rFonts w:ascii="Arial" w:hAnsi="Arial" w:cs="Arial"/>
          <w:spacing w:val="4"/>
          <w:lang w:val="fr-BE"/>
        </w:rPr>
        <w:t xml:space="preserve"> par les os, les muscles, la peau, les cheveux et les ongles (tissus riches en kératine) et éliminée dans les semaines ou les mois qui suivent.</w:t>
      </w:r>
    </w:p>
    <w:p w14:paraId="68FA6E57" w14:textId="77777777" w:rsidR="000C232F" w:rsidRPr="00324518" w:rsidRDefault="000C232F" w:rsidP="000C232F">
      <w:pPr>
        <w:ind w:firstLine="709"/>
        <w:jc w:val="both"/>
        <w:rPr>
          <w:rFonts w:ascii="Arial" w:hAnsi="Arial" w:cs="Arial"/>
          <w:spacing w:val="4"/>
          <w:lang w:val="fr-BE"/>
        </w:rPr>
      </w:pPr>
    </w:p>
    <w:p w14:paraId="6A67E222" w14:textId="77777777" w:rsidR="000C232F" w:rsidRPr="00324518" w:rsidRDefault="000C232F" w:rsidP="000C232F">
      <w:pPr>
        <w:ind w:firstLine="709"/>
        <w:rPr>
          <w:rFonts w:ascii="Arial" w:hAnsi="Arial" w:cs="Arial"/>
          <w:spacing w:val="4"/>
          <w:lang w:val="fr-BE"/>
        </w:rPr>
      </w:pPr>
      <w:r w:rsidRPr="00324518">
        <w:rPr>
          <w:rFonts w:ascii="Arial" w:hAnsi="Arial" w:cs="Arial"/>
          <w:spacing w:val="4"/>
          <w:lang w:val="fr-BE"/>
        </w:rPr>
        <w:t xml:space="preserve">Les premiers symptômes de l'empoisonnement aigu par ingestion d'arsenic sont des problèmes digestifs : vomissements, paralysie, douleurs abdominales </w:t>
      </w:r>
      <w:r w:rsidRPr="00324518">
        <w:rPr>
          <w:rFonts w:ascii="Arial" w:hAnsi="Arial" w:cs="Arial"/>
          <w:spacing w:val="4"/>
          <w:lang w:val="fr-BE"/>
        </w:rPr>
        <w:lastRenderedPageBreak/>
        <w:t>et diarrhées sanguinolentes.  Des quantités proches de la dose mortelle peuvent conduire à des convulsions, à des troubles cardiovasculaires, à l'inflammation du foie et des reins et à des troubles de la coagulation sanguine.</w:t>
      </w:r>
    </w:p>
    <w:p w14:paraId="2E5B2D16" w14:textId="77777777" w:rsidR="000C232F" w:rsidRPr="00324518" w:rsidRDefault="000C232F" w:rsidP="000C232F">
      <w:pPr>
        <w:ind w:firstLine="709"/>
        <w:rPr>
          <w:rFonts w:ascii="Arial" w:hAnsi="Arial" w:cs="Arial"/>
          <w:spacing w:val="4"/>
          <w:lang w:val="fr-BE"/>
        </w:rPr>
      </w:pPr>
    </w:p>
    <w:p w14:paraId="7ADD6CB2"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Ces symptômes sont suivis de l'apparition de « lignes » blanches caractéristiques (« raies de Mees ») sur les ongles et de la perte de cheveux. Les doses inférieures engendrent des changements de la pigmentation de la peau. On sait que des cas d'empoisonnement graves se sont produits après inhalation d'anhydride arsénieux ou par contact avec la peau. Les premiers signes montrent une irritation de la région respiratoire ou de la peau exposée, suivie par des troubles neurologiques à long terme. On doit éviter le contact avec les yeux de solutions (même diluées) d'anhydride arsénieux.</w:t>
      </w:r>
    </w:p>
    <w:p w14:paraId="1B9FE25A" w14:textId="77777777" w:rsidR="000C232F" w:rsidRPr="00324518" w:rsidRDefault="000C232F" w:rsidP="000C232F">
      <w:pPr>
        <w:ind w:firstLine="709"/>
        <w:jc w:val="both"/>
        <w:rPr>
          <w:rFonts w:ascii="Arial" w:hAnsi="Arial" w:cs="Arial"/>
          <w:spacing w:val="4"/>
          <w:lang w:val="fr-BE"/>
        </w:rPr>
      </w:pPr>
    </w:p>
    <w:p w14:paraId="5FBB4992"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L'exposition chronique à l'arsenic est un facteur de risque de cancer du poumon constaté sur des ouvriers travaillant dans des fonderies de cuivre aux États-Unis, au Japon et en Suède. En effet, l'anhydride arsénieux est présent dans les fumées qui se forment lors du chauffage à l'air des minerais arsénifères.</w:t>
      </w:r>
    </w:p>
    <w:p w14:paraId="2F024CB1" w14:textId="77777777" w:rsidR="000C232F" w:rsidRPr="00324518" w:rsidRDefault="000C232F" w:rsidP="000C232F">
      <w:pPr>
        <w:ind w:firstLine="709"/>
        <w:jc w:val="both"/>
        <w:rPr>
          <w:rFonts w:ascii="Arial" w:hAnsi="Arial" w:cs="Arial"/>
          <w:spacing w:val="4"/>
          <w:lang w:val="fr-BE"/>
        </w:rPr>
      </w:pPr>
    </w:p>
    <w:p w14:paraId="0644F64D"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L'absorption continue d'eau contenant de faibles quantités d'anhydride arsénieux conduit à des cancers de la peau.</w:t>
      </w:r>
    </w:p>
    <w:p w14:paraId="1EA98CD7" w14:textId="77777777" w:rsidR="000C232F" w:rsidRPr="00324518" w:rsidRDefault="000C232F" w:rsidP="000C232F">
      <w:pPr>
        <w:ind w:firstLine="709"/>
        <w:jc w:val="both"/>
        <w:rPr>
          <w:rFonts w:ascii="Arial" w:hAnsi="Arial" w:cs="Arial"/>
          <w:bCs/>
          <w:spacing w:val="4"/>
          <w:lang w:val="fr-BE"/>
        </w:rPr>
      </w:pPr>
    </w:p>
    <w:p w14:paraId="698CD5AA" w14:textId="77777777" w:rsidR="000C232F" w:rsidRPr="00324518" w:rsidRDefault="000C232F" w:rsidP="000C232F">
      <w:pPr>
        <w:ind w:firstLine="709"/>
        <w:jc w:val="both"/>
        <w:rPr>
          <w:rFonts w:ascii="Arial" w:hAnsi="Arial" w:cs="Arial"/>
          <w:bCs/>
          <w:spacing w:val="4"/>
          <w:lang w:val="fr-BE"/>
        </w:rPr>
      </w:pPr>
      <w:r w:rsidRPr="00324518">
        <w:rPr>
          <w:rFonts w:ascii="Arial" w:hAnsi="Arial" w:cs="Arial"/>
          <w:bCs/>
          <w:color w:val="33CCCC"/>
          <w:spacing w:val="4"/>
          <w:lang w:val="fr-BE"/>
        </w:rPr>
        <w:t>Presque toutes les intoxications par l'arsenic qui ont été rapportées ne sont pas causées par l'arsenic lui-même, mais par les composés oxygénés de l’arsenic, en particulier le trioxyde d’arsenic, qui est environ 500 fois plus toxique que l’élément arsenic.</w:t>
      </w:r>
    </w:p>
    <w:p w14:paraId="5AEDD87C" w14:textId="77777777" w:rsidR="000C232F" w:rsidRPr="00324518" w:rsidRDefault="000C232F" w:rsidP="000C232F">
      <w:pPr>
        <w:ind w:firstLine="709"/>
        <w:jc w:val="both"/>
        <w:rPr>
          <w:rFonts w:ascii="Arial" w:hAnsi="Arial" w:cs="Arial"/>
          <w:spacing w:val="4"/>
          <w:lang w:val="fr-BE"/>
        </w:rPr>
      </w:pPr>
    </w:p>
    <w:p w14:paraId="7197054E" w14:textId="77777777" w:rsidR="000C232F" w:rsidRPr="00324518" w:rsidRDefault="000C232F" w:rsidP="000C232F">
      <w:pPr>
        <w:ind w:firstLine="709"/>
        <w:jc w:val="both"/>
        <w:rPr>
          <w:rFonts w:ascii="Arial" w:hAnsi="Arial" w:cs="Arial"/>
          <w:spacing w:val="4"/>
          <w:u w:val="single"/>
          <w:lang w:val="fr-BE"/>
        </w:rPr>
      </w:pPr>
      <w:r w:rsidRPr="00324518">
        <w:rPr>
          <w:rFonts w:ascii="Arial" w:hAnsi="Arial" w:cs="Arial"/>
          <w:spacing w:val="4"/>
          <w:u w:val="single"/>
          <w:lang w:val="fr-BE"/>
        </w:rPr>
        <w:t>Empoisonnement délibéré.</w:t>
      </w:r>
    </w:p>
    <w:p w14:paraId="49B36FA1"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Au VIII</w:t>
      </w:r>
      <w:r w:rsidRPr="00324518">
        <w:rPr>
          <w:rFonts w:ascii="Arial" w:hAnsi="Arial" w:cs="Arial"/>
          <w:spacing w:val="4"/>
          <w:vertAlign w:val="superscript"/>
          <w:lang w:val="fr-BE"/>
        </w:rPr>
        <w:t>e</w:t>
      </w:r>
      <w:r w:rsidRPr="00324518">
        <w:rPr>
          <w:rFonts w:ascii="Arial" w:hAnsi="Arial" w:cs="Arial"/>
          <w:spacing w:val="4"/>
          <w:lang w:val="fr-BE"/>
        </w:rPr>
        <w:t xml:space="preserve"> siècle de notre ère, un alchimiste arabe du nom de Geber a été le premier à préparer l’anhydride arsénieux, une </w:t>
      </w:r>
      <w:r w:rsidRPr="00324518">
        <w:rPr>
          <w:rFonts w:ascii="Arial" w:hAnsi="Arial" w:cs="Arial"/>
          <w:b/>
          <w:bCs/>
          <w:color w:val="33CCCC"/>
          <w:spacing w:val="4"/>
          <w:lang w:val="fr-BE"/>
        </w:rPr>
        <w:t>poudre blanche, insipide, inodore</w:t>
      </w:r>
      <w:r w:rsidRPr="00324518">
        <w:rPr>
          <w:rFonts w:ascii="Arial" w:hAnsi="Arial" w:cs="Arial"/>
          <w:spacing w:val="4"/>
          <w:lang w:val="fr-BE"/>
        </w:rPr>
        <w:t xml:space="preserve">. </w:t>
      </w:r>
      <w:r w:rsidRPr="00324518">
        <w:rPr>
          <w:rFonts w:ascii="Arial" w:hAnsi="Arial" w:cs="Arial"/>
          <w:spacing w:val="4"/>
          <w:lang w:val="fr-BE"/>
        </w:rPr>
        <w:br/>
        <w:t xml:space="preserve">La préparation de Geber semblait être </w:t>
      </w:r>
      <w:r w:rsidRPr="00324518">
        <w:rPr>
          <w:rFonts w:ascii="Arial" w:hAnsi="Arial" w:cs="Arial"/>
          <w:b/>
          <w:bCs/>
          <w:color w:val="33CCCC"/>
          <w:spacing w:val="4"/>
          <w:lang w:val="fr-BE"/>
        </w:rPr>
        <w:t>le poison idéal</w:t>
      </w:r>
      <w:r w:rsidRPr="00324518">
        <w:rPr>
          <w:rFonts w:ascii="Arial" w:hAnsi="Arial" w:cs="Arial"/>
          <w:spacing w:val="4"/>
          <w:lang w:val="fr-BE"/>
        </w:rPr>
        <w:t xml:space="preserve">, car il ne laissait </w:t>
      </w:r>
      <w:r w:rsidRPr="00324518">
        <w:rPr>
          <w:rFonts w:ascii="Arial" w:hAnsi="Arial" w:cs="Arial"/>
          <w:b/>
          <w:bCs/>
          <w:color w:val="33CCCC"/>
          <w:spacing w:val="4"/>
          <w:lang w:val="fr-BE"/>
        </w:rPr>
        <w:t>pas</w:t>
      </w:r>
      <w:r w:rsidRPr="00324518">
        <w:rPr>
          <w:rFonts w:ascii="Arial" w:hAnsi="Arial" w:cs="Arial"/>
          <w:color w:val="33CCCC"/>
          <w:spacing w:val="4"/>
          <w:lang w:val="fr-BE"/>
        </w:rPr>
        <w:t xml:space="preserve"> </w:t>
      </w:r>
      <w:r w:rsidRPr="00324518">
        <w:rPr>
          <w:rFonts w:ascii="Arial" w:hAnsi="Arial" w:cs="Arial"/>
          <w:spacing w:val="4"/>
          <w:lang w:val="fr-BE"/>
        </w:rPr>
        <w:t xml:space="preserve">(à l'époque) </w:t>
      </w:r>
      <w:r w:rsidRPr="00324518">
        <w:rPr>
          <w:rFonts w:ascii="Arial" w:hAnsi="Arial" w:cs="Arial"/>
          <w:b/>
          <w:bCs/>
          <w:color w:val="33CCCC"/>
          <w:spacing w:val="4"/>
          <w:lang w:val="fr-BE"/>
        </w:rPr>
        <w:t>de trace dans le corps</w:t>
      </w:r>
      <w:r w:rsidRPr="00324518">
        <w:rPr>
          <w:rFonts w:ascii="Arial" w:hAnsi="Arial" w:cs="Arial"/>
          <w:spacing w:val="4"/>
          <w:lang w:val="fr-BE"/>
        </w:rPr>
        <w:t>.</w:t>
      </w:r>
    </w:p>
    <w:p w14:paraId="03CE5BB8" w14:textId="77777777" w:rsidR="000C232F" w:rsidRPr="00324518" w:rsidRDefault="000C232F" w:rsidP="000C232F">
      <w:pPr>
        <w:ind w:firstLine="709"/>
        <w:jc w:val="both"/>
        <w:rPr>
          <w:rFonts w:ascii="Arial" w:hAnsi="Arial" w:cs="Arial"/>
          <w:spacing w:val="4"/>
          <w:lang w:val="fr-BE"/>
        </w:rPr>
      </w:pPr>
    </w:p>
    <w:p w14:paraId="1EA1485C"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L'arsenic est devenu l'arme favorite des meurtriers du Moyen Âge et de la Renaissance, en particulier parmi la classe dirigeante en Italie, notamment les Borgia. Parce que </w:t>
      </w:r>
      <w:r w:rsidRPr="00324518">
        <w:rPr>
          <w:rFonts w:ascii="Arial" w:hAnsi="Arial" w:cs="Arial"/>
          <w:color w:val="33CCCC"/>
          <w:spacing w:val="4"/>
          <w:lang w:val="fr-BE"/>
        </w:rPr>
        <w:t>les symptômes sont semblables à ceux du choléra</w:t>
      </w:r>
      <w:r w:rsidRPr="00324518">
        <w:rPr>
          <w:rFonts w:ascii="Arial" w:hAnsi="Arial" w:cs="Arial"/>
          <w:spacing w:val="4"/>
          <w:lang w:val="fr-BE"/>
        </w:rPr>
        <w:t xml:space="preserve">, qui était une maladie répandue à l'époque, </w:t>
      </w:r>
      <w:r w:rsidRPr="00324518">
        <w:rPr>
          <w:rFonts w:ascii="Arial" w:hAnsi="Arial" w:cs="Arial"/>
          <w:b/>
          <w:bCs/>
          <w:color w:val="33CCCC"/>
          <w:spacing w:val="4"/>
          <w:lang w:val="fr-BE"/>
        </w:rPr>
        <w:t>l'empoisonnement par l'arsenic passait souvent inaperçu</w:t>
      </w:r>
      <w:r w:rsidRPr="00324518">
        <w:rPr>
          <w:rFonts w:ascii="Arial" w:hAnsi="Arial" w:cs="Arial"/>
          <w:spacing w:val="4"/>
          <w:lang w:val="fr-BE"/>
        </w:rPr>
        <w:t>. Au XVII</w:t>
      </w:r>
      <w:r w:rsidRPr="00324518">
        <w:rPr>
          <w:rFonts w:ascii="Arial" w:hAnsi="Arial" w:cs="Arial"/>
          <w:spacing w:val="4"/>
          <w:vertAlign w:val="superscript"/>
          <w:lang w:val="fr-BE"/>
        </w:rPr>
        <w:t>e</w:t>
      </w:r>
      <w:r w:rsidRPr="00324518">
        <w:rPr>
          <w:rFonts w:ascii="Arial" w:hAnsi="Arial" w:cs="Arial"/>
          <w:spacing w:val="4"/>
          <w:lang w:val="fr-BE"/>
        </w:rPr>
        <w:t xml:space="preserve"> siècle, le produit avait acquis le surnom de "poudre de succession", peut-être parce qu’on soupçonnait les héritiers impatients de l'utiliser pour accélérer ou assurer leur héritage. Vera Renczi est également soupçonnée d'avoir utilisé l'arsenic </w:t>
      </w:r>
      <w:r w:rsidRPr="00324518">
        <w:rPr>
          <w:rFonts w:ascii="Arial" w:hAnsi="Arial" w:cs="Arial"/>
          <w:spacing w:val="4"/>
          <w:lang w:val="fr-BE"/>
        </w:rPr>
        <w:lastRenderedPageBreak/>
        <w:t>pour empoisonner ses amoureux afin qu'ils ne puissent jamais la quitter, probablement en raison de l’affaire de son premier mari.</w:t>
      </w:r>
    </w:p>
    <w:p w14:paraId="2C61B2D6" w14:textId="77777777" w:rsidR="000C232F" w:rsidRPr="00324518" w:rsidRDefault="000C232F" w:rsidP="000C232F">
      <w:pPr>
        <w:ind w:firstLine="709"/>
        <w:jc w:val="both"/>
        <w:rPr>
          <w:rFonts w:ascii="Arial" w:hAnsi="Arial" w:cs="Arial"/>
          <w:spacing w:val="4"/>
          <w:lang w:val="fr-BE"/>
        </w:rPr>
      </w:pPr>
    </w:p>
    <w:p w14:paraId="3B16852C"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Dans l'Antiquité en Corée, et en particulier pendant la période Chosŏn, on utilisait les composés soufrés de l'arsenic comme ingrédient principal du sayak (</w:t>
      </w:r>
      <w:r w:rsidRPr="00324518">
        <w:rPr>
          <w:rFonts w:ascii="Malgun Gothic" w:eastAsia="Malgun Gothic" w:hAnsi="Malgun Gothic" w:cs="Malgun Gothic" w:hint="eastAsia"/>
          <w:spacing w:val="4"/>
          <w:lang w:val="fr-BE"/>
        </w:rPr>
        <w:t>사약</w:t>
      </w:r>
      <w:r w:rsidRPr="00324518">
        <w:rPr>
          <w:rFonts w:ascii="Arial" w:hAnsi="Arial" w:cs="Arial"/>
          <w:spacing w:val="4"/>
          <w:lang w:val="fr-BE"/>
        </w:rPr>
        <w:t xml:space="preserve">, </w:t>
      </w:r>
      <w:r w:rsidRPr="00324518">
        <w:rPr>
          <w:rFonts w:ascii="Arial" w:eastAsia="SimSun" w:hAnsi="Arial" w:cs="Arial"/>
          <w:spacing w:val="4"/>
          <w:lang w:val="fr-BE"/>
        </w:rPr>
        <w:t>赐药</w:t>
      </w:r>
      <w:r w:rsidRPr="00324518">
        <w:rPr>
          <w:rFonts w:ascii="Arial" w:hAnsi="Arial" w:cs="Arial"/>
          <w:spacing w:val="4"/>
          <w:lang w:val="fr-BE"/>
        </w:rPr>
        <w:t>), qui était un cocktail mortel utilisé pour l’exécution capitale des personnalités politiques de haut rang et des membres de la famille royale. En raison du rang social et de l'importance du condamné, un grand nombre de ces événements sont bien documentés et figurent souvent dans les Annales de la dynastie Joseon ; ils ont parfois été décrits dans les séries télévisées historiques en raison de leur caractère dramatique.</w:t>
      </w:r>
    </w:p>
    <w:p w14:paraId="69FFC31F" w14:textId="77777777" w:rsidR="000C232F" w:rsidRPr="00324518" w:rsidRDefault="000C232F" w:rsidP="000C232F">
      <w:pPr>
        <w:ind w:firstLine="709"/>
        <w:jc w:val="both"/>
        <w:rPr>
          <w:rFonts w:ascii="Arial" w:hAnsi="Arial" w:cs="Arial"/>
          <w:spacing w:val="4"/>
          <w:lang w:val="fr-BE"/>
        </w:rPr>
      </w:pPr>
    </w:p>
    <w:p w14:paraId="13ED69CF"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Pendant la Première Guerre mondiale et la guerre sino-japonaise (1937-1945) la lewisite, un dérivé de l'arsenic fut utilisé comme arme chimique.</w:t>
      </w:r>
    </w:p>
    <w:p w14:paraId="1600F31B" w14:textId="77777777" w:rsidR="000C232F" w:rsidRPr="00324518" w:rsidRDefault="000C232F" w:rsidP="000C232F">
      <w:pPr>
        <w:ind w:firstLine="709"/>
        <w:jc w:val="both"/>
        <w:rPr>
          <w:rFonts w:ascii="Arial" w:hAnsi="Arial" w:cs="Arial"/>
          <w:spacing w:val="4"/>
          <w:lang w:val="fr-BE"/>
        </w:rPr>
      </w:pPr>
    </w:p>
    <w:p w14:paraId="3D7B2288" w14:textId="77777777" w:rsidR="000C232F" w:rsidRPr="00324518" w:rsidRDefault="000C232F" w:rsidP="000C232F">
      <w:pPr>
        <w:ind w:firstLine="709"/>
        <w:jc w:val="both"/>
        <w:rPr>
          <w:rFonts w:ascii="Arial" w:hAnsi="Arial" w:cs="Arial"/>
          <w:spacing w:val="4"/>
          <w:lang w:val="fr-BE"/>
        </w:rPr>
      </w:pPr>
    </w:p>
    <w:p w14:paraId="37E89F70" w14:textId="2790AFAF" w:rsidR="000C232F" w:rsidRPr="00324518" w:rsidRDefault="000C232F" w:rsidP="000C232F">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bCs/>
          <w:color w:val="33CCCC"/>
          <w:spacing w:val="4"/>
          <w:lang w:val="fr-BE"/>
        </w:rPr>
      </w:pPr>
      <w:r w:rsidRPr="00324518">
        <w:rPr>
          <w:rFonts w:ascii="Arial" w:hAnsi="Arial" w:cs="Arial"/>
          <w:lang w:val="fr-BE"/>
        </w:rPr>
        <w:t>[#S3]</w:t>
      </w:r>
      <w:r w:rsidRPr="00324518">
        <w:rPr>
          <w:rFonts w:ascii="Arial" w:hAnsi="Arial" w:cs="Arial"/>
          <w:b/>
          <w:bCs/>
          <w:color w:val="33CCCC"/>
          <w:spacing w:val="4"/>
          <w:lang w:val="fr-BE"/>
        </w:rPr>
        <w:t xml:space="preserve"> </w:t>
      </w:r>
      <w:r w:rsidR="00342419" w:rsidRPr="00324518">
        <w:rPr>
          <w:rFonts w:ascii="Arial" w:hAnsi="Arial" w:cs="Arial"/>
          <w:b/>
          <w:bCs/>
          <w:color w:val="33CCCC"/>
          <w:spacing w:val="4"/>
          <w:lang w:val="fr-BE"/>
        </w:rPr>
        <w:t>Conclusion</w:t>
      </w:r>
    </w:p>
    <w:p w14:paraId="723951F8" w14:textId="77777777" w:rsidR="000C232F" w:rsidRPr="00324518" w:rsidRDefault="000C232F" w:rsidP="000C232F">
      <w:pPr>
        <w:ind w:firstLine="709"/>
        <w:jc w:val="both"/>
        <w:rPr>
          <w:rFonts w:ascii="Arial" w:hAnsi="Arial" w:cs="Arial"/>
          <w:spacing w:val="4"/>
          <w:lang w:val="fr-BE"/>
        </w:rPr>
      </w:pPr>
    </w:p>
    <w:p w14:paraId="1C0A7F79"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 xml:space="preserve">Les propriétaires ont, durant presque toute la maladie d’Oro, filmé ses crises et écrit ses symptômes. Ce n’est qu’à la fin qu’ils m’en ont fait part. </w:t>
      </w:r>
    </w:p>
    <w:p w14:paraId="59C8F97B" w14:textId="77777777" w:rsidR="000C232F" w:rsidRPr="00324518" w:rsidRDefault="000C232F" w:rsidP="000C232F">
      <w:pPr>
        <w:ind w:firstLine="709"/>
        <w:jc w:val="both"/>
        <w:rPr>
          <w:rFonts w:ascii="Arial" w:hAnsi="Arial" w:cs="Arial"/>
          <w:spacing w:val="4"/>
          <w:lang w:val="fr-BE"/>
        </w:rPr>
      </w:pPr>
    </w:p>
    <w:p w14:paraId="0E17CA30"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L’erreur que j’ai pu commettre dans ce cas est mon interprétation de ces crises d’absence mentale et de m’être fait une idée trop restrictive du remède.</w:t>
      </w:r>
    </w:p>
    <w:p w14:paraId="41B4597F" w14:textId="77777777" w:rsidR="000C232F" w:rsidRPr="00324518" w:rsidRDefault="000C232F" w:rsidP="000C232F">
      <w:pPr>
        <w:ind w:firstLine="709"/>
        <w:jc w:val="both"/>
        <w:rPr>
          <w:rFonts w:ascii="Arial" w:hAnsi="Arial" w:cs="Arial"/>
          <w:spacing w:val="4"/>
          <w:lang w:val="fr-BE"/>
        </w:rPr>
      </w:pPr>
    </w:p>
    <w:p w14:paraId="3EDA309B"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Le fait de retravailler le cas m’a apporté énormément et m’a permis de l’approfondir et de voir mes lacunes. L’observation des patients et l’écoute des propriétaires sont primordiales. Je croyais bien connaître Arsenicum, et je me rends compte que j’ai encore appris à son sujet.</w:t>
      </w:r>
    </w:p>
    <w:p w14:paraId="5387917C" w14:textId="77777777" w:rsidR="000C232F" w:rsidRPr="00324518" w:rsidRDefault="000C232F" w:rsidP="000C232F">
      <w:pPr>
        <w:ind w:firstLine="709"/>
        <w:jc w:val="both"/>
        <w:rPr>
          <w:rFonts w:ascii="Arial" w:hAnsi="Arial" w:cs="Arial"/>
          <w:spacing w:val="4"/>
          <w:lang w:val="fr-BE"/>
        </w:rPr>
      </w:pPr>
    </w:p>
    <w:p w14:paraId="12E52076" w14:textId="77777777" w:rsidR="000C232F" w:rsidRPr="00324518" w:rsidRDefault="000C232F" w:rsidP="000C232F">
      <w:pPr>
        <w:ind w:firstLine="709"/>
        <w:jc w:val="both"/>
        <w:rPr>
          <w:rFonts w:ascii="Arial" w:hAnsi="Arial" w:cs="Arial"/>
          <w:spacing w:val="4"/>
          <w:lang w:val="fr-BE"/>
        </w:rPr>
      </w:pPr>
      <w:r w:rsidRPr="00324518">
        <w:rPr>
          <w:rFonts w:ascii="Arial" w:hAnsi="Arial" w:cs="Arial"/>
          <w:spacing w:val="4"/>
          <w:lang w:val="fr-BE"/>
        </w:rPr>
        <w:t>En tout cas, je tiens à remercier ici la Science car elle m’a permis de trouver, malgré elle, la solution au problème. Si elle savait …</w:t>
      </w:r>
    </w:p>
    <w:p w14:paraId="7B1AFD3F" w14:textId="77777777" w:rsidR="000C232F" w:rsidRPr="00324518" w:rsidRDefault="000C232F" w:rsidP="000C232F">
      <w:pPr>
        <w:ind w:firstLine="709"/>
        <w:jc w:val="both"/>
        <w:rPr>
          <w:rFonts w:ascii="Arial" w:hAnsi="Arial" w:cs="Arial"/>
          <w:spacing w:val="4"/>
          <w:lang w:val="fr-BE"/>
        </w:rPr>
      </w:pPr>
    </w:p>
    <w:p w14:paraId="5AD8A463" w14:textId="77777777" w:rsidR="00B3099D" w:rsidRPr="00324518" w:rsidRDefault="00B3099D" w:rsidP="005357AA">
      <w:pPr>
        <w:rPr>
          <w:rFonts w:ascii="Arial" w:eastAsia="Times New Roman" w:hAnsi="Arial" w:cs="Arial"/>
          <w:spacing w:val="4"/>
          <w:lang w:val="fr-BE" w:eastAsia="fr-FR"/>
        </w:rPr>
      </w:pPr>
    </w:p>
    <w:p w14:paraId="51E316C1" w14:textId="77777777" w:rsidR="002662FE" w:rsidRPr="00324518" w:rsidRDefault="002662FE" w:rsidP="005357AA">
      <w:pPr>
        <w:pBdr>
          <w:bottom w:val="single" w:sz="12" w:space="1" w:color="0099FF"/>
        </w:pBdr>
        <w:spacing w:after="0"/>
        <w:jc w:val="center"/>
        <w:rPr>
          <w:rFonts w:ascii="Arial" w:hAnsi="Arial" w:cs="Arial"/>
          <w:b/>
          <w:color w:val="0099FF"/>
          <w:lang w:val="fr-BE"/>
        </w:rPr>
      </w:pPr>
      <w:bookmarkStart w:id="14" w:name="_Hlk64466235"/>
    </w:p>
    <w:p w14:paraId="7B2AA6AD" w14:textId="3ABF1C98" w:rsidR="002662FE" w:rsidRPr="00324518" w:rsidRDefault="002662FE" w:rsidP="002662FE">
      <w:pPr>
        <w:rPr>
          <w:rFonts w:ascii="Arial" w:eastAsia="Times New Roman" w:hAnsi="Arial" w:cs="Arial"/>
          <w:b/>
          <w:bCs/>
          <w:color w:val="0099FF"/>
          <w:spacing w:val="4"/>
          <w:lang w:val="fr-BE" w:eastAsia="fr-FR"/>
        </w:rPr>
      </w:pPr>
      <w:r w:rsidRPr="00324518">
        <w:rPr>
          <w:rFonts w:ascii="Arial" w:hAnsi="Arial" w:cs="Arial"/>
          <w:lang w:val="fr-BE"/>
        </w:rPr>
        <w:t xml:space="preserve">[#RC1] </w:t>
      </w:r>
      <w:r w:rsidRPr="00324518">
        <w:rPr>
          <w:rFonts w:ascii="Arial" w:eastAsia="Times New Roman" w:hAnsi="Arial" w:cs="Arial"/>
          <w:b/>
          <w:bCs/>
          <w:color w:val="0099FF"/>
          <w:spacing w:val="4"/>
          <w:lang w:val="fr-BE" w:eastAsia="fr-FR"/>
        </w:rPr>
        <w:t xml:space="preserve">Cuprum </w:t>
      </w:r>
      <w:r w:rsidR="00342419" w:rsidRPr="00324518">
        <w:rPr>
          <w:rFonts w:ascii="Arial" w:eastAsia="Times New Roman" w:hAnsi="Arial" w:cs="Arial"/>
          <w:b/>
          <w:bCs/>
          <w:color w:val="0099FF"/>
          <w:spacing w:val="4"/>
          <w:lang w:val="fr-BE" w:eastAsia="fr-FR"/>
        </w:rPr>
        <w:t>Arsenicosum</w:t>
      </w:r>
    </w:p>
    <w:p w14:paraId="44899BE2" w14:textId="338BF49E" w:rsidR="002662FE" w:rsidRPr="00324518" w:rsidRDefault="002662FE" w:rsidP="002662FE">
      <w:pPr>
        <w:rPr>
          <w:rFonts w:ascii="Arial" w:hAnsi="Arial" w:cs="Arial"/>
          <w:lang w:val="fr-BE"/>
        </w:rPr>
      </w:pPr>
      <w:r w:rsidRPr="00324518">
        <w:rPr>
          <w:rFonts w:ascii="Arial" w:eastAsia="Times New Roman" w:hAnsi="Arial" w:cs="Arial"/>
          <w:b/>
          <w:bCs/>
          <w:color w:val="0099FF"/>
          <w:spacing w:val="4"/>
          <w:lang w:val="fr-BE" w:eastAsia="fr-FR"/>
        </w:rPr>
        <w:lastRenderedPageBreak/>
        <w:t xml:space="preserve">[#RC1] </w:t>
      </w:r>
      <w:r w:rsidR="00342419" w:rsidRPr="00324518">
        <w:rPr>
          <w:rFonts w:ascii="Arial" w:eastAsia="Times New Roman" w:hAnsi="Arial" w:cs="Arial"/>
          <w:b/>
          <w:bCs/>
          <w:color w:val="0099FF"/>
          <w:spacing w:val="4"/>
          <w:lang w:val="fr-BE" w:eastAsia="fr-FR"/>
        </w:rPr>
        <w:t>Pulsatilla </w:t>
      </w:r>
    </w:p>
    <w:p w14:paraId="6360E4F5" w14:textId="44E71A17" w:rsidR="005357AA" w:rsidRPr="00324518" w:rsidRDefault="002662FE" w:rsidP="002662FE">
      <w:pPr>
        <w:pBdr>
          <w:bottom w:val="single" w:sz="12" w:space="1" w:color="0099FF"/>
        </w:pBdr>
        <w:spacing w:after="0"/>
        <w:jc w:val="center"/>
        <w:rPr>
          <w:rFonts w:ascii="Arial" w:hAnsi="Arial" w:cs="Arial"/>
          <w:b/>
          <w:color w:val="0099FF"/>
          <w:lang w:val="fr-BE"/>
        </w:rPr>
      </w:pPr>
      <w:r w:rsidRPr="00324518">
        <w:rPr>
          <w:rFonts w:ascii="Arial" w:hAnsi="Arial" w:cs="Arial"/>
          <w:lang w:val="fr-BE"/>
        </w:rPr>
        <w:t>[#CH2]</w:t>
      </w:r>
      <w:r w:rsidRPr="00324518">
        <w:rPr>
          <w:rFonts w:ascii="Arial" w:eastAsia="Times New Roman" w:hAnsi="Arial" w:cs="Arial"/>
          <w:b/>
          <w:bCs/>
          <w:color w:val="006699"/>
          <w:lang w:val="fr-BE" w:eastAsia="fr-FR"/>
        </w:rPr>
        <w:t xml:space="preserve"> </w:t>
      </w:r>
      <w:r w:rsidR="005357AA" w:rsidRPr="00324518">
        <w:rPr>
          <w:rFonts w:ascii="Arial" w:hAnsi="Arial" w:cs="Arial"/>
          <w:b/>
          <w:color w:val="0099FF"/>
          <w:lang w:val="fr-BE"/>
        </w:rPr>
        <w:t>L</w:t>
      </w:r>
      <w:r w:rsidR="00342419" w:rsidRPr="00324518">
        <w:rPr>
          <w:rFonts w:ascii="Arial" w:hAnsi="Arial" w:cs="Arial"/>
          <w:b/>
          <w:color w:val="0099FF"/>
          <w:lang w:val="fr-BE"/>
        </w:rPr>
        <w:t>a femme discrete du musée</w:t>
      </w:r>
    </w:p>
    <w:p w14:paraId="173C8763" w14:textId="77777777" w:rsidR="005357AA" w:rsidRPr="00324518" w:rsidRDefault="005357AA" w:rsidP="005357AA">
      <w:pPr>
        <w:pBdr>
          <w:bottom w:val="single" w:sz="12" w:space="1" w:color="0099FF"/>
        </w:pBdr>
        <w:spacing w:after="0"/>
        <w:jc w:val="center"/>
        <w:rPr>
          <w:rFonts w:ascii="Arial" w:eastAsia="Times New Roman" w:hAnsi="Arial" w:cs="Arial"/>
          <w:b/>
          <w:color w:val="0099FF"/>
          <w:lang w:val="fr-BE" w:eastAsia="fr-FR"/>
        </w:rPr>
      </w:pPr>
    </w:p>
    <w:p w14:paraId="0822A886" w14:textId="77777777" w:rsidR="005357AA" w:rsidRPr="00324518" w:rsidRDefault="005357AA" w:rsidP="005357AA">
      <w:pPr>
        <w:spacing w:after="0"/>
        <w:jc w:val="right"/>
        <w:rPr>
          <w:rFonts w:ascii="Arial" w:eastAsia="Times New Roman" w:hAnsi="Arial" w:cs="Arial"/>
          <w:color w:val="0099FF"/>
          <w:spacing w:val="4"/>
          <w:lang w:val="fr-BE" w:eastAsia="fr-FR"/>
        </w:rPr>
      </w:pPr>
    </w:p>
    <w:p w14:paraId="34A7E210" w14:textId="77777777" w:rsidR="005357AA" w:rsidRPr="00324518" w:rsidRDefault="005357AA" w:rsidP="005357AA">
      <w:pPr>
        <w:tabs>
          <w:tab w:val="left" w:pos="142"/>
        </w:tabs>
        <w:spacing w:after="0"/>
        <w:jc w:val="right"/>
        <w:rPr>
          <w:rFonts w:ascii="Arial" w:eastAsia="Times New Roman" w:hAnsi="Arial" w:cs="Arial"/>
          <w:color w:val="0099FF"/>
          <w:lang w:val="fr-BE" w:eastAsia="fr-FR"/>
        </w:rPr>
      </w:pPr>
      <w:r w:rsidRPr="00324518">
        <w:rPr>
          <w:rFonts w:ascii="Arial" w:eastAsia="Times New Roman" w:hAnsi="Arial" w:cs="Arial"/>
          <w:color w:val="0099FF"/>
          <w:lang w:val="fr-BE" w:eastAsia="fr-FR"/>
        </w:rPr>
        <w:t>Dr Johan Jans (Tervuren – Belgique)</w:t>
      </w:r>
    </w:p>
    <w:p w14:paraId="2798614C"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r>
    </w:p>
    <w:p w14:paraId="575C515B" w14:textId="77777777" w:rsidR="002662FE" w:rsidRPr="00324518" w:rsidRDefault="002662FE" w:rsidP="002662FE">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1BD96027" w14:textId="77777777" w:rsidR="005357AA" w:rsidRPr="00324518" w:rsidRDefault="005357AA" w:rsidP="005357AA">
      <w:pPr>
        <w:spacing w:after="0"/>
        <w:jc w:val="both"/>
        <w:rPr>
          <w:rFonts w:ascii="Arial" w:eastAsia="Times New Roman" w:hAnsi="Arial" w:cs="Arial"/>
          <w:b/>
          <w:color w:val="33CCCC"/>
          <w:spacing w:val="4"/>
          <w:lang w:val="fr-BE" w:eastAsia="fr-FR"/>
        </w:rPr>
      </w:pPr>
    </w:p>
    <w:p w14:paraId="7D4A6CD7"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vois madame RJ, née en 1940, la première fois le </w:t>
      </w:r>
      <w:r w:rsidRPr="00324518">
        <w:rPr>
          <w:rFonts w:ascii="Arial" w:eastAsia="Times New Roman" w:hAnsi="Arial" w:cs="Arial"/>
          <w:b/>
          <w:bCs/>
          <w:color w:val="0099FF"/>
          <w:spacing w:val="4"/>
          <w:lang w:val="fr-BE" w:eastAsia="fr-FR"/>
        </w:rPr>
        <w:t>4 juin 1996</w:t>
      </w:r>
      <w:r w:rsidRPr="00324518">
        <w:rPr>
          <w:rFonts w:ascii="Arial" w:eastAsia="Times New Roman" w:hAnsi="Arial" w:cs="Arial"/>
          <w:spacing w:val="4"/>
          <w:lang w:val="fr-BE" w:eastAsia="fr-FR"/>
        </w:rPr>
        <w:t>. Elle vient me voir parce qu’elle souffre de maux de tête qui lui empoisonnent la vie depuis 40 ans. Elle avait 17 ans quand des céphalées atroces ont commencé. Elles étaient accompagnées de vomissements jaune verdâtre et allaient parfois jusqu’à la syncope. Elle a eu ses premières règles à 14 ans, mais il y avait quand même un certain lien, puisque la semaine avant les règles, elle avait toujours mal à la tête.</w:t>
      </w:r>
    </w:p>
    <w:p w14:paraId="2B3E688C" w14:textId="77777777" w:rsidR="005357AA" w:rsidRPr="00324518" w:rsidRDefault="005357AA" w:rsidP="005357AA">
      <w:pPr>
        <w:spacing w:after="0"/>
        <w:ind w:left="360"/>
        <w:jc w:val="both"/>
        <w:rPr>
          <w:rFonts w:ascii="Arial" w:eastAsia="Times New Roman" w:hAnsi="Arial" w:cs="Arial"/>
          <w:spacing w:val="4"/>
          <w:lang w:val="fr-BE" w:eastAsia="fr-FR"/>
        </w:rPr>
      </w:pPr>
    </w:p>
    <w:p w14:paraId="143D80D4"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La douleur commence en général comme une pression de la nuque et irradie jusqu’au-dessus de l’œil (à gauche ou à droite). La pression augmente jusqu’aux vomissements, par après la douleur s’atténue. Elle doit s’allonger dans le noir, car la lumière aggrave la douleur. Mais elle ne trouve pas de position adéquate, elle est obligée de bouger tout le temps. </w:t>
      </w:r>
    </w:p>
    <w:p w14:paraId="168400D0" w14:textId="77777777" w:rsidR="005357AA" w:rsidRPr="00324518" w:rsidRDefault="005357AA" w:rsidP="005357AA">
      <w:pPr>
        <w:spacing w:after="0"/>
        <w:ind w:left="360"/>
        <w:jc w:val="both"/>
        <w:rPr>
          <w:rFonts w:ascii="Arial" w:eastAsia="Times New Roman" w:hAnsi="Arial" w:cs="Arial"/>
          <w:spacing w:val="4"/>
          <w:lang w:val="fr-BE" w:eastAsia="fr-FR"/>
        </w:rPr>
      </w:pPr>
    </w:p>
    <w:p w14:paraId="611FDD17"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Certains aliments peuvent également provoquer des céphalées : le vin, le ragoût de viande, le chocolat, le gras et les choux. Et ce n’est pas surprenant, mais elle n’a pas d’appétit ni de soif pendant la douleur. En plus, la fréquence varie d’une fois toutes les trois semaines jusqu’à deux fois par semaine. La fatigue peut également être à la base d’une poussée de céphalées…</w:t>
      </w:r>
    </w:p>
    <w:p w14:paraId="1E7197AB" w14:textId="77777777" w:rsidR="005357AA" w:rsidRPr="00324518" w:rsidRDefault="005357AA" w:rsidP="005357AA">
      <w:pPr>
        <w:spacing w:after="0"/>
        <w:ind w:left="360"/>
        <w:jc w:val="both"/>
        <w:rPr>
          <w:rFonts w:ascii="Arial" w:eastAsia="Times New Roman" w:hAnsi="Arial" w:cs="Arial"/>
          <w:spacing w:val="4"/>
          <w:lang w:val="fr-BE" w:eastAsia="fr-FR"/>
        </w:rPr>
      </w:pPr>
    </w:p>
    <w:p w14:paraId="06D44C92"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souffre également des intestins. Elle a été hospitalisée parce qu’elle avait énormément de crampes abdominales, accompagnées de perte de sang anale. Elle tombait en syncope avec un visage très pâle, comme si elle était déjà morte. En effet, sa pression était tellement basse, presque impossible à mesurer…</w:t>
      </w:r>
    </w:p>
    <w:p w14:paraId="198A4187" w14:textId="77777777" w:rsidR="005357AA" w:rsidRPr="00324518" w:rsidRDefault="005357AA" w:rsidP="005357AA">
      <w:pPr>
        <w:spacing w:after="0"/>
        <w:ind w:left="360"/>
        <w:jc w:val="both"/>
        <w:rPr>
          <w:rFonts w:ascii="Arial" w:eastAsia="Times New Roman" w:hAnsi="Arial" w:cs="Arial"/>
          <w:spacing w:val="4"/>
          <w:lang w:val="fr-BE" w:eastAsia="fr-FR"/>
        </w:rPr>
      </w:pPr>
    </w:p>
    <w:p w14:paraId="68008C44"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peut aussi souffrir de crampes atroces au niveau des tibias des deux côtés et aux pieds. La douleur tibiale est pire la nuit et elle a l’impression qu’elle en a plus après les vomissements qui accompagnent les maux de tête. Elle doit souvent sortir du lit et se mettre debout à cause de crampes dans les mollets.</w:t>
      </w:r>
    </w:p>
    <w:p w14:paraId="7811FDB1" w14:textId="77777777" w:rsidR="005357AA" w:rsidRPr="00324518" w:rsidRDefault="005357AA" w:rsidP="005357AA">
      <w:pPr>
        <w:spacing w:after="0"/>
        <w:ind w:left="360"/>
        <w:jc w:val="both"/>
        <w:rPr>
          <w:rFonts w:ascii="Arial" w:eastAsia="Times New Roman" w:hAnsi="Arial" w:cs="Arial"/>
          <w:spacing w:val="4"/>
          <w:lang w:val="fr-BE" w:eastAsia="fr-FR"/>
        </w:rPr>
      </w:pPr>
    </w:p>
    <w:p w14:paraId="653E6C34"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Sa mère, décédée à 70 ans, avait aussi des problèmes de migraine. Sa jeunesse s’est bien passée. Elle s’est mariée et elle a deux enfants, </w:t>
      </w:r>
      <w:bookmarkEnd w:id="14"/>
      <w:r w:rsidRPr="00324518">
        <w:rPr>
          <w:rFonts w:ascii="Arial" w:eastAsia="Times New Roman" w:hAnsi="Arial" w:cs="Arial"/>
          <w:spacing w:val="4"/>
          <w:lang w:val="fr-BE" w:eastAsia="fr-FR"/>
        </w:rPr>
        <w:t xml:space="preserve">un fils, et une fille qui souffre d’une bronchite chronique. Elle travaille dans un musée, un travail qu’elle aime. Pourquoi ? Elle aime le calme, n'est pas très sociable et aime garder le silence. Après des vacances, une montagne de travail l'attend, elle ne peut pas le supporter et ne se reposera pas tant qu’elle n’aura pas rattrapé ce retard. </w:t>
      </w:r>
    </w:p>
    <w:p w14:paraId="26C9FF4D" w14:textId="77777777" w:rsidR="005357AA" w:rsidRPr="00324518" w:rsidRDefault="005357AA" w:rsidP="005357AA">
      <w:pPr>
        <w:spacing w:after="0"/>
        <w:ind w:left="360"/>
        <w:jc w:val="both"/>
        <w:rPr>
          <w:rFonts w:ascii="Arial" w:eastAsia="Times New Roman" w:hAnsi="Arial" w:cs="Arial"/>
          <w:spacing w:val="4"/>
          <w:lang w:val="fr-BE" w:eastAsia="fr-FR"/>
        </w:rPr>
      </w:pPr>
    </w:p>
    <w:p w14:paraId="2E5402D8"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froid, ses ongles peuvent avoir une teinte bleutée à cause du froid. Le vent et la pluie lui donnent une sensation de froid jusqu'à l'os. Elle évite d’aller à la mer à cause du vent.</w:t>
      </w:r>
    </w:p>
    <w:p w14:paraId="67FDD216" w14:textId="77777777" w:rsidR="005357AA" w:rsidRPr="00324518" w:rsidRDefault="005357AA" w:rsidP="005357AA">
      <w:pPr>
        <w:spacing w:after="0"/>
        <w:ind w:left="360"/>
        <w:jc w:val="both"/>
        <w:rPr>
          <w:rFonts w:ascii="Arial" w:eastAsia="Times New Roman" w:hAnsi="Arial" w:cs="Arial"/>
          <w:spacing w:val="4"/>
          <w:lang w:val="fr-BE" w:eastAsia="fr-FR"/>
        </w:rPr>
      </w:pPr>
    </w:p>
    <w:p w14:paraId="0F7189FC"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Elle n'a pas soif et certainement pas faim. Elle peut facilement sauter une journée sans manger. Elle aime surtout les fruits et de préférence des boissons chaudes. Elle déteste les tomates.</w:t>
      </w:r>
    </w:p>
    <w:p w14:paraId="11C742EB" w14:textId="77777777" w:rsidR="005357AA" w:rsidRPr="00324518" w:rsidRDefault="005357AA" w:rsidP="005357AA">
      <w:pPr>
        <w:spacing w:after="0"/>
        <w:ind w:left="360"/>
        <w:jc w:val="both"/>
        <w:rPr>
          <w:rFonts w:ascii="Arial" w:eastAsia="Times New Roman" w:hAnsi="Arial" w:cs="Arial"/>
          <w:spacing w:val="4"/>
          <w:lang w:val="fr-BE" w:eastAsia="fr-FR"/>
        </w:rPr>
      </w:pPr>
    </w:p>
    <w:p w14:paraId="245EF7F5"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est plutôt serviable, et surtout, tolérante. Elle ne se bat jamais, elle ne cherche pas le contact, mais elle parle s'il le faut.</w:t>
      </w:r>
    </w:p>
    <w:p w14:paraId="6A5B2986" w14:textId="77777777" w:rsidR="005357AA" w:rsidRPr="00324518" w:rsidRDefault="005357AA" w:rsidP="005357AA">
      <w:pPr>
        <w:spacing w:after="0"/>
        <w:ind w:left="360"/>
        <w:jc w:val="both"/>
        <w:rPr>
          <w:rFonts w:ascii="Arial" w:eastAsia="Times New Roman" w:hAnsi="Arial" w:cs="Arial"/>
          <w:spacing w:val="4"/>
          <w:lang w:val="fr-BE" w:eastAsia="fr-FR"/>
        </w:rPr>
      </w:pPr>
    </w:p>
    <w:p w14:paraId="4654EA5F"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prescris le remède </w:t>
      </w:r>
      <w:r w:rsidRPr="00324518">
        <w:rPr>
          <w:rFonts w:ascii="Arial" w:eastAsia="Times New Roman" w:hAnsi="Arial" w:cs="Arial"/>
          <w:b/>
          <w:bCs/>
          <w:color w:val="0099FF"/>
          <w:spacing w:val="4"/>
          <w:lang w:val="fr-BE" w:eastAsia="fr-FR"/>
        </w:rPr>
        <w:t>X en 200 K</w:t>
      </w:r>
      <w:r w:rsidRPr="00324518">
        <w:rPr>
          <w:rFonts w:ascii="Arial" w:eastAsia="Times New Roman" w:hAnsi="Arial" w:cs="Arial"/>
          <w:spacing w:val="4"/>
          <w:lang w:val="fr-BE" w:eastAsia="fr-FR"/>
        </w:rPr>
        <w:t xml:space="preserve">, dose unique </w:t>
      </w:r>
    </w:p>
    <w:p w14:paraId="42B01F8B" w14:textId="77777777" w:rsidR="005357AA" w:rsidRPr="00324518" w:rsidRDefault="005357AA" w:rsidP="005357AA">
      <w:pPr>
        <w:spacing w:after="0"/>
        <w:ind w:left="360"/>
        <w:jc w:val="both"/>
        <w:rPr>
          <w:rFonts w:ascii="Arial" w:eastAsia="Times New Roman" w:hAnsi="Arial" w:cs="Arial"/>
          <w:spacing w:val="4"/>
          <w:lang w:val="fr-BE" w:eastAsia="fr-FR"/>
        </w:rPr>
      </w:pPr>
    </w:p>
    <w:p w14:paraId="79B6F9F3" w14:textId="77777777" w:rsidR="005357AA" w:rsidRPr="00324518" w:rsidRDefault="005357AA" w:rsidP="005357AA">
      <w:pPr>
        <w:spacing w:after="0"/>
        <w:ind w:left="360"/>
        <w:jc w:val="both"/>
        <w:rPr>
          <w:rFonts w:ascii="Arial" w:eastAsia="Times New Roman" w:hAnsi="Arial" w:cs="Arial"/>
          <w:spacing w:val="4"/>
          <w:lang w:val="fr-BE" w:eastAsia="fr-FR"/>
        </w:rPr>
      </w:pPr>
    </w:p>
    <w:p w14:paraId="7B9FD30A"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 remède va fonctionner durant 5 ans et demi, mais ensuite, ça ne marche plus.</w:t>
      </w:r>
    </w:p>
    <w:p w14:paraId="3D7018E6"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problèmes des crampes (abdominales et des mollets) ne sont pas revenus, mais…</w:t>
      </w:r>
    </w:p>
    <w:p w14:paraId="1078098C"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maux de tête revenaient… Il fallait le répéter plus souvent et finalement il est clair que je devais revoir le tableau…</w:t>
      </w:r>
    </w:p>
    <w:p w14:paraId="6812F91A" w14:textId="77777777" w:rsidR="005357AA" w:rsidRPr="00324518" w:rsidRDefault="005357AA" w:rsidP="005357AA">
      <w:pPr>
        <w:spacing w:after="0"/>
        <w:ind w:left="360"/>
        <w:jc w:val="both"/>
        <w:rPr>
          <w:rFonts w:ascii="Arial" w:eastAsia="Times New Roman" w:hAnsi="Arial" w:cs="Arial"/>
          <w:spacing w:val="4"/>
          <w:lang w:val="fr-BE" w:eastAsia="fr-FR"/>
        </w:rPr>
      </w:pPr>
    </w:p>
    <w:p w14:paraId="3AEB51F5"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Et je vous donne les modalités comme je les ai notées en 2002 :</w:t>
      </w:r>
    </w:p>
    <w:p w14:paraId="70B3F2FA" w14:textId="77777777" w:rsidR="005357AA" w:rsidRPr="00324518" w:rsidRDefault="005357AA" w:rsidP="005357AA">
      <w:pPr>
        <w:spacing w:after="0"/>
        <w:ind w:left="708"/>
        <w:jc w:val="both"/>
        <w:rPr>
          <w:rFonts w:ascii="Arial" w:eastAsia="Times New Roman" w:hAnsi="Arial" w:cs="Arial"/>
          <w:spacing w:val="4"/>
          <w:lang w:val="fr-BE" w:eastAsia="fr-FR"/>
        </w:rPr>
      </w:pPr>
    </w:p>
    <w:p w14:paraId="427D4BE5"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modalités des maux de tête :</w:t>
      </w:r>
    </w:p>
    <w:p w14:paraId="5BD55965"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améliorés couchée sur le côté douloureux </w:t>
      </w:r>
    </w:p>
    <w:p w14:paraId="22D3634A"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aggravés par la chaleur du soleil</w:t>
      </w:r>
    </w:p>
    <w:p w14:paraId="2294E16E"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aggravés par le mouvement</w:t>
      </w:r>
    </w:p>
    <w:p w14:paraId="449900BE"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améliorés par la pression et les applications froides.</w:t>
      </w:r>
    </w:p>
    <w:p w14:paraId="3CBE5350" w14:textId="77777777" w:rsidR="005357AA" w:rsidRPr="00324518" w:rsidRDefault="005357AA" w:rsidP="005357AA">
      <w:pPr>
        <w:spacing w:after="0"/>
        <w:ind w:left="708"/>
        <w:jc w:val="both"/>
        <w:rPr>
          <w:rFonts w:ascii="Arial" w:eastAsia="Times New Roman" w:hAnsi="Arial" w:cs="Arial"/>
          <w:spacing w:val="4"/>
          <w:lang w:val="fr-BE" w:eastAsia="fr-FR"/>
        </w:rPr>
      </w:pPr>
    </w:p>
    <w:p w14:paraId="6C8EF92E"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n’a pas soif du tout.</w:t>
      </w:r>
    </w:p>
    <w:p w14:paraId="43FA40BD"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déteste le vent.</w:t>
      </w:r>
    </w:p>
    <w:p w14:paraId="72926335"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désire les boissons très chaudes.</w:t>
      </w:r>
    </w:p>
    <w:p w14:paraId="74F4CC35" w14:textId="77777777" w:rsidR="005357AA" w:rsidRPr="00324518" w:rsidRDefault="005357AA" w:rsidP="005357AA">
      <w:pPr>
        <w:spacing w:after="0"/>
        <w:ind w:left="708"/>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a une envie constante d’uriner.</w:t>
      </w:r>
    </w:p>
    <w:p w14:paraId="6E4AF314" w14:textId="77777777" w:rsidR="005357AA" w:rsidRPr="00324518" w:rsidRDefault="005357AA" w:rsidP="005357AA">
      <w:pPr>
        <w:spacing w:after="0"/>
        <w:ind w:left="708"/>
        <w:jc w:val="both"/>
        <w:rPr>
          <w:rFonts w:ascii="Arial" w:eastAsia="Times New Roman" w:hAnsi="Arial" w:cs="Arial"/>
          <w:spacing w:val="4"/>
          <w:lang w:val="fr-BE" w:eastAsia="fr-FR"/>
        </w:rPr>
      </w:pPr>
    </w:p>
    <w:p w14:paraId="4C5C40C6" w14:textId="77777777" w:rsidR="005357AA" w:rsidRPr="00324518" w:rsidRDefault="005357AA" w:rsidP="005357AA">
      <w:pPr>
        <w:spacing w:after="0"/>
        <w:ind w:left="360"/>
        <w:jc w:val="both"/>
        <w:rPr>
          <w:rFonts w:ascii="Arial" w:eastAsia="Times New Roman" w:hAnsi="Arial" w:cs="Arial"/>
          <w:spacing w:val="4"/>
          <w:lang w:val="fr-BE" w:eastAsia="fr-FR"/>
        </w:rPr>
      </w:pPr>
    </w:p>
    <w:p w14:paraId="0A2DC52C"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fais une répertorisation et à ce moment je comprends le remède nécessaire : remède </w:t>
      </w:r>
      <w:r w:rsidRPr="00324518">
        <w:rPr>
          <w:rFonts w:ascii="Arial" w:eastAsia="Times New Roman" w:hAnsi="Arial" w:cs="Arial"/>
          <w:b/>
          <w:bCs/>
          <w:color w:val="0099FF"/>
          <w:spacing w:val="4"/>
          <w:lang w:val="fr-BE" w:eastAsia="fr-FR"/>
        </w:rPr>
        <w:t>Y en 200 K</w:t>
      </w:r>
      <w:r w:rsidRPr="00324518">
        <w:rPr>
          <w:rFonts w:ascii="Arial" w:eastAsia="Times New Roman" w:hAnsi="Arial" w:cs="Arial"/>
          <w:spacing w:val="4"/>
          <w:lang w:val="fr-BE" w:eastAsia="fr-FR"/>
        </w:rPr>
        <w:t>, une prise.</w:t>
      </w:r>
    </w:p>
    <w:p w14:paraId="18F1E947" w14:textId="77777777" w:rsidR="005357AA" w:rsidRPr="00324518" w:rsidRDefault="005357AA" w:rsidP="005357AA">
      <w:pPr>
        <w:spacing w:after="0"/>
        <w:ind w:left="360"/>
        <w:jc w:val="both"/>
        <w:rPr>
          <w:rFonts w:ascii="Arial" w:eastAsia="Times New Roman" w:hAnsi="Arial" w:cs="Arial"/>
          <w:b/>
          <w:bCs/>
          <w:spacing w:val="4"/>
          <w:lang w:val="fr-BE" w:eastAsia="fr-FR"/>
        </w:rPr>
      </w:pPr>
    </w:p>
    <w:p w14:paraId="138EF66D" w14:textId="77777777" w:rsidR="005357AA" w:rsidRPr="00324518" w:rsidRDefault="005357AA" w:rsidP="005357AA">
      <w:pPr>
        <w:spacing w:after="0"/>
        <w:ind w:left="36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va recevoir de temps en temps le remède entre 2002 et 2019, quand je l’ai vue la dernière fois…</w:t>
      </w:r>
    </w:p>
    <w:p w14:paraId="6E907ED3" w14:textId="77777777" w:rsidR="005357AA" w:rsidRPr="00324518" w:rsidRDefault="005357AA" w:rsidP="005357AA">
      <w:pPr>
        <w:spacing w:after="0"/>
        <w:ind w:left="360"/>
        <w:jc w:val="both"/>
        <w:rPr>
          <w:rFonts w:ascii="Arial" w:eastAsia="Times New Roman" w:hAnsi="Arial" w:cs="Arial"/>
          <w:spacing w:val="4"/>
          <w:lang w:val="fr-BE" w:eastAsia="fr-FR"/>
        </w:rPr>
      </w:pPr>
    </w:p>
    <w:p w14:paraId="385E4C94" w14:textId="77777777" w:rsidR="005357AA" w:rsidRPr="00324518" w:rsidRDefault="005357AA" w:rsidP="005357AA">
      <w:pPr>
        <w:spacing w:after="0"/>
        <w:ind w:left="360"/>
        <w:jc w:val="both"/>
        <w:rPr>
          <w:rFonts w:ascii="Arial" w:eastAsia="Times New Roman" w:hAnsi="Arial" w:cs="Arial"/>
          <w:spacing w:val="4"/>
          <w:lang w:val="fr-BE" w:eastAsia="fr-FR"/>
        </w:rPr>
      </w:pPr>
    </w:p>
    <w:p w14:paraId="14ACA136" w14:textId="77777777" w:rsidR="005357AA" w:rsidRPr="00324518" w:rsidRDefault="005357AA" w:rsidP="005357AA">
      <w:pPr>
        <w:spacing w:after="0"/>
        <w:ind w:left="360"/>
        <w:jc w:val="both"/>
        <w:rPr>
          <w:rFonts w:ascii="Arial" w:eastAsia="Times New Roman" w:hAnsi="Arial" w:cs="Arial"/>
          <w:spacing w:val="4"/>
          <w:lang w:val="fr-BE" w:eastAsia="fr-FR"/>
        </w:rPr>
      </w:pPr>
    </w:p>
    <w:p w14:paraId="38D88D06" w14:textId="77777777" w:rsidR="002662FE" w:rsidRPr="00324518" w:rsidRDefault="002662FE" w:rsidP="002662FE">
      <w:pPr>
        <w:ind w:right="851"/>
        <w:rPr>
          <w:rFonts w:ascii="Arial" w:hAnsi="Arial" w:cs="Arial"/>
          <w:lang w:val="fr-BE"/>
        </w:rPr>
      </w:pPr>
      <w:r w:rsidRPr="00324518">
        <w:rPr>
          <w:rFonts w:ascii="Arial" w:hAnsi="Arial" w:cs="Arial"/>
          <w:lang w:val="fr-BE"/>
        </w:rPr>
        <w:t>[#S3] Solution</w:t>
      </w:r>
    </w:p>
    <w:p w14:paraId="5EF71214" w14:textId="77777777" w:rsidR="002662FE" w:rsidRPr="00324518" w:rsidRDefault="002662FE" w:rsidP="002662FE">
      <w:pPr>
        <w:tabs>
          <w:tab w:val="left" w:pos="4395"/>
        </w:tabs>
        <w:spacing w:after="0"/>
        <w:ind w:left="360"/>
        <w:jc w:val="both"/>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 xml:space="preserve">Répertorisation du 4 juin1996 </w:t>
      </w:r>
    </w:p>
    <w:p w14:paraId="477D8532" w14:textId="77777777" w:rsidR="002662FE" w:rsidRPr="00324518" w:rsidRDefault="002662FE" w:rsidP="002662FE">
      <w:pPr>
        <w:tabs>
          <w:tab w:val="left" w:pos="4395"/>
        </w:tabs>
        <w:spacing w:after="0"/>
        <w:jc w:val="both"/>
        <w:rPr>
          <w:rFonts w:ascii="Arial" w:eastAsia="Times New Roman" w:hAnsi="Arial" w:cs="Arial"/>
          <w:b/>
          <w:bCs/>
          <w:color w:val="0099FF"/>
          <w:spacing w:val="4"/>
          <w:lang w:val="fr-BE" w:eastAsia="fr-FR"/>
        </w:rPr>
      </w:pPr>
      <w:r w:rsidRPr="00324518">
        <w:rPr>
          <w:rFonts w:ascii="Arial" w:eastAsia="Times New Roman" w:hAnsi="Arial" w:cs="Arial"/>
          <w:noProof/>
          <w:spacing w:val="4"/>
          <w:lang w:val="fr-BE" w:eastAsia="fr-FR"/>
        </w:rPr>
        <w:lastRenderedPageBreak/>
        <w:drawing>
          <wp:anchor distT="0" distB="0" distL="114300" distR="114300" simplePos="0" relativeHeight="251659264" behindDoc="0" locked="0" layoutInCell="1" allowOverlap="1" wp14:anchorId="20019704" wp14:editId="34F191EC">
            <wp:simplePos x="0" y="0"/>
            <wp:positionH relativeFrom="column">
              <wp:posOffset>128905</wp:posOffset>
            </wp:positionH>
            <wp:positionV relativeFrom="paragraph">
              <wp:posOffset>238125</wp:posOffset>
            </wp:positionV>
            <wp:extent cx="5608800" cy="2044800"/>
            <wp:effectExtent l="19050" t="19050" r="11430" b="12700"/>
            <wp:wrapThrough wrapText="bothSides">
              <wp:wrapPolygon edited="0">
                <wp:start x="-73" y="-201"/>
                <wp:lineTo x="-73" y="21533"/>
                <wp:lineTo x="21571" y="21533"/>
                <wp:lineTo x="21571" y="-201"/>
                <wp:lineTo x="-73" y="-201"/>
              </wp:wrapPolygon>
            </wp:wrapThrough>
            <wp:docPr id="4" name="Afbeelding 1">
              <a:extLst xmlns:a="http://schemas.openxmlformats.org/drawingml/2006/main">
                <a:ext uri="{FF2B5EF4-FFF2-40B4-BE49-F238E27FC236}">
                  <a16:creationId xmlns:a16="http://schemas.microsoft.com/office/drawing/2014/main" id="{3A027364-5CBD-4D6B-BC4E-4995361C395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Afbeelding 1">
                      <a:extLst>
                        <a:ext uri="{FF2B5EF4-FFF2-40B4-BE49-F238E27FC236}">
                          <a16:creationId xmlns:a16="http://schemas.microsoft.com/office/drawing/2014/main" id="{3A027364-5CBD-4D6B-BC4E-4995361C3953}"/>
                        </a:ext>
                      </a:extLst>
                    </pic:cNvPr>
                    <pic:cNvPicPr>
                      <a:picLocks/>
                    </pic:cNvPicPr>
                  </pic:nvPicPr>
                  <pic:blipFill rotWithShape="1">
                    <a:blip r:embed="rId63"/>
                    <a:srcRect l="-1" r="40463"/>
                    <a:stretch/>
                  </pic:blipFill>
                  <pic:spPr bwMode="auto">
                    <a:xfrm>
                      <a:off x="0" y="0"/>
                      <a:ext cx="5608800" cy="2044800"/>
                    </a:xfrm>
                    <a:prstGeom prst="rect">
                      <a:avLst/>
                    </a:prstGeom>
                    <a:ln w="9525" cap="flat" cmpd="sng" algn="ctr">
                      <a:solidFill>
                        <a:srgbClr val="90C22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6BB9A3" w14:textId="77777777" w:rsidR="002662FE" w:rsidRPr="00324518" w:rsidRDefault="002662FE" w:rsidP="002662FE">
      <w:pPr>
        <w:tabs>
          <w:tab w:val="left" w:pos="4395"/>
        </w:tabs>
        <w:spacing w:after="0"/>
        <w:ind w:left="360"/>
        <w:jc w:val="both"/>
        <w:rPr>
          <w:rFonts w:ascii="Arial" w:eastAsia="Times New Roman" w:hAnsi="Arial" w:cs="Arial"/>
          <w:color w:val="0099FF"/>
          <w:spacing w:val="4"/>
          <w:lang w:val="fr-BE" w:eastAsia="fr-FR"/>
        </w:rPr>
      </w:pPr>
    </w:p>
    <w:p w14:paraId="00BD8054" w14:textId="77777777" w:rsidR="002662FE" w:rsidRPr="00324518" w:rsidRDefault="002662FE" w:rsidP="002662FE">
      <w:pPr>
        <w:tabs>
          <w:tab w:val="left" w:pos="4395"/>
        </w:tabs>
        <w:spacing w:after="0"/>
        <w:ind w:left="360"/>
        <w:jc w:val="both"/>
        <w:rPr>
          <w:rFonts w:ascii="Arial" w:eastAsia="Times New Roman" w:hAnsi="Arial" w:cs="Arial"/>
          <w:spacing w:val="4"/>
          <w:lang w:val="fr-BE" w:eastAsia="fr-FR"/>
        </w:rPr>
      </w:pPr>
      <w:r w:rsidRPr="00324518">
        <w:rPr>
          <w:rFonts w:ascii="Arial" w:eastAsia="Times New Roman" w:hAnsi="Arial" w:cs="Arial"/>
          <w:color w:val="0099FF"/>
          <w:spacing w:val="4"/>
          <w:lang w:val="fr-BE" w:eastAsia="fr-FR"/>
        </w:rPr>
        <w:t>Cuprum arsenicosum 200K</w:t>
      </w:r>
    </w:p>
    <w:p w14:paraId="00F0CF64"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3150DDA3"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06537EEF" w14:textId="77777777" w:rsidR="002662FE" w:rsidRPr="00324518" w:rsidRDefault="002662FE" w:rsidP="002662FE">
      <w:pPr>
        <w:tabs>
          <w:tab w:val="left" w:pos="142"/>
          <w:tab w:val="left" w:pos="4395"/>
        </w:tabs>
        <w:spacing w:after="0"/>
        <w:rPr>
          <w:rFonts w:ascii="Arial" w:eastAsia="Times New Roman" w:hAnsi="Arial" w:cs="Arial"/>
          <w:noProof/>
          <w:spacing w:val="4"/>
          <w:lang w:val="fr-BE" w:eastAsia="fr-FR"/>
        </w:rPr>
      </w:pPr>
      <w:r w:rsidRPr="00324518">
        <w:rPr>
          <w:rFonts w:ascii="Arial" w:eastAsia="Times New Roman" w:hAnsi="Arial" w:cs="Arial"/>
          <w:noProof/>
          <w:spacing w:val="4"/>
          <w:lang w:val="fr-BE" w:eastAsia="fr-FR"/>
        </w:rPr>
        <w:drawing>
          <wp:anchor distT="0" distB="0" distL="114300" distR="114300" simplePos="0" relativeHeight="251661312" behindDoc="0" locked="0" layoutInCell="1" allowOverlap="1" wp14:anchorId="5EBFCA5D" wp14:editId="3277CAE0">
            <wp:simplePos x="0" y="0"/>
            <wp:positionH relativeFrom="column">
              <wp:posOffset>3481705</wp:posOffset>
            </wp:positionH>
            <wp:positionV relativeFrom="paragraph">
              <wp:posOffset>57150</wp:posOffset>
            </wp:positionV>
            <wp:extent cx="1567146" cy="1122045"/>
            <wp:effectExtent l="0" t="0" r="0" b="1905"/>
            <wp:wrapNone/>
            <wp:docPr id="28" name="Espace réservé du contenu 6" descr="Une image contenant arbre, extérieur, plante, légume&#10;&#10;Description générée automatiquement">
              <a:extLst xmlns:a="http://schemas.openxmlformats.org/drawingml/2006/main">
                <a:ext uri="{FF2B5EF4-FFF2-40B4-BE49-F238E27FC236}">
                  <a16:creationId xmlns:a16="http://schemas.microsoft.com/office/drawing/2014/main" id="{057318B6-906D-40D1-8198-5CFC982702F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 name="Espace réservé du contenu 6" descr="Une image contenant arbre, extérieur, plante, légume&#10;&#10;Description générée automatiquement">
                      <a:extLst>
                        <a:ext uri="{FF2B5EF4-FFF2-40B4-BE49-F238E27FC236}">
                          <a16:creationId xmlns:a16="http://schemas.microsoft.com/office/drawing/2014/main" id="{057318B6-906D-40D1-8198-5CFC982702F0}"/>
                        </a:ext>
                      </a:extLst>
                    </pic:cNvPr>
                    <pic:cNvPicPr>
                      <a:picLocks noGrp="1" noChangeAspect="1"/>
                    </pic:cNvPicPr>
                  </pic:nvPicPr>
                  <pic:blipFill>
                    <a:blip r:embed="rId64"/>
                    <a:stretch>
                      <a:fillRect/>
                    </a:stretch>
                  </pic:blipFill>
                  <pic:spPr>
                    <a:xfrm>
                      <a:off x="0" y="0"/>
                      <a:ext cx="1567146" cy="1122045"/>
                    </a:xfrm>
                    <a:prstGeom prst="rect">
                      <a:avLst/>
                    </a:prstGeom>
                  </pic:spPr>
                </pic:pic>
              </a:graphicData>
            </a:graphic>
            <wp14:sizeRelH relativeFrom="margin">
              <wp14:pctWidth>0</wp14:pctWidth>
            </wp14:sizeRelH>
            <wp14:sizeRelV relativeFrom="margin">
              <wp14:pctHeight>0</wp14:pctHeight>
            </wp14:sizeRelV>
          </wp:anchor>
        </w:drawing>
      </w:r>
      <w:r w:rsidRPr="00324518">
        <w:rPr>
          <w:rFonts w:ascii="Arial" w:eastAsia="Times New Roman" w:hAnsi="Arial" w:cs="Arial"/>
          <w:noProof/>
          <w:spacing w:val="4"/>
          <w:lang w:val="fr-BE" w:eastAsia="fr-FR"/>
        </w:rPr>
        <w:drawing>
          <wp:anchor distT="0" distB="0" distL="114300" distR="114300" simplePos="0" relativeHeight="251660288" behindDoc="1" locked="0" layoutInCell="1" allowOverlap="1" wp14:anchorId="244FFE0D" wp14:editId="38AEB96F">
            <wp:simplePos x="0" y="0"/>
            <wp:positionH relativeFrom="column">
              <wp:posOffset>791845</wp:posOffset>
            </wp:positionH>
            <wp:positionV relativeFrom="paragraph">
              <wp:posOffset>11430</wp:posOffset>
            </wp:positionV>
            <wp:extent cx="1630680" cy="1167130"/>
            <wp:effectExtent l="0" t="0" r="7620" b="0"/>
            <wp:wrapTight wrapText="bothSides">
              <wp:wrapPolygon edited="0">
                <wp:start x="0" y="0"/>
                <wp:lineTo x="0" y="21153"/>
                <wp:lineTo x="21449" y="21153"/>
                <wp:lineTo x="21449" y="0"/>
                <wp:lineTo x="0" y="0"/>
              </wp:wrapPolygon>
            </wp:wrapTight>
            <wp:docPr id="27" name="Espace réservé du contenu 7" descr="Une image contenant plante&#10;&#10;Description générée automatiquement">
              <a:extLst xmlns:a="http://schemas.openxmlformats.org/drawingml/2006/main">
                <a:ext uri="{FF2B5EF4-FFF2-40B4-BE49-F238E27FC236}">
                  <a16:creationId xmlns:a16="http://schemas.microsoft.com/office/drawing/2014/main" id="{BA551395-7E43-495E-B331-85F368B2B7E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 name="Espace réservé du contenu 7" descr="Une image contenant plante&#10;&#10;Description générée automatiquement">
                      <a:extLst>
                        <a:ext uri="{FF2B5EF4-FFF2-40B4-BE49-F238E27FC236}">
                          <a16:creationId xmlns:a16="http://schemas.microsoft.com/office/drawing/2014/main" id="{BA551395-7E43-495E-B331-85F368B2B7E8}"/>
                        </a:ext>
                      </a:extLst>
                    </pic:cNvPr>
                    <pic:cNvPicPr>
                      <a:picLocks noGrp="1" noChangeAspect="1"/>
                    </pic:cNvPicPr>
                  </pic:nvPicPr>
                  <pic:blipFill>
                    <a:blip r:embed="rId65"/>
                    <a:stretch>
                      <a:fillRect/>
                    </a:stretch>
                  </pic:blipFill>
                  <pic:spPr>
                    <a:xfrm>
                      <a:off x="0" y="0"/>
                      <a:ext cx="1630680" cy="1167130"/>
                    </a:xfrm>
                    <a:prstGeom prst="rect">
                      <a:avLst/>
                    </a:prstGeom>
                  </pic:spPr>
                </pic:pic>
              </a:graphicData>
            </a:graphic>
            <wp14:sizeRelH relativeFrom="margin">
              <wp14:pctWidth>0</wp14:pctWidth>
            </wp14:sizeRelH>
            <wp14:sizeRelV relativeFrom="margin">
              <wp14:pctHeight>0</wp14:pctHeight>
            </wp14:sizeRelV>
          </wp:anchor>
        </w:drawing>
      </w:r>
    </w:p>
    <w:p w14:paraId="4C39514E"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4DF1018D"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31D56912"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632CB220"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44BA669E"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3DFF91F1"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108E9C87"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4A178F94"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anchor distT="0" distB="0" distL="114300" distR="114300" simplePos="0" relativeHeight="251662336" behindDoc="0" locked="0" layoutInCell="1" allowOverlap="1" wp14:anchorId="34167BE2" wp14:editId="220CAACC">
            <wp:simplePos x="0" y="0"/>
            <wp:positionH relativeFrom="column">
              <wp:posOffset>791845</wp:posOffset>
            </wp:positionH>
            <wp:positionV relativeFrom="paragraph">
              <wp:posOffset>120650</wp:posOffset>
            </wp:positionV>
            <wp:extent cx="4091940" cy="2321560"/>
            <wp:effectExtent l="0" t="0" r="3810" b="2540"/>
            <wp:wrapThrough wrapText="bothSides">
              <wp:wrapPolygon edited="0">
                <wp:start x="0" y="0"/>
                <wp:lineTo x="0" y="20915"/>
                <wp:lineTo x="302" y="21446"/>
                <wp:lineTo x="21318" y="21446"/>
                <wp:lineTo x="21520" y="20915"/>
                <wp:lineTo x="21520" y="3545"/>
                <wp:lineTo x="21117" y="0"/>
                <wp:lineTo x="0" y="0"/>
              </wp:wrapPolygon>
            </wp:wrapThrough>
            <wp:docPr id="82" name="Image 8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descr="Une image contenant texte&#10;&#10;Description générée automatiquemen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91940" cy="2321560"/>
                    </a:xfrm>
                    <a:prstGeom prst="rect">
                      <a:avLst/>
                    </a:prstGeom>
                    <a:noFill/>
                  </pic:spPr>
                </pic:pic>
              </a:graphicData>
            </a:graphic>
            <wp14:sizeRelH relativeFrom="margin">
              <wp14:pctWidth>0</wp14:pctWidth>
            </wp14:sizeRelH>
            <wp14:sizeRelV relativeFrom="margin">
              <wp14:pctHeight>0</wp14:pctHeight>
            </wp14:sizeRelV>
          </wp:anchor>
        </w:drawing>
      </w:r>
    </w:p>
    <w:p w14:paraId="04EC04E0"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6D83AC43"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6F746A97"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602A248E"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4BC9459C"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03804C57"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6BFD50D6"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70131A86"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27ED7F64"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5D3CEAC8"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0507D121"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17EE83A2"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343C8A83"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119A80F6"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6F5207C6"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39012FCA"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L’hydrogénoarsénite de cuivre ou « vert de Scheele » est un sel de cuivre et d'arsenic et est traditionnellement connu comme pigment sous le nom de vert de Scheele ou vert suédois. Il est communément confondu avec l'arsénite de cuivre (II) Cu</w:t>
      </w:r>
      <w:r w:rsidRPr="00324518">
        <w:rPr>
          <w:rFonts w:ascii="Arial" w:eastAsia="Times New Roman" w:hAnsi="Arial" w:cs="Arial"/>
          <w:spacing w:val="4"/>
          <w:vertAlign w:val="subscript"/>
          <w:lang w:val="fr-BE" w:eastAsia="fr-FR"/>
        </w:rPr>
        <w:t>3</w:t>
      </w:r>
      <w:r w:rsidRPr="00324518">
        <w:rPr>
          <w:rFonts w:ascii="Arial" w:eastAsia="Times New Roman" w:hAnsi="Arial" w:cs="Arial"/>
          <w:spacing w:val="4"/>
          <w:lang w:val="fr-BE" w:eastAsia="fr-FR"/>
        </w:rPr>
        <w:t>(AsO</w:t>
      </w:r>
      <w:r w:rsidRPr="00324518">
        <w:rPr>
          <w:rFonts w:ascii="Arial" w:eastAsia="Times New Roman" w:hAnsi="Arial" w:cs="Arial"/>
          <w:spacing w:val="4"/>
          <w:vertAlign w:val="subscript"/>
          <w:lang w:val="fr-BE" w:eastAsia="fr-FR"/>
        </w:rPr>
        <w:t>3</w:t>
      </w:r>
      <w:r w:rsidRPr="00324518">
        <w:rPr>
          <w:rFonts w:ascii="Arial" w:eastAsia="Times New Roman" w:hAnsi="Arial" w:cs="Arial"/>
          <w:spacing w:val="4"/>
          <w:lang w:val="fr-BE" w:eastAsia="fr-FR"/>
        </w:rPr>
        <w:t>)</w:t>
      </w:r>
      <w:r w:rsidRPr="00324518">
        <w:rPr>
          <w:rFonts w:ascii="Arial" w:eastAsia="Times New Roman" w:hAnsi="Arial" w:cs="Arial"/>
          <w:spacing w:val="4"/>
          <w:vertAlign w:val="subscript"/>
          <w:lang w:val="fr-BE" w:eastAsia="fr-FR"/>
        </w:rPr>
        <w:t>2</w:t>
      </w:r>
      <w:r w:rsidRPr="00324518">
        <w:rPr>
          <w:rFonts w:ascii="Arial" w:eastAsia="Times New Roman" w:hAnsi="Arial" w:cs="Arial"/>
          <w:spacing w:val="4"/>
          <w:lang w:val="fr-BE" w:eastAsia="fr-FR"/>
        </w:rPr>
        <w:t xml:space="preserve">. </w:t>
      </w:r>
    </w:p>
    <w:p w14:paraId="7D9331C5"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12E94728"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Le pigment vert de Scheele n'est pas un composé clairement identifié et sa composition dépend de la manière dont il est fabriqué. Une étude indique que le composé serait de l'arsénite de cuivre (II) dans une solution chaude, du méta-</w:t>
      </w:r>
      <w:r w:rsidRPr="00324518">
        <w:rPr>
          <w:rFonts w:ascii="Arial" w:eastAsia="Times New Roman" w:hAnsi="Arial" w:cs="Arial"/>
          <w:spacing w:val="4"/>
          <w:lang w:val="fr-BE" w:eastAsia="fr-FR"/>
        </w:rPr>
        <w:lastRenderedPageBreak/>
        <w:t>arsénite de cuivre (II) lorsque la solution contient beaucoup d'arsenic et du diarsénite de cuivre (Cu</w:t>
      </w:r>
      <w:r w:rsidRPr="00324518">
        <w:rPr>
          <w:rFonts w:ascii="Arial" w:eastAsia="Times New Roman" w:hAnsi="Arial" w:cs="Arial"/>
          <w:spacing w:val="4"/>
          <w:vertAlign w:val="subscript"/>
          <w:lang w:val="fr-BE" w:eastAsia="fr-FR"/>
        </w:rPr>
        <w:t>2</w:t>
      </w:r>
      <w:r w:rsidRPr="00324518">
        <w:rPr>
          <w:rFonts w:ascii="Arial" w:eastAsia="Times New Roman" w:hAnsi="Arial" w:cs="Arial"/>
          <w:spacing w:val="4"/>
          <w:lang w:val="fr-BE" w:eastAsia="fr-FR"/>
        </w:rPr>
        <w:t>As</w:t>
      </w:r>
      <w:r w:rsidRPr="00324518">
        <w:rPr>
          <w:rFonts w:ascii="Arial" w:eastAsia="Times New Roman" w:hAnsi="Arial" w:cs="Arial"/>
          <w:spacing w:val="4"/>
          <w:vertAlign w:val="subscript"/>
          <w:lang w:val="fr-BE" w:eastAsia="fr-FR"/>
        </w:rPr>
        <w:t>2</w:t>
      </w:r>
      <w:r w:rsidRPr="00324518">
        <w:rPr>
          <w:rFonts w:ascii="Arial" w:eastAsia="Times New Roman" w:hAnsi="Arial" w:cs="Arial"/>
          <w:spacing w:val="4"/>
          <w:lang w:val="fr-BE" w:eastAsia="fr-FR"/>
        </w:rPr>
        <w:t>O</w:t>
      </w:r>
      <w:r w:rsidRPr="00324518">
        <w:rPr>
          <w:rFonts w:ascii="Arial" w:eastAsia="Times New Roman" w:hAnsi="Arial" w:cs="Arial"/>
          <w:spacing w:val="4"/>
          <w:vertAlign w:val="subscript"/>
          <w:lang w:val="fr-BE" w:eastAsia="fr-FR"/>
        </w:rPr>
        <w:t>5</w:t>
      </w:r>
      <w:r w:rsidRPr="00324518">
        <w:rPr>
          <w:rFonts w:ascii="Arial" w:eastAsia="Times New Roman" w:hAnsi="Arial" w:cs="Arial"/>
          <w:spacing w:val="4"/>
          <w:lang w:val="fr-BE" w:eastAsia="fr-FR"/>
        </w:rPr>
        <w:t xml:space="preserve">) lors d'une préparation à froid. </w:t>
      </w:r>
    </w:p>
    <w:p w14:paraId="1A5B9549"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467ADD7F"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La composition standard associée à ce nom reste toutefois l'hydrogénoarsénite de cuivre 3,4,5, même si d'autres sources considèrent que ce nom correspond au méta-arsénite de cuivre (II).</w:t>
      </w:r>
    </w:p>
    <w:p w14:paraId="72903204"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20DBBE56"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Décrire une couleur comme "mortelle" semble être une façon joviale de s’exprimer - mais à l’époque où l’on développait les pigments pour la peinture, une couleur pouvait vraiment vous tuer !</w:t>
      </w:r>
    </w:p>
    <w:p w14:paraId="2921BEE3"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0EA4D58C"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Le vert de Scheele, souvent décrit comme un vert pomme ou un vert de mer clair, était l'un des verts à l'arsenic découverts à la fin du XVIII</w:t>
      </w:r>
      <w:r w:rsidRPr="00324518">
        <w:rPr>
          <w:rFonts w:ascii="Arial" w:eastAsia="Times New Roman" w:hAnsi="Arial" w:cs="Arial"/>
          <w:spacing w:val="4"/>
          <w:vertAlign w:val="superscript"/>
          <w:lang w:val="fr-BE" w:eastAsia="fr-FR"/>
        </w:rPr>
        <w:t>e</w:t>
      </w:r>
      <w:r w:rsidRPr="00324518">
        <w:rPr>
          <w:rFonts w:ascii="Arial" w:eastAsia="Times New Roman" w:hAnsi="Arial" w:cs="Arial"/>
          <w:spacing w:val="4"/>
          <w:lang w:val="fr-BE" w:eastAsia="fr-FR"/>
        </w:rPr>
        <w:t xml:space="preserve"> siècle. Il porte le nom de Carl Wilhelm Scheele, un brillant chimiste suédois, qui a découvert ce composé en 1775 - et sa teinte vive et son utilité, surtout lorsqu'il est mélangé à une base d'huile, l'ont rendu populaire. </w:t>
      </w:r>
    </w:p>
    <w:p w14:paraId="64A10F7C"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p>
    <w:p w14:paraId="11DBE7A9" w14:textId="77777777" w:rsidR="002662FE" w:rsidRPr="00324518" w:rsidRDefault="002662FE" w:rsidP="002662FE">
      <w:pPr>
        <w:tabs>
          <w:tab w:val="left" w:pos="142"/>
          <w:tab w:val="left" w:pos="4395"/>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En raison de ses origines toxiques, il pouvait altérer la santé de ceux qui s’en servaient. </w:t>
      </w:r>
    </w:p>
    <w:p w14:paraId="3C52E92E"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3C858AF"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Au début des années 1830, le danger du vert arsenic avait été reconnu dans toute l'Europe et en 1845, il était interdit dans plusieurs pays - même si William Morris l'a encore utilisé pour ses papiers peints jusque dans les années 1880. </w:t>
      </w:r>
    </w:p>
    <w:p w14:paraId="47FF1CA6"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20FAD570"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p>
    <w:p w14:paraId="51DAE7F4"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Cuprum arsenicosum - Linda Johnston</w:t>
      </w:r>
    </w:p>
    <w:p w14:paraId="5601534E"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0BE5C51C"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Cuprum arsenicosum présente des caractéristiques de</w:t>
      </w:r>
      <w:r w:rsidRPr="00324518">
        <w:rPr>
          <w:rFonts w:ascii="Arial" w:eastAsia="Times New Roman" w:hAnsi="Arial" w:cs="Arial"/>
          <w:b/>
          <w:bCs/>
          <w:spacing w:val="4"/>
          <w:lang w:val="fr-BE" w:eastAsia="fr-FR"/>
        </w:rPr>
        <w:t xml:space="preserve"> </w:t>
      </w:r>
      <w:r w:rsidRPr="00324518">
        <w:rPr>
          <w:rFonts w:ascii="Arial" w:eastAsia="Times New Roman" w:hAnsi="Arial" w:cs="Arial"/>
          <w:b/>
          <w:bCs/>
          <w:color w:val="0099FF"/>
          <w:spacing w:val="4"/>
          <w:lang w:val="fr-BE" w:eastAsia="fr-FR"/>
        </w:rPr>
        <w:t xml:space="preserve">spasmes </w:t>
      </w:r>
      <w:r w:rsidRPr="00324518">
        <w:rPr>
          <w:rFonts w:ascii="Arial" w:eastAsia="Times New Roman" w:hAnsi="Arial" w:cs="Arial"/>
          <w:spacing w:val="4"/>
          <w:lang w:val="fr-BE" w:eastAsia="fr-FR"/>
        </w:rPr>
        <w:t xml:space="preserve">avec </w:t>
      </w:r>
      <w:r w:rsidRPr="00324518">
        <w:rPr>
          <w:rFonts w:ascii="Arial" w:eastAsia="Times New Roman" w:hAnsi="Arial" w:cs="Arial"/>
          <w:b/>
          <w:bCs/>
          <w:color w:val="0099FF"/>
          <w:spacing w:val="4"/>
          <w:lang w:val="fr-BE" w:eastAsia="fr-FR"/>
        </w:rPr>
        <w:t>agitation</w:t>
      </w:r>
      <w:r w:rsidRPr="00324518">
        <w:rPr>
          <w:rFonts w:ascii="Arial" w:eastAsia="Times New Roman" w:hAnsi="Arial" w:cs="Arial"/>
          <w:color w:val="0099FF"/>
          <w:spacing w:val="4"/>
          <w:lang w:val="fr-BE" w:eastAsia="fr-FR"/>
        </w:rPr>
        <w:t xml:space="preserve"> </w:t>
      </w:r>
      <w:r w:rsidRPr="00324518">
        <w:rPr>
          <w:rFonts w:ascii="Arial" w:eastAsia="Times New Roman" w:hAnsi="Arial" w:cs="Arial"/>
          <w:spacing w:val="4"/>
          <w:lang w:val="fr-BE" w:eastAsia="fr-FR"/>
        </w:rPr>
        <w:t xml:space="preserve">et </w:t>
      </w:r>
      <w:r w:rsidRPr="00324518">
        <w:rPr>
          <w:rFonts w:ascii="Arial" w:eastAsia="Times New Roman" w:hAnsi="Arial" w:cs="Arial"/>
          <w:b/>
          <w:bCs/>
          <w:color w:val="0099FF"/>
          <w:spacing w:val="4"/>
          <w:lang w:val="fr-BE" w:eastAsia="fr-FR"/>
        </w:rPr>
        <w:t>soif</w:t>
      </w:r>
      <w:r w:rsidRPr="00324518">
        <w:rPr>
          <w:rFonts w:ascii="Arial" w:eastAsia="Times New Roman" w:hAnsi="Arial" w:cs="Arial"/>
          <w:spacing w:val="4"/>
          <w:lang w:val="fr-BE" w:eastAsia="fr-FR"/>
        </w:rPr>
        <w:t>. Qu'il s'agisse des nausées matinales des femmes enceintes, des coliques du nourrisson ou des personnes âgées, ce trio désigne Cupr-ar.</w:t>
      </w:r>
    </w:p>
    <w:p w14:paraId="08C77A9F"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67B7E91F"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Comme c'est le cas pour de nombreux sels, les symptômes présentent des signes des deux éléments. Dans ce cas, il y a des aspects de Cuprum et aussi d'Arsenicum. </w:t>
      </w:r>
    </w:p>
    <w:p w14:paraId="15772F6B"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Toutefois, il n'est pas vrai que la prescription d'un sel consiste à voir différents symptômes qui semblent appartenir à un seul des 2 remèdes, puis à les fusionner artificiellement. Chaque sel est un remède distinct en soi et non pas ce qui constitue une "combinaison" de remèdes. </w:t>
      </w:r>
    </w:p>
    <w:p w14:paraId="1862D797"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22F58CC8"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Lilienthal appelle les sels les "remèdes à double canon" : c’est correct du moment qu'on se rappelle que les deux canons tirent en même temps !</w:t>
      </w:r>
    </w:p>
    <w:p w14:paraId="41268EBA"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F3E46A4"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328EFF3"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p>
    <w:p w14:paraId="248A062F"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Cuprum arsenicosum - Cowpertwaith’s textbook</w:t>
      </w:r>
    </w:p>
    <w:p w14:paraId="5E1C08CC"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48A5E23"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Cuprum arsenicosum diffère des autres sels de cuivre en ce que, bien que leur action ressemble plus ou moins à celle de l'arsenic, l'arsénite possède davantage les caractéristiques distinctes de cette drogue. </w:t>
      </w:r>
    </w:p>
    <w:p w14:paraId="7B4A515C"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6D201EF2"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agit directement sur le tractus gastro-intestinal, induisant une inflammation, en particulier de la muqueuse du tractus intestinal, caractérisée par de fortes douleurs, de volumineux rejets diarrhéiques et souvent des vomissements. </w:t>
      </w:r>
    </w:p>
    <w:p w14:paraId="045012BE"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0EEBBB00"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Les selles sont généralement aqueuses et de couleur verdâtre et souvent, pendant la douleur, il y a une transpiration froide et moite. </w:t>
      </w:r>
    </w:p>
    <w:p w14:paraId="0471966B"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4A428D1"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L'ensemble de l'action ressemble beaucoup à celle de Veratrum album, bien qu'il convienne à une plus grande variété de cas. </w:t>
      </w:r>
    </w:p>
    <w:p w14:paraId="78BE9843"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42E44756"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Graphe relatif</w:t>
      </w:r>
    </w:p>
    <w:p w14:paraId="4A9197F7"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noProof/>
          <w:spacing w:val="4"/>
          <w:lang w:val="fr-BE" w:eastAsia="fr-FR"/>
        </w:rPr>
        <w:drawing>
          <wp:anchor distT="0" distB="0" distL="114300" distR="114300" simplePos="0" relativeHeight="251664384" behindDoc="1" locked="0" layoutInCell="1" allowOverlap="1" wp14:anchorId="2D0B45C2" wp14:editId="5B0114EC">
            <wp:simplePos x="0" y="0"/>
            <wp:positionH relativeFrom="column">
              <wp:posOffset>395605</wp:posOffset>
            </wp:positionH>
            <wp:positionV relativeFrom="paragraph">
              <wp:posOffset>78740</wp:posOffset>
            </wp:positionV>
            <wp:extent cx="4975314" cy="2935717"/>
            <wp:effectExtent l="0" t="0" r="0" b="0"/>
            <wp:wrapTight wrapText="bothSides">
              <wp:wrapPolygon edited="0">
                <wp:start x="0" y="0"/>
                <wp:lineTo x="0" y="21446"/>
                <wp:lineTo x="21504" y="21446"/>
                <wp:lineTo x="21504" y="0"/>
                <wp:lineTo x="0" y="0"/>
              </wp:wrapPolygon>
            </wp:wrapTight>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6869" b="3391"/>
                    <a:stretch/>
                  </pic:blipFill>
                  <pic:spPr bwMode="auto">
                    <a:xfrm>
                      <a:off x="0" y="0"/>
                      <a:ext cx="4975314" cy="29357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7FC3E2" w14:textId="77777777" w:rsidR="002662FE" w:rsidRPr="00324518" w:rsidRDefault="002662FE" w:rsidP="002662FE">
      <w:pPr>
        <w:tabs>
          <w:tab w:val="left" w:pos="142"/>
        </w:tabs>
        <w:spacing w:after="0"/>
        <w:jc w:val="center"/>
        <w:rPr>
          <w:rFonts w:ascii="Arial" w:eastAsia="Times New Roman" w:hAnsi="Arial" w:cs="Arial"/>
          <w:spacing w:val="4"/>
          <w:lang w:val="fr-BE" w:eastAsia="fr-FR"/>
        </w:rPr>
      </w:pPr>
    </w:p>
    <w:p w14:paraId="168A9730"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DD6B6FF"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Quelles sont les rubriques qui correspondent aux céphalées de ma patiente ?</w:t>
      </w:r>
    </w:p>
    <w:p w14:paraId="11373513"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p>
    <w:p w14:paraId="0DFBC49D"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anchor distT="0" distB="0" distL="114300" distR="114300" simplePos="0" relativeHeight="251665408" behindDoc="1" locked="0" layoutInCell="1" allowOverlap="1" wp14:anchorId="5D98D8EC" wp14:editId="538C8025">
            <wp:simplePos x="0" y="0"/>
            <wp:positionH relativeFrom="column">
              <wp:posOffset>0</wp:posOffset>
            </wp:positionH>
            <wp:positionV relativeFrom="paragraph">
              <wp:posOffset>130810</wp:posOffset>
            </wp:positionV>
            <wp:extent cx="5233670" cy="2166620"/>
            <wp:effectExtent l="0" t="0" r="5080" b="5080"/>
            <wp:wrapTight wrapText="bothSides">
              <wp:wrapPolygon edited="0">
                <wp:start x="0" y="0"/>
                <wp:lineTo x="0" y="21461"/>
                <wp:lineTo x="21542" y="21461"/>
                <wp:lineTo x="21542" y="0"/>
                <wp:lineTo x="0" y="0"/>
              </wp:wrapPolygon>
            </wp:wrapTight>
            <wp:docPr id="84" name="Espace réservé du contenu 12">
              <a:extLst xmlns:a="http://schemas.openxmlformats.org/drawingml/2006/main">
                <a:ext uri="{FF2B5EF4-FFF2-40B4-BE49-F238E27FC236}">
                  <a16:creationId xmlns:a16="http://schemas.microsoft.com/office/drawing/2014/main" id="{8ABC5DEA-48A5-4D36-ABBE-3019640CB46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Espace réservé du contenu 12">
                      <a:extLst>
                        <a:ext uri="{FF2B5EF4-FFF2-40B4-BE49-F238E27FC236}">
                          <a16:creationId xmlns:a16="http://schemas.microsoft.com/office/drawing/2014/main" id="{8ABC5DEA-48A5-4D36-ABBE-3019640CB467}"/>
                        </a:ext>
                      </a:extLst>
                    </pic:cNvPr>
                    <pic:cNvPicPr>
                      <a:picLocks noGrp="1" noChangeAspect="1"/>
                    </pic:cNvPicPr>
                  </pic:nvPicPr>
                  <pic:blipFill rotWithShape="1">
                    <a:blip r:embed="rId68">
                      <a:extLst>
                        <a:ext uri="{28A0092B-C50C-407E-A947-70E740481C1C}">
                          <a14:useLocalDpi xmlns:a14="http://schemas.microsoft.com/office/drawing/2010/main" val="0"/>
                        </a:ext>
                      </a:extLst>
                    </a:blip>
                    <a:srcRect t="8962" r="41079"/>
                    <a:stretch/>
                  </pic:blipFill>
                  <pic:spPr bwMode="auto">
                    <a:xfrm>
                      <a:off x="0" y="0"/>
                      <a:ext cx="5233670" cy="2166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B2830B" w14:textId="77777777" w:rsidR="002662FE" w:rsidRPr="00324518" w:rsidRDefault="002662FE" w:rsidP="002662FE">
      <w:pPr>
        <w:tabs>
          <w:tab w:val="left" w:pos="142"/>
        </w:tabs>
        <w:spacing w:after="0"/>
        <w:jc w:val="center"/>
        <w:rPr>
          <w:rFonts w:ascii="Arial" w:eastAsia="Times New Roman" w:hAnsi="Arial" w:cs="Arial"/>
          <w:spacing w:val="4"/>
          <w:lang w:val="fr-BE" w:eastAsia="fr-FR"/>
        </w:rPr>
      </w:pPr>
    </w:p>
    <w:p w14:paraId="715A05D3"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259E5EC6"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Et concernant les crampes ?</w:t>
      </w:r>
    </w:p>
    <w:p w14:paraId="47A693CB"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C809F9F" w14:textId="77777777" w:rsidR="002662FE" w:rsidRPr="00324518" w:rsidRDefault="002662FE" w:rsidP="00A16207">
      <w:pPr>
        <w:pStyle w:val="Paragraphedeliste"/>
        <w:numPr>
          <w:ilvl w:val="0"/>
          <w:numId w:val="117"/>
        </w:numPr>
        <w:tabs>
          <w:tab w:val="left" w:pos="142"/>
        </w:tabs>
        <w:spacing w:after="0" w:line="240" w:lineRule="auto"/>
        <w:rPr>
          <w:rFonts w:ascii="Arial" w:eastAsia="Times New Roman" w:hAnsi="Arial" w:cs="Arial"/>
          <w:spacing w:val="4"/>
          <w:sz w:val="24"/>
          <w:szCs w:val="24"/>
          <w:lang w:val="fr-BE" w:eastAsia="fr-FR"/>
        </w:rPr>
      </w:pPr>
      <w:r w:rsidRPr="00324518">
        <w:rPr>
          <w:rFonts w:ascii="Arial" w:eastAsia="Times New Roman" w:hAnsi="Arial" w:cs="Arial"/>
          <w:spacing w:val="4"/>
          <w:sz w:val="24"/>
          <w:szCs w:val="24"/>
          <w:lang w:val="fr-BE" w:eastAsia="fr-FR"/>
        </w:rPr>
        <w:lastRenderedPageBreak/>
        <w:t>Elle doit souvent sortir du lit et se mettre debout à cause de crampes dans les mollets.</w:t>
      </w:r>
    </w:p>
    <w:p w14:paraId="4D787E89"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229B3D91" w14:textId="77777777" w:rsidR="002662FE" w:rsidRPr="00324518" w:rsidRDefault="002662FE" w:rsidP="002662FE">
      <w:pPr>
        <w:tabs>
          <w:tab w:val="left" w:pos="142"/>
        </w:tabs>
        <w:spacing w:after="0"/>
        <w:rPr>
          <w:rFonts w:ascii="Arial" w:eastAsia="Times New Roman" w:hAnsi="Arial" w:cs="Arial"/>
          <w:b/>
          <w:bCs/>
          <w:spacing w:val="4"/>
          <w:lang w:val="fr-BE" w:eastAsia="fr-FR"/>
        </w:rPr>
      </w:pPr>
      <w:r w:rsidRPr="00324518">
        <w:rPr>
          <w:rFonts w:ascii="Arial" w:eastAsia="Times New Roman" w:hAnsi="Arial" w:cs="Arial"/>
          <w:spacing w:val="4"/>
          <w:lang w:val="fr-BE" w:eastAsia="fr-FR"/>
        </w:rPr>
        <w:tab/>
      </w:r>
      <w:r w:rsidRPr="00324518">
        <w:rPr>
          <w:rFonts w:ascii="Arial" w:eastAsia="Times New Roman" w:hAnsi="Arial" w:cs="Arial"/>
          <w:spacing w:val="4"/>
          <w:lang w:val="fr-BE" w:eastAsia="fr-FR"/>
        </w:rPr>
        <w:tab/>
        <w:t xml:space="preserve">EXTRÉMITÉS - CRAMPES - jambes - mollets - nuit, la - sortant du lit et se tenant debout, </w:t>
      </w:r>
      <w:r w:rsidRPr="00324518">
        <w:rPr>
          <w:rFonts w:ascii="Arial" w:eastAsia="Times New Roman" w:hAnsi="Arial" w:cs="Arial"/>
          <w:spacing w:val="4"/>
          <w:lang w:val="fr-BE" w:eastAsia="fr-FR"/>
        </w:rPr>
        <w:tab/>
      </w:r>
      <w:r w:rsidRPr="00324518">
        <w:rPr>
          <w:rFonts w:ascii="Arial" w:eastAsia="Times New Roman" w:hAnsi="Arial" w:cs="Arial"/>
          <w:spacing w:val="4"/>
          <w:lang w:val="fr-BE" w:eastAsia="fr-FR"/>
        </w:rPr>
        <w:tab/>
        <w:t xml:space="preserve">amél. </w:t>
      </w:r>
      <w:proofErr w:type="gramStart"/>
      <w:r w:rsidRPr="00324518">
        <w:rPr>
          <w:rFonts w:ascii="Arial" w:eastAsia="Times New Roman" w:hAnsi="Arial" w:cs="Arial"/>
          <w:spacing w:val="4"/>
          <w:lang w:val="fr-BE" w:eastAsia="fr-FR"/>
        </w:rPr>
        <w:t>en</w:t>
      </w:r>
      <w:proofErr w:type="gramEnd"/>
      <w:r w:rsidRPr="00324518">
        <w:rPr>
          <w:rFonts w:ascii="Arial" w:eastAsia="Times New Roman" w:hAnsi="Arial" w:cs="Arial"/>
          <w:spacing w:val="4"/>
          <w:lang w:val="fr-BE" w:eastAsia="fr-FR"/>
        </w:rPr>
        <w:t xml:space="preserve"> (1) cupr-ar. </w:t>
      </w:r>
      <w:r w:rsidRPr="00324518">
        <w:rPr>
          <w:rFonts w:ascii="Arial" w:eastAsia="Times New Roman" w:hAnsi="Arial" w:cs="Arial"/>
          <w:b/>
          <w:bCs/>
          <w:spacing w:val="4"/>
          <w:lang w:val="fr-BE" w:eastAsia="fr-FR"/>
        </w:rPr>
        <w:t>(Boericke)</w:t>
      </w:r>
    </w:p>
    <w:p w14:paraId="38959774" w14:textId="77777777" w:rsidR="002662FE" w:rsidRPr="00324518" w:rsidRDefault="002662FE" w:rsidP="002662FE">
      <w:pPr>
        <w:tabs>
          <w:tab w:val="left" w:pos="142"/>
        </w:tabs>
        <w:spacing w:after="0"/>
        <w:rPr>
          <w:rFonts w:ascii="Arial" w:eastAsia="Times New Roman" w:hAnsi="Arial" w:cs="Arial"/>
          <w:b/>
          <w:bCs/>
          <w:spacing w:val="4"/>
          <w:lang w:val="fr-BE" w:eastAsia="fr-FR"/>
        </w:rPr>
      </w:pPr>
    </w:p>
    <w:p w14:paraId="5DE00452" w14:textId="77777777" w:rsidR="002662FE" w:rsidRPr="00324518" w:rsidRDefault="002662FE" w:rsidP="00A16207">
      <w:pPr>
        <w:pStyle w:val="Paragraphedeliste"/>
        <w:numPr>
          <w:ilvl w:val="0"/>
          <w:numId w:val="117"/>
        </w:numPr>
        <w:tabs>
          <w:tab w:val="left" w:pos="142"/>
        </w:tabs>
        <w:spacing w:after="0" w:line="240" w:lineRule="auto"/>
        <w:rPr>
          <w:rFonts w:ascii="Arial" w:eastAsia="Times New Roman" w:hAnsi="Arial" w:cs="Arial"/>
          <w:b/>
          <w:bCs/>
          <w:spacing w:val="4"/>
          <w:sz w:val="24"/>
          <w:szCs w:val="24"/>
          <w:lang w:val="fr-BE" w:eastAsia="fr-FR"/>
        </w:rPr>
      </w:pPr>
      <w:r w:rsidRPr="00324518">
        <w:rPr>
          <w:rFonts w:ascii="Arial" w:eastAsia="Times New Roman" w:hAnsi="Arial" w:cs="Arial"/>
          <w:spacing w:val="4"/>
          <w:sz w:val="24"/>
          <w:szCs w:val="24"/>
          <w:lang w:val="fr-BE" w:eastAsia="fr-FR"/>
        </w:rPr>
        <w:t xml:space="preserve">Colite : elle a beaucoup de crampes, de temps en temps accompagnées de diarrhée. </w:t>
      </w:r>
    </w:p>
    <w:p w14:paraId="7612AD0E" w14:textId="77777777" w:rsidR="002662FE" w:rsidRPr="00324518" w:rsidRDefault="002662FE" w:rsidP="002662FE">
      <w:pPr>
        <w:tabs>
          <w:tab w:val="left" w:pos="142"/>
        </w:tabs>
        <w:spacing w:after="0"/>
        <w:rPr>
          <w:rFonts w:ascii="Arial" w:eastAsia="Times New Roman" w:hAnsi="Arial" w:cs="Arial"/>
          <w:b/>
          <w:bCs/>
          <w:spacing w:val="4"/>
          <w:lang w:val="fr-BE" w:eastAsia="fr-FR"/>
        </w:rPr>
      </w:pPr>
    </w:p>
    <w:p w14:paraId="4585E82C"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b/>
          <w:bCs/>
          <w:spacing w:val="4"/>
          <w:lang w:val="fr-BE" w:eastAsia="fr-FR"/>
        </w:rPr>
        <w:tab/>
      </w:r>
      <w:r w:rsidRPr="00324518">
        <w:rPr>
          <w:rFonts w:ascii="Arial" w:eastAsia="Times New Roman" w:hAnsi="Arial" w:cs="Arial"/>
          <w:b/>
          <w:bCs/>
          <w:spacing w:val="4"/>
          <w:lang w:val="fr-BE" w:eastAsia="fr-FR"/>
        </w:rPr>
        <w:tab/>
        <w:t xml:space="preserve">Cupr-ar. : colique périodique, crampes dans le bas-ventre, douleurs </w:t>
      </w:r>
      <w:r w:rsidRPr="00324518">
        <w:rPr>
          <w:rFonts w:ascii="Arial" w:eastAsia="Times New Roman" w:hAnsi="Arial" w:cs="Arial"/>
          <w:b/>
          <w:bCs/>
          <w:spacing w:val="4"/>
          <w:lang w:val="fr-BE" w:eastAsia="fr-FR"/>
        </w:rPr>
        <w:tab/>
      </w:r>
      <w:r w:rsidRPr="00324518">
        <w:rPr>
          <w:rFonts w:ascii="Arial" w:eastAsia="Times New Roman" w:hAnsi="Arial" w:cs="Arial"/>
          <w:b/>
          <w:bCs/>
          <w:spacing w:val="4"/>
          <w:lang w:val="fr-BE" w:eastAsia="fr-FR"/>
        </w:rPr>
        <w:tab/>
      </w:r>
      <w:r w:rsidRPr="00324518">
        <w:rPr>
          <w:rFonts w:ascii="Arial" w:eastAsia="Times New Roman" w:hAnsi="Arial" w:cs="Arial"/>
          <w:b/>
          <w:bCs/>
          <w:spacing w:val="4"/>
          <w:lang w:val="fr-BE" w:eastAsia="fr-FR"/>
        </w:rPr>
        <w:tab/>
        <w:t>violentes, sueurs froides et soif intense avec une diarrhée cholériforme.</w:t>
      </w:r>
    </w:p>
    <w:p w14:paraId="3D28C404"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FF493BC"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Mais dans mon cas : elle n’a pas soif !</w:t>
      </w:r>
    </w:p>
    <w:p w14:paraId="44D47BAC"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2699504D"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Et il n’y a que très peu de diarrhée et absence de hoquet…</w:t>
      </w:r>
    </w:p>
    <w:p w14:paraId="62AA5324"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3B447C9F"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GÉNÉRALITÉS - FROID, manque de chaleur vitale - glacée - crampes et hoquet rebelle, avec (1) cupr-ar. (Clarke, Hering)</w:t>
      </w:r>
    </w:p>
    <w:p w14:paraId="4D6DB2DB"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04736643"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A26BEA0"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Elle a reçu Cupr-ar. à de nombreuses reprises avec succès jusqu’en 2002…</w:t>
      </w:r>
    </w:p>
    <w:p w14:paraId="1B6BF95D"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84A1438" w14:textId="77777777" w:rsidR="002662FE" w:rsidRPr="00324518" w:rsidRDefault="002662FE" w:rsidP="002662FE">
      <w:pPr>
        <w:tabs>
          <w:tab w:val="left" w:pos="142"/>
        </w:tabs>
        <w:spacing w:after="0"/>
        <w:jc w:val="center"/>
        <w:rPr>
          <w:rFonts w:ascii="Arial" w:eastAsia="Times New Roman" w:hAnsi="Arial" w:cs="Arial"/>
          <w:spacing w:val="4"/>
          <w:lang w:val="fr-BE" w:eastAsia="fr-FR"/>
        </w:rPr>
      </w:pPr>
      <w:r w:rsidRPr="00324518">
        <w:rPr>
          <w:rFonts w:ascii="Arial" w:hAnsi="Arial" w:cs="Arial"/>
          <w:noProof/>
          <w:lang w:val="fr-BE"/>
        </w:rPr>
        <w:drawing>
          <wp:inline distT="0" distB="0" distL="0" distR="0" wp14:anchorId="2443FE4B" wp14:editId="501CE02F">
            <wp:extent cx="3749040" cy="1704572"/>
            <wp:effectExtent l="0" t="0" r="3810" b="0"/>
            <wp:docPr id="2" name="Image 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10;&#10;Description générée automatiquement"/>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7919"/>
                    <a:stretch/>
                  </pic:blipFill>
                  <pic:spPr bwMode="auto">
                    <a:xfrm>
                      <a:off x="0" y="0"/>
                      <a:ext cx="3808258" cy="1731497"/>
                    </a:xfrm>
                    <a:prstGeom prst="rect">
                      <a:avLst/>
                    </a:prstGeom>
                    <a:noFill/>
                    <a:ln>
                      <a:noFill/>
                    </a:ln>
                    <a:extLst>
                      <a:ext uri="{53640926-AAD7-44D8-BBD7-CCE9431645EC}">
                        <a14:shadowObscured xmlns:a14="http://schemas.microsoft.com/office/drawing/2010/main"/>
                      </a:ext>
                    </a:extLst>
                  </pic:spPr>
                </pic:pic>
              </a:graphicData>
            </a:graphic>
          </wp:inline>
        </w:drawing>
      </w:r>
    </w:p>
    <w:p w14:paraId="6CF65AFE"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420DBA62"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Puis le remède n’a plus donné d’améliorations, et j’ai dû reprendre le cas.</w:t>
      </w:r>
    </w:p>
    <w:p w14:paraId="23B42209"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08A8457"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hAnsi="Arial" w:cs="Arial"/>
          <w:noProof/>
          <w:lang w:val="fr-BE"/>
        </w:rPr>
        <w:drawing>
          <wp:anchor distT="0" distB="0" distL="114300" distR="114300" simplePos="0" relativeHeight="251663360" behindDoc="1" locked="0" layoutInCell="1" allowOverlap="1" wp14:anchorId="33E96940" wp14:editId="7ED1559E">
            <wp:simplePos x="0" y="0"/>
            <wp:positionH relativeFrom="column">
              <wp:posOffset>826135</wp:posOffset>
            </wp:positionH>
            <wp:positionV relativeFrom="paragraph">
              <wp:posOffset>19050</wp:posOffset>
            </wp:positionV>
            <wp:extent cx="4587840" cy="2284730"/>
            <wp:effectExtent l="19050" t="19050" r="22860" b="20320"/>
            <wp:wrapTight wrapText="bothSides">
              <wp:wrapPolygon edited="0">
                <wp:start x="-90" y="-180"/>
                <wp:lineTo x="-90" y="21612"/>
                <wp:lineTo x="21618" y="21612"/>
                <wp:lineTo x="21618" y="-180"/>
                <wp:lineTo x="-90" y="-180"/>
              </wp:wrapPolygon>
            </wp:wrapTight>
            <wp:docPr id="88" name="Image 88" descr="Une image contenant sombre, ro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Une image contenant sombre, roche&#10;&#10;Description générée automatiquemen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93100" cy="2287349"/>
                    </a:xfrm>
                    <a:prstGeom prst="rect">
                      <a:avLst/>
                    </a:prstGeom>
                    <a:noFill/>
                    <a:ln>
                      <a:solidFill>
                        <a:srgbClr val="0099FF"/>
                      </a:solidFill>
                    </a:ln>
                  </pic:spPr>
                </pic:pic>
              </a:graphicData>
            </a:graphic>
            <wp14:sizeRelH relativeFrom="page">
              <wp14:pctWidth>0</wp14:pctWidth>
            </wp14:sizeRelH>
            <wp14:sizeRelV relativeFrom="page">
              <wp14:pctHeight>0</wp14:pctHeight>
            </wp14:sizeRelV>
          </wp:anchor>
        </w:drawing>
      </w:r>
    </w:p>
    <w:p w14:paraId="6D03EBF9"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4A809EA6"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4353356C"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6A355862"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B8C93E0"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B11BDE8"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2AF5CB2"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4C841CC3"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035047AD"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39DA5B5D"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08EFDC60"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4E61455"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39A6E954"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3521D72"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04087C4"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spacing w:val="4"/>
          <w:lang w:val="fr-BE" w:eastAsia="fr-FR"/>
        </w:rPr>
        <w:t>Je fais une répertorisation et à ce moment je comprends le remède nécessaire…</w:t>
      </w:r>
      <w:r w:rsidRPr="00324518">
        <w:rPr>
          <w:rFonts w:ascii="Arial" w:eastAsia="Times New Roman" w:hAnsi="Arial" w:cs="Arial"/>
          <w:spacing w:val="4"/>
          <w:lang w:val="fr-BE" w:eastAsia="fr-FR"/>
        </w:rPr>
        <w:br/>
      </w:r>
    </w:p>
    <w:p w14:paraId="16A52C84"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Remède Y en 200K, une prise</w:t>
      </w:r>
    </w:p>
    <w:p w14:paraId="59A99446"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p>
    <w:p w14:paraId="59AA36D7"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inline distT="0" distB="0" distL="0" distR="0" wp14:anchorId="338EF8FA" wp14:editId="3FCE99D7">
            <wp:extent cx="5791200" cy="2164080"/>
            <wp:effectExtent l="0" t="0" r="0" b="7620"/>
            <wp:docPr id="89" name="Afbeelding 2">
              <a:extLst xmlns:a="http://schemas.openxmlformats.org/drawingml/2006/main">
                <a:ext uri="{FF2B5EF4-FFF2-40B4-BE49-F238E27FC236}">
                  <a16:creationId xmlns:a16="http://schemas.microsoft.com/office/drawing/2014/main" id="{14DD9650-09F5-48EF-AA24-3647953F9043}"/>
                </a:ext>
              </a:extLst>
            </wp:docPr>
            <wp:cNvGraphicFramePr/>
            <a:graphic xmlns:a="http://schemas.openxmlformats.org/drawingml/2006/main">
              <a:graphicData uri="http://schemas.openxmlformats.org/drawingml/2006/picture">
                <pic:pic xmlns:pic="http://schemas.openxmlformats.org/drawingml/2006/picture">
                  <pic:nvPicPr>
                    <pic:cNvPr id="4" name="Afbeelding 2">
                      <a:extLst>
                        <a:ext uri="{FF2B5EF4-FFF2-40B4-BE49-F238E27FC236}">
                          <a16:creationId xmlns:a16="http://schemas.microsoft.com/office/drawing/2014/main" id="{14DD9650-09F5-48EF-AA24-3647953F9043}"/>
                        </a:ext>
                      </a:extLst>
                    </pic:cNvPr>
                    <pic:cNvPicPr/>
                  </pic:nvPicPr>
                  <pic:blipFill rotWithShape="1">
                    <a:blip r:embed="rId71"/>
                    <a:srcRect l="1" r="27302"/>
                    <a:stretch/>
                  </pic:blipFill>
                  <pic:spPr bwMode="auto">
                    <a:xfrm>
                      <a:off x="0" y="0"/>
                      <a:ext cx="5791200" cy="2164080"/>
                    </a:xfrm>
                    <a:prstGeom prst="rect">
                      <a:avLst/>
                    </a:prstGeom>
                    <a:ln>
                      <a:noFill/>
                    </a:ln>
                    <a:extLst>
                      <a:ext uri="{53640926-AAD7-44D8-BBD7-CCE9431645EC}">
                        <a14:shadowObscured xmlns:a14="http://schemas.microsoft.com/office/drawing/2010/main"/>
                      </a:ext>
                    </a:extLst>
                  </pic:spPr>
                </pic:pic>
              </a:graphicData>
            </a:graphic>
          </wp:inline>
        </w:drawing>
      </w:r>
    </w:p>
    <w:p w14:paraId="7206C825"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09391ED1"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6F5FF6A3"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PULSATILLA !</w:t>
      </w:r>
    </w:p>
    <w:p w14:paraId="4F85CCB1"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B0A7758"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Ses céphalées ont commencé pendant la puberté. Il y a un lien avec les céphalées et les règles. Quand elle vient pour la première fois en 1996, elle est déjà ménopausée depuis 6 ans, mais ça n’a diminué ni la fréquence, ni l’intensité de ses céphalées.</w:t>
      </w:r>
    </w:p>
    <w:p w14:paraId="3B914B07"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4FF82023"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La première altération sérieuse de la santé est rapportée à la puberté ; elle "n´a jamais été bien depuis » = Pulsatilla.</w:t>
      </w:r>
    </w:p>
    <w:p w14:paraId="7CF5BB53"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A204C78"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y a aussi beaucoup d’aliments qui provoquent des céphalées. </w:t>
      </w:r>
    </w:p>
    <w:p w14:paraId="44229865"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E3D3DD1"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Un mot revient : "indigestion", de presque tous les aliments. Mais non seulement l’indigestion mais aussi les céphalées sont souvent provoquées par des aliments.</w:t>
      </w:r>
    </w:p>
    <w:p w14:paraId="0E79870C"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673E7E3F"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637E1B24" w14:textId="77777777" w:rsidR="002662FE" w:rsidRPr="00324518" w:rsidRDefault="002662FE" w:rsidP="002662FE">
      <w:pPr>
        <w:tabs>
          <w:tab w:val="left" w:pos="142"/>
        </w:tabs>
        <w:spacing w:after="0"/>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Evolution depuis Pulsatilla</w:t>
      </w:r>
    </w:p>
    <w:p w14:paraId="77E40F43"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032A7FB8" w14:textId="77777777" w:rsidR="002662FE" w:rsidRPr="00324518" w:rsidRDefault="002662FE" w:rsidP="002662FE">
      <w:pPr>
        <w:tabs>
          <w:tab w:val="left" w:pos="142"/>
        </w:tabs>
        <w:spacing w:after="0"/>
        <w:jc w:val="center"/>
        <w:rPr>
          <w:rFonts w:ascii="Arial" w:eastAsia="Times New Roman" w:hAnsi="Arial" w:cs="Arial"/>
          <w:spacing w:val="4"/>
          <w:lang w:val="fr-BE" w:eastAsia="fr-FR"/>
        </w:rPr>
      </w:pPr>
      <w:r w:rsidRPr="00324518">
        <w:rPr>
          <w:rFonts w:ascii="Arial" w:hAnsi="Arial" w:cs="Arial"/>
          <w:noProof/>
          <w:lang w:val="fr-BE"/>
        </w:rPr>
        <w:drawing>
          <wp:inline distT="0" distB="0" distL="0" distR="0" wp14:anchorId="0198103F" wp14:editId="73F0A84A">
            <wp:extent cx="5760720" cy="2084984"/>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2084984"/>
                    </a:xfrm>
                    <a:prstGeom prst="rect">
                      <a:avLst/>
                    </a:prstGeom>
                    <a:noFill/>
                  </pic:spPr>
                </pic:pic>
              </a:graphicData>
            </a:graphic>
          </wp:inline>
        </w:drawing>
      </w:r>
    </w:p>
    <w:p w14:paraId="10726B6C"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08FBCD8"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54C7432"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112982E"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l’a pris aux dates suivantes : </w:t>
      </w:r>
    </w:p>
    <w:p w14:paraId="1164D37D"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64120D6B"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hAnsi="Arial" w:cs="Arial"/>
          <w:noProof/>
          <w:lang w:val="fr-BE"/>
        </w:rPr>
        <w:drawing>
          <wp:inline distT="0" distB="0" distL="0" distR="0" wp14:anchorId="30E317C0" wp14:editId="72752141">
            <wp:extent cx="4884420" cy="1847215"/>
            <wp:effectExtent l="0" t="0" r="0" b="0"/>
            <wp:docPr id="3" name="Image 3" descr="Une image contenant lumière, sombre, ciel noctur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lumière, sombre, ciel nocturne&#10;&#10;Description générée automatiquement"/>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4143"/>
                    <a:stretch/>
                  </pic:blipFill>
                  <pic:spPr bwMode="auto">
                    <a:xfrm>
                      <a:off x="0" y="0"/>
                      <a:ext cx="4943486" cy="1869553"/>
                    </a:xfrm>
                    <a:prstGeom prst="rect">
                      <a:avLst/>
                    </a:prstGeom>
                    <a:noFill/>
                    <a:ln>
                      <a:noFill/>
                    </a:ln>
                    <a:extLst>
                      <a:ext uri="{53640926-AAD7-44D8-BBD7-CCE9431645EC}">
                        <a14:shadowObscured xmlns:a14="http://schemas.microsoft.com/office/drawing/2010/main"/>
                      </a:ext>
                    </a:extLst>
                  </pic:spPr>
                </pic:pic>
              </a:graphicData>
            </a:graphic>
          </wp:inline>
        </w:drawing>
      </w:r>
    </w:p>
    <w:p w14:paraId="2399A5C1"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8789575"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250A9A20"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22C77154"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Je profite de la présentation de ce cas clinique pour vous parler de la manière dont nous présentons les remèdes au cours de base au CLH.</w:t>
      </w:r>
    </w:p>
    <w:p w14:paraId="585363BA"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225C9F7"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Plusieurs "profs" participent à ces cours, et chacun est responsable d’un remède.  Il le présente à sa manière, parle de la souche, de la matière médicale et l’illustre par des cas cliniques.  On </w:t>
      </w:r>
      <w:proofErr w:type="gramStart"/>
      <w:r w:rsidRPr="00324518">
        <w:rPr>
          <w:rFonts w:ascii="Arial" w:eastAsia="Times New Roman" w:hAnsi="Arial" w:cs="Arial"/>
          <w:spacing w:val="4"/>
          <w:lang w:val="fr-BE" w:eastAsia="fr-FR"/>
        </w:rPr>
        <w:t>fait</w:t>
      </w:r>
      <w:proofErr w:type="gramEnd"/>
      <w:r w:rsidRPr="00324518">
        <w:rPr>
          <w:rFonts w:ascii="Arial" w:eastAsia="Times New Roman" w:hAnsi="Arial" w:cs="Arial"/>
          <w:spacing w:val="4"/>
          <w:lang w:val="fr-BE" w:eastAsia="fr-FR"/>
        </w:rPr>
        <w:t xml:space="preserve"> également des exercices de résolution de cas cliniques de ce remède mais aussi d’autres remèdes.  </w:t>
      </w:r>
    </w:p>
    <w:p w14:paraId="4EC1B1B7"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7CBA107"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Ensuite, nous proposons un résumé, relu auparavant en équipe de profs.</w:t>
      </w:r>
    </w:p>
    <w:p w14:paraId="59ED8ACB" w14:textId="77777777" w:rsidR="002662FE" w:rsidRPr="00324518" w:rsidRDefault="002662FE" w:rsidP="002662FE">
      <w:pPr>
        <w:tabs>
          <w:tab w:val="left" w:pos="142"/>
        </w:tabs>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Voici exemple avec Pulsatilla.</w:t>
      </w:r>
    </w:p>
    <w:p w14:paraId="08F27454"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5865612D"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444DF10F" w14:textId="77777777" w:rsidR="002662FE" w:rsidRPr="00324518" w:rsidRDefault="002662FE" w:rsidP="002662FE">
      <w:pPr>
        <w:tabs>
          <w:tab w:val="left" w:pos="142"/>
        </w:tabs>
        <w:spacing w:after="0"/>
        <w:jc w:val="center"/>
        <w:rPr>
          <w:rFonts w:ascii="Arial" w:hAnsi="Arial" w:cs="Arial"/>
          <w:lang w:val="fr-BE"/>
        </w:rPr>
      </w:pPr>
    </w:p>
    <w:p w14:paraId="7D25B3FF" w14:textId="77777777" w:rsidR="002662FE" w:rsidRPr="00324518" w:rsidRDefault="002662FE" w:rsidP="002662FE">
      <w:pPr>
        <w:jc w:val="center"/>
        <w:rPr>
          <w:rFonts w:ascii="Arial" w:hAnsi="Arial" w:cs="Arial"/>
          <w:lang w:val="fr-BE"/>
        </w:rPr>
      </w:pPr>
      <w:r w:rsidRPr="00324518">
        <w:rPr>
          <w:rFonts w:ascii="Arial" w:hAnsi="Arial" w:cs="Arial"/>
          <w:noProof/>
          <w:lang w:val="fr-BE"/>
        </w:rPr>
        <w:drawing>
          <wp:inline distT="0" distB="0" distL="0" distR="0" wp14:anchorId="5991AB1F" wp14:editId="1289BCEB">
            <wp:extent cx="5120000" cy="2880000"/>
            <wp:effectExtent l="0" t="0" r="5080" b="0"/>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5120000" cy="2880000"/>
                    </a:xfrm>
                    <a:prstGeom prst="rect">
                      <a:avLst/>
                    </a:prstGeom>
                  </pic:spPr>
                </pic:pic>
              </a:graphicData>
            </a:graphic>
          </wp:inline>
        </w:drawing>
      </w:r>
    </w:p>
    <w:p w14:paraId="2A773EE4"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3BB4710B"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14618006"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B793587"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74076397" w14:textId="77777777" w:rsidR="002662FE" w:rsidRPr="00324518" w:rsidRDefault="002662FE" w:rsidP="002662FE">
      <w:pPr>
        <w:rPr>
          <w:rFonts w:ascii="Arial" w:hAnsi="Arial" w:cs="Arial"/>
          <w:noProof/>
          <w:lang w:val="fr-BE"/>
        </w:rPr>
      </w:pPr>
      <w:r w:rsidRPr="00324518">
        <w:rPr>
          <w:rFonts w:ascii="Arial" w:hAnsi="Arial" w:cs="Arial"/>
          <w:noProof/>
          <w:lang w:val="fr-BE"/>
        </w:rPr>
        <w:lastRenderedPageBreak/>
        <w:drawing>
          <wp:inline distT="0" distB="0" distL="0" distR="0" wp14:anchorId="7F931E34" wp14:editId="4921320D">
            <wp:extent cx="5120000" cy="2880000"/>
            <wp:effectExtent l="0" t="0" r="5080" b="0"/>
            <wp:docPr id="29" name="Graphiqu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120000" cy="2880000"/>
                    </a:xfrm>
                    <a:prstGeom prst="rect">
                      <a:avLst/>
                    </a:prstGeom>
                  </pic:spPr>
                </pic:pic>
              </a:graphicData>
            </a:graphic>
          </wp:inline>
        </w:drawing>
      </w:r>
      <w:r w:rsidRPr="00324518">
        <w:rPr>
          <w:rFonts w:ascii="Arial" w:hAnsi="Arial" w:cs="Arial"/>
          <w:noProof/>
          <w:lang w:val="fr-BE"/>
        </w:rPr>
        <w:drawing>
          <wp:inline distT="0" distB="0" distL="0" distR="0" wp14:anchorId="33378292" wp14:editId="1989FCC9">
            <wp:extent cx="5120000" cy="2880000"/>
            <wp:effectExtent l="0" t="0" r="5080" b="0"/>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5120000" cy="2880000"/>
                    </a:xfrm>
                    <a:prstGeom prst="rect">
                      <a:avLst/>
                    </a:prstGeom>
                  </pic:spPr>
                </pic:pic>
              </a:graphicData>
            </a:graphic>
          </wp:inline>
        </w:drawing>
      </w:r>
      <w:r w:rsidRPr="00324518">
        <w:rPr>
          <w:rFonts w:ascii="Arial" w:hAnsi="Arial" w:cs="Arial"/>
          <w:noProof/>
          <w:lang w:val="fr-BE"/>
        </w:rPr>
        <w:drawing>
          <wp:inline distT="0" distB="0" distL="0" distR="0" wp14:anchorId="4C33E1B7" wp14:editId="5DB35940">
            <wp:extent cx="5120000" cy="2880000"/>
            <wp:effectExtent l="0" t="0" r="5080" b="0"/>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5120000" cy="2880000"/>
                    </a:xfrm>
                    <a:prstGeom prst="rect">
                      <a:avLst/>
                    </a:prstGeom>
                  </pic:spPr>
                </pic:pic>
              </a:graphicData>
            </a:graphic>
          </wp:inline>
        </w:drawing>
      </w:r>
    </w:p>
    <w:p w14:paraId="5A849941" w14:textId="77777777" w:rsidR="002662FE" w:rsidRPr="00324518" w:rsidRDefault="002662FE" w:rsidP="002662FE">
      <w:pPr>
        <w:rPr>
          <w:rFonts w:ascii="Arial" w:hAnsi="Arial" w:cs="Arial"/>
          <w:lang w:val="fr-BE"/>
        </w:rPr>
      </w:pPr>
      <w:r w:rsidRPr="00324518">
        <w:rPr>
          <w:rFonts w:ascii="Arial" w:hAnsi="Arial" w:cs="Arial"/>
          <w:noProof/>
          <w:lang w:val="fr-BE"/>
        </w:rPr>
        <w:lastRenderedPageBreak/>
        <w:drawing>
          <wp:inline distT="0" distB="0" distL="0" distR="0" wp14:anchorId="73227C07" wp14:editId="4473C8DD">
            <wp:extent cx="5120000" cy="2880000"/>
            <wp:effectExtent l="0" t="0" r="5080" b="0"/>
            <wp:docPr id="33" name="Graphiqu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120000" cy="2880000"/>
                    </a:xfrm>
                    <a:prstGeom prst="rect">
                      <a:avLst/>
                    </a:prstGeom>
                  </pic:spPr>
                </pic:pic>
              </a:graphicData>
            </a:graphic>
          </wp:inline>
        </w:drawing>
      </w:r>
      <w:r w:rsidRPr="00324518">
        <w:rPr>
          <w:rFonts w:ascii="Arial" w:hAnsi="Arial" w:cs="Arial"/>
          <w:noProof/>
          <w:lang w:val="fr-BE"/>
        </w:rPr>
        <w:drawing>
          <wp:inline distT="0" distB="0" distL="0" distR="0" wp14:anchorId="644F2D45" wp14:editId="28ED8D3E">
            <wp:extent cx="5120000" cy="2880000"/>
            <wp:effectExtent l="0" t="0" r="5080" b="0"/>
            <wp:docPr id="34" name="Graphiqu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5120000" cy="2880000"/>
                    </a:xfrm>
                    <a:prstGeom prst="rect">
                      <a:avLst/>
                    </a:prstGeom>
                  </pic:spPr>
                </pic:pic>
              </a:graphicData>
            </a:graphic>
          </wp:inline>
        </w:drawing>
      </w:r>
    </w:p>
    <w:p w14:paraId="2BF84721" w14:textId="77777777" w:rsidR="002662FE" w:rsidRPr="00324518" w:rsidRDefault="002662FE" w:rsidP="002662FE">
      <w:pPr>
        <w:rPr>
          <w:rFonts w:ascii="Arial" w:hAnsi="Arial" w:cs="Arial"/>
          <w:lang w:val="fr-BE"/>
        </w:rPr>
      </w:pPr>
      <w:r w:rsidRPr="00324518">
        <w:rPr>
          <w:rFonts w:ascii="Arial" w:hAnsi="Arial" w:cs="Arial"/>
          <w:noProof/>
          <w:lang w:val="fr-BE"/>
        </w:rPr>
        <w:lastRenderedPageBreak/>
        <w:drawing>
          <wp:inline distT="0" distB="0" distL="0" distR="0" wp14:anchorId="309D52BC" wp14:editId="3C505DE3">
            <wp:extent cx="5120000" cy="2880000"/>
            <wp:effectExtent l="0" t="0" r="5080" b="0"/>
            <wp:docPr id="9"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5120000" cy="2880000"/>
                    </a:xfrm>
                    <a:prstGeom prst="rect">
                      <a:avLst/>
                    </a:prstGeom>
                  </pic:spPr>
                </pic:pic>
              </a:graphicData>
            </a:graphic>
          </wp:inline>
        </w:drawing>
      </w:r>
    </w:p>
    <w:p w14:paraId="6ECD81C5" w14:textId="77777777" w:rsidR="002662FE" w:rsidRPr="00324518" w:rsidRDefault="002662FE" w:rsidP="002662FE">
      <w:pPr>
        <w:rPr>
          <w:rFonts w:ascii="Arial" w:hAnsi="Arial" w:cs="Arial"/>
          <w:lang w:val="fr-BE"/>
        </w:rPr>
      </w:pPr>
      <w:r w:rsidRPr="00324518">
        <w:rPr>
          <w:rFonts w:ascii="Arial" w:hAnsi="Arial" w:cs="Arial"/>
          <w:noProof/>
          <w:lang w:val="fr-BE"/>
        </w:rPr>
        <w:drawing>
          <wp:inline distT="0" distB="0" distL="0" distR="0" wp14:anchorId="0C829C32" wp14:editId="722EA98D">
            <wp:extent cx="5120000" cy="2880000"/>
            <wp:effectExtent l="0" t="0" r="5080" b="0"/>
            <wp:docPr id="35" name="Graphiqu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5120000" cy="2880000"/>
                    </a:xfrm>
                    <a:prstGeom prst="rect">
                      <a:avLst/>
                    </a:prstGeom>
                  </pic:spPr>
                </pic:pic>
              </a:graphicData>
            </a:graphic>
          </wp:inline>
        </w:drawing>
      </w:r>
    </w:p>
    <w:p w14:paraId="5CF85907" w14:textId="77777777" w:rsidR="002662FE" w:rsidRPr="00324518" w:rsidRDefault="002662FE" w:rsidP="002662FE">
      <w:pPr>
        <w:rPr>
          <w:rFonts w:ascii="Arial" w:hAnsi="Arial" w:cs="Arial"/>
          <w:lang w:val="fr-BE"/>
        </w:rPr>
      </w:pPr>
      <w:r w:rsidRPr="00324518">
        <w:rPr>
          <w:rFonts w:ascii="Arial" w:hAnsi="Arial" w:cs="Arial"/>
          <w:noProof/>
          <w:lang w:val="fr-BE"/>
        </w:rPr>
        <w:lastRenderedPageBreak/>
        <w:drawing>
          <wp:inline distT="0" distB="0" distL="0" distR="0" wp14:anchorId="14F548B1" wp14:editId="032B6922">
            <wp:extent cx="5120000" cy="2880000"/>
            <wp:effectExtent l="0" t="0" r="5080" b="0"/>
            <wp:docPr id="37" name="Graphiqu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5120000" cy="2880000"/>
                    </a:xfrm>
                    <a:prstGeom prst="rect">
                      <a:avLst/>
                    </a:prstGeom>
                  </pic:spPr>
                </pic:pic>
              </a:graphicData>
            </a:graphic>
          </wp:inline>
        </w:drawing>
      </w:r>
    </w:p>
    <w:p w14:paraId="3E7C4220" w14:textId="77777777" w:rsidR="002662FE" w:rsidRPr="00324518" w:rsidRDefault="002662FE" w:rsidP="002662FE">
      <w:pPr>
        <w:rPr>
          <w:rFonts w:ascii="Arial" w:hAnsi="Arial" w:cs="Arial"/>
          <w:lang w:val="fr-BE"/>
        </w:rPr>
      </w:pPr>
      <w:r w:rsidRPr="00324518">
        <w:rPr>
          <w:rFonts w:ascii="Arial" w:hAnsi="Arial" w:cs="Arial"/>
          <w:noProof/>
          <w:lang w:val="fr-BE"/>
        </w:rPr>
        <w:drawing>
          <wp:inline distT="0" distB="0" distL="0" distR="0" wp14:anchorId="0FBD2887" wp14:editId="336CE7D6">
            <wp:extent cx="5120000" cy="2880000"/>
            <wp:effectExtent l="0" t="0" r="5080" b="0"/>
            <wp:docPr id="38" name="Graphiqu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5120000" cy="2880000"/>
                    </a:xfrm>
                    <a:prstGeom prst="rect">
                      <a:avLst/>
                    </a:prstGeom>
                  </pic:spPr>
                </pic:pic>
              </a:graphicData>
            </a:graphic>
          </wp:inline>
        </w:drawing>
      </w:r>
    </w:p>
    <w:p w14:paraId="4001A4A2" w14:textId="77777777" w:rsidR="002662FE" w:rsidRPr="00324518" w:rsidRDefault="002662FE" w:rsidP="002662FE">
      <w:pPr>
        <w:rPr>
          <w:rFonts w:ascii="Arial" w:hAnsi="Arial" w:cs="Arial"/>
          <w:lang w:val="fr-BE"/>
        </w:rPr>
      </w:pPr>
      <w:r w:rsidRPr="00324518">
        <w:rPr>
          <w:rFonts w:ascii="Arial" w:hAnsi="Arial" w:cs="Arial"/>
          <w:noProof/>
          <w:lang w:val="fr-BE"/>
        </w:rPr>
        <w:lastRenderedPageBreak/>
        <w:drawing>
          <wp:inline distT="0" distB="0" distL="0" distR="0" wp14:anchorId="31A8D2D0" wp14:editId="7406D635">
            <wp:extent cx="5120000" cy="2880000"/>
            <wp:effectExtent l="0" t="0" r="5080" b="0"/>
            <wp:docPr id="39" name="Graphiqu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5120000" cy="2880000"/>
                    </a:xfrm>
                    <a:prstGeom prst="rect">
                      <a:avLst/>
                    </a:prstGeom>
                  </pic:spPr>
                </pic:pic>
              </a:graphicData>
            </a:graphic>
          </wp:inline>
        </w:drawing>
      </w:r>
    </w:p>
    <w:p w14:paraId="1A15C0FB" w14:textId="77777777" w:rsidR="002662FE" w:rsidRPr="00324518" w:rsidRDefault="002662FE" w:rsidP="002662FE">
      <w:pPr>
        <w:rPr>
          <w:rFonts w:ascii="Arial" w:hAnsi="Arial" w:cs="Arial"/>
          <w:lang w:val="fr-BE"/>
        </w:rPr>
      </w:pPr>
      <w:r w:rsidRPr="00324518">
        <w:rPr>
          <w:rFonts w:ascii="Arial" w:hAnsi="Arial" w:cs="Arial"/>
          <w:noProof/>
          <w:lang w:val="fr-BE"/>
        </w:rPr>
        <w:drawing>
          <wp:inline distT="0" distB="0" distL="0" distR="0" wp14:anchorId="4D50038D" wp14:editId="45549B73">
            <wp:extent cx="5120000" cy="2880000"/>
            <wp:effectExtent l="0" t="0" r="5080" b="0"/>
            <wp:docPr id="14" name="Graphiqu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5120000" cy="2880000"/>
                    </a:xfrm>
                    <a:prstGeom prst="rect">
                      <a:avLst/>
                    </a:prstGeom>
                  </pic:spPr>
                </pic:pic>
              </a:graphicData>
            </a:graphic>
          </wp:inline>
        </w:drawing>
      </w:r>
    </w:p>
    <w:p w14:paraId="4F9926C3" w14:textId="77777777" w:rsidR="002662FE" w:rsidRPr="00324518" w:rsidRDefault="002662FE" w:rsidP="002662FE">
      <w:pPr>
        <w:rPr>
          <w:rFonts w:ascii="Arial" w:hAnsi="Arial" w:cs="Arial"/>
          <w:lang w:val="fr-BE"/>
        </w:rPr>
      </w:pPr>
      <w:r w:rsidRPr="00324518">
        <w:rPr>
          <w:rFonts w:ascii="Arial" w:hAnsi="Arial" w:cs="Arial"/>
          <w:noProof/>
          <w:lang w:val="fr-BE"/>
        </w:rPr>
        <w:lastRenderedPageBreak/>
        <w:drawing>
          <wp:inline distT="0" distB="0" distL="0" distR="0" wp14:anchorId="07114633" wp14:editId="59DC6FB4">
            <wp:extent cx="5120000" cy="2880000"/>
            <wp:effectExtent l="0" t="0" r="5080" b="0"/>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5120000" cy="2880000"/>
                    </a:xfrm>
                    <a:prstGeom prst="rect">
                      <a:avLst/>
                    </a:prstGeom>
                  </pic:spPr>
                </pic:pic>
              </a:graphicData>
            </a:graphic>
          </wp:inline>
        </w:drawing>
      </w:r>
    </w:p>
    <w:p w14:paraId="4170EEEA" w14:textId="77777777" w:rsidR="002662FE" w:rsidRPr="00324518" w:rsidRDefault="002662FE" w:rsidP="002662FE">
      <w:pPr>
        <w:rPr>
          <w:rFonts w:ascii="Arial" w:hAnsi="Arial" w:cs="Arial"/>
          <w:lang w:val="fr-BE"/>
        </w:rPr>
      </w:pPr>
      <w:r w:rsidRPr="00324518">
        <w:rPr>
          <w:rFonts w:ascii="Arial" w:hAnsi="Arial" w:cs="Arial"/>
          <w:noProof/>
          <w:lang w:val="fr-BE"/>
        </w:rPr>
        <w:drawing>
          <wp:inline distT="0" distB="0" distL="0" distR="0" wp14:anchorId="7F9930B1" wp14:editId="78B63FED">
            <wp:extent cx="5120000" cy="2880000"/>
            <wp:effectExtent l="0" t="0" r="5080" b="0"/>
            <wp:docPr id="16" name="Graphiqu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5120000" cy="2880000"/>
                    </a:xfrm>
                    <a:prstGeom prst="rect">
                      <a:avLst/>
                    </a:prstGeom>
                  </pic:spPr>
                </pic:pic>
              </a:graphicData>
            </a:graphic>
          </wp:inline>
        </w:drawing>
      </w:r>
    </w:p>
    <w:p w14:paraId="248A6C50" w14:textId="77777777" w:rsidR="002662FE" w:rsidRPr="00324518" w:rsidRDefault="002662FE" w:rsidP="002662FE">
      <w:pPr>
        <w:rPr>
          <w:rFonts w:ascii="Arial" w:hAnsi="Arial" w:cs="Arial"/>
          <w:lang w:val="fr-BE"/>
        </w:rPr>
      </w:pPr>
      <w:r w:rsidRPr="00324518">
        <w:rPr>
          <w:rFonts w:ascii="Arial" w:hAnsi="Arial" w:cs="Arial"/>
          <w:noProof/>
          <w:lang w:val="fr-BE"/>
        </w:rPr>
        <w:lastRenderedPageBreak/>
        <w:drawing>
          <wp:inline distT="0" distB="0" distL="0" distR="0" wp14:anchorId="6F9A9339" wp14:editId="02BF6AC0">
            <wp:extent cx="5120000" cy="2880000"/>
            <wp:effectExtent l="0" t="0" r="5080" b="0"/>
            <wp:docPr id="40" name="Graphiqu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5120000" cy="2880000"/>
                    </a:xfrm>
                    <a:prstGeom prst="rect">
                      <a:avLst/>
                    </a:prstGeom>
                  </pic:spPr>
                </pic:pic>
              </a:graphicData>
            </a:graphic>
          </wp:inline>
        </w:drawing>
      </w:r>
    </w:p>
    <w:p w14:paraId="6D6A02B7" w14:textId="77777777" w:rsidR="002662FE" w:rsidRPr="00324518" w:rsidRDefault="002662FE" w:rsidP="002662FE">
      <w:pPr>
        <w:rPr>
          <w:rFonts w:ascii="Arial" w:hAnsi="Arial" w:cs="Arial"/>
          <w:lang w:val="fr-BE"/>
        </w:rPr>
      </w:pPr>
      <w:r w:rsidRPr="00324518">
        <w:rPr>
          <w:rFonts w:ascii="Arial" w:hAnsi="Arial" w:cs="Arial"/>
          <w:noProof/>
          <w:lang w:val="fr-BE"/>
        </w:rPr>
        <w:drawing>
          <wp:inline distT="0" distB="0" distL="0" distR="0" wp14:anchorId="0F85F36D" wp14:editId="046F00C6">
            <wp:extent cx="5120000" cy="2880000"/>
            <wp:effectExtent l="0" t="0" r="5080" b="0"/>
            <wp:docPr id="41" name="Graphiqu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5120000" cy="2880000"/>
                    </a:xfrm>
                    <a:prstGeom prst="rect">
                      <a:avLst/>
                    </a:prstGeom>
                  </pic:spPr>
                </pic:pic>
              </a:graphicData>
            </a:graphic>
          </wp:inline>
        </w:drawing>
      </w:r>
    </w:p>
    <w:p w14:paraId="16F71587" w14:textId="77777777" w:rsidR="002662FE" w:rsidRPr="00324518" w:rsidRDefault="002662FE" w:rsidP="002662FE">
      <w:pPr>
        <w:tabs>
          <w:tab w:val="left" w:pos="142"/>
        </w:tabs>
        <w:spacing w:after="0"/>
        <w:rPr>
          <w:rFonts w:ascii="Arial" w:eastAsia="Times New Roman" w:hAnsi="Arial" w:cs="Arial"/>
          <w:spacing w:val="4"/>
          <w:lang w:val="fr-BE" w:eastAsia="fr-FR"/>
        </w:rPr>
      </w:pPr>
    </w:p>
    <w:p w14:paraId="3DB1471F" w14:textId="77777777" w:rsidR="005357AA" w:rsidRPr="00324518" w:rsidRDefault="005357AA" w:rsidP="005357AA">
      <w:pPr>
        <w:spacing w:after="0"/>
        <w:jc w:val="both"/>
        <w:rPr>
          <w:rFonts w:ascii="Arial" w:eastAsia="Times New Roman" w:hAnsi="Arial" w:cs="Arial"/>
          <w:spacing w:val="4"/>
          <w:lang w:val="fr-BE" w:eastAsia="fr-FR"/>
        </w:rPr>
      </w:pPr>
    </w:p>
    <w:p w14:paraId="55023412"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p w14:paraId="1923B867" w14:textId="47AB6708" w:rsidR="002662FE" w:rsidRPr="00324518" w:rsidRDefault="005357AA" w:rsidP="002662FE">
      <w:pPr>
        <w:rPr>
          <w:rFonts w:ascii="Arial" w:hAnsi="Arial" w:cs="Arial"/>
          <w:lang w:val="fr-BE"/>
        </w:rPr>
      </w:pPr>
      <w:bookmarkStart w:id="15" w:name="_Hlk63617974"/>
      <w:r w:rsidRPr="00324518">
        <w:rPr>
          <w:rFonts w:ascii="Arial" w:hAnsi="Arial" w:cs="Arial"/>
          <w:b/>
          <w:bCs/>
          <w:color w:val="0099FF"/>
          <w:lang w:val="fr-BE"/>
        </w:rPr>
        <w:t> </w:t>
      </w:r>
      <w:r w:rsidR="002662FE" w:rsidRPr="00324518">
        <w:rPr>
          <w:rFonts w:ascii="Arial" w:eastAsia="Times New Roman" w:hAnsi="Arial" w:cs="Arial"/>
          <w:i/>
          <w:lang w:val="fr-BE" w:eastAsia="fr-FR"/>
        </w:rPr>
        <w:fldChar w:fldCharType="begin"/>
      </w:r>
      <w:r w:rsidR="002662FE" w:rsidRPr="00324518">
        <w:rPr>
          <w:rFonts w:ascii="Arial" w:eastAsia="Times New Roman" w:hAnsi="Arial" w:cs="Arial"/>
          <w:i/>
          <w:lang w:val="fr-BE" w:eastAsia="fr-FR"/>
        </w:rPr>
        <w:instrText xml:space="preserve"> TOC \o "1-1" \h \z \u </w:instrText>
      </w:r>
      <w:r w:rsidR="002662FE" w:rsidRPr="00324518">
        <w:rPr>
          <w:rFonts w:ascii="Arial" w:eastAsia="Times New Roman" w:hAnsi="Arial" w:cs="Arial"/>
          <w:i/>
          <w:lang w:val="fr-BE" w:eastAsia="fr-FR"/>
        </w:rPr>
        <w:fldChar w:fldCharType="end"/>
      </w:r>
      <w:r w:rsidR="002662FE" w:rsidRPr="00324518">
        <w:rPr>
          <w:rFonts w:ascii="Arial" w:eastAsia="SimSun" w:hAnsi="Arial" w:cs="Arial"/>
          <w:b/>
          <w:bCs/>
          <w:lang w:val="fr-BE" w:eastAsia="it-IT"/>
        </w:rPr>
        <w:t xml:space="preserve"> </w:t>
      </w:r>
      <w:r w:rsidR="002662FE" w:rsidRPr="00324518">
        <w:rPr>
          <w:rFonts w:ascii="Arial" w:hAnsi="Arial" w:cs="Arial"/>
          <w:lang w:val="fr-BE"/>
        </w:rPr>
        <w:t xml:space="preserve">[#RC1] </w:t>
      </w:r>
      <w:r w:rsidR="002662FE" w:rsidRPr="00324518">
        <w:rPr>
          <w:rFonts w:ascii="Arial" w:eastAsia="Times New Roman" w:hAnsi="Arial" w:cs="Arial"/>
          <w:b/>
          <w:bCs/>
          <w:color w:val="0099FF"/>
          <w:spacing w:val="4"/>
          <w:lang w:val="fr-BE" w:eastAsia="fr-FR"/>
        </w:rPr>
        <w:t>Cicuta Virosa</w:t>
      </w:r>
    </w:p>
    <w:p w14:paraId="0A66004B" w14:textId="77777777" w:rsidR="002662FE" w:rsidRPr="00324518" w:rsidRDefault="002662FE" w:rsidP="002662FE">
      <w:pPr>
        <w:rPr>
          <w:rFonts w:ascii="Arial" w:hAnsi="Arial" w:cs="Arial"/>
          <w:lang w:val="fr-BE"/>
        </w:rPr>
      </w:pPr>
    </w:p>
    <w:p w14:paraId="4FAA05D1" w14:textId="671EBD02" w:rsidR="005357AA" w:rsidRPr="00324518" w:rsidRDefault="002662FE" w:rsidP="002662FE">
      <w:pPr>
        <w:pBdr>
          <w:bottom w:val="single" w:sz="12" w:space="1" w:color="0099FF"/>
        </w:pBdr>
        <w:spacing w:after="0"/>
        <w:jc w:val="center"/>
        <w:rPr>
          <w:rFonts w:ascii="Arial" w:hAnsi="Arial" w:cs="Arial"/>
          <w:b/>
          <w:bCs/>
          <w:color w:val="0099FF"/>
          <w:lang w:val="fr-BE"/>
        </w:rPr>
      </w:pPr>
      <w:r w:rsidRPr="00324518">
        <w:rPr>
          <w:rFonts w:ascii="Arial" w:hAnsi="Arial" w:cs="Arial"/>
          <w:lang w:val="fr-BE"/>
        </w:rPr>
        <w:t>[#CV</w:t>
      </w:r>
      <w:proofErr w:type="gramStart"/>
      <w:r w:rsidRPr="00324518">
        <w:rPr>
          <w:rFonts w:ascii="Arial" w:hAnsi="Arial" w:cs="Arial"/>
          <w:lang w:val="fr-BE"/>
        </w:rPr>
        <w:t>2]</w:t>
      </w:r>
      <w:r w:rsidR="005357AA" w:rsidRPr="00324518">
        <w:rPr>
          <w:rFonts w:ascii="Arial" w:hAnsi="Arial" w:cs="Arial"/>
          <w:b/>
          <w:bCs/>
          <w:color w:val="0099FF"/>
          <w:lang w:val="fr-BE"/>
        </w:rPr>
        <w:t>J</w:t>
      </w:r>
      <w:r w:rsidR="00342419" w:rsidRPr="00324518">
        <w:rPr>
          <w:rFonts w:ascii="Arial" w:hAnsi="Arial" w:cs="Arial"/>
          <w:b/>
          <w:bCs/>
          <w:color w:val="0099FF"/>
          <w:lang w:val="fr-BE"/>
        </w:rPr>
        <w:t>ueny</w:t>
      </w:r>
      <w:proofErr w:type="gramEnd"/>
      <w:r w:rsidR="00342419" w:rsidRPr="00324518">
        <w:rPr>
          <w:rFonts w:ascii="Arial" w:hAnsi="Arial" w:cs="Arial"/>
          <w:b/>
          <w:bCs/>
          <w:color w:val="0099FF"/>
          <w:lang w:val="fr-BE"/>
        </w:rPr>
        <w:t xml:space="preserve"> n'en demandait pas tant ! l aurait m-e moins d'intervenants </w:t>
      </w:r>
    </w:p>
    <w:p w14:paraId="48ADFE0A" w14:textId="77777777" w:rsidR="005357AA" w:rsidRPr="00324518" w:rsidRDefault="005357AA" w:rsidP="005357AA">
      <w:pPr>
        <w:pBdr>
          <w:bottom w:val="single" w:sz="12" w:space="1" w:color="0099FF"/>
        </w:pBdr>
        <w:spacing w:after="0"/>
        <w:jc w:val="center"/>
        <w:rPr>
          <w:rFonts w:ascii="Arial" w:eastAsia="Times New Roman" w:hAnsi="Arial" w:cs="Arial"/>
          <w:b/>
          <w:color w:val="0099FF"/>
          <w:lang w:val="fr-BE" w:eastAsia="fr-FR"/>
        </w:rPr>
      </w:pPr>
    </w:p>
    <w:p w14:paraId="55F79AAD" w14:textId="77777777" w:rsidR="005357AA" w:rsidRPr="00324518" w:rsidRDefault="005357AA" w:rsidP="005357AA">
      <w:pPr>
        <w:spacing w:after="0"/>
        <w:jc w:val="right"/>
        <w:rPr>
          <w:rFonts w:ascii="Arial" w:eastAsia="Times New Roman" w:hAnsi="Arial" w:cs="Arial"/>
          <w:color w:val="C00000"/>
          <w:spacing w:val="4"/>
          <w:lang w:val="fr-BE" w:eastAsia="fr-FR"/>
        </w:rPr>
      </w:pPr>
    </w:p>
    <w:p w14:paraId="16F5BEE9" w14:textId="77777777" w:rsidR="005357AA" w:rsidRPr="00324518" w:rsidRDefault="005357AA" w:rsidP="005357AA">
      <w:pPr>
        <w:tabs>
          <w:tab w:val="left" w:pos="142"/>
        </w:tabs>
        <w:spacing w:after="0"/>
        <w:jc w:val="right"/>
        <w:rPr>
          <w:rFonts w:ascii="Arial" w:eastAsia="Times New Roman" w:hAnsi="Arial" w:cs="Arial"/>
          <w:color w:val="0099FF"/>
          <w:lang w:val="fr-BE" w:eastAsia="fr-FR"/>
        </w:rPr>
      </w:pPr>
      <w:r w:rsidRPr="00324518">
        <w:rPr>
          <w:rFonts w:ascii="Arial" w:eastAsia="Times New Roman" w:hAnsi="Arial" w:cs="Arial"/>
          <w:color w:val="0099FF"/>
          <w:lang w:val="fr-BE" w:eastAsia="fr-FR"/>
        </w:rPr>
        <w:t>Dr Stéphane Méquinion (Clermont-Ferrand – France)</w:t>
      </w:r>
    </w:p>
    <w:bookmarkEnd w:id="15"/>
    <w:p w14:paraId="1D4BE2B0" w14:textId="77777777" w:rsidR="002662FE" w:rsidRPr="00324518" w:rsidRDefault="005357AA" w:rsidP="002662FE">
      <w:pPr>
        <w:spacing w:after="0"/>
        <w:jc w:val="both"/>
        <w:rPr>
          <w:rFonts w:ascii="Arial" w:eastAsia="Times New Roman" w:hAnsi="Arial" w:cs="Arial"/>
          <w:spacing w:val="-6"/>
          <w:lang w:val="fr-BE" w:eastAsia="fr-BE"/>
        </w:rPr>
      </w:pPr>
      <w:r w:rsidRPr="00324518">
        <w:rPr>
          <w:rFonts w:ascii="Arial" w:eastAsia="Times New Roman" w:hAnsi="Arial" w:cs="Arial"/>
          <w:spacing w:val="4"/>
          <w:lang w:val="fr-BE" w:eastAsia="fr-FR"/>
        </w:rPr>
        <w:tab/>
      </w:r>
      <w:r w:rsidR="002662FE" w:rsidRPr="00324518">
        <w:rPr>
          <w:rFonts w:ascii="Arial" w:eastAsia="Times New Roman" w:hAnsi="Arial" w:cs="Arial"/>
          <w:spacing w:val="-6"/>
          <w:lang w:val="fr-BE" w:eastAsia="fr-BE"/>
        </w:rPr>
        <w:t>[#S3] Enoncé</w:t>
      </w:r>
    </w:p>
    <w:p w14:paraId="6CA99EDF" w14:textId="03444A0A" w:rsidR="005357AA" w:rsidRPr="00324518" w:rsidRDefault="005357AA" w:rsidP="005357AA">
      <w:pPr>
        <w:spacing w:after="0"/>
        <w:jc w:val="both"/>
        <w:rPr>
          <w:rFonts w:ascii="Arial" w:eastAsia="Times New Roman" w:hAnsi="Arial" w:cs="Arial"/>
          <w:spacing w:val="4"/>
          <w:lang w:val="fr-BE" w:eastAsia="fr-FR"/>
        </w:rPr>
      </w:pPr>
    </w:p>
    <w:p w14:paraId="4240D3FD" w14:textId="77777777" w:rsidR="005357AA" w:rsidRPr="00324518" w:rsidRDefault="005357AA" w:rsidP="005357AA">
      <w:pPr>
        <w:spacing w:after="0"/>
        <w:jc w:val="both"/>
        <w:rPr>
          <w:rFonts w:ascii="Arial" w:eastAsia="Times New Roman" w:hAnsi="Arial" w:cs="Arial"/>
          <w:b/>
          <w:color w:val="33CCCC"/>
          <w:spacing w:val="4"/>
          <w:lang w:val="fr-BE" w:eastAsia="fr-FR"/>
        </w:rPr>
      </w:pPr>
    </w:p>
    <w:p w14:paraId="4C1157DE"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J'ai souhaité partager et présenter ce cas pour trois raisons essentielles.</w:t>
      </w:r>
    </w:p>
    <w:p w14:paraId="5064BA03"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ab/>
        <w:t>Tout d'abord pour ces étoiles qui brillent dans nos yeux, ces papillons qu'on a au fond du ventre quand notre chère Homéopathie fait des miracles et soulage nos patients.</w:t>
      </w:r>
    </w:p>
    <w:p w14:paraId="4340E12D"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Ensuite parce que ce cas a été pour moi l'occasion des mes premières réflexions autour des LM.</w:t>
      </w:r>
    </w:p>
    <w:p w14:paraId="2B0B5E41"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Enfin parce qu'il reflète je pense une des difficultés de la pluridisciplinarité qui peut nous faire perdre le contrôle de nos cas et nous amener à des désillusions.</w:t>
      </w:r>
    </w:p>
    <w:p w14:paraId="6E2BB475" w14:textId="77777777" w:rsidR="005357AA" w:rsidRPr="00324518" w:rsidRDefault="005357AA" w:rsidP="005357AA">
      <w:pPr>
        <w:jc w:val="both"/>
        <w:rPr>
          <w:rFonts w:ascii="Arial" w:eastAsia="Times New Roman" w:hAnsi="Arial" w:cs="Arial"/>
          <w:spacing w:val="4"/>
          <w:lang w:val="fr-BE" w:eastAsia="fr-FR"/>
        </w:rPr>
      </w:pPr>
    </w:p>
    <w:p w14:paraId="1DB6EC56"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 cas ne se veut pas entrer dans la liste des cas permettant la relecture de la matière médicale du remède. En effet, il est celui d'un jeune homéopathe balbutiant le sérieux de ses prises de notes et de son suivi et il souffre, vous le verrez, d'un manque de recul.</w:t>
      </w:r>
    </w:p>
    <w:p w14:paraId="0D954E3A"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se veut refléter la parfois dure réalité du terrain, des guerres d'égo qui ne facilitent pas le travail déjà difficile de répertorisation, prescription et suivi des cas au quotidien.</w:t>
      </w:r>
    </w:p>
    <w:p w14:paraId="33E6B64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C'est donc en toute humilité et légèrement impressionné que je me présente à vous pour vous parler de Jueny.</w:t>
      </w:r>
    </w:p>
    <w:p w14:paraId="34EB85E7" w14:textId="77777777" w:rsidR="005357AA" w:rsidRPr="00324518" w:rsidRDefault="005357AA" w:rsidP="005357AA">
      <w:pPr>
        <w:jc w:val="both"/>
        <w:rPr>
          <w:rFonts w:ascii="Arial" w:eastAsia="Times New Roman" w:hAnsi="Arial" w:cs="Arial"/>
          <w:spacing w:val="4"/>
          <w:lang w:val="fr-BE" w:eastAsia="fr-FR"/>
        </w:rPr>
      </w:pPr>
    </w:p>
    <w:p w14:paraId="4A7CCD0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C'est en</w:t>
      </w:r>
      <w:r w:rsidRPr="00324518">
        <w:rPr>
          <w:rFonts w:ascii="Arial" w:eastAsia="Times New Roman" w:hAnsi="Arial" w:cs="Arial"/>
          <w:color w:val="0099FF"/>
          <w:spacing w:val="4"/>
          <w:lang w:val="fr-BE" w:eastAsia="fr-FR"/>
        </w:rPr>
        <w:t xml:space="preserve"> </w:t>
      </w:r>
      <w:r w:rsidRPr="00324518">
        <w:rPr>
          <w:rFonts w:ascii="Arial" w:eastAsia="Times New Roman" w:hAnsi="Arial" w:cs="Arial"/>
          <w:spacing w:val="4"/>
          <w:lang w:val="fr-BE" w:eastAsia="fr-FR"/>
        </w:rPr>
        <w:t>janvier 2017 que je rencontre Jueny, appartenant à Mr et Mme C. C'est une chienne Border Collie qui a alors 3 ans et demi.</w:t>
      </w:r>
    </w:p>
    <w:p w14:paraId="30D264C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 l'époque je travaille dans un cabinet vétérinaire mixte à dominante rurale et je suis en formation au CLH dans ma 2</w:t>
      </w:r>
      <w:r w:rsidRPr="00324518">
        <w:rPr>
          <w:rFonts w:ascii="Arial" w:eastAsia="Times New Roman" w:hAnsi="Arial" w:cs="Arial"/>
          <w:spacing w:val="4"/>
          <w:vertAlign w:val="superscript"/>
          <w:lang w:val="fr-BE" w:eastAsia="fr-FR"/>
        </w:rPr>
        <w:t>ème</w:t>
      </w:r>
      <w:r w:rsidRPr="00324518">
        <w:rPr>
          <w:rFonts w:ascii="Arial" w:eastAsia="Times New Roman" w:hAnsi="Arial" w:cs="Arial"/>
          <w:spacing w:val="4"/>
          <w:lang w:val="fr-BE" w:eastAsia="fr-FR"/>
        </w:rPr>
        <w:t xml:space="preserve"> année du cycle de base. </w:t>
      </w:r>
    </w:p>
    <w:p w14:paraId="1270FAF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Jueny convulse. Cela fait 3 ans que cela dure, depuis qu'elle a pris un coup de pied de cheval sur la tête alors qu'elle avait 6 mois. Mr C, retraité, aide son fils qui a un centre équestre à 25 km du village où il vit et où je travaille. C'est là-bas que Jueny a pris ce coup de pied.</w:t>
      </w:r>
    </w:p>
    <w:p w14:paraId="135892F3"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C'est là-bas aussi qu'elle a été prise en charge et suivie depuis par un autre cabinet vétérinaire, cabinet situé dans le même village que le centre équestre, cabinet dont l'entente avec celui dans lequel je travaille n'est pas au beau fixe. </w:t>
      </w:r>
    </w:p>
    <w:p w14:paraId="480A371D"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En ce </w:t>
      </w:r>
      <w:r w:rsidRPr="00324518">
        <w:rPr>
          <w:rFonts w:ascii="Arial" w:eastAsia="Times New Roman" w:hAnsi="Arial" w:cs="Arial"/>
          <w:color w:val="0099FF"/>
          <w:spacing w:val="4"/>
          <w:lang w:val="fr-BE" w:eastAsia="fr-FR"/>
        </w:rPr>
        <w:t>23 janvier 2017</w:t>
      </w:r>
      <w:r w:rsidRPr="00324518">
        <w:rPr>
          <w:rFonts w:ascii="Arial" w:eastAsia="Times New Roman" w:hAnsi="Arial" w:cs="Arial"/>
          <w:spacing w:val="4"/>
          <w:lang w:val="fr-BE" w:eastAsia="fr-FR"/>
        </w:rPr>
        <w:t>, Mr et Mme C. amènent Jueny en urgence dans le cabinet où j'exerce. Cela fait 2 jours que les convulsions se multiplient et sont beaucoup plus fréquentes malgré le traitement quotidien mis en place et ré-évalué par l'autre cabinet vétérinaire.</w:t>
      </w:r>
    </w:p>
    <w:p w14:paraId="4AF12E46"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 traitement : Crisax</w:t>
      </w:r>
      <w:r w:rsidRPr="00324518">
        <w:rPr>
          <w:rFonts w:ascii="Arial" w:eastAsia="Times New Roman" w:hAnsi="Arial" w:cs="Arial"/>
          <w:spacing w:val="4"/>
          <w:vertAlign w:val="superscript"/>
          <w:lang w:val="fr-BE" w:eastAsia="fr-FR"/>
        </w:rPr>
        <w:t xml:space="preserve">R </w:t>
      </w:r>
      <w:r w:rsidRPr="00324518">
        <w:rPr>
          <w:rFonts w:ascii="Arial" w:eastAsia="Times New Roman" w:hAnsi="Arial" w:cs="Arial"/>
          <w:spacing w:val="4"/>
          <w:lang w:val="fr-BE" w:eastAsia="fr-FR"/>
        </w:rPr>
        <w:t>(phénobarbital, bromure de potassium, bromocamphre) à la dose initiale de 1 comprimé pour 10 kg toutes les 12h. Cette posologie est ré-évaluée une première fois après 21 jours. On mesure la phénobarbitalémie et on adapte la dose (augmentation ou diminution par palier de 25 %) en fonction de celle-ci, de l'état clinique du chien et des effets secondaires. En cas de crise, Mr et Mme C ont des ampoules de Valium qu'ils injectent dans le rectum avec une seringue pour calmer Jueny et stopper les convulsions.</w:t>
      </w:r>
    </w:p>
    <w:p w14:paraId="21890BFF"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C'est ce qui s'est passé pour Jueny pendant 3 ans et elle a vécu jusque-là une vie plutôt joyeuse, collée à Mr C qui l'emmène tous les jours au centre équestre où elle a continué à courir avec les chevaux et à faire la folle comme une vraie Border Collie.</w:t>
      </w:r>
    </w:p>
    <w:p w14:paraId="219E03F0"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Mais en ce début d'année 2017 ça ne va pas du tout. Les convulsions se multiplient et les ampoules de Valium ne suffisent plus à calmer Jueny. C'est donc dans ces conditions qu'arrive Jueny au cabinet où j'exerce.</w:t>
      </w:r>
    </w:p>
    <w:p w14:paraId="4609E0E9"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C'est ma collègue et patronne qui s'en occupe avec notre étudiant alors en tutorat chez nous.</w:t>
      </w:r>
    </w:p>
    <w:p w14:paraId="04061281"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23/01/2017 : consultation, bilan neuro, test de la glycémie (dans les normes). Valium intra-rectal. Jueny se calme et est rendue à ses maitres.</w:t>
      </w:r>
    </w:p>
    <w:p w14:paraId="780099C1"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24/01/2017 : Jueny est de retour, la nuit a été difficile. Beaucoup de crises avec des périodes brèves de rémissions aidées par le Valium en intra-rectal que Mr et Mme ont eu le courage de faire et répéter.</w:t>
      </w:r>
    </w:p>
    <w:p w14:paraId="4A177879"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 collègue et notre stagiaire décident de garder Jueny sous perfusion additionnée de Valium dans le but de calmer les crises mais aussi de soulager Mr et Mme C visiblement très affectés et démunis.</w:t>
      </w:r>
    </w:p>
    <w:p w14:paraId="0175A170"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reste en retrait, ce n'est pas « mon » cas, ils font leur possible et je suis très occupé par le reste de l'activité.</w:t>
      </w:r>
    </w:p>
    <w:p w14:paraId="18BEF33F"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Mr et Mme C passeront ainsi 2 à 3 fois par jour pour voir Jueny. Ce sera l'occasion de discussions parfois avec ma collègue, parfois avec moi en son absence.</w:t>
      </w:r>
    </w:p>
    <w:p w14:paraId="70867C25"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Après 48 heures de perfusion et donc de Valium, Jueny convulse toujours, plusieurs fois par jour, le pronostic s'assombrit, ma collègue trouve le fardeau trop lourd pour Mr et Mme C et évoque avec l'équipe de vétos une orientation du discours à tenir à Mr et Mme C vers l'euthanasie.</w:t>
      </w:r>
    </w:p>
    <w:p w14:paraId="72558EFD"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décide me positionner et propose de tenter l'homéo. Pour ma collègue, ce serait leur redonner de l'espoir pour rien puisque de toute façon, que peut faire l'homéo face à une telle pathologie ?</w:t>
      </w:r>
    </w:p>
    <w:p w14:paraId="575B6596"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Ré-énergétisé par mon weekend de formation récent au CLH, persuadé que Mr et Mme C m'ont donné déjà beaucoup de symptômes rares, bizarres et curieux sans le vouloir lors de nos discussions informelles pendant leurs visites, je décide d'essayer de trouver un remède pour Jueny.</w:t>
      </w:r>
    </w:p>
    <w:p w14:paraId="68551810" w14:textId="77777777" w:rsidR="005357AA" w:rsidRPr="00324518" w:rsidRDefault="005357AA" w:rsidP="005357AA">
      <w:pPr>
        <w:jc w:val="both"/>
        <w:rPr>
          <w:rFonts w:ascii="Arial" w:eastAsia="Times New Roman" w:hAnsi="Arial" w:cs="Arial"/>
          <w:spacing w:val="4"/>
          <w:lang w:val="fr-BE" w:eastAsia="fr-FR"/>
        </w:rPr>
      </w:pPr>
    </w:p>
    <w:p w14:paraId="2388FF39"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Que m'ont-ils dit de si précieux ?</w:t>
      </w:r>
    </w:p>
    <w:p w14:paraId="59B3E64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Mr C me répétait : « Jueny semble perdue pendant ses phases d'éveil entre 2 crises. </w:t>
      </w:r>
      <w:r w:rsidRPr="00324518">
        <w:rPr>
          <w:rFonts w:ascii="Arial" w:eastAsia="Times New Roman" w:hAnsi="Arial" w:cs="Arial"/>
          <w:spacing w:val="4"/>
          <w:lang w:val="fr-BE" w:eastAsia="fr-FR"/>
        </w:rPr>
        <w:tab/>
        <w:t xml:space="preserve">Elle va et vient d'une pièce à l'autre, renifle puis repart comme si elle ne </w:t>
      </w:r>
      <w:r w:rsidRPr="00324518">
        <w:rPr>
          <w:rFonts w:ascii="Arial" w:eastAsia="Times New Roman" w:hAnsi="Arial" w:cs="Arial"/>
          <w:spacing w:val="4"/>
          <w:lang w:val="fr-BE" w:eastAsia="fr-FR"/>
        </w:rPr>
        <w:tab/>
        <w:t xml:space="preserve">reconnaissait pas les lieux. Elle nous reconnaît mais semble ne pas reconnaître sa </w:t>
      </w:r>
      <w:r w:rsidRPr="00324518">
        <w:rPr>
          <w:rFonts w:ascii="Arial" w:eastAsia="Times New Roman" w:hAnsi="Arial" w:cs="Arial"/>
          <w:spacing w:val="4"/>
          <w:lang w:val="fr-BE" w:eastAsia="fr-FR"/>
        </w:rPr>
        <w:tab/>
        <w:t>maison. C'est nouveau, elle ne faisait pas cela avant »</w:t>
      </w:r>
    </w:p>
    <w:p w14:paraId="659610F3"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Il m'a aussi beaucoup dit que « elle a très faim entre les crises, elle dévore. »</w:t>
      </w:r>
    </w:p>
    <w:p w14:paraId="49152E5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Je n'ai pas fait une anamnèse dans les règles de l'art car ce n'était alors pas « mon » cas, je laissais ma collègue gérer. Ces phrases sont restées dans un coin de ma tête « au cas où », leur spontanéité m'a donné confiance en leur fiabilité pour aider à trouver un remède à Jueny.</w:t>
      </w:r>
    </w:p>
    <w:p w14:paraId="4C9FA74E" w14:textId="77777777" w:rsidR="005357AA" w:rsidRPr="00324518" w:rsidRDefault="005357AA" w:rsidP="005357AA">
      <w:pPr>
        <w:jc w:val="both"/>
        <w:rPr>
          <w:rFonts w:ascii="Arial" w:eastAsia="Times New Roman" w:hAnsi="Arial" w:cs="Arial"/>
          <w:spacing w:val="4"/>
          <w:lang w:val="fr-BE" w:eastAsia="fr-FR"/>
        </w:rPr>
      </w:pPr>
    </w:p>
    <w:p w14:paraId="23E2442A"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Qu'ai-je observé de mon côté pendant l'hospitalisation de Jueny ?</w:t>
      </w:r>
    </w:p>
    <w:p w14:paraId="3A5DB728"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Un grand calme de sa part, une certaine résignation.</w:t>
      </w:r>
    </w:p>
    <w:p w14:paraId="3848405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Lors des crises, les yeux étaient en mydriase, son corps se tendait au point que son </w:t>
      </w:r>
      <w:r w:rsidRPr="00324518">
        <w:rPr>
          <w:rFonts w:ascii="Arial" w:eastAsia="Times New Roman" w:hAnsi="Arial" w:cs="Arial"/>
          <w:spacing w:val="4"/>
          <w:lang w:val="fr-BE" w:eastAsia="fr-FR"/>
        </w:rPr>
        <w:tab/>
        <w:t>dos s'incurvait en arrière et elle hurlait.</w:t>
      </w:r>
    </w:p>
    <w:p w14:paraId="46D91608" w14:textId="77777777" w:rsidR="005357AA" w:rsidRPr="00324518" w:rsidRDefault="005357AA" w:rsidP="005357AA">
      <w:pPr>
        <w:jc w:val="both"/>
        <w:rPr>
          <w:rFonts w:ascii="Arial" w:eastAsia="Times New Roman" w:hAnsi="Arial" w:cs="Arial"/>
          <w:spacing w:val="4"/>
          <w:lang w:val="fr-BE" w:eastAsia="fr-FR"/>
        </w:rPr>
      </w:pPr>
    </w:p>
    <w:p w14:paraId="112F153D"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choisis mes rubriques et répertorise dans Novoméo et je tombe sur </w:t>
      </w:r>
      <w:r w:rsidRPr="00324518">
        <w:rPr>
          <w:rFonts w:ascii="Arial" w:eastAsia="Times New Roman" w:hAnsi="Arial" w:cs="Arial"/>
          <w:b/>
          <w:bCs/>
          <w:color w:val="0099FF"/>
          <w:spacing w:val="4"/>
          <w:lang w:val="fr-BE" w:eastAsia="fr-FR"/>
        </w:rPr>
        <w:t>X</w:t>
      </w:r>
      <w:r w:rsidRPr="00324518">
        <w:rPr>
          <w:rFonts w:ascii="Arial" w:eastAsia="Times New Roman" w:hAnsi="Arial" w:cs="Arial"/>
          <w:spacing w:val="4"/>
          <w:lang w:val="fr-BE" w:eastAsia="fr-FR"/>
        </w:rPr>
        <w:t>.</w:t>
      </w:r>
    </w:p>
    <w:p w14:paraId="564E80F4" w14:textId="77777777" w:rsidR="005357AA" w:rsidRPr="00324518" w:rsidRDefault="005357AA" w:rsidP="005357AA">
      <w:pPr>
        <w:jc w:val="both"/>
        <w:rPr>
          <w:rFonts w:ascii="Arial" w:eastAsia="Times New Roman" w:hAnsi="Arial" w:cs="Arial"/>
          <w:spacing w:val="4"/>
          <w:lang w:val="fr-BE" w:eastAsia="fr-FR"/>
        </w:rPr>
      </w:pPr>
    </w:p>
    <w:p w14:paraId="1CB5E889"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26/01</w:t>
      </w:r>
      <w:r w:rsidRPr="00324518">
        <w:rPr>
          <w:rFonts w:ascii="Arial" w:eastAsia="Times New Roman" w:hAnsi="Arial" w:cs="Arial"/>
          <w:spacing w:val="4"/>
          <w:lang w:val="fr-BE" w:eastAsia="fr-FR"/>
        </w:rPr>
        <w:t xml:space="preserve"> : je donne </w:t>
      </w:r>
      <w:r w:rsidRPr="00324518">
        <w:rPr>
          <w:rFonts w:ascii="Arial" w:eastAsia="Times New Roman" w:hAnsi="Arial" w:cs="Arial"/>
          <w:b/>
          <w:bCs/>
          <w:color w:val="0099FF"/>
          <w:spacing w:val="4"/>
          <w:lang w:val="fr-BE" w:eastAsia="fr-FR"/>
        </w:rPr>
        <w:t>X en 9 CH</w:t>
      </w:r>
      <w:r w:rsidRPr="00324518">
        <w:rPr>
          <w:rFonts w:ascii="Arial" w:eastAsia="Times New Roman" w:hAnsi="Arial" w:cs="Arial"/>
          <w:spacing w:val="4"/>
          <w:lang w:val="fr-BE" w:eastAsia="fr-FR"/>
        </w:rPr>
        <w:t xml:space="preserve"> de façon répétée en doublant les intervalles. 15 min puis 30 min puis 1h puis 2h.</w:t>
      </w:r>
    </w:p>
    <w:p w14:paraId="09A685B9"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Effet dès la 2</w:t>
      </w:r>
      <w:r w:rsidRPr="00324518">
        <w:rPr>
          <w:rFonts w:ascii="Arial" w:eastAsia="Times New Roman" w:hAnsi="Arial" w:cs="Arial"/>
          <w:spacing w:val="4"/>
          <w:vertAlign w:val="superscript"/>
          <w:lang w:val="fr-BE" w:eastAsia="fr-FR"/>
        </w:rPr>
        <w:t>ème</w:t>
      </w:r>
      <w:r w:rsidRPr="00324518">
        <w:rPr>
          <w:rFonts w:ascii="Arial" w:eastAsia="Times New Roman" w:hAnsi="Arial" w:cs="Arial"/>
          <w:spacing w:val="4"/>
          <w:lang w:val="fr-BE" w:eastAsia="fr-FR"/>
        </w:rPr>
        <w:t xml:space="preserve"> prise : Jueny est couchée sur le ventre et plus sur le côté comme depuis 48 heures. Aucune crise dans la journée.</w:t>
      </w:r>
    </w:p>
    <w:p w14:paraId="5464B54A"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27/01</w:t>
      </w:r>
      <w:r w:rsidRPr="00324518">
        <w:rPr>
          <w:rFonts w:ascii="Arial" w:eastAsia="Times New Roman" w:hAnsi="Arial" w:cs="Arial"/>
          <w:spacing w:val="4"/>
          <w:lang w:val="fr-BE" w:eastAsia="fr-FR"/>
        </w:rPr>
        <w:t> : on enlève la perfusion. Aucune crise</w:t>
      </w:r>
    </w:p>
    <w:p w14:paraId="368BC2BB"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27 et 28/01</w:t>
      </w:r>
      <w:r w:rsidRPr="00324518">
        <w:rPr>
          <w:rFonts w:ascii="Arial" w:eastAsia="Times New Roman" w:hAnsi="Arial" w:cs="Arial"/>
          <w:spacing w:val="4"/>
          <w:lang w:val="fr-BE" w:eastAsia="fr-FR"/>
        </w:rPr>
        <w:t xml:space="preserve"> : </w:t>
      </w:r>
      <w:r w:rsidRPr="00324518">
        <w:rPr>
          <w:rFonts w:ascii="Arial" w:eastAsia="Times New Roman" w:hAnsi="Arial" w:cs="Arial"/>
          <w:b/>
          <w:bCs/>
          <w:color w:val="0099FF"/>
          <w:spacing w:val="4"/>
          <w:lang w:val="fr-BE" w:eastAsia="fr-FR"/>
        </w:rPr>
        <w:t>X en 9 CH</w:t>
      </w:r>
      <w:r w:rsidRPr="00324518">
        <w:rPr>
          <w:rFonts w:ascii="Arial" w:eastAsia="Times New Roman" w:hAnsi="Arial" w:cs="Arial"/>
          <w:spacing w:val="4"/>
          <w:lang w:val="fr-BE" w:eastAsia="fr-FR"/>
        </w:rPr>
        <w:t xml:space="preserve"> matin, midi et soir. Aucune crise, Jueny est « réveillée », plus présente.</w:t>
      </w:r>
    </w:p>
    <w:p w14:paraId="2ABA5A86"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Les fameux papillons dans le ventre dont je parlais en début de texte ! Jueny va mieux, Mr et Mme C aussi ! Elle rentre chez elle le </w:t>
      </w:r>
      <w:r w:rsidRPr="00324518">
        <w:rPr>
          <w:rFonts w:ascii="Arial" w:eastAsia="Times New Roman" w:hAnsi="Arial" w:cs="Arial"/>
          <w:b/>
          <w:bCs/>
          <w:color w:val="0099FF"/>
          <w:spacing w:val="4"/>
          <w:lang w:val="fr-BE" w:eastAsia="fr-FR"/>
        </w:rPr>
        <w:t xml:space="preserve">28/01 </w:t>
      </w:r>
      <w:r w:rsidRPr="00324518">
        <w:rPr>
          <w:rFonts w:ascii="Arial" w:eastAsia="Times New Roman" w:hAnsi="Arial" w:cs="Arial"/>
          <w:spacing w:val="4"/>
          <w:lang w:val="fr-BE" w:eastAsia="fr-FR"/>
        </w:rPr>
        <w:t xml:space="preserve">avec une prise de </w:t>
      </w:r>
      <w:r w:rsidRPr="00324518">
        <w:rPr>
          <w:rFonts w:ascii="Arial" w:eastAsia="Times New Roman" w:hAnsi="Arial" w:cs="Arial"/>
          <w:b/>
          <w:bCs/>
          <w:color w:val="0099FF"/>
          <w:spacing w:val="4"/>
          <w:lang w:val="fr-BE" w:eastAsia="fr-FR"/>
        </w:rPr>
        <w:t>X en 15 CH</w:t>
      </w:r>
      <w:r w:rsidRPr="00324518">
        <w:rPr>
          <w:rFonts w:ascii="Arial" w:eastAsia="Times New Roman" w:hAnsi="Arial" w:cs="Arial"/>
          <w:spacing w:val="4"/>
          <w:lang w:val="fr-BE" w:eastAsia="fr-FR"/>
        </w:rPr>
        <w:t>.</w:t>
      </w:r>
    </w:p>
    <w:p w14:paraId="4A2F914F"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Le traitement allopathique quotidien est maintenu : 2,5 comprimés matin et soir de Crisax, Ampoules de Valium au cas où et surtout </w:t>
      </w:r>
      <w:r w:rsidRPr="00324518">
        <w:rPr>
          <w:rFonts w:ascii="Arial" w:eastAsia="Times New Roman" w:hAnsi="Arial" w:cs="Arial"/>
          <w:b/>
          <w:bCs/>
          <w:color w:val="0099FF"/>
          <w:spacing w:val="4"/>
          <w:lang w:val="fr-BE" w:eastAsia="fr-FR"/>
        </w:rPr>
        <w:t>X en 9 CH</w:t>
      </w:r>
      <w:r w:rsidRPr="00324518">
        <w:rPr>
          <w:rFonts w:ascii="Arial" w:eastAsia="Times New Roman" w:hAnsi="Arial" w:cs="Arial"/>
          <w:spacing w:val="4"/>
          <w:lang w:val="fr-BE" w:eastAsia="fr-FR"/>
        </w:rPr>
        <w:t xml:space="preserve"> avec un protocole de prescription en cas de nouvelle crise à la maison.</w:t>
      </w:r>
    </w:p>
    <w:p w14:paraId="1DE65A3E"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contacte alors quelques vétos homéo par mail.  Mon dilemme à l'époque : administrer X quotidiennement au risque de faire une pathogénésie et remettre Jueny dans cet état catastrophique ou attendre que cet état revienne pour redonner X </w:t>
      </w:r>
      <w:proofErr w:type="gramStart"/>
      <w:r w:rsidRPr="00324518">
        <w:rPr>
          <w:rFonts w:ascii="Arial" w:eastAsia="Times New Roman" w:hAnsi="Arial" w:cs="Arial"/>
          <w:spacing w:val="4"/>
          <w:lang w:val="fr-BE" w:eastAsia="fr-FR"/>
        </w:rPr>
        <w:t>( et</w:t>
      </w:r>
      <w:proofErr w:type="gramEnd"/>
      <w:r w:rsidRPr="00324518">
        <w:rPr>
          <w:rFonts w:ascii="Arial" w:eastAsia="Times New Roman" w:hAnsi="Arial" w:cs="Arial"/>
          <w:spacing w:val="4"/>
          <w:lang w:val="fr-BE" w:eastAsia="fr-FR"/>
        </w:rPr>
        <w:t xml:space="preserve"> tester sa valeur en tant que « remède pour la vie ») ?  Je n'ai pas eu de réponses et n'ai pas pris le temps de relancer mon appel à l'aide.</w:t>
      </w:r>
    </w:p>
    <w:p w14:paraId="2920CE7F"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revois Jueny en </w:t>
      </w:r>
      <w:r w:rsidRPr="00324518">
        <w:rPr>
          <w:rFonts w:ascii="Arial" w:eastAsia="Times New Roman" w:hAnsi="Arial" w:cs="Arial"/>
          <w:b/>
          <w:bCs/>
          <w:color w:val="0099FF"/>
          <w:spacing w:val="4"/>
          <w:lang w:val="fr-BE" w:eastAsia="fr-FR"/>
        </w:rPr>
        <w:t>avril</w:t>
      </w:r>
      <w:r w:rsidRPr="00324518">
        <w:rPr>
          <w:rFonts w:ascii="Arial" w:eastAsia="Times New Roman" w:hAnsi="Arial" w:cs="Arial"/>
          <w:color w:val="0099FF"/>
          <w:spacing w:val="4"/>
          <w:lang w:val="fr-BE" w:eastAsia="fr-FR"/>
        </w:rPr>
        <w:t> </w:t>
      </w:r>
      <w:r w:rsidRPr="00324518">
        <w:rPr>
          <w:rFonts w:ascii="Arial" w:eastAsia="Times New Roman" w:hAnsi="Arial" w:cs="Arial"/>
          <w:spacing w:val="4"/>
          <w:lang w:val="fr-BE" w:eastAsia="fr-FR"/>
        </w:rPr>
        <w:t>: elle vient de faire sa 1</w:t>
      </w:r>
      <w:r w:rsidRPr="00324518">
        <w:rPr>
          <w:rFonts w:ascii="Arial" w:eastAsia="Times New Roman" w:hAnsi="Arial" w:cs="Arial"/>
          <w:spacing w:val="4"/>
          <w:vertAlign w:val="superscript"/>
          <w:lang w:val="fr-BE" w:eastAsia="fr-FR"/>
        </w:rPr>
        <w:t xml:space="preserve">ère </w:t>
      </w:r>
      <w:r w:rsidRPr="00324518">
        <w:rPr>
          <w:rFonts w:ascii="Arial" w:eastAsia="Times New Roman" w:hAnsi="Arial" w:cs="Arial"/>
          <w:spacing w:val="4"/>
          <w:lang w:val="fr-BE" w:eastAsia="fr-FR"/>
        </w:rPr>
        <w:t>crise en 3 mois (bien moins qu'avant X et l'hospitalisation de janvier où la moyenne depuis 3 ans était de 1 à 2 par mois).</w:t>
      </w:r>
    </w:p>
    <w:p w14:paraId="6A9EAD09"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 xml:space="preserve">X en 9 CH </w:t>
      </w:r>
      <w:r w:rsidRPr="00324518">
        <w:rPr>
          <w:rFonts w:ascii="Arial" w:eastAsia="Times New Roman" w:hAnsi="Arial" w:cs="Arial"/>
          <w:spacing w:val="4"/>
          <w:lang w:val="fr-BE" w:eastAsia="fr-FR"/>
        </w:rPr>
        <w:t xml:space="preserve">répété par Mr et Mme C, suivi d'une </w:t>
      </w:r>
      <w:r w:rsidRPr="00324518">
        <w:rPr>
          <w:rFonts w:ascii="Arial" w:eastAsia="Times New Roman" w:hAnsi="Arial" w:cs="Arial"/>
          <w:b/>
          <w:bCs/>
          <w:color w:val="0099FF"/>
          <w:spacing w:val="4"/>
          <w:lang w:val="fr-BE" w:eastAsia="fr-FR"/>
        </w:rPr>
        <w:t>15 CH</w:t>
      </w:r>
      <w:r w:rsidRPr="00324518">
        <w:rPr>
          <w:rFonts w:ascii="Arial" w:eastAsia="Times New Roman" w:hAnsi="Arial" w:cs="Arial"/>
          <w:spacing w:val="4"/>
          <w:lang w:val="fr-BE" w:eastAsia="fr-FR"/>
        </w:rPr>
        <w:t xml:space="preserve"> une fois la crise passée, a de nouveau permis à Jueny de passer le cap et de façon plus rapide et moins douloureuse qu'en janvier.</w:t>
      </w:r>
    </w:p>
    <w:p w14:paraId="6461165F" w14:textId="77777777" w:rsidR="005357AA" w:rsidRPr="00324518" w:rsidRDefault="005357AA" w:rsidP="005357AA">
      <w:pPr>
        <w:jc w:val="both"/>
        <w:rPr>
          <w:rFonts w:ascii="Arial" w:eastAsia="Times New Roman" w:hAnsi="Arial" w:cs="Arial"/>
          <w:spacing w:val="4"/>
          <w:lang w:val="fr-BE" w:eastAsia="fr-FR"/>
        </w:rPr>
      </w:pPr>
    </w:p>
    <w:p w14:paraId="7BA42E1F"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Nouvelle période de rémission de 2 mois jusque </w:t>
      </w:r>
      <w:r w:rsidRPr="00324518">
        <w:rPr>
          <w:rFonts w:ascii="Arial" w:eastAsia="Times New Roman" w:hAnsi="Arial" w:cs="Arial"/>
          <w:b/>
          <w:bCs/>
          <w:color w:val="0099FF"/>
          <w:spacing w:val="4"/>
          <w:lang w:val="fr-BE" w:eastAsia="fr-FR"/>
        </w:rPr>
        <w:t>juillet</w:t>
      </w:r>
      <w:r w:rsidRPr="00324518">
        <w:rPr>
          <w:rFonts w:ascii="Arial" w:eastAsia="Times New Roman" w:hAnsi="Arial" w:cs="Arial"/>
          <w:color w:val="0099FF"/>
          <w:spacing w:val="4"/>
          <w:lang w:val="fr-BE" w:eastAsia="fr-FR"/>
        </w:rPr>
        <w:t xml:space="preserve"> </w:t>
      </w:r>
      <w:r w:rsidRPr="00324518">
        <w:rPr>
          <w:rFonts w:ascii="Arial" w:eastAsia="Times New Roman" w:hAnsi="Arial" w:cs="Arial"/>
          <w:spacing w:val="4"/>
          <w:lang w:val="fr-BE" w:eastAsia="fr-FR"/>
        </w:rPr>
        <w:t>où</w:t>
      </w:r>
      <w:r w:rsidRPr="00324518">
        <w:rPr>
          <w:rFonts w:ascii="Arial" w:eastAsia="Times New Roman" w:hAnsi="Arial" w:cs="Arial"/>
          <w:b/>
          <w:bCs/>
          <w:color w:val="0099FF"/>
          <w:spacing w:val="4"/>
          <w:lang w:val="fr-BE" w:eastAsia="fr-FR"/>
        </w:rPr>
        <w:t xml:space="preserve"> X</w:t>
      </w:r>
      <w:r w:rsidRPr="00324518">
        <w:rPr>
          <w:rFonts w:ascii="Arial" w:eastAsia="Times New Roman" w:hAnsi="Arial" w:cs="Arial"/>
          <w:spacing w:val="4"/>
          <w:lang w:val="fr-BE" w:eastAsia="fr-FR"/>
        </w:rPr>
        <w:t xml:space="preserve"> est administré avec le même protocole et avec le même résultat.</w:t>
      </w:r>
    </w:p>
    <w:p w14:paraId="648A65E1" w14:textId="77777777" w:rsidR="005357AA" w:rsidRPr="00324518" w:rsidRDefault="005357AA" w:rsidP="005357AA">
      <w:pPr>
        <w:jc w:val="both"/>
        <w:rPr>
          <w:rFonts w:ascii="Arial" w:eastAsia="Times New Roman" w:hAnsi="Arial" w:cs="Arial"/>
          <w:spacing w:val="4"/>
          <w:lang w:val="fr-BE" w:eastAsia="fr-FR"/>
        </w:rPr>
      </w:pPr>
    </w:p>
    <w:p w14:paraId="2C734414"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commence à me heurter à 2 difficultés :</w:t>
      </w:r>
    </w:p>
    <w:p w14:paraId="5D0776D9" w14:textId="77777777" w:rsidR="005357AA" w:rsidRPr="00324518" w:rsidRDefault="005357AA" w:rsidP="00A16207">
      <w:pPr>
        <w:numPr>
          <w:ilvl w:val="0"/>
          <w:numId w:val="116"/>
        </w:numPr>
        <w:tabs>
          <w:tab w:val="clear" w:pos="2520"/>
          <w:tab w:val="num" w:pos="720"/>
        </w:tabs>
        <w:spacing w:after="160" w:line="259" w:lineRule="auto"/>
        <w:ind w:left="72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Mr C me présente les choses toujours de façon catastrophique alors que Mme C me remercie d'avoir sauvé sa chienne. Lui voyait les choses trop en noir, elle trop en blanc avec le recul.</w:t>
      </w:r>
    </w:p>
    <w:p w14:paraId="02675CE5" w14:textId="77777777" w:rsidR="005357AA" w:rsidRPr="00324518" w:rsidRDefault="005357AA" w:rsidP="00A16207">
      <w:pPr>
        <w:numPr>
          <w:ilvl w:val="0"/>
          <w:numId w:val="116"/>
        </w:numPr>
        <w:tabs>
          <w:tab w:val="clear" w:pos="2520"/>
          <w:tab w:val="num" w:pos="720"/>
        </w:tabs>
        <w:spacing w:after="160" w:line="259" w:lineRule="auto"/>
        <w:ind w:left="72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Mr C venait sans rendez-vous avec ou sans Jueny, qu'elle aille bien ou pas. Mes collègues n'avaient pas alors le réflexe de le faire revenir en ma présence. Elles choississaient de le recevoir, de proposer d'autres traitements allopathiques et n'aidaient pas à maintenir le lien de confiance établi en janvier puis avril entre lui et moi.</w:t>
      </w:r>
    </w:p>
    <w:p w14:paraId="52636C8C" w14:textId="77777777" w:rsidR="005357AA" w:rsidRPr="00324518" w:rsidRDefault="005357AA" w:rsidP="005357AA">
      <w:pPr>
        <w:jc w:val="both"/>
        <w:rPr>
          <w:rFonts w:ascii="Arial" w:eastAsia="Times New Roman" w:hAnsi="Arial" w:cs="Arial"/>
          <w:spacing w:val="4"/>
          <w:lang w:val="fr-BE" w:eastAsia="fr-FR"/>
        </w:rPr>
      </w:pPr>
    </w:p>
    <w:p w14:paraId="4B4808E8"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doses de Crisax initialement de 2,5 comprimés matin et soir étaient ainsi passées à 3 comprimés matin et soir en août sans me consulter, donc sans conseiller de ré-évaluer le remède X ou sa posologie.</w:t>
      </w:r>
    </w:p>
    <w:p w14:paraId="258A992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J'ai réussi à les faire diminuer de nouveau et même par palier à diminuer la dose initiale de passant ainsi à 1,5 comprimé matin et soir début septembre.</w:t>
      </w:r>
    </w:p>
    <w:p w14:paraId="51224416" w14:textId="77777777" w:rsidR="005357AA" w:rsidRPr="00324518" w:rsidRDefault="005357AA" w:rsidP="005357AA">
      <w:pPr>
        <w:jc w:val="both"/>
        <w:rPr>
          <w:rFonts w:ascii="Arial" w:eastAsia="Times New Roman" w:hAnsi="Arial" w:cs="Arial"/>
          <w:spacing w:val="4"/>
          <w:lang w:val="fr-BE" w:eastAsia="fr-FR"/>
        </w:rPr>
      </w:pPr>
    </w:p>
    <w:p w14:paraId="2A9ACE72"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Mr C est retourné à l'autre cabinet vétérinaire pour une séance d'ostéopathie en septembre afin de retravailler le traumatisme crânien initial.  Jueny ressortira entre autres de cette consultation avec un complexe homéo « Epileptyl » contenant X en 15 CH ….</w:t>
      </w:r>
    </w:p>
    <w:p w14:paraId="0FEEA5B6"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Un échange cordial avec la véto qui a fait la séance d'ostéopathie me permet de supprimer ce nouvel élément au traitement.</w:t>
      </w:r>
    </w:p>
    <w:p w14:paraId="5157F6BB"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C'est ainsi que j'ai commencé à donner </w:t>
      </w:r>
      <w:r w:rsidRPr="00324518">
        <w:rPr>
          <w:rFonts w:ascii="Arial" w:eastAsia="Times New Roman" w:hAnsi="Arial" w:cs="Arial"/>
          <w:b/>
          <w:bCs/>
          <w:color w:val="0099FF"/>
          <w:spacing w:val="4"/>
          <w:lang w:val="fr-BE" w:eastAsia="fr-FR"/>
        </w:rPr>
        <w:t>X en 35K</w:t>
      </w:r>
      <w:r w:rsidRPr="00324518">
        <w:rPr>
          <w:rFonts w:ascii="Arial" w:eastAsia="Times New Roman" w:hAnsi="Arial" w:cs="Arial"/>
          <w:spacing w:val="4"/>
          <w:lang w:val="fr-BE" w:eastAsia="fr-FR"/>
        </w:rPr>
        <w:t xml:space="preserve"> quotidiennement </w:t>
      </w:r>
      <w:r w:rsidRPr="00324518">
        <w:rPr>
          <w:rFonts w:ascii="Arial" w:eastAsia="Times New Roman" w:hAnsi="Arial" w:cs="Arial"/>
          <w:b/>
          <w:bCs/>
          <w:color w:val="0099FF"/>
          <w:spacing w:val="4"/>
          <w:lang w:val="fr-BE" w:eastAsia="fr-FR"/>
        </w:rPr>
        <w:t xml:space="preserve">fin septembre 2017 </w:t>
      </w:r>
      <w:r w:rsidRPr="00324518">
        <w:rPr>
          <w:rFonts w:ascii="Arial" w:eastAsia="Times New Roman" w:hAnsi="Arial" w:cs="Arial"/>
          <w:spacing w:val="4"/>
          <w:lang w:val="fr-BE" w:eastAsia="fr-FR"/>
        </w:rPr>
        <w:t>pour que Mr C soit rassuré de donner quelque chose tous les jours. Il avait le sentiment de ne pas en faire assez. Cela n'aura pas suffi à rassurer Mr C.</w:t>
      </w:r>
    </w:p>
    <w:p w14:paraId="36A145F1"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Vous le comprenez, Jueny est confrontée à beaucoup d'intervenants, pas un n'a réellement le contrôle sur le suivi du traitement quel qu'il soit et chacun tire la couverture à lui.</w:t>
      </w:r>
    </w:p>
    <w:p w14:paraId="6404F881" w14:textId="77777777" w:rsidR="005357AA" w:rsidRPr="00324518" w:rsidRDefault="005357AA" w:rsidP="005357AA">
      <w:pPr>
        <w:jc w:val="both"/>
        <w:rPr>
          <w:rFonts w:ascii="Arial" w:eastAsia="Times New Roman" w:hAnsi="Arial" w:cs="Arial"/>
          <w:spacing w:val="4"/>
          <w:lang w:val="fr-BE" w:eastAsia="fr-FR"/>
        </w:rPr>
      </w:pPr>
    </w:p>
    <w:p w14:paraId="2DBE516B"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lang w:val="fr-BE" w:eastAsia="fr-FR"/>
        </w:rPr>
        <w:t>Jueny replonge alors doucement vers un cycle de crises qui se rapprochent, Mr et Mme C</w:t>
      </w:r>
      <w:r w:rsidRPr="00324518">
        <w:rPr>
          <w:rFonts w:ascii="Arial" w:eastAsia="Times New Roman" w:hAnsi="Arial" w:cs="Arial"/>
          <w:spacing w:val="6"/>
          <w:lang w:val="fr-BE" w:eastAsia="fr-FR"/>
        </w:rPr>
        <w:t xml:space="preserve"> </w:t>
      </w:r>
      <w:r w:rsidRPr="00324518">
        <w:rPr>
          <w:rFonts w:ascii="Arial" w:eastAsia="Times New Roman" w:hAnsi="Arial" w:cs="Arial"/>
          <w:spacing w:val="4"/>
          <w:lang w:val="fr-BE" w:eastAsia="fr-FR"/>
        </w:rPr>
        <w:t>replongent doucement mais surement dans un calvaire.</w:t>
      </w:r>
    </w:p>
    <w:p w14:paraId="79464691"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n'arrive plus à savoir si X est toujours prescrit en cas de crises, seul ou pas, suivant le même protocole ou pas.</w:t>
      </w:r>
    </w:p>
    <w:p w14:paraId="180E1A92" w14:textId="77777777" w:rsidR="005357AA" w:rsidRPr="00324518" w:rsidRDefault="005357AA" w:rsidP="005357AA">
      <w:pPr>
        <w:jc w:val="both"/>
        <w:rPr>
          <w:rFonts w:ascii="Arial" w:eastAsia="Times New Roman" w:hAnsi="Arial" w:cs="Arial"/>
          <w:b/>
          <w:bCs/>
          <w:color w:val="0099FF"/>
          <w:spacing w:val="4"/>
          <w:lang w:val="fr-BE" w:eastAsia="fr-FR"/>
        </w:rPr>
      </w:pPr>
    </w:p>
    <w:p w14:paraId="701E0A1C"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lastRenderedPageBreak/>
        <w:t>20/11/2017 </w:t>
      </w:r>
      <w:r w:rsidRPr="00324518">
        <w:rPr>
          <w:rFonts w:ascii="Arial" w:eastAsia="Times New Roman" w:hAnsi="Arial" w:cs="Arial"/>
          <w:spacing w:val="4"/>
          <w:lang w:val="fr-BE" w:eastAsia="fr-FR"/>
        </w:rPr>
        <w:t>: je suis au CLH pour mon week-end de formation. Jueny est opérée pendant ce temps par mes collègues pour des épillets (corps étrangers) bilatéraux dans les conduits auditifs. Le Crisax retourne à ses 2,5 comprimés matin et soir sans mon aval.</w:t>
      </w:r>
    </w:p>
    <w:p w14:paraId="4B76C16B" w14:textId="77777777" w:rsidR="005357AA" w:rsidRPr="00324518" w:rsidRDefault="005357AA" w:rsidP="005357AA">
      <w:pPr>
        <w:jc w:val="both"/>
        <w:rPr>
          <w:rFonts w:ascii="Arial" w:eastAsia="Times New Roman" w:hAnsi="Arial" w:cs="Arial"/>
          <w:spacing w:val="4"/>
          <w:lang w:val="fr-BE" w:eastAsia="fr-FR"/>
        </w:rPr>
      </w:pPr>
    </w:p>
    <w:p w14:paraId="25E6F96B"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04/04/2018 </w:t>
      </w:r>
      <w:r w:rsidRPr="00324518">
        <w:rPr>
          <w:rFonts w:ascii="Arial" w:eastAsia="Times New Roman" w:hAnsi="Arial" w:cs="Arial"/>
          <w:spacing w:val="4"/>
          <w:lang w:val="fr-BE" w:eastAsia="fr-FR"/>
        </w:rPr>
        <w:t>: j'apprends que Mr C est venu la veille avec Jueny et que c'est la catastrophe au point que l'euthanasie a été envisagée. Au même moment, celui-ci arrive, je regarde mes collègues l'accueillir, emmener Jueny en salle de consultation.</w:t>
      </w:r>
    </w:p>
    <w:p w14:paraId="28FB45A7" w14:textId="77777777" w:rsidR="005357AA" w:rsidRPr="00324518" w:rsidRDefault="005357AA" w:rsidP="005357AA">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 messe est dite, je décide de respecter cette très difficile décision que Mr et Mme C ont prise et je dis au revoir à Jueny.</w:t>
      </w:r>
    </w:p>
    <w:p w14:paraId="3D9E5107" w14:textId="77777777" w:rsidR="002662FE" w:rsidRPr="00324518" w:rsidRDefault="002662FE" w:rsidP="002662FE">
      <w:pPr>
        <w:ind w:right="851"/>
        <w:rPr>
          <w:rFonts w:ascii="Arial" w:hAnsi="Arial" w:cs="Arial"/>
          <w:lang w:val="fr-BE"/>
        </w:rPr>
      </w:pPr>
      <w:r w:rsidRPr="00324518">
        <w:rPr>
          <w:rFonts w:ascii="Arial" w:hAnsi="Arial" w:cs="Arial"/>
          <w:lang w:val="fr-BE"/>
        </w:rPr>
        <w:t>[#S3] Solution</w:t>
      </w:r>
    </w:p>
    <w:p w14:paraId="4AABF1F5" w14:textId="77777777" w:rsidR="005357AA" w:rsidRPr="00324518" w:rsidRDefault="005357AA" w:rsidP="005357AA">
      <w:pPr>
        <w:jc w:val="both"/>
        <w:rPr>
          <w:rFonts w:ascii="Arial" w:eastAsia="Times New Roman" w:hAnsi="Arial" w:cs="Arial"/>
          <w:spacing w:val="4"/>
          <w:lang w:val="fr-BE" w:eastAsia="fr-FR"/>
        </w:rPr>
      </w:pPr>
    </w:p>
    <w:p w14:paraId="53E8AC34"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En nosologie, je considère le cas comme un aigu individuel. Une étiologie claire est en effet identifiable. </w:t>
      </w:r>
    </w:p>
    <w:p w14:paraId="20231D2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Les rubriques que je choisis de garder :</w:t>
      </w:r>
    </w:p>
    <w:p w14:paraId="7E217DCF" w14:textId="77777777" w:rsidR="002662FE" w:rsidRPr="00324518" w:rsidRDefault="002662FE" w:rsidP="00A16207">
      <w:pPr>
        <w:numPr>
          <w:ilvl w:val="0"/>
          <w:numId w:val="118"/>
        </w:numPr>
        <w:spacing w:after="160" w:line="259" w:lineRule="auto"/>
        <w:rPr>
          <w:rFonts w:ascii="Arial" w:eastAsia="Times New Roman" w:hAnsi="Arial" w:cs="Arial"/>
          <w:spacing w:val="4"/>
          <w:lang w:val="fr-BE" w:eastAsia="fr-FR"/>
        </w:rPr>
      </w:pPr>
      <w:proofErr w:type="gramStart"/>
      <w:r w:rsidRPr="00324518">
        <w:rPr>
          <w:rFonts w:ascii="Arial" w:eastAsia="Times New Roman" w:hAnsi="Arial" w:cs="Arial"/>
          <w:spacing w:val="4"/>
          <w:lang w:val="fr-BE" w:eastAsia="fr-FR"/>
        </w:rPr>
        <w:t>l'étiologie</w:t>
      </w:r>
      <w:proofErr w:type="gramEnd"/>
      <w:r w:rsidRPr="00324518">
        <w:rPr>
          <w:rFonts w:ascii="Arial" w:eastAsia="Times New Roman" w:hAnsi="Arial" w:cs="Arial"/>
          <w:spacing w:val="4"/>
          <w:lang w:val="fr-BE" w:eastAsia="fr-FR"/>
        </w:rPr>
        <w:t> : traumatisme crânien</w:t>
      </w:r>
    </w:p>
    <w:p w14:paraId="65E473F2" w14:textId="77777777" w:rsidR="002662FE" w:rsidRPr="00324518" w:rsidRDefault="002662FE" w:rsidP="00A16207">
      <w:pPr>
        <w:numPr>
          <w:ilvl w:val="0"/>
          <w:numId w:val="118"/>
        </w:numPr>
        <w:spacing w:after="160" w:line="259" w:lineRule="auto"/>
        <w:rPr>
          <w:rFonts w:ascii="Arial" w:eastAsia="Times New Roman" w:hAnsi="Arial" w:cs="Arial"/>
          <w:spacing w:val="4"/>
          <w:lang w:val="fr-BE" w:eastAsia="fr-FR"/>
        </w:rPr>
      </w:pPr>
      <w:proofErr w:type="gramStart"/>
      <w:r w:rsidRPr="00324518">
        <w:rPr>
          <w:rFonts w:ascii="Arial" w:eastAsia="Times New Roman" w:hAnsi="Arial" w:cs="Arial"/>
          <w:spacing w:val="4"/>
          <w:lang w:val="fr-BE" w:eastAsia="fr-FR"/>
        </w:rPr>
        <w:t>sa</w:t>
      </w:r>
      <w:proofErr w:type="gramEnd"/>
      <w:r w:rsidRPr="00324518">
        <w:rPr>
          <w:rFonts w:ascii="Arial" w:eastAsia="Times New Roman" w:hAnsi="Arial" w:cs="Arial"/>
          <w:spacing w:val="4"/>
          <w:lang w:val="fr-BE" w:eastAsia="fr-FR"/>
        </w:rPr>
        <w:t xml:space="preserve"> perte de repères entre les crises (spontané, répété, hétéro-anamnèse, dissonant)</w:t>
      </w:r>
    </w:p>
    <w:p w14:paraId="0840ED99" w14:textId="77777777" w:rsidR="002662FE" w:rsidRPr="00324518" w:rsidRDefault="002662FE" w:rsidP="00A16207">
      <w:pPr>
        <w:numPr>
          <w:ilvl w:val="0"/>
          <w:numId w:val="118"/>
        </w:numPr>
        <w:spacing w:after="160" w:line="259" w:lineRule="auto"/>
        <w:rPr>
          <w:rFonts w:ascii="Arial" w:eastAsia="Times New Roman" w:hAnsi="Arial" w:cs="Arial"/>
          <w:spacing w:val="4"/>
          <w:lang w:val="fr-BE" w:eastAsia="fr-FR"/>
        </w:rPr>
      </w:pPr>
      <w:proofErr w:type="gramStart"/>
      <w:r w:rsidRPr="00324518">
        <w:rPr>
          <w:rFonts w:ascii="Arial" w:eastAsia="Times New Roman" w:hAnsi="Arial" w:cs="Arial"/>
          <w:spacing w:val="4"/>
          <w:lang w:val="fr-BE" w:eastAsia="fr-FR"/>
        </w:rPr>
        <w:t>son</w:t>
      </w:r>
      <w:proofErr w:type="gramEnd"/>
      <w:r w:rsidRPr="00324518">
        <w:rPr>
          <w:rFonts w:ascii="Arial" w:eastAsia="Times New Roman" w:hAnsi="Arial" w:cs="Arial"/>
          <w:spacing w:val="4"/>
          <w:lang w:val="fr-BE" w:eastAsia="fr-FR"/>
        </w:rPr>
        <w:t xml:space="preserve"> augmentation d'appétit après les crises (spontané, répété, hétéro-anamnèse, dissonant)</w:t>
      </w:r>
    </w:p>
    <w:p w14:paraId="3DE7C286" w14:textId="77777777" w:rsidR="002662FE" w:rsidRPr="00324518" w:rsidRDefault="002662FE" w:rsidP="00A16207">
      <w:pPr>
        <w:numPr>
          <w:ilvl w:val="0"/>
          <w:numId w:val="118"/>
        </w:numPr>
        <w:spacing w:after="160" w:line="259" w:lineRule="auto"/>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anchor distT="0" distB="0" distL="0" distR="0" simplePos="0" relativeHeight="251667456" behindDoc="0" locked="0" layoutInCell="1" allowOverlap="1" wp14:anchorId="115B7DD4" wp14:editId="7DF6DCB1">
            <wp:simplePos x="0" y="0"/>
            <wp:positionH relativeFrom="column">
              <wp:posOffset>105410</wp:posOffset>
            </wp:positionH>
            <wp:positionV relativeFrom="paragraph">
              <wp:posOffset>455930</wp:posOffset>
            </wp:positionV>
            <wp:extent cx="5616575" cy="2011680"/>
            <wp:effectExtent l="0" t="0" r="3175" b="7620"/>
            <wp:wrapTopAndBottom/>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6">
                      <a:extLst>
                        <a:ext uri="{28A0092B-C50C-407E-A947-70E740481C1C}">
                          <a14:useLocalDpi xmlns:a14="http://schemas.microsoft.com/office/drawing/2010/main" val="0"/>
                        </a:ext>
                      </a:extLst>
                    </a:blip>
                    <a:srcRect r="15609"/>
                    <a:stretch/>
                  </pic:blipFill>
                  <pic:spPr bwMode="auto">
                    <a:xfrm>
                      <a:off x="0" y="0"/>
                      <a:ext cx="5616575" cy="20116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324518">
        <w:rPr>
          <w:rFonts w:ascii="Arial" w:eastAsia="Times New Roman" w:hAnsi="Arial" w:cs="Arial"/>
          <w:spacing w:val="4"/>
          <w:lang w:val="fr-BE" w:eastAsia="fr-FR"/>
        </w:rPr>
        <w:t>ses</w:t>
      </w:r>
      <w:proofErr w:type="gramEnd"/>
      <w:r w:rsidRPr="00324518">
        <w:rPr>
          <w:rFonts w:ascii="Arial" w:eastAsia="Times New Roman" w:hAnsi="Arial" w:cs="Arial"/>
          <w:spacing w:val="4"/>
          <w:lang w:val="fr-BE" w:eastAsia="fr-FR"/>
        </w:rPr>
        <w:t xml:space="preserve"> pupilles en mydriase pendant les crises (observé)</w:t>
      </w:r>
    </w:p>
    <w:p w14:paraId="7F1E7481" w14:textId="77777777" w:rsidR="002662FE" w:rsidRPr="00324518" w:rsidRDefault="002662FE" w:rsidP="002662FE">
      <w:pPr>
        <w:rPr>
          <w:rFonts w:ascii="Arial" w:eastAsia="Times New Roman" w:hAnsi="Arial" w:cs="Arial"/>
          <w:spacing w:val="4"/>
          <w:lang w:val="fr-BE" w:eastAsia="fr-FR"/>
        </w:rPr>
      </w:pPr>
    </w:p>
    <w:p w14:paraId="4E68734C"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C'est une vraie répertorisation de débutant, je m'en rends compte. Peu de symptômes, symptômes combinés ne reflétant pas l'entièreté des modalités de la perte de repères et oubli de symptômes fiables observés (opisthotonos, crie pendant les crises, lassitude).</w:t>
      </w:r>
    </w:p>
    <w:p w14:paraId="181BFCF5" w14:textId="77777777" w:rsidR="002662FE" w:rsidRPr="00324518" w:rsidRDefault="002662FE" w:rsidP="002662FE">
      <w:pPr>
        <w:rPr>
          <w:rFonts w:ascii="Arial" w:eastAsia="Times New Roman" w:hAnsi="Arial" w:cs="Arial"/>
          <w:spacing w:val="4"/>
          <w:lang w:val="fr-BE" w:eastAsia="fr-FR"/>
        </w:rPr>
      </w:pPr>
      <w:proofErr w:type="gramStart"/>
      <w:r w:rsidRPr="00324518">
        <w:rPr>
          <w:rFonts w:ascii="Arial" w:eastAsia="Times New Roman" w:hAnsi="Arial" w:cs="Arial"/>
          <w:spacing w:val="4"/>
          <w:lang w:val="fr-BE" w:eastAsia="fr-FR"/>
        </w:rPr>
        <w:t>Ceci dit</w:t>
      </w:r>
      <w:proofErr w:type="gramEnd"/>
      <w:r w:rsidRPr="00324518">
        <w:rPr>
          <w:rFonts w:ascii="Arial" w:eastAsia="Times New Roman" w:hAnsi="Arial" w:cs="Arial"/>
          <w:spacing w:val="4"/>
          <w:lang w:val="fr-BE" w:eastAsia="fr-FR"/>
        </w:rPr>
        <w:t xml:space="preserve">, X est quand même ressorti : </w:t>
      </w:r>
      <w:r w:rsidRPr="00324518">
        <w:rPr>
          <w:rFonts w:ascii="Arial" w:eastAsia="Times New Roman" w:hAnsi="Arial" w:cs="Arial"/>
          <w:b/>
          <w:bCs/>
          <w:color w:val="0099FF"/>
          <w:spacing w:val="4"/>
          <w:lang w:val="fr-BE" w:eastAsia="fr-FR"/>
        </w:rPr>
        <w:t>Cicuta Virosa</w:t>
      </w:r>
      <w:r w:rsidRPr="00324518">
        <w:rPr>
          <w:rFonts w:ascii="Arial" w:eastAsia="Times New Roman" w:hAnsi="Arial" w:cs="Arial"/>
          <w:spacing w:val="4"/>
          <w:lang w:val="fr-BE" w:eastAsia="fr-FR"/>
        </w:rPr>
        <w:t>.</w:t>
      </w:r>
    </w:p>
    <w:p w14:paraId="04C40E6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J'aurais pu le faire sortir aussi avec un autre choix de rubriques dont je viens de parler et dont je ne me suis pas servi au moment de gérer à chaud le cas de Jueny.</w:t>
      </w:r>
    </w:p>
    <w:p w14:paraId="70689519" w14:textId="77777777" w:rsidR="002662FE" w:rsidRPr="00324518" w:rsidRDefault="002662FE" w:rsidP="002662FE">
      <w:pPr>
        <w:rPr>
          <w:rFonts w:ascii="Arial" w:eastAsia="Times New Roman" w:hAnsi="Arial" w:cs="Arial"/>
          <w:spacing w:val="4"/>
          <w:lang w:val="fr-BE" w:eastAsia="fr-FR"/>
        </w:rPr>
      </w:pPr>
    </w:p>
    <w:p w14:paraId="772CD591" w14:textId="77777777" w:rsidR="002662FE" w:rsidRPr="00324518" w:rsidRDefault="002662FE" w:rsidP="002662FE">
      <w:pPr>
        <w:rPr>
          <w:rFonts w:ascii="Arial" w:eastAsia="Times New Roman" w:hAnsi="Arial" w:cs="Arial"/>
          <w:spacing w:val="4"/>
          <w:lang w:val="fr-BE" w:eastAsia="fr-FR"/>
        </w:rPr>
      </w:pPr>
    </w:p>
    <w:p w14:paraId="0E0A14B0" w14:textId="77777777" w:rsidR="002662FE" w:rsidRPr="00324518" w:rsidRDefault="002662FE" w:rsidP="002662FE">
      <w:pPr>
        <w:rPr>
          <w:rFonts w:ascii="Arial" w:eastAsia="Times New Roman" w:hAnsi="Arial" w:cs="Arial"/>
          <w:spacing w:val="4"/>
          <w:lang w:val="fr-BE" w:eastAsia="fr-FR"/>
        </w:rPr>
      </w:pPr>
    </w:p>
    <w:p w14:paraId="33C864E7"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anchor distT="0" distB="0" distL="0" distR="0" simplePos="0" relativeHeight="251668480" behindDoc="0" locked="0" layoutInCell="1" allowOverlap="1" wp14:anchorId="027D78BA" wp14:editId="228D25F4">
            <wp:simplePos x="0" y="0"/>
            <wp:positionH relativeFrom="column">
              <wp:posOffset>-161290</wp:posOffset>
            </wp:positionH>
            <wp:positionV relativeFrom="paragraph">
              <wp:posOffset>73660</wp:posOffset>
            </wp:positionV>
            <wp:extent cx="6169660" cy="2270760"/>
            <wp:effectExtent l="0" t="0" r="2540" b="0"/>
            <wp:wrapTopAndBottom/>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7">
                      <a:extLst>
                        <a:ext uri="{28A0092B-C50C-407E-A947-70E740481C1C}">
                          <a14:useLocalDpi xmlns:a14="http://schemas.microsoft.com/office/drawing/2010/main" val="0"/>
                        </a:ext>
                      </a:extLst>
                    </a:blip>
                    <a:srcRect r="24442"/>
                    <a:stretch/>
                  </pic:blipFill>
                  <pic:spPr bwMode="auto">
                    <a:xfrm>
                      <a:off x="0" y="0"/>
                      <a:ext cx="6169660" cy="227076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D3B7E7" w14:textId="77777777" w:rsidR="002662FE" w:rsidRPr="00324518" w:rsidRDefault="002662FE" w:rsidP="002662FE">
      <w:pPr>
        <w:rPr>
          <w:rFonts w:ascii="Arial" w:eastAsia="Times New Roman" w:hAnsi="Arial" w:cs="Arial"/>
          <w:spacing w:val="4"/>
          <w:lang w:val="fr-BE" w:eastAsia="fr-FR"/>
        </w:rPr>
      </w:pPr>
    </w:p>
    <w:p w14:paraId="3A42E56C"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Quelques mots de Cicuta Virosa à partir de mes notes de mes cours du CLH (merci André Dubois) ainsi que de Novomeo.</w:t>
      </w:r>
    </w:p>
    <w:p w14:paraId="3368252B" w14:textId="77777777" w:rsidR="002662FE" w:rsidRPr="00324518" w:rsidRDefault="002662FE" w:rsidP="002662FE">
      <w:pPr>
        <w:rPr>
          <w:rFonts w:ascii="Arial" w:eastAsia="Times New Roman" w:hAnsi="Arial" w:cs="Arial"/>
          <w:b/>
          <w:i/>
          <w:color w:val="0099FF"/>
          <w:spacing w:val="4"/>
          <w:lang w:val="fr-BE" w:eastAsia="fr-FR"/>
        </w:rPr>
      </w:pPr>
    </w:p>
    <w:p w14:paraId="3D66C0A8" w14:textId="77777777" w:rsidR="002662FE" w:rsidRPr="00324518" w:rsidRDefault="002662FE" w:rsidP="002662FE">
      <w:pPr>
        <w:rPr>
          <w:rFonts w:ascii="Arial" w:eastAsia="Times New Roman" w:hAnsi="Arial" w:cs="Arial"/>
          <w:b/>
          <w:i/>
          <w:color w:val="0099FF"/>
          <w:spacing w:val="4"/>
          <w:lang w:val="fr-BE" w:eastAsia="fr-FR"/>
        </w:rPr>
      </w:pPr>
      <w:r w:rsidRPr="00324518">
        <w:rPr>
          <w:rFonts w:ascii="Arial" w:eastAsia="Times New Roman" w:hAnsi="Arial" w:cs="Arial"/>
          <w:b/>
          <w:i/>
          <w:color w:val="0099FF"/>
          <w:spacing w:val="4"/>
          <w:lang w:val="fr-BE" w:eastAsia="fr-FR"/>
        </w:rPr>
        <w:t>« La nostalgie de l’innocence de l’enfance » …</w:t>
      </w:r>
    </w:p>
    <w:p w14:paraId="29F9C54C"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Telle est la dynamique fondamentale de Cicuta.</w:t>
      </w:r>
    </w:p>
    <w:p w14:paraId="6E12CD66"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Il est hypersensible au côté violent du monde où il vit, et il se réfugie dans le monde de l’enfance, pour éviter la folie des humains.</w:t>
      </w:r>
    </w:p>
    <w:p w14:paraId="625EA54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Ainsi l’attrait pour les jeux, le comportement puéril, le rire niais…</w:t>
      </w:r>
    </w:p>
    <w:p w14:paraId="63F6C1B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On pourrait croire que Cicuta est un être doux et innocent mais il a aussi une violence en lui, plus ou moins contenue ou refoulée.</w:t>
      </w:r>
    </w:p>
    <w:p w14:paraId="0C71B90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Misanthropie, haine de l’humanité…</w:t>
      </w:r>
    </w:p>
    <w:p w14:paraId="01D3586C"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i/>
          <w:iCs/>
          <w:spacing w:val="4"/>
          <w:u w:val="single"/>
          <w:lang w:val="fr-BE" w:eastAsia="fr-FR"/>
        </w:rPr>
        <w:t>Je dois avouer ne pas reconnaître Jueny là-dedans.</w:t>
      </w:r>
    </w:p>
    <w:p w14:paraId="23F3E0C8" w14:textId="77777777" w:rsidR="002662FE" w:rsidRPr="00324518" w:rsidRDefault="002662FE" w:rsidP="002662FE">
      <w:pPr>
        <w:jc w:val="center"/>
        <w:rPr>
          <w:rFonts w:ascii="Arial" w:eastAsia="Times New Roman" w:hAnsi="Arial" w:cs="Arial"/>
          <w:spacing w:val="4"/>
          <w:lang w:val="fr-BE" w:eastAsia="fr-FR"/>
        </w:rPr>
      </w:pPr>
    </w:p>
    <w:p w14:paraId="5E031F51" w14:textId="13492506" w:rsidR="002662FE" w:rsidRPr="00324518" w:rsidRDefault="002662FE" w:rsidP="002662FE">
      <w:pPr>
        <w:pBdr>
          <w:top w:val="single" w:sz="4" w:space="1" w:color="0099FF"/>
          <w:left w:val="single" w:sz="4" w:space="4" w:color="0099FF"/>
          <w:bottom w:val="single" w:sz="4" w:space="1" w:color="0099FF"/>
          <w:right w:val="single" w:sz="4" w:space="4" w:color="0099FF"/>
        </w:pBdr>
        <w:jc w:val="center"/>
        <w:rPr>
          <w:rFonts w:ascii="Arial" w:eastAsia="Times New Roman" w:hAnsi="Arial" w:cs="Arial"/>
          <w:b/>
          <w:color w:val="0099FF"/>
          <w:spacing w:val="4"/>
          <w:lang w:val="fr-BE" w:eastAsia="fr-FR"/>
        </w:rPr>
      </w:pPr>
      <w:r w:rsidRPr="00324518">
        <w:rPr>
          <w:rFonts w:ascii="Arial" w:hAnsi="Arial" w:cs="Arial"/>
          <w:spacing w:val="4"/>
          <w:lang w:val="fr-BE"/>
        </w:rPr>
        <w:t>[#S</w:t>
      </w:r>
      <w:proofErr w:type="gramStart"/>
      <w:r w:rsidRPr="00324518">
        <w:rPr>
          <w:rFonts w:ascii="Arial" w:hAnsi="Arial" w:cs="Arial"/>
          <w:spacing w:val="4"/>
          <w:lang w:val="fr-BE"/>
        </w:rPr>
        <w:t>3]</w:t>
      </w:r>
      <w:r w:rsidRPr="00324518">
        <w:rPr>
          <w:rFonts w:ascii="Arial" w:eastAsia="Times New Roman" w:hAnsi="Arial" w:cs="Arial"/>
          <w:b/>
          <w:color w:val="0099FF"/>
          <w:spacing w:val="4"/>
          <w:lang w:val="fr-BE" w:eastAsia="fr-FR"/>
        </w:rPr>
        <w:t>P</w:t>
      </w:r>
      <w:r w:rsidR="00342419" w:rsidRPr="00324518">
        <w:rPr>
          <w:rFonts w:ascii="Arial" w:eastAsia="Times New Roman" w:hAnsi="Arial" w:cs="Arial"/>
          <w:b/>
          <w:color w:val="0099FF"/>
          <w:spacing w:val="4"/>
          <w:lang w:val="fr-BE" w:eastAsia="fr-FR"/>
        </w:rPr>
        <w:t>etite</w:t>
      </w:r>
      <w:proofErr w:type="gramEnd"/>
      <w:r w:rsidR="00342419" w:rsidRPr="00324518">
        <w:rPr>
          <w:rFonts w:ascii="Arial" w:eastAsia="Times New Roman" w:hAnsi="Arial" w:cs="Arial"/>
          <w:b/>
          <w:color w:val="0099FF"/>
          <w:spacing w:val="4"/>
          <w:lang w:val="fr-BE" w:eastAsia="fr-FR"/>
        </w:rPr>
        <w:t xml:space="preserve"> note sur la souche</w:t>
      </w:r>
    </w:p>
    <w:p w14:paraId="38D53BEB" w14:textId="77777777" w:rsidR="002662FE" w:rsidRPr="00324518" w:rsidRDefault="002662FE" w:rsidP="002662FE">
      <w:pPr>
        <w:rPr>
          <w:rFonts w:ascii="Arial" w:eastAsia="Times New Roman" w:hAnsi="Arial" w:cs="Arial"/>
          <w:spacing w:val="2"/>
          <w:lang w:val="fr-BE" w:eastAsia="fr-FR"/>
        </w:rPr>
      </w:pPr>
      <w:r w:rsidRPr="00324518">
        <w:rPr>
          <w:rFonts w:ascii="Arial" w:eastAsia="Times New Roman" w:hAnsi="Arial" w:cs="Arial"/>
          <w:spacing w:val="2"/>
          <w:lang w:val="fr-BE" w:eastAsia="fr-FR"/>
        </w:rPr>
        <w:lastRenderedPageBreak/>
        <w:t>C’est la cigüe des marais, de la famille des Ombellifères, comme Conium, Aethusa, Asa foetida, Oenanthe Crocata, mais aussi le cerfeuil, le céleri, le persil, la coriandre, …</w:t>
      </w:r>
    </w:p>
    <w:p w14:paraId="676889E0"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Les ombellifères ont souvent un tropisme neurologique, avec notamment des convulsions.</w:t>
      </w:r>
    </w:p>
    <w:p w14:paraId="307E389B"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C’est une des plantes les plus toxiques de nos régions tempérées, une très petite dose peut être mortelle.</w:t>
      </w:r>
    </w:p>
    <w:p w14:paraId="754E712A"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Une très grosse racine, qui contraste avec le développement restreint du reste de la plante : une tige creuse, droite et rigide, donnant naissance à de petites fleurs peu épanouies. Cette disproportion se retrouve chez toutes les ombellifères.</w:t>
      </w:r>
    </w:p>
    <w:p w14:paraId="5D5856CF"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C’est un premier paradoxe.</w:t>
      </w:r>
    </w:p>
    <w:p w14:paraId="21073B76"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On pourrait faire la relation avec le fait que Cicuta ne continue pas sa croissance intérieure : il reste dans l’enfance toute sa vie, comme cette tige qui reste petite alors que sa racine laisserait attendre un développement plus important.</w:t>
      </w:r>
    </w:p>
    <w:p w14:paraId="2D80E5CD" w14:textId="77777777" w:rsidR="002662FE" w:rsidRPr="00324518" w:rsidRDefault="002662FE" w:rsidP="002662FE">
      <w:pPr>
        <w:rPr>
          <w:rFonts w:ascii="Arial" w:eastAsia="Times New Roman" w:hAnsi="Arial" w:cs="Arial"/>
          <w:spacing w:val="4"/>
          <w:lang w:val="fr-BE" w:eastAsia="fr-FR"/>
        </w:rPr>
      </w:pPr>
    </w:p>
    <w:p w14:paraId="44FCAB56"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Deuxième paradoxe : la toxicité des parties situées au-dessus du sol est à son maximum au début du printemps, et diminue tout au long de la période de la croissance : paradoxalement la plante est plus toxique, plus « méchante » dans son enfance, ce qui contraste avec la </w:t>
      </w:r>
      <w:r w:rsidRPr="00324518">
        <w:rPr>
          <w:rFonts w:ascii="Arial" w:eastAsia="Times New Roman" w:hAnsi="Arial" w:cs="Arial"/>
          <w:spacing w:val="4"/>
          <w:lang w:val="fr-BE" w:eastAsia="fr-FR"/>
        </w:rPr>
        <w:tab/>
        <w:t>nostalgie de l’innocence de l’enfance : il y a là quelque chose à éclaircir.</w:t>
      </w:r>
    </w:p>
    <w:p w14:paraId="2C45CF1F" w14:textId="77777777" w:rsidR="002662FE" w:rsidRPr="00324518" w:rsidRDefault="002662FE" w:rsidP="002662FE">
      <w:pPr>
        <w:rPr>
          <w:rFonts w:ascii="Arial" w:eastAsia="Times New Roman" w:hAnsi="Arial" w:cs="Arial"/>
          <w:spacing w:val="4"/>
          <w:lang w:val="fr-BE" w:eastAsia="fr-FR"/>
        </w:rPr>
      </w:pPr>
    </w:p>
    <w:p w14:paraId="0D2799AD" w14:textId="77777777" w:rsidR="002662FE" w:rsidRPr="00324518" w:rsidRDefault="002662FE" w:rsidP="002662FE">
      <w:pPr>
        <w:rPr>
          <w:rFonts w:ascii="Arial" w:eastAsia="Times New Roman" w:hAnsi="Arial" w:cs="Arial"/>
          <w:color w:val="0099FF"/>
          <w:spacing w:val="4"/>
          <w:lang w:val="fr-BE" w:eastAsia="fr-FR"/>
        </w:rPr>
      </w:pPr>
    </w:p>
    <w:p w14:paraId="433F4B47" w14:textId="360D43CB" w:rsidR="002662FE" w:rsidRPr="00324518" w:rsidRDefault="002662FE" w:rsidP="002662FE">
      <w:pPr>
        <w:pBdr>
          <w:top w:val="single" w:sz="4" w:space="1" w:color="0099FF"/>
          <w:left w:val="single" w:sz="4" w:space="4" w:color="0099FF"/>
          <w:bottom w:val="single" w:sz="4" w:space="1" w:color="0099FF"/>
          <w:right w:val="single" w:sz="4" w:space="4" w:color="0099FF"/>
        </w:pBdr>
        <w:jc w:val="center"/>
        <w:rPr>
          <w:rFonts w:ascii="Arial" w:eastAsia="Times New Roman" w:hAnsi="Arial" w:cs="Arial"/>
          <w:b/>
          <w:color w:val="0099FF"/>
          <w:spacing w:val="4"/>
          <w:lang w:val="fr-BE" w:eastAsia="fr-FR"/>
        </w:rPr>
      </w:pPr>
      <w:r w:rsidRPr="00324518">
        <w:rPr>
          <w:rFonts w:ascii="Arial" w:hAnsi="Arial" w:cs="Arial"/>
          <w:spacing w:val="4"/>
          <w:lang w:val="fr-BE"/>
        </w:rPr>
        <w:t>[#S</w:t>
      </w:r>
      <w:proofErr w:type="gramStart"/>
      <w:r w:rsidRPr="00324518">
        <w:rPr>
          <w:rFonts w:ascii="Arial" w:hAnsi="Arial" w:cs="Arial"/>
          <w:spacing w:val="4"/>
          <w:lang w:val="fr-BE"/>
        </w:rPr>
        <w:t>3]</w:t>
      </w:r>
      <w:r w:rsidRPr="00324518">
        <w:rPr>
          <w:rFonts w:ascii="Arial" w:eastAsia="Times New Roman" w:hAnsi="Arial" w:cs="Arial"/>
          <w:b/>
          <w:color w:val="0099FF"/>
          <w:spacing w:val="4"/>
          <w:lang w:val="fr-BE" w:eastAsia="fr-FR"/>
        </w:rPr>
        <w:t>M</w:t>
      </w:r>
      <w:r w:rsidR="00342419" w:rsidRPr="00324518">
        <w:rPr>
          <w:rFonts w:ascii="Arial" w:eastAsia="Times New Roman" w:hAnsi="Arial" w:cs="Arial"/>
          <w:b/>
          <w:color w:val="0099FF"/>
          <w:spacing w:val="4"/>
          <w:lang w:val="fr-BE" w:eastAsia="fr-FR"/>
        </w:rPr>
        <w:t>atière</w:t>
      </w:r>
      <w:proofErr w:type="gramEnd"/>
      <w:r w:rsidR="00342419" w:rsidRPr="00324518">
        <w:rPr>
          <w:rFonts w:ascii="Arial" w:eastAsia="Times New Roman" w:hAnsi="Arial" w:cs="Arial"/>
          <w:b/>
          <w:color w:val="0099FF"/>
          <w:spacing w:val="4"/>
          <w:lang w:val="fr-BE" w:eastAsia="fr-FR"/>
        </w:rPr>
        <w:t xml:space="preserve"> Médicale succinte</w:t>
      </w:r>
    </w:p>
    <w:p w14:paraId="6E37BCEE"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Tropisme pour le système nerveux et la peau, qui sont les organes de la relation avec le monde extérieur.</w:t>
      </w:r>
    </w:p>
    <w:p w14:paraId="6B57E401" w14:textId="77777777" w:rsidR="002662FE" w:rsidRPr="00324518" w:rsidRDefault="002662FE" w:rsidP="002662FE">
      <w:pPr>
        <w:spacing w:before="240"/>
        <w:rPr>
          <w:rFonts w:ascii="Arial" w:eastAsia="Times New Roman" w:hAnsi="Arial" w:cs="Arial"/>
          <w:color w:val="0099FF"/>
          <w:spacing w:val="4"/>
          <w:lang w:val="fr-BE" w:eastAsia="fr-FR"/>
        </w:rPr>
      </w:pPr>
      <w:r w:rsidRPr="00324518">
        <w:rPr>
          <w:rFonts w:ascii="Arial" w:eastAsia="Times New Roman" w:hAnsi="Arial" w:cs="Arial"/>
          <w:b/>
          <w:color w:val="0099FF"/>
          <w:spacing w:val="4"/>
          <w:lang w:val="fr-BE" w:eastAsia="fr-FR"/>
        </w:rPr>
        <w:t>SYSTÈME NERVEUX</w:t>
      </w:r>
    </w:p>
    <w:p w14:paraId="25D2E9C9"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b/>
          <w:bCs/>
          <w:i/>
          <w:iCs/>
          <w:color w:val="0099FF"/>
          <w:spacing w:val="4"/>
          <w:u w:val="single"/>
          <w:lang w:val="fr-BE" w:eastAsia="fr-FR"/>
        </w:rPr>
        <w:t>Suite de traumatisme cérébral comme pour Jueny</w:t>
      </w:r>
    </w:p>
    <w:p w14:paraId="275F7B65"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Convulsions, épilepsie : toute la gamme des spasmes depuis la simple secousse musculaire jusqu’aux convulsions hypertoniques violentes avec </w:t>
      </w:r>
      <w:r w:rsidRPr="00324518">
        <w:rPr>
          <w:rFonts w:ascii="Arial" w:eastAsia="Times New Roman" w:hAnsi="Arial" w:cs="Arial"/>
          <w:b/>
          <w:bCs/>
          <w:i/>
          <w:iCs/>
          <w:color w:val="0099FF"/>
          <w:spacing w:val="4"/>
          <w:u w:val="single"/>
          <w:lang w:val="fr-BE" w:eastAsia="fr-FR"/>
        </w:rPr>
        <w:t>opisthotonos</w:t>
      </w:r>
      <w:r w:rsidRPr="00324518">
        <w:rPr>
          <w:rFonts w:ascii="Arial" w:eastAsia="Times New Roman" w:hAnsi="Arial" w:cs="Arial"/>
          <w:spacing w:val="4"/>
          <w:lang w:val="fr-BE" w:eastAsia="fr-FR"/>
        </w:rPr>
        <w:t>, en passant par le hoquet, le strabisme, le trismus, les contractures de la nuque, etc. </w:t>
      </w:r>
    </w:p>
    <w:p w14:paraId="150D8E16"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Convulsions suite de frayeur, pendant la fièvre, la grossesse, l’accouchement.</w:t>
      </w:r>
    </w:p>
    <w:p w14:paraId="4410A4E7"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Convulsions par les courants d’air, ou par une simple pression sur une partie du corps.</w:t>
      </w:r>
    </w:p>
    <w:p w14:paraId="4D9313A0"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Aggravation par le moindre toucher, le bruit, les secousses.</w:t>
      </w:r>
    </w:p>
    <w:p w14:paraId="1E64B59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Spasmes provoqués par une écharde sous la peau ou les ongles (Ledum, Hypericum).</w:t>
      </w:r>
    </w:p>
    <w:p w14:paraId="189670B7" w14:textId="77777777" w:rsidR="002662FE" w:rsidRPr="00324518" w:rsidRDefault="002662FE" w:rsidP="002662FE">
      <w:pPr>
        <w:spacing w:before="240"/>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Spasmes de la gorge produits par l’enclavement d’un corps étranger, comme une arête de poisson.</w:t>
      </w:r>
    </w:p>
    <w:p w14:paraId="5E6EEBAE" w14:textId="77777777" w:rsidR="002662FE" w:rsidRPr="00324518" w:rsidRDefault="002662FE" w:rsidP="002662FE">
      <w:pPr>
        <w:spacing w:before="240"/>
        <w:rPr>
          <w:rFonts w:ascii="Arial" w:eastAsia="Times New Roman" w:hAnsi="Arial" w:cs="Arial"/>
          <w:color w:val="0099FF"/>
          <w:spacing w:val="4"/>
          <w:lang w:val="fr-BE" w:eastAsia="fr-FR"/>
        </w:rPr>
      </w:pPr>
      <w:r w:rsidRPr="00324518">
        <w:rPr>
          <w:rFonts w:ascii="Arial" w:eastAsia="Times New Roman" w:hAnsi="Arial" w:cs="Arial"/>
          <w:b/>
          <w:color w:val="0099FF"/>
          <w:spacing w:val="4"/>
          <w:lang w:val="fr-BE" w:eastAsia="fr-FR"/>
        </w:rPr>
        <w:t>ERUPTIONS</w:t>
      </w:r>
    </w:p>
    <w:p w14:paraId="60544BD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Un peu partout sur le corps, sous forme de pustules, puis de croûtes jaunâtres.</w:t>
      </w:r>
    </w:p>
    <w:p w14:paraId="1CEDC0C9"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Un symptôme très singulier : éruption sans prurit.</w:t>
      </w:r>
    </w:p>
    <w:p w14:paraId="68099E68" w14:textId="77777777" w:rsidR="002662FE" w:rsidRPr="00324518" w:rsidRDefault="002662FE" w:rsidP="002662FE">
      <w:pPr>
        <w:rPr>
          <w:rFonts w:ascii="Arial" w:eastAsia="Times New Roman" w:hAnsi="Arial" w:cs="Arial"/>
          <w:spacing w:val="4"/>
          <w:lang w:val="fr-BE" w:eastAsia="fr-FR"/>
        </w:rPr>
      </w:pPr>
    </w:p>
    <w:p w14:paraId="540EEF3F" w14:textId="77777777" w:rsidR="002662FE" w:rsidRPr="00324518" w:rsidRDefault="002662FE" w:rsidP="002662FE">
      <w:pPr>
        <w:rPr>
          <w:rFonts w:ascii="Arial" w:eastAsia="Times New Roman" w:hAnsi="Arial" w:cs="Arial"/>
          <w:color w:val="0099FF"/>
          <w:spacing w:val="4"/>
          <w:lang w:val="fr-BE" w:eastAsia="fr-FR"/>
        </w:rPr>
      </w:pPr>
      <w:r w:rsidRPr="00324518">
        <w:rPr>
          <w:rFonts w:ascii="Arial" w:eastAsia="Times New Roman" w:hAnsi="Arial" w:cs="Arial"/>
          <w:b/>
          <w:color w:val="0099FF"/>
          <w:spacing w:val="4"/>
          <w:lang w:val="fr-BE" w:eastAsia="fr-FR"/>
        </w:rPr>
        <w:t>SENSATIONS PARTICULIERES</w:t>
      </w:r>
    </w:p>
    <w:p w14:paraId="5BFD1A34"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 couché il a l’impression que tout le corps est enflé, avec sursauts comme s’il </w:t>
      </w:r>
      <w:r w:rsidRPr="00324518">
        <w:rPr>
          <w:rFonts w:ascii="Arial" w:eastAsia="Times New Roman" w:hAnsi="Arial" w:cs="Arial"/>
          <w:spacing w:val="4"/>
          <w:lang w:val="fr-BE" w:eastAsia="fr-FR"/>
        </w:rPr>
        <w:tab/>
      </w:r>
      <w:r w:rsidRPr="00324518">
        <w:rPr>
          <w:rFonts w:ascii="Arial" w:eastAsia="Times New Roman" w:hAnsi="Arial" w:cs="Arial"/>
          <w:spacing w:val="4"/>
          <w:lang w:val="fr-BE" w:eastAsia="fr-FR"/>
        </w:rPr>
        <w:tab/>
        <w:t>tombait du lit</w:t>
      </w:r>
    </w:p>
    <w:p w14:paraId="17E3205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les lettres s’entourent des couleurs de l’arc-en-ciel</w:t>
      </w:r>
    </w:p>
    <w:p w14:paraId="7F5BC50C"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sensation de froid dans la poitrine, de chaud dans l’estomac</w:t>
      </w:r>
    </w:p>
    <w:p w14:paraId="7EA366B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les objets semblent tourner en rond</w:t>
      </w:r>
    </w:p>
    <w:p w14:paraId="5DA7DF48"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les objets semblent s’approcher puis s’éloigner : remède unique</w:t>
      </w:r>
    </w:p>
    <w:p w14:paraId="0C2DA98C"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vertiges après un coup sur la tête</w:t>
      </w:r>
    </w:p>
    <w:p w14:paraId="4ECE11E9" w14:textId="77777777" w:rsidR="002662FE" w:rsidRPr="00324518" w:rsidRDefault="002662FE" w:rsidP="002662FE">
      <w:pPr>
        <w:rPr>
          <w:rFonts w:ascii="Arial" w:eastAsia="Times New Roman" w:hAnsi="Arial" w:cs="Arial"/>
          <w:color w:val="0099FF"/>
          <w:spacing w:val="4"/>
          <w:lang w:val="fr-BE" w:eastAsia="fr-FR"/>
        </w:rPr>
      </w:pPr>
    </w:p>
    <w:p w14:paraId="5291FE5F" w14:textId="77777777" w:rsidR="002662FE" w:rsidRPr="00324518" w:rsidRDefault="002662FE" w:rsidP="002662FE">
      <w:pPr>
        <w:rPr>
          <w:rFonts w:ascii="Arial" w:eastAsia="Times New Roman" w:hAnsi="Arial" w:cs="Arial"/>
          <w:color w:val="0099FF"/>
          <w:spacing w:val="4"/>
          <w:lang w:val="fr-BE" w:eastAsia="fr-FR"/>
        </w:rPr>
      </w:pPr>
      <w:r w:rsidRPr="00324518">
        <w:rPr>
          <w:rFonts w:ascii="Arial" w:eastAsia="Times New Roman" w:hAnsi="Arial" w:cs="Arial"/>
          <w:b/>
          <w:color w:val="0099FF"/>
          <w:spacing w:val="4"/>
          <w:lang w:val="fr-BE" w:eastAsia="fr-FR"/>
        </w:rPr>
        <w:tab/>
        <w:t>Quelques autres symptômes particuliers</w:t>
      </w:r>
    </w:p>
    <w:p w14:paraId="45D85D7A"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céphalées améliorées par l’émission de gaz</w:t>
      </w:r>
    </w:p>
    <w:p w14:paraId="1886D86E"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douleurs du coccyx après l’accouchement (HERING)</w:t>
      </w:r>
    </w:p>
    <w:p w14:paraId="0829B5E7"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désir de manger du charbon</w:t>
      </w:r>
    </w:p>
    <w:p w14:paraId="43340C66"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aveuglement par la neige</w:t>
      </w:r>
    </w:p>
    <w:p w14:paraId="3ECC88B6" w14:textId="77777777" w:rsidR="002662FE" w:rsidRPr="00324518" w:rsidRDefault="002662FE" w:rsidP="002662FE">
      <w:pPr>
        <w:rPr>
          <w:rFonts w:ascii="Arial" w:eastAsia="Times New Roman" w:hAnsi="Arial" w:cs="Arial"/>
          <w:spacing w:val="4"/>
          <w:lang w:val="fr-BE" w:eastAsia="fr-FR"/>
        </w:rPr>
      </w:pPr>
    </w:p>
    <w:p w14:paraId="47A577EC"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Je ressens encore aujourd'hui que j'aurais pu/dû faire plus pour Jueny.</w:t>
      </w:r>
    </w:p>
    <w:p w14:paraId="31F66F5A"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J'aurais dû relancer mes appels à l'aide autour de moi pour trouver une autre façon de prescrire. Une méthode notamment qui aurait convaincu et soulagé Mr et Mme C. </w:t>
      </w:r>
    </w:p>
    <w:p w14:paraId="561AA8A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C'est ce que j'ai eu l'occasion de faire pour </w:t>
      </w:r>
      <w:r w:rsidRPr="00324518">
        <w:rPr>
          <w:rFonts w:ascii="Arial" w:eastAsia="Times New Roman" w:hAnsi="Arial" w:cs="Arial"/>
          <w:color w:val="0099FF"/>
          <w:spacing w:val="4"/>
          <w:lang w:val="fr-BE" w:eastAsia="fr-FR"/>
        </w:rPr>
        <w:t>Harry</w:t>
      </w:r>
      <w:r w:rsidRPr="00324518">
        <w:rPr>
          <w:rFonts w:ascii="Arial" w:eastAsia="Times New Roman" w:hAnsi="Arial" w:cs="Arial"/>
          <w:spacing w:val="4"/>
          <w:lang w:val="fr-BE" w:eastAsia="fr-FR"/>
        </w:rPr>
        <w:t xml:space="preserve">, un Golden Retriever mâle souffrant lui aussi de crises convulsives. C'est </w:t>
      </w:r>
      <w:r w:rsidRPr="00324518">
        <w:rPr>
          <w:rFonts w:ascii="Arial" w:eastAsia="Times New Roman" w:hAnsi="Arial" w:cs="Arial"/>
          <w:b/>
          <w:bCs/>
          <w:color w:val="0099FF"/>
          <w:spacing w:val="4"/>
          <w:lang w:val="fr-BE" w:eastAsia="fr-FR"/>
        </w:rPr>
        <w:t>Stramonium</w:t>
      </w:r>
      <w:r w:rsidRPr="00324518">
        <w:rPr>
          <w:rFonts w:ascii="Arial" w:eastAsia="Times New Roman" w:hAnsi="Arial" w:cs="Arial"/>
          <w:color w:val="0099FF"/>
          <w:spacing w:val="4"/>
          <w:lang w:val="fr-BE" w:eastAsia="fr-FR"/>
        </w:rPr>
        <w:t xml:space="preserve"> </w:t>
      </w:r>
      <w:r w:rsidRPr="00324518">
        <w:rPr>
          <w:rFonts w:ascii="Arial" w:eastAsia="Times New Roman" w:hAnsi="Arial" w:cs="Arial"/>
          <w:spacing w:val="4"/>
          <w:lang w:val="fr-BE" w:eastAsia="fr-FR"/>
        </w:rPr>
        <w:t>qui l'aide depuis avril 2017 et jusqu'à ce jour.</w:t>
      </w:r>
    </w:p>
    <w:p w14:paraId="57C43FFE" w14:textId="77777777" w:rsidR="002662FE" w:rsidRPr="00324518" w:rsidRDefault="002662FE" w:rsidP="002662FE">
      <w:pPr>
        <w:rPr>
          <w:rFonts w:ascii="Arial" w:eastAsia="Times New Roman" w:hAnsi="Arial" w:cs="Arial"/>
          <w:spacing w:val="4"/>
          <w:lang w:val="fr-BE" w:eastAsia="fr-FR"/>
        </w:rPr>
      </w:pPr>
    </w:p>
    <w:p w14:paraId="1ED7D7C1"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La différence ? </w:t>
      </w:r>
    </w:p>
    <w:p w14:paraId="597CD0D7" w14:textId="77777777" w:rsidR="002662FE" w:rsidRPr="00324518" w:rsidRDefault="002662FE" w:rsidP="00A16207">
      <w:pPr>
        <w:numPr>
          <w:ilvl w:val="0"/>
          <w:numId w:val="119"/>
        </w:numPr>
        <w:tabs>
          <w:tab w:val="clear" w:pos="720"/>
          <w:tab w:val="num" w:pos="1429"/>
        </w:tabs>
        <w:spacing w:after="160" w:line="259" w:lineRule="auto"/>
        <w:ind w:left="1429"/>
        <w:rPr>
          <w:rFonts w:ascii="Arial" w:eastAsia="Times New Roman" w:hAnsi="Arial" w:cs="Arial"/>
          <w:spacing w:val="4"/>
          <w:lang w:val="fr-BE" w:eastAsia="fr-FR"/>
        </w:rPr>
      </w:pPr>
      <w:r w:rsidRPr="00324518">
        <w:rPr>
          <w:rFonts w:ascii="Arial" w:eastAsia="Times New Roman" w:hAnsi="Arial" w:cs="Arial"/>
          <w:spacing w:val="4"/>
          <w:lang w:val="fr-BE" w:eastAsia="fr-FR"/>
        </w:rPr>
        <w:t>Un moindre essoufflement psychologique de la part de son propriétaire</w:t>
      </w:r>
    </w:p>
    <w:p w14:paraId="2464BE1F" w14:textId="77777777" w:rsidR="002662FE" w:rsidRPr="00324518" w:rsidRDefault="002662FE" w:rsidP="00A16207">
      <w:pPr>
        <w:numPr>
          <w:ilvl w:val="0"/>
          <w:numId w:val="119"/>
        </w:numPr>
        <w:tabs>
          <w:tab w:val="clear" w:pos="720"/>
          <w:tab w:val="num" w:pos="1429"/>
        </w:tabs>
        <w:spacing w:after="160" w:line="259" w:lineRule="auto"/>
        <w:ind w:left="1429"/>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Une maitrise et une gestion seul du cas</w:t>
      </w:r>
    </w:p>
    <w:p w14:paraId="47DE61F6" w14:textId="77777777" w:rsidR="002662FE" w:rsidRPr="00324518" w:rsidRDefault="002662FE" w:rsidP="00A16207">
      <w:pPr>
        <w:numPr>
          <w:ilvl w:val="0"/>
          <w:numId w:val="119"/>
        </w:numPr>
        <w:tabs>
          <w:tab w:val="clear" w:pos="720"/>
          <w:tab w:val="num" w:pos="1429"/>
        </w:tabs>
        <w:spacing w:after="160" w:line="259" w:lineRule="auto"/>
        <w:ind w:left="1429"/>
        <w:rPr>
          <w:rFonts w:ascii="Arial" w:eastAsia="Times New Roman" w:hAnsi="Arial" w:cs="Arial"/>
          <w:spacing w:val="4"/>
          <w:lang w:val="fr-BE" w:eastAsia="fr-FR"/>
        </w:rPr>
      </w:pPr>
      <w:r w:rsidRPr="00324518">
        <w:rPr>
          <w:rFonts w:ascii="Arial" w:eastAsia="Times New Roman" w:hAnsi="Arial" w:cs="Arial"/>
          <w:spacing w:val="4"/>
          <w:lang w:val="fr-BE" w:eastAsia="fr-FR"/>
        </w:rPr>
        <w:t>Un échange de mails notamment avec Luc Van Damme autour des difficultés de gestion de cette pathologie (épilepsie) et également autour des LM</w:t>
      </w:r>
    </w:p>
    <w:p w14:paraId="3960E4C6" w14:textId="77777777" w:rsidR="002662FE" w:rsidRPr="00324518" w:rsidRDefault="002662FE" w:rsidP="00A16207">
      <w:pPr>
        <w:numPr>
          <w:ilvl w:val="0"/>
          <w:numId w:val="119"/>
        </w:numPr>
        <w:tabs>
          <w:tab w:val="clear" w:pos="720"/>
          <w:tab w:val="num" w:pos="1429"/>
        </w:tabs>
        <w:spacing w:after="160" w:line="259" w:lineRule="auto"/>
        <w:ind w:left="1429"/>
        <w:rPr>
          <w:rFonts w:ascii="Arial" w:eastAsia="Times New Roman" w:hAnsi="Arial" w:cs="Arial"/>
          <w:spacing w:val="4"/>
          <w:lang w:val="fr-BE" w:eastAsia="fr-FR"/>
        </w:rPr>
      </w:pPr>
      <w:r w:rsidRPr="00324518">
        <w:rPr>
          <w:rFonts w:ascii="Arial" w:eastAsia="Times New Roman" w:hAnsi="Arial" w:cs="Arial"/>
          <w:spacing w:val="4"/>
          <w:lang w:val="fr-BE" w:eastAsia="fr-FR"/>
        </w:rPr>
        <w:t>Un passage donc fin 2018 aux LM.</w:t>
      </w:r>
    </w:p>
    <w:p w14:paraId="55354191"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Jueny m'aura permis de réfléchir à ces doses et je l'en remercie.</w:t>
      </w:r>
    </w:p>
    <w:p w14:paraId="77213602" w14:textId="77777777" w:rsidR="002662FE" w:rsidRPr="00324518" w:rsidRDefault="002662FE" w:rsidP="002662FE">
      <w:pPr>
        <w:rPr>
          <w:rFonts w:ascii="Arial" w:eastAsia="Times New Roman" w:hAnsi="Arial" w:cs="Arial"/>
          <w:spacing w:val="4"/>
          <w:lang w:val="fr-BE" w:eastAsia="fr-FR"/>
        </w:rPr>
      </w:pPr>
    </w:p>
    <w:p w14:paraId="5021DEDD"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Avec l'aide du CLH, notamment de Luc, je me suis documenté sur les LM au travers du document de Josep Clapers intervenu au séminaire d'automne du CLH en 2017, puis au congrès de Spa 2018.</w:t>
      </w:r>
    </w:p>
    <w:p w14:paraId="3E6FB31B"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Le cas de Paul Polis au congrès 2019 et ses réflexions, les conseils précieux d'Olivier Courbet, en somme toute la force de la communauté homéopathique me permettent aujourd'hui d'améliorer la vie de Harry et de son maitre.</w:t>
      </w:r>
    </w:p>
    <w:p w14:paraId="5E36DF16"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Harry est donc passé d'une gestion des crises convulsives « à la Jueny » (Stram. 9 CH répété suivi d'une 15 CH) à une gestion au long cours par des prises quotidiennes de Stram. </w:t>
      </w:r>
      <w:proofErr w:type="gramStart"/>
      <w:r w:rsidRPr="00324518">
        <w:rPr>
          <w:rFonts w:ascii="Arial" w:eastAsia="Times New Roman" w:hAnsi="Arial" w:cs="Arial"/>
          <w:spacing w:val="4"/>
          <w:lang w:val="fr-BE" w:eastAsia="fr-FR"/>
        </w:rPr>
        <w:t>en</w:t>
      </w:r>
      <w:proofErr w:type="gramEnd"/>
      <w:r w:rsidRPr="00324518">
        <w:rPr>
          <w:rFonts w:ascii="Arial" w:eastAsia="Times New Roman" w:hAnsi="Arial" w:cs="Arial"/>
          <w:spacing w:val="4"/>
          <w:lang w:val="fr-BE" w:eastAsia="fr-FR"/>
        </w:rPr>
        <w:t xml:space="preserve"> 6 LM entre décembre 2018 et mars 2019 puis en 7 LM jusque avril 2020 puis en 8 LM jusqu'à aujourd'hui. </w:t>
      </w:r>
    </w:p>
    <w:p w14:paraId="7A192562"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Les changements de dose sont survenus lors d'apparition de nouvelles crises répétées, gérées par des 9 CH répétées mais avec une augmentation de la fréquence d'apparition. </w:t>
      </w:r>
    </w:p>
    <w:p w14:paraId="31BC0B00" w14:textId="77777777" w:rsidR="002662FE" w:rsidRPr="00324518" w:rsidRDefault="002662FE" w:rsidP="002662FE">
      <w:pPr>
        <w:rPr>
          <w:rFonts w:ascii="Arial" w:eastAsia="Times New Roman" w:hAnsi="Arial" w:cs="Arial"/>
          <w:spacing w:val="4"/>
          <w:lang w:val="fr-BE" w:eastAsia="fr-FR"/>
        </w:rPr>
      </w:pPr>
    </w:p>
    <w:p w14:paraId="15FED625"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Vous l'aurez compris, cela ne fait « que » 3 épisodes de crises entre décembre 2018 et aujourd'hui.</w:t>
      </w:r>
    </w:p>
    <w:p w14:paraId="6C6A066E"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Si seulement Jueny ainsi que Mr et Mme C. avaient pu profiter de ce « confort</w:t>
      </w:r>
      <w:proofErr w:type="gramStart"/>
      <w:r w:rsidRPr="00324518">
        <w:rPr>
          <w:rFonts w:ascii="Arial" w:eastAsia="Times New Roman" w:hAnsi="Arial" w:cs="Arial"/>
          <w:spacing w:val="4"/>
          <w:lang w:val="fr-BE" w:eastAsia="fr-FR"/>
        </w:rPr>
        <w:t> »...</w:t>
      </w:r>
      <w:proofErr w:type="gramEnd"/>
    </w:p>
    <w:p w14:paraId="3A85A49F" w14:textId="77777777" w:rsidR="002662FE" w:rsidRPr="00324518" w:rsidRDefault="002662FE" w:rsidP="002662FE">
      <w:pPr>
        <w:rPr>
          <w:rFonts w:ascii="Arial" w:eastAsia="Times New Roman" w:hAnsi="Arial" w:cs="Arial"/>
          <w:spacing w:val="4"/>
          <w:lang w:val="fr-BE" w:eastAsia="fr-FR"/>
        </w:rPr>
      </w:pPr>
    </w:p>
    <w:p w14:paraId="3409289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Vous l'aurez compris aussi, je vous encourage à travers ce cas à solliciter encore et toujours la communauté homéopathique lorsque vous perdez pied.</w:t>
      </w:r>
    </w:p>
    <w:p w14:paraId="5E666DCF"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Que ce soit pour un cas, pour parler, pour progresser ou pour reprendre confiance.</w:t>
      </w:r>
    </w:p>
    <w:p w14:paraId="1A8F994F"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Seul on fait de son mieux et c'est beaucoup ; ensemble, on peut presque tout.</w:t>
      </w:r>
    </w:p>
    <w:p w14:paraId="11F92FE3"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r>
    </w:p>
    <w:p w14:paraId="1FAED62F" w14:textId="77777777" w:rsidR="002662FE" w:rsidRPr="00324518" w:rsidRDefault="002662FE" w:rsidP="002662FE">
      <w:pPr>
        <w:rPr>
          <w:rFonts w:ascii="Arial" w:eastAsia="Times New Roman" w:hAnsi="Arial" w:cs="Arial"/>
          <w:spacing w:val="4"/>
          <w:lang w:val="fr-BE" w:eastAsia="fr-FR"/>
        </w:rPr>
      </w:pPr>
      <w:r w:rsidRPr="00324518">
        <w:rPr>
          <w:rFonts w:ascii="Arial" w:eastAsia="Times New Roman" w:hAnsi="Arial" w:cs="Arial"/>
          <w:spacing w:val="4"/>
          <w:lang w:val="fr-BE" w:eastAsia="fr-FR"/>
        </w:rPr>
        <w:tab/>
        <w:t>Je vous remercie pour votre attention.</w:t>
      </w:r>
    </w:p>
    <w:p w14:paraId="416E191F" w14:textId="77777777" w:rsidR="005357AA" w:rsidRPr="00324518" w:rsidRDefault="005357AA" w:rsidP="005357AA">
      <w:pPr>
        <w:jc w:val="both"/>
        <w:rPr>
          <w:rFonts w:ascii="Arial" w:eastAsia="Times New Roman" w:hAnsi="Arial" w:cs="Arial"/>
          <w:spacing w:val="4"/>
          <w:lang w:val="fr-BE" w:eastAsia="fr-FR"/>
        </w:rPr>
      </w:pPr>
    </w:p>
    <w:p w14:paraId="2BBB90E1" w14:textId="19FB1635" w:rsidR="005357AA" w:rsidRPr="00324518" w:rsidRDefault="005357AA" w:rsidP="005357AA">
      <w:pPr>
        <w:tabs>
          <w:tab w:val="left" w:pos="142"/>
        </w:tabs>
        <w:spacing w:after="0"/>
        <w:jc w:val="right"/>
        <w:rPr>
          <w:rFonts w:ascii="Arial" w:eastAsia="Times New Roman" w:hAnsi="Arial" w:cs="Arial"/>
          <w:lang w:val="fr-BE" w:eastAsia="fr-FR"/>
        </w:rPr>
      </w:pPr>
    </w:p>
    <w:p w14:paraId="508F9E4F" w14:textId="30B9193D" w:rsidR="000C232F" w:rsidRPr="00324518" w:rsidRDefault="000C232F" w:rsidP="005357AA">
      <w:pPr>
        <w:tabs>
          <w:tab w:val="left" w:pos="142"/>
        </w:tabs>
        <w:spacing w:after="0"/>
        <w:jc w:val="right"/>
        <w:rPr>
          <w:rFonts w:ascii="Arial" w:eastAsia="Times New Roman" w:hAnsi="Arial" w:cs="Arial"/>
          <w:lang w:val="fr-BE" w:eastAsia="fr-FR"/>
        </w:rPr>
      </w:pPr>
    </w:p>
    <w:p w14:paraId="4809F926" w14:textId="41A8054A" w:rsidR="000C232F" w:rsidRPr="00324518" w:rsidRDefault="000C232F" w:rsidP="005357AA">
      <w:pPr>
        <w:tabs>
          <w:tab w:val="left" w:pos="142"/>
        </w:tabs>
        <w:spacing w:after="0"/>
        <w:jc w:val="right"/>
        <w:rPr>
          <w:rFonts w:ascii="Arial" w:eastAsia="Times New Roman" w:hAnsi="Arial" w:cs="Arial"/>
          <w:lang w:val="fr-BE" w:eastAsia="fr-FR"/>
        </w:rPr>
      </w:pPr>
    </w:p>
    <w:p w14:paraId="68FD66B9" w14:textId="1E3EF510" w:rsidR="000C232F" w:rsidRPr="00324518" w:rsidRDefault="000C232F" w:rsidP="000C232F">
      <w:pPr>
        <w:rPr>
          <w:rFonts w:ascii="Arial" w:hAnsi="Arial" w:cs="Arial"/>
          <w:lang w:val="fr-BE"/>
        </w:rPr>
      </w:pPr>
      <w:bookmarkStart w:id="16" w:name="_Hlk28164979"/>
      <w:bookmarkStart w:id="17" w:name="_Hlk27233591"/>
      <w:r w:rsidRPr="00324518">
        <w:rPr>
          <w:rFonts w:ascii="Arial" w:hAnsi="Arial" w:cs="Arial"/>
          <w:lang w:val="fr-BE"/>
        </w:rPr>
        <w:t xml:space="preserve">[#RC1] </w:t>
      </w:r>
      <w:r w:rsidRPr="00324518">
        <w:rPr>
          <w:rFonts w:ascii="Arial" w:hAnsi="Arial" w:cs="Arial"/>
          <w:b/>
          <w:bCs/>
          <w:color w:val="33CCCC"/>
          <w:spacing w:val="4"/>
          <w:lang w:val="fr-BE"/>
        </w:rPr>
        <w:t>P</w:t>
      </w:r>
      <w:r w:rsidR="00342419" w:rsidRPr="00324518">
        <w:rPr>
          <w:rFonts w:ascii="Arial" w:hAnsi="Arial" w:cs="Arial"/>
          <w:b/>
          <w:bCs/>
          <w:color w:val="33CCCC"/>
          <w:spacing w:val="4"/>
          <w:lang w:val="fr-BE"/>
        </w:rPr>
        <w:t>arthenium Hysterophorus</w:t>
      </w:r>
    </w:p>
    <w:p w14:paraId="2DC22622" w14:textId="34F4FF66" w:rsidR="000C232F" w:rsidRPr="00324518" w:rsidRDefault="000C232F" w:rsidP="000C232F">
      <w:pPr>
        <w:pBdr>
          <w:bottom w:val="single" w:sz="12" w:space="1" w:color="33CCCC"/>
        </w:pBdr>
        <w:spacing w:after="0"/>
        <w:ind w:firstLine="709"/>
        <w:jc w:val="center"/>
        <w:rPr>
          <w:rFonts w:ascii="Arial" w:eastAsia="Times New Roman" w:hAnsi="Arial" w:cs="Arial"/>
          <w:b/>
          <w:bCs/>
          <w:caps/>
          <w:color w:val="33CCCC"/>
          <w:spacing w:val="4"/>
          <w:lang w:val="fr-BE" w:eastAsia="fr-FR"/>
        </w:rPr>
      </w:pPr>
      <w:r w:rsidRPr="00324518">
        <w:rPr>
          <w:rFonts w:ascii="Arial" w:hAnsi="Arial" w:cs="Arial"/>
          <w:lang w:val="fr-BE"/>
        </w:rPr>
        <w:t>[#CH2]</w:t>
      </w:r>
      <w:r w:rsidRPr="00324518">
        <w:rPr>
          <w:rFonts w:ascii="Arial" w:eastAsia="Times New Roman" w:hAnsi="Arial" w:cs="Arial"/>
          <w:b/>
          <w:bCs/>
          <w:caps/>
          <w:color w:val="33CCCC"/>
          <w:spacing w:val="4"/>
          <w:lang w:val="fr-BE" w:eastAsia="fr-FR"/>
        </w:rPr>
        <w:t xml:space="preserve"> </w:t>
      </w:r>
      <w:r w:rsidR="00342419" w:rsidRPr="00324518">
        <w:rPr>
          <w:rFonts w:ascii="Arial" w:eastAsia="Times New Roman" w:hAnsi="Arial" w:cs="Arial"/>
          <w:b/>
          <w:bCs/>
          <w:color w:val="33CCCC"/>
          <w:spacing w:val="4"/>
          <w:lang w:val="fr-BE" w:eastAsia="fr-FR"/>
        </w:rPr>
        <w:t>Envahissant </w:t>
      </w:r>
      <w:r w:rsidRPr="00324518">
        <w:rPr>
          <w:rFonts w:ascii="Arial" w:eastAsia="Times New Roman" w:hAnsi="Arial" w:cs="Arial"/>
          <w:b/>
          <w:bCs/>
          <w:caps/>
          <w:color w:val="33CCCC"/>
          <w:spacing w:val="4"/>
          <w:lang w:val="fr-BE" w:eastAsia="fr-FR"/>
        </w:rPr>
        <w:t xml:space="preserve">! </w:t>
      </w:r>
    </w:p>
    <w:bookmarkEnd w:id="16"/>
    <w:p w14:paraId="0C3DBED8" w14:textId="77777777" w:rsidR="000C232F" w:rsidRPr="00324518" w:rsidRDefault="000C232F" w:rsidP="000C232F">
      <w:pPr>
        <w:pBdr>
          <w:bottom w:val="single" w:sz="12" w:space="1" w:color="33CCCC"/>
        </w:pBdr>
        <w:spacing w:after="0"/>
        <w:ind w:firstLine="709"/>
        <w:jc w:val="center"/>
        <w:rPr>
          <w:rFonts w:ascii="Arial" w:eastAsia="Times New Roman" w:hAnsi="Arial" w:cs="Arial"/>
          <w:b/>
          <w:i/>
          <w:iCs/>
          <w:caps/>
          <w:color w:val="33CCCC"/>
          <w:spacing w:val="4"/>
          <w:lang w:val="fr-BE" w:eastAsia="fr-FR"/>
        </w:rPr>
      </w:pPr>
      <w:proofErr w:type="gramStart"/>
      <w:r w:rsidRPr="00324518">
        <w:rPr>
          <w:rFonts w:ascii="Arial" w:eastAsia="Times New Roman" w:hAnsi="Arial" w:cs="Arial"/>
          <w:b/>
          <w:i/>
          <w:iCs/>
          <w:color w:val="33CCCC"/>
          <w:spacing w:val="4"/>
          <w:lang w:val="fr-BE" w:eastAsia="fr-FR"/>
        </w:rPr>
        <w:t>ou</w:t>
      </w:r>
      <w:proofErr w:type="gramEnd"/>
      <w:r w:rsidRPr="00324518">
        <w:rPr>
          <w:rFonts w:ascii="Arial" w:eastAsia="Times New Roman" w:hAnsi="Arial" w:cs="Arial"/>
          <w:b/>
          <w:i/>
          <w:iCs/>
          <w:color w:val="33CCCC"/>
          <w:spacing w:val="4"/>
          <w:lang w:val="fr-BE" w:eastAsia="fr-FR"/>
        </w:rPr>
        <w:t xml:space="preserve"> comment apaiser cet enfant de 8 ans hyperkinétique couvert d’eczéma malgré la dermato "classique"    </w:t>
      </w:r>
    </w:p>
    <w:p w14:paraId="37CF2BCD" w14:textId="77777777" w:rsidR="000C232F" w:rsidRPr="00324518" w:rsidRDefault="000C232F" w:rsidP="000C232F">
      <w:pPr>
        <w:pBdr>
          <w:bottom w:val="single" w:sz="12" w:space="1" w:color="33CCCC"/>
        </w:pBdr>
        <w:spacing w:after="0"/>
        <w:ind w:firstLine="709"/>
        <w:jc w:val="center"/>
        <w:rPr>
          <w:rFonts w:ascii="Arial" w:eastAsia="Times New Roman" w:hAnsi="Arial" w:cs="Arial"/>
          <w:b/>
          <w:caps/>
          <w:color w:val="33CCCC"/>
          <w:spacing w:val="4"/>
          <w:lang w:val="fr-BE" w:eastAsia="fr-FR"/>
        </w:rPr>
      </w:pPr>
      <w:r w:rsidRPr="00324518">
        <w:rPr>
          <w:rFonts w:ascii="Arial" w:eastAsia="Times New Roman" w:hAnsi="Arial" w:cs="Arial"/>
          <w:b/>
          <w:bCs/>
          <w:i/>
          <w:iCs/>
          <w:color w:val="33CCCC"/>
          <w:spacing w:val="4"/>
          <w:lang w:val="fr-BE" w:eastAsia="fr-FR"/>
        </w:rPr>
        <w:t xml:space="preserve">Vous allez être surpris </w:t>
      </w:r>
      <w:r w:rsidRPr="00324518">
        <w:rPr>
          <w:rFonts w:ascii="Arial" w:eastAsia="Times New Roman" w:hAnsi="Arial" w:cs="Arial"/>
          <w:b/>
          <w:bCs/>
          <w:caps/>
          <w:color w:val="33CCCC"/>
          <w:spacing w:val="4"/>
          <w:lang w:val="fr-BE" w:eastAsia="fr-FR"/>
        </w:rPr>
        <w:t>!</w:t>
      </w:r>
    </w:p>
    <w:p w14:paraId="21D02E51" w14:textId="77777777" w:rsidR="000C232F" w:rsidRPr="00324518" w:rsidRDefault="000C232F" w:rsidP="000C232F">
      <w:pPr>
        <w:pBdr>
          <w:bottom w:val="single" w:sz="12" w:space="1" w:color="33CCCC"/>
        </w:pBdr>
        <w:spacing w:after="0"/>
        <w:ind w:firstLine="709"/>
        <w:jc w:val="center"/>
        <w:rPr>
          <w:rFonts w:ascii="Arial" w:eastAsia="Times New Roman" w:hAnsi="Arial" w:cs="Arial"/>
          <w:b/>
          <w:i/>
          <w:color w:val="33CCCC"/>
          <w:spacing w:val="4"/>
          <w:lang w:val="fr-BE" w:eastAsia="fr-FR"/>
        </w:rPr>
      </w:pPr>
      <w:r w:rsidRPr="00324518">
        <w:rPr>
          <w:rFonts w:ascii="Arial" w:eastAsia="Times New Roman" w:hAnsi="Arial" w:cs="Arial"/>
          <w:b/>
          <w:caps/>
          <w:color w:val="33CCCC"/>
          <w:spacing w:val="4"/>
          <w:lang w:val="fr-BE" w:eastAsia="fr-FR"/>
        </w:rPr>
        <w:t>                                        </w:t>
      </w:r>
      <w:r w:rsidRPr="00324518">
        <w:rPr>
          <w:rFonts w:ascii="Arial" w:eastAsia="Times New Roman" w:hAnsi="Arial" w:cs="Arial"/>
          <w:b/>
          <w:caps/>
          <w:color w:val="33CCCC"/>
          <w:spacing w:val="4"/>
          <w:lang w:val="fr-BE" w:eastAsia="fr-FR"/>
        </w:rPr>
        <w:tab/>
      </w:r>
      <w:r w:rsidRPr="00324518">
        <w:rPr>
          <w:rFonts w:ascii="Arial" w:eastAsia="Times New Roman" w:hAnsi="Arial" w:cs="Arial"/>
          <w:b/>
          <w:caps/>
          <w:color w:val="33CCCC"/>
          <w:spacing w:val="4"/>
          <w:lang w:val="fr-BE" w:eastAsia="fr-FR"/>
        </w:rPr>
        <w:tab/>
      </w:r>
      <w:r w:rsidRPr="00324518">
        <w:rPr>
          <w:rFonts w:ascii="Arial" w:eastAsia="Times New Roman" w:hAnsi="Arial" w:cs="Arial"/>
          <w:b/>
          <w:caps/>
          <w:color w:val="33CCCC"/>
          <w:spacing w:val="4"/>
          <w:lang w:val="fr-BE" w:eastAsia="fr-FR"/>
        </w:rPr>
        <w:tab/>
      </w:r>
      <w:r w:rsidRPr="00324518">
        <w:rPr>
          <w:rFonts w:ascii="Arial" w:eastAsia="Times New Roman" w:hAnsi="Arial" w:cs="Arial"/>
          <w:b/>
          <w:caps/>
          <w:color w:val="33CCCC"/>
          <w:spacing w:val="4"/>
          <w:lang w:val="fr-BE" w:eastAsia="fr-FR"/>
        </w:rPr>
        <w:tab/>
      </w:r>
      <w:r w:rsidRPr="00324518">
        <w:rPr>
          <w:rFonts w:ascii="Arial" w:eastAsia="Times New Roman" w:hAnsi="Arial" w:cs="Arial"/>
          <w:b/>
          <w:caps/>
          <w:color w:val="33CCCC"/>
          <w:spacing w:val="4"/>
          <w:lang w:val="fr-BE" w:eastAsia="fr-FR"/>
        </w:rPr>
        <w:tab/>
      </w:r>
      <w:r w:rsidRPr="00324518">
        <w:rPr>
          <w:rFonts w:ascii="Arial" w:eastAsia="Times New Roman" w:hAnsi="Arial" w:cs="Arial"/>
          <w:b/>
          <w:caps/>
          <w:color w:val="33CCCC"/>
          <w:spacing w:val="4"/>
          <w:lang w:val="fr-BE" w:eastAsia="fr-FR"/>
        </w:rPr>
        <w:tab/>
      </w:r>
      <w:bookmarkEnd w:id="17"/>
    </w:p>
    <w:p w14:paraId="4A8DA0E8" w14:textId="77777777" w:rsidR="000C232F" w:rsidRPr="00324518" w:rsidRDefault="000C232F" w:rsidP="000C232F">
      <w:pPr>
        <w:spacing w:after="0"/>
        <w:ind w:firstLine="709"/>
        <w:jc w:val="center"/>
        <w:rPr>
          <w:rFonts w:ascii="Arial" w:eastAsia="Times New Roman" w:hAnsi="Arial" w:cs="Arial"/>
          <w:b/>
          <w:i/>
          <w:color w:val="33CCCC"/>
          <w:spacing w:val="4"/>
          <w:lang w:val="fr-BE" w:eastAsia="fr-FR"/>
        </w:rPr>
      </w:pPr>
    </w:p>
    <w:p w14:paraId="3662C910" w14:textId="77777777" w:rsidR="000C232F" w:rsidRPr="00324518" w:rsidRDefault="000C232F" w:rsidP="000C232F">
      <w:pPr>
        <w:spacing w:after="0"/>
        <w:ind w:left="707" w:firstLine="709"/>
        <w:jc w:val="right"/>
        <w:rPr>
          <w:rFonts w:ascii="Arial" w:eastAsia="Times New Roman" w:hAnsi="Arial" w:cs="Arial"/>
          <w:color w:val="33CCCC"/>
          <w:spacing w:val="4"/>
          <w:lang w:val="fr-BE" w:eastAsia="fr-FR"/>
        </w:rPr>
      </w:pPr>
      <w:bookmarkStart w:id="18" w:name="_Hlk506720246"/>
      <w:r w:rsidRPr="00324518">
        <w:rPr>
          <w:rFonts w:ascii="Arial" w:eastAsia="Times New Roman" w:hAnsi="Arial" w:cs="Arial"/>
          <w:color w:val="33CCCC"/>
          <w:spacing w:val="4"/>
          <w:lang w:val="fr-BE" w:eastAsia="fr-FR"/>
        </w:rPr>
        <w:t>Jacques P</w:t>
      </w:r>
      <w:bookmarkEnd w:id="18"/>
      <w:r w:rsidRPr="00324518">
        <w:rPr>
          <w:rFonts w:ascii="Arial" w:eastAsia="Times New Roman" w:hAnsi="Arial" w:cs="Arial"/>
          <w:color w:val="33CCCC"/>
          <w:spacing w:val="4"/>
          <w:lang w:val="fr-BE" w:eastAsia="fr-FR"/>
        </w:rPr>
        <w:t>erick (Fléron - Belgique)</w:t>
      </w:r>
    </w:p>
    <w:p w14:paraId="06C82A0E"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252C59BD" w14:textId="77777777" w:rsidR="000C232F" w:rsidRPr="00324518" w:rsidRDefault="000C232F" w:rsidP="000C232F">
      <w:pPr>
        <w:spacing w:after="0"/>
        <w:jc w:val="both"/>
        <w:rPr>
          <w:rFonts w:ascii="Arial" w:eastAsia="Times New Roman" w:hAnsi="Arial" w:cs="Arial"/>
          <w:spacing w:val="-6"/>
          <w:lang w:val="fr-BE" w:eastAsia="fr-BE"/>
        </w:rPr>
      </w:pPr>
      <w:r w:rsidRPr="00324518">
        <w:rPr>
          <w:rFonts w:ascii="Arial" w:eastAsia="Times New Roman" w:hAnsi="Arial" w:cs="Arial"/>
          <w:spacing w:val="4"/>
          <w:lang w:val="fr-BE" w:eastAsia="fr-FR"/>
        </w:rPr>
        <w:t xml:space="preserve"> </w:t>
      </w:r>
      <w:r w:rsidRPr="00324518">
        <w:rPr>
          <w:rFonts w:ascii="Arial" w:eastAsia="Times New Roman" w:hAnsi="Arial" w:cs="Arial"/>
          <w:spacing w:val="-6"/>
          <w:lang w:val="fr-BE" w:eastAsia="fr-BE"/>
        </w:rPr>
        <w:t>[#S3] Enoncé</w:t>
      </w:r>
    </w:p>
    <w:p w14:paraId="48021A40" w14:textId="317B78CF" w:rsidR="000C232F" w:rsidRPr="00324518" w:rsidRDefault="000C232F" w:rsidP="000C232F">
      <w:pPr>
        <w:spacing w:after="0"/>
        <w:ind w:firstLine="709"/>
        <w:jc w:val="both"/>
        <w:rPr>
          <w:rFonts w:ascii="Arial" w:eastAsia="Times New Roman" w:hAnsi="Arial" w:cs="Arial"/>
          <w:b/>
          <w:spacing w:val="4"/>
          <w:lang w:val="fr-BE" w:eastAsia="fr-FR"/>
        </w:rPr>
      </w:pPr>
      <w:r w:rsidRPr="00324518">
        <w:rPr>
          <w:rFonts w:ascii="Arial" w:eastAsia="Times New Roman" w:hAnsi="Arial" w:cs="Arial"/>
          <w:spacing w:val="4"/>
          <w:lang w:val="fr-BE" w:eastAsia="fr-FR"/>
        </w:rPr>
        <w:t xml:space="preserve">              </w:t>
      </w:r>
      <w:r w:rsidRPr="00324518">
        <w:rPr>
          <w:rFonts w:ascii="Arial" w:eastAsia="Times New Roman" w:hAnsi="Arial" w:cs="Arial"/>
          <w:b/>
          <w:spacing w:val="4"/>
          <w:lang w:val="fr-BE" w:eastAsia="fr-FR"/>
        </w:rPr>
        <w:tab/>
      </w:r>
      <w:r w:rsidRPr="00324518">
        <w:rPr>
          <w:rFonts w:ascii="Arial" w:eastAsia="Times New Roman" w:hAnsi="Arial" w:cs="Arial"/>
          <w:b/>
          <w:spacing w:val="4"/>
          <w:lang w:val="fr-BE" w:eastAsia="fr-FR"/>
        </w:rPr>
        <w:tab/>
        <w:t xml:space="preserve">       </w:t>
      </w:r>
    </w:p>
    <w:p w14:paraId="13B5E7D0" w14:textId="77777777" w:rsidR="000C232F" w:rsidRPr="00324518" w:rsidRDefault="000C232F" w:rsidP="000C232F">
      <w:pPr>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Je connais Mohamed (prénom d’emprunt) depuis sa naissance car je suis le médecin de ses parents, frères et sœurs depuis de nombreuses années. Il est né en août 2009 d’une belle grossesse. Sa santé est très bonne et je ne le verrai que très rarement pour des soucis ponctuels du type encombrement respiratoire </w:t>
      </w:r>
      <w:r w:rsidRPr="00324518">
        <w:rPr>
          <w:rFonts w:ascii="Arial" w:eastAsia="Times New Roman" w:hAnsi="Arial" w:cs="Arial"/>
          <w:b/>
          <w:bCs/>
          <w:color w:val="33CCCC"/>
          <w:spacing w:val="4"/>
          <w:lang w:val="fr-BE" w:eastAsia="fr-FR"/>
        </w:rPr>
        <w:t>à l’âge de 1 an et 3 ans</w:t>
      </w:r>
      <w:r w:rsidRPr="00324518">
        <w:rPr>
          <w:rFonts w:ascii="Arial" w:eastAsia="Times New Roman" w:hAnsi="Arial" w:cs="Arial"/>
          <w:spacing w:val="4"/>
          <w:lang w:val="fr-BE" w:eastAsia="fr-FR"/>
        </w:rPr>
        <w:t xml:space="preserve">, répondant bien à </w:t>
      </w:r>
      <w:r w:rsidRPr="00324518">
        <w:rPr>
          <w:rFonts w:ascii="Arial" w:eastAsia="Times New Roman" w:hAnsi="Arial" w:cs="Arial"/>
          <w:color w:val="33CCCC"/>
          <w:spacing w:val="4"/>
          <w:lang w:val="fr-BE" w:eastAsia="fr-FR"/>
        </w:rPr>
        <w:t xml:space="preserve">Sambucus </w:t>
      </w:r>
      <w:r w:rsidRPr="00324518">
        <w:rPr>
          <w:rFonts w:ascii="Arial" w:eastAsia="Times New Roman" w:hAnsi="Arial" w:cs="Arial"/>
          <w:spacing w:val="4"/>
          <w:lang w:val="fr-BE" w:eastAsia="fr-FR"/>
        </w:rPr>
        <w:t xml:space="preserve">en aigu. </w:t>
      </w:r>
      <w:r w:rsidRPr="00324518">
        <w:rPr>
          <w:rFonts w:ascii="Arial" w:eastAsia="Times New Roman" w:hAnsi="Arial" w:cs="Arial"/>
          <w:b/>
          <w:bCs/>
          <w:color w:val="33CCCC"/>
          <w:spacing w:val="4"/>
          <w:lang w:val="fr-BE" w:eastAsia="fr-FR"/>
        </w:rPr>
        <w:t>A 6 ans</w:t>
      </w:r>
      <w:r w:rsidRPr="00324518">
        <w:rPr>
          <w:rFonts w:ascii="Arial" w:eastAsia="Times New Roman" w:hAnsi="Arial" w:cs="Arial"/>
          <w:spacing w:val="4"/>
          <w:lang w:val="fr-BE" w:eastAsia="fr-FR"/>
        </w:rPr>
        <w:t xml:space="preserve">, des maux de ventre se sont amendés sous </w:t>
      </w:r>
      <w:r w:rsidRPr="00324518">
        <w:rPr>
          <w:rFonts w:ascii="Arial" w:eastAsia="Times New Roman" w:hAnsi="Arial" w:cs="Arial"/>
          <w:color w:val="33CCCC"/>
          <w:spacing w:val="4"/>
          <w:lang w:val="fr-BE" w:eastAsia="fr-FR"/>
        </w:rPr>
        <w:t>Magnesia phosphorica</w:t>
      </w:r>
      <w:r w:rsidRPr="00324518">
        <w:rPr>
          <w:rFonts w:ascii="Arial" w:eastAsia="Times New Roman" w:hAnsi="Arial" w:cs="Arial"/>
          <w:spacing w:val="4"/>
          <w:lang w:val="fr-BE" w:eastAsia="fr-FR"/>
        </w:rPr>
        <w:t xml:space="preserve"> également en aigu. </w:t>
      </w:r>
      <w:r w:rsidRPr="00324518">
        <w:rPr>
          <w:rFonts w:ascii="Arial" w:eastAsia="Times New Roman" w:hAnsi="Arial" w:cs="Arial"/>
          <w:b/>
          <w:bCs/>
          <w:color w:val="33CCCC"/>
          <w:spacing w:val="4"/>
          <w:lang w:val="fr-BE" w:eastAsia="fr-FR"/>
        </w:rPr>
        <w:t>A 7 ans</w:t>
      </w:r>
      <w:r w:rsidRPr="00324518">
        <w:rPr>
          <w:rFonts w:ascii="Arial" w:eastAsia="Times New Roman" w:hAnsi="Arial" w:cs="Arial"/>
          <w:spacing w:val="4"/>
          <w:lang w:val="fr-BE" w:eastAsia="fr-FR"/>
        </w:rPr>
        <w:t xml:space="preserve">, il aura une otite aiguë résolue avec </w:t>
      </w:r>
      <w:r w:rsidRPr="00324518">
        <w:rPr>
          <w:rFonts w:ascii="Arial" w:eastAsia="Times New Roman" w:hAnsi="Arial" w:cs="Arial"/>
          <w:color w:val="33CCCC"/>
          <w:spacing w:val="4"/>
          <w:lang w:val="fr-BE" w:eastAsia="fr-FR"/>
        </w:rPr>
        <w:t>Ferrum phosphoricum</w:t>
      </w:r>
      <w:r w:rsidRPr="00324518">
        <w:rPr>
          <w:rFonts w:ascii="Arial" w:eastAsia="Times New Roman" w:hAnsi="Arial" w:cs="Arial"/>
          <w:spacing w:val="4"/>
          <w:lang w:val="fr-BE" w:eastAsia="fr-FR"/>
        </w:rPr>
        <w:t xml:space="preserve">. </w:t>
      </w:r>
    </w:p>
    <w:p w14:paraId="448AD2E1" w14:textId="77777777" w:rsidR="000C232F" w:rsidRPr="00324518" w:rsidRDefault="000C232F" w:rsidP="000C232F">
      <w:pPr>
        <w:jc w:val="both"/>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anchor distT="0" distB="0" distL="114300" distR="114300" simplePos="0" relativeHeight="251737088" behindDoc="1" locked="0" layoutInCell="1" allowOverlap="1" wp14:anchorId="1B5C0ADC" wp14:editId="19302B72">
            <wp:simplePos x="0" y="0"/>
            <wp:positionH relativeFrom="column">
              <wp:posOffset>354330</wp:posOffset>
            </wp:positionH>
            <wp:positionV relativeFrom="paragraph">
              <wp:posOffset>1571625</wp:posOffset>
            </wp:positionV>
            <wp:extent cx="2292985" cy="3192780"/>
            <wp:effectExtent l="0" t="0" r="0" b="7620"/>
            <wp:wrapTight wrapText="right">
              <wp:wrapPolygon edited="0">
                <wp:start x="0" y="0"/>
                <wp:lineTo x="0" y="21523"/>
                <wp:lineTo x="21355" y="21523"/>
                <wp:lineTo x="21355" y="0"/>
                <wp:lineTo x="0" y="0"/>
              </wp:wrapPolygon>
            </wp:wrapTight>
            <wp:docPr id="131" name="Image 131" descr="Une image contenant personne, intérieur,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131" descr="Une image contenant personne, intérieur, fermer&#10;&#10;Description générée automatiquemen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92985" cy="3192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4518">
        <w:rPr>
          <w:rFonts w:ascii="Arial" w:eastAsia="Times New Roman" w:hAnsi="Arial" w:cs="Arial"/>
          <w:spacing w:val="4"/>
          <w:lang w:val="fr-BE" w:eastAsia="fr-FR"/>
        </w:rPr>
        <w:tab/>
        <w:t xml:space="preserve">Mohamed est un enfant très sociable, très souriant qui se fait très vite beaucoup d’amis, disent ses parents. Une de ses caractéristiques est sa loquacité et son côté très à l’aise. Il est également très mobile et reste rarement assis plus de 30 secondes. Il voyage ici et là dans mon cabinet de consultation tout en m’expliquant souvent plein de choses.  Lors des consultations, malgré son jeune âge, il communique avec moi de manière très directe, posant beaucoup de questions, et n’hésite pas à couper la parole à ses parents. Il a un esprit très vif, et semble avoir beaucoup d’idées en même temps. Mais c’est difficile de le suivre.  Dès ses 3 ans, il refusera le fromage. </w:t>
      </w:r>
    </w:p>
    <w:p w14:paraId="1CC8E40C" w14:textId="77777777" w:rsidR="000C232F" w:rsidRPr="00324518" w:rsidRDefault="000C232F" w:rsidP="000C232F">
      <w:pPr>
        <w:ind w:firstLine="709"/>
        <w:jc w:val="both"/>
        <w:rPr>
          <w:rFonts w:ascii="Arial" w:eastAsia="Times New Roman" w:hAnsi="Arial" w:cs="Arial"/>
          <w:spacing w:val="4"/>
          <w:lang w:val="fr-BE" w:eastAsia="fr-FR"/>
        </w:rPr>
      </w:pPr>
    </w:p>
    <w:p w14:paraId="61E15FD2" w14:textId="77777777" w:rsidR="000C232F" w:rsidRPr="00324518" w:rsidRDefault="000C232F" w:rsidP="000C232F">
      <w:pPr>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En </w:t>
      </w:r>
      <w:r w:rsidRPr="00324518">
        <w:rPr>
          <w:rFonts w:ascii="Arial" w:eastAsia="Times New Roman" w:hAnsi="Arial" w:cs="Arial"/>
          <w:b/>
          <w:bCs/>
          <w:color w:val="33CCCC"/>
          <w:spacing w:val="4"/>
          <w:lang w:val="fr-BE" w:eastAsia="fr-FR"/>
        </w:rPr>
        <w:t>juin</w:t>
      </w:r>
      <w:r w:rsidRPr="00324518">
        <w:rPr>
          <w:rFonts w:ascii="Arial" w:eastAsia="Times New Roman" w:hAnsi="Arial" w:cs="Arial"/>
          <w:spacing w:val="4"/>
          <w:lang w:val="fr-BE" w:eastAsia="fr-FR"/>
        </w:rPr>
        <w:t xml:space="preserve"> </w:t>
      </w:r>
      <w:r w:rsidRPr="00324518">
        <w:rPr>
          <w:rFonts w:ascii="Arial" w:eastAsia="Times New Roman" w:hAnsi="Arial" w:cs="Arial"/>
          <w:b/>
          <w:bCs/>
          <w:color w:val="33CCCC"/>
          <w:spacing w:val="4"/>
          <w:lang w:val="fr-BE" w:eastAsia="fr-FR"/>
        </w:rPr>
        <w:t>2017,</w:t>
      </w:r>
      <w:r w:rsidRPr="00324518">
        <w:rPr>
          <w:rFonts w:ascii="Arial" w:eastAsia="Times New Roman" w:hAnsi="Arial" w:cs="Arial"/>
          <w:spacing w:val="4"/>
          <w:lang w:val="fr-BE" w:eastAsia="fr-FR"/>
        </w:rPr>
        <w:t xml:space="preserve"> il a donc </w:t>
      </w:r>
      <w:r w:rsidRPr="00324518">
        <w:rPr>
          <w:rFonts w:ascii="Arial" w:eastAsia="Times New Roman" w:hAnsi="Arial" w:cs="Arial"/>
          <w:b/>
          <w:bCs/>
          <w:color w:val="33CCCC"/>
          <w:spacing w:val="4"/>
          <w:lang w:val="fr-BE" w:eastAsia="fr-FR"/>
        </w:rPr>
        <w:t>8 ans</w:t>
      </w:r>
      <w:r w:rsidRPr="00324518">
        <w:rPr>
          <w:rFonts w:ascii="Arial" w:eastAsia="Times New Roman" w:hAnsi="Arial" w:cs="Arial"/>
          <w:spacing w:val="4"/>
          <w:lang w:val="fr-BE" w:eastAsia="fr-FR"/>
        </w:rPr>
        <w:t>, on vient avec lui pour une éruption sur le corps, étiquetée comme un eczéma par un dermatologue. Une crème cortisonée semble avoir été bénéfique au départ mais ne fait plus rien ici. Des tests allergiques se sont révélés négatifs.</w:t>
      </w:r>
    </w:p>
    <w:p w14:paraId="1E25F5B9"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31508C68"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Cette éruption est prurigineuse et très diffuse, couvrant les membres et aussi le torse et tout le dos !</w:t>
      </w:r>
    </w:p>
    <w:p w14:paraId="7A272F38"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4C4B7573"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p w14:paraId="05E58B3B"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521B10BA"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735D958B"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Mohamed est de taille et de poids normaux. Il a un visage assez typé marocain, assez pigmenté. </w:t>
      </w:r>
    </w:p>
    <w:p w14:paraId="683EFDDD"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539DF79A"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a cette éruption depuis plus d’un an et elle s’est présentée de manière assez soudaine et diffuse. En juillet et août 2016, il est allé en vacances en Turquie à la mer Egée dans sa famille, et là cette éruption s’est nettement améliorée pendant plus de 4 mois. Ensuite tout est revenu. C’est chaque fois assez brusque dans les variations. </w:t>
      </w:r>
    </w:p>
    <w:p w14:paraId="6E30B37F"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5D630632"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Toujours agité et loquace, une consultation avec Mohamed est très fatiguante. Il ne s’assied pas, reste debout et bouge ici et là en faisant le tour de mon cabinet de consultation au moins 10 fois sur la visite ! Il écoute tout ce qu’on dit et parle aussi en ayant réponse à tout. Il est un peu dans son monde et je dois être attentif à ce qu’il me dit car c’est au milieu des réponses parentales qu’il continue à parler et à vouloir m’expliquer ses symptômes.  C’est un enfant très gentil et souriant, mais une véritable toupie sonore !  Je l’observe du coin de l’œil, et le trouve parfois complètement dans son monde, parfois totalement envahissant, ne respectant pas les limites d’un cabinet de consultation… </w:t>
      </w:r>
    </w:p>
    <w:p w14:paraId="3AF19E21"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624C3C64"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est assez pot de colle et souvent accroché à sa maman.  Mais je le sens aussi très seul curieusement, pas toujours en connexion avec les autres, comme s’il se plaisait aussi à s’isoler tout en restant au milieu de nous. </w:t>
      </w:r>
    </w:p>
    <w:p w14:paraId="21B5B174"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526582E9"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Ses parents me le décrivent comme tout le temps en mouvement, et à l’école cela pose des problèmes de concentration, même si ses résultats scolaires semblent corrects. Il </w:t>
      </w:r>
      <w:proofErr w:type="gramStart"/>
      <w:r w:rsidRPr="00324518">
        <w:rPr>
          <w:rFonts w:ascii="Arial" w:eastAsia="Times New Roman" w:hAnsi="Arial" w:cs="Arial"/>
          <w:spacing w:val="4"/>
          <w:lang w:val="fr-BE" w:eastAsia="fr-FR"/>
        </w:rPr>
        <w:t>aurait</w:t>
      </w:r>
      <w:proofErr w:type="gramEnd"/>
      <w:r w:rsidRPr="00324518">
        <w:rPr>
          <w:rFonts w:ascii="Arial" w:eastAsia="Times New Roman" w:hAnsi="Arial" w:cs="Arial"/>
          <w:spacing w:val="4"/>
          <w:lang w:val="fr-BE" w:eastAsia="fr-FR"/>
        </w:rPr>
        <w:t xml:space="preserve"> quelques difficultés en écriture. Il a très difficile à aller dormir et discutera très souvent de longues périodes avec sa maman tous les soirs.  S’il se met au lit à 20 h 30, il n’est pas rare de le voir s’endormir après 23 h 30 !  Il est très mobile aussi dans son lit et même dans son sommeil mais ne se réveille pas. </w:t>
      </w:r>
    </w:p>
    <w:p w14:paraId="1B5C0155"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33ABE7CE"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C’est un vrai moulin à paroles.  De plus, s’il ne parle pas, il chante ou se trémousse sur la musique qu’il adore. </w:t>
      </w:r>
    </w:p>
    <w:p w14:paraId="64E8A014"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4B51FBBA"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Son appétit est bon mais il mange très vite. Il n’a pas de soucis de digestion et digère bien lait, beurre, et poissons. Le fromage reste une aversion, sauf le gruyère râpé et les fromages à tartiner. Son transit est normal et il me dira lui-même qu’il a plus difficile d’aller à la toilette depuis son eczéma. Il me dit lui-même aussi qu’il parle beaucoup et qu’il a beaucoup d’amis à l’école.  Quand je lui pose la question de son plus gros défaut, il me dira qu’il ne sait pas s’endormir le soir … </w:t>
      </w:r>
    </w:p>
    <w:p w14:paraId="2332EDF5"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73DF8C3E"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Quand je lui demande son désir futur de métier, il me dira policier ou professeur de mathématiques.</w:t>
      </w:r>
    </w:p>
    <w:p w14:paraId="62142839"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3A57FCBB"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Prescription :</w:t>
      </w:r>
    </w:p>
    <w:p w14:paraId="5C876C98"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color w:val="33CCCC"/>
          <w:spacing w:val="4"/>
          <w:lang w:val="fr-BE" w:eastAsia="fr-FR"/>
        </w:rPr>
        <w:t xml:space="preserve">X 200 K </w:t>
      </w:r>
      <w:r w:rsidRPr="00324518">
        <w:rPr>
          <w:rFonts w:ascii="Arial" w:eastAsia="Times New Roman" w:hAnsi="Arial" w:cs="Arial"/>
          <w:spacing w:val="4"/>
          <w:lang w:val="fr-BE" w:eastAsia="fr-FR"/>
        </w:rPr>
        <w:t xml:space="preserve">     aucun résultat, ni sur le comportement, ni sur l’eczéma</w:t>
      </w:r>
    </w:p>
    <w:p w14:paraId="525DFB2E"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7A79E621" w14:textId="77777777" w:rsidR="000C232F" w:rsidRPr="00324518" w:rsidRDefault="000C232F" w:rsidP="000C232F">
      <w:pPr>
        <w:spacing w:after="0"/>
        <w:ind w:firstLine="709"/>
        <w:jc w:val="both"/>
        <w:rPr>
          <w:rFonts w:ascii="Arial" w:eastAsia="Times New Roman" w:hAnsi="Arial" w:cs="Arial"/>
          <w:b/>
          <w:bCs/>
          <w:color w:val="33CCCC"/>
          <w:spacing w:val="4"/>
          <w:lang w:val="fr-BE" w:eastAsia="fr-FR"/>
        </w:rPr>
      </w:pPr>
      <w:r w:rsidRPr="00324518">
        <w:rPr>
          <w:rFonts w:ascii="Arial" w:eastAsia="Times New Roman" w:hAnsi="Arial" w:cs="Arial"/>
          <w:spacing w:val="4"/>
          <w:lang w:val="fr-BE" w:eastAsia="fr-FR"/>
        </w:rPr>
        <w:t xml:space="preserve">Par mail 3 semaines après, je prescris </w:t>
      </w:r>
      <w:r w:rsidRPr="00324518">
        <w:rPr>
          <w:rFonts w:ascii="Arial" w:eastAsia="Times New Roman" w:hAnsi="Arial" w:cs="Arial"/>
          <w:b/>
          <w:bCs/>
          <w:color w:val="33CCCC"/>
          <w:spacing w:val="4"/>
          <w:lang w:val="fr-BE" w:eastAsia="fr-FR"/>
        </w:rPr>
        <w:t>Y 200 K</w:t>
      </w:r>
    </w:p>
    <w:p w14:paraId="317E78B3"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5BE9367B"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Pas de nouvelle de Mohamed jusque </w:t>
      </w:r>
      <w:r w:rsidRPr="00324518">
        <w:rPr>
          <w:rFonts w:ascii="Arial" w:eastAsia="Times New Roman" w:hAnsi="Arial" w:cs="Arial"/>
          <w:b/>
          <w:bCs/>
          <w:color w:val="33CCCC"/>
          <w:spacing w:val="4"/>
          <w:lang w:val="fr-BE" w:eastAsia="fr-FR"/>
        </w:rPr>
        <w:t>novembre 2017</w:t>
      </w:r>
      <w:r w:rsidRPr="00324518">
        <w:rPr>
          <w:rFonts w:ascii="Arial" w:eastAsia="Times New Roman" w:hAnsi="Arial" w:cs="Arial"/>
          <w:spacing w:val="4"/>
          <w:lang w:val="fr-BE" w:eastAsia="fr-FR"/>
        </w:rPr>
        <w:t xml:space="preserve">, 4 mois après où je vois sa sœur pour une angine. Sa maman me dit que l’eczéma de son fils est guéri… Et que surtout, Mohamed est plus détendu et moins agité ; il s’endort beaucoup plus vite maintenant.  </w:t>
      </w:r>
    </w:p>
    <w:p w14:paraId="1CDBE327"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3AA61A2C"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En </w:t>
      </w:r>
      <w:r w:rsidRPr="00324518">
        <w:rPr>
          <w:rFonts w:ascii="Arial" w:eastAsia="Times New Roman" w:hAnsi="Arial" w:cs="Arial"/>
          <w:b/>
          <w:bCs/>
          <w:color w:val="33CCCC"/>
          <w:spacing w:val="4"/>
          <w:lang w:val="fr-BE" w:eastAsia="fr-FR"/>
        </w:rPr>
        <w:t>janvier 2018</w:t>
      </w:r>
      <w:r w:rsidRPr="00324518">
        <w:rPr>
          <w:rFonts w:ascii="Arial" w:eastAsia="Times New Roman" w:hAnsi="Arial" w:cs="Arial"/>
          <w:spacing w:val="4"/>
          <w:lang w:val="fr-BE" w:eastAsia="fr-FR"/>
        </w:rPr>
        <w:t xml:space="preserve">, je lui ai rendu </w:t>
      </w:r>
      <w:r w:rsidRPr="00324518">
        <w:rPr>
          <w:rFonts w:ascii="Arial" w:eastAsia="Times New Roman" w:hAnsi="Arial" w:cs="Arial"/>
          <w:b/>
          <w:bCs/>
          <w:color w:val="33CCCC"/>
          <w:spacing w:val="4"/>
          <w:lang w:val="fr-BE" w:eastAsia="fr-FR"/>
        </w:rPr>
        <w:t>Y 200 K</w:t>
      </w:r>
      <w:r w:rsidRPr="00324518">
        <w:rPr>
          <w:rFonts w:ascii="Arial" w:eastAsia="Times New Roman" w:hAnsi="Arial" w:cs="Arial"/>
          <w:spacing w:val="4"/>
          <w:lang w:val="fr-BE" w:eastAsia="fr-FR"/>
        </w:rPr>
        <w:t xml:space="preserve"> pour un souci à l’école car on le trouve à nouveau plus dispersé et sans limites (mots utilisés par les parents) et depuis, il semble resté équilibré avec une belle peau.</w:t>
      </w:r>
    </w:p>
    <w:p w14:paraId="1146DD02" w14:textId="77777777" w:rsidR="000C232F" w:rsidRPr="00324518" w:rsidRDefault="000C232F" w:rsidP="000C232F">
      <w:pPr>
        <w:spacing w:after="0"/>
        <w:ind w:firstLine="709"/>
        <w:jc w:val="both"/>
        <w:rPr>
          <w:rFonts w:ascii="Arial" w:eastAsia="Times New Roman" w:hAnsi="Arial" w:cs="Arial"/>
          <w:spacing w:val="4"/>
          <w:lang w:val="fr-BE" w:eastAsia="fr-FR"/>
        </w:rPr>
      </w:pPr>
    </w:p>
    <w:p w14:paraId="66995317" w14:textId="77777777" w:rsidR="000C232F" w:rsidRPr="00324518" w:rsidRDefault="000C232F" w:rsidP="000C232F">
      <w:pPr>
        <w:spacing w:after="0"/>
        <w:ind w:firstLine="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Revu en </w:t>
      </w:r>
      <w:r w:rsidRPr="00324518">
        <w:rPr>
          <w:rFonts w:ascii="Arial" w:eastAsia="Times New Roman" w:hAnsi="Arial" w:cs="Arial"/>
          <w:b/>
          <w:bCs/>
          <w:color w:val="33CCCC"/>
          <w:spacing w:val="4"/>
          <w:lang w:val="fr-BE" w:eastAsia="fr-FR"/>
        </w:rPr>
        <w:t>décembre 2019</w:t>
      </w:r>
      <w:r w:rsidRPr="00324518">
        <w:rPr>
          <w:rFonts w:ascii="Arial" w:eastAsia="Times New Roman" w:hAnsi="Arial" w:cs="Arial"/>
          <w:spacing w:val="4"/>
          <w:lang w:val="fr-BE" w:eastAsia="fr-FR"/>
        </w:rPr>
        <w:t>, il a beaucoup grandi et est beaucoup calme en effet. Toujours aucune trace d’eczéma. Il s’est mis à apprendre le piano, chose impensable quelques mois auparavant.</w:t>
      </w:r>
    </w:p>
    <w:p w14:paraId="2315907E" w14:textId="77777777" w:rsidR="000C232F" w:rsidRPr="00324518" w:rsidRDefault="000C232F" w:rsidP="000C232F">
      <w:pPr>
        <w:rPr>
          <w:rFonts w:ascii="Arial" w:eastAsia="Times New Roman" w:hAnsi="Arial" w:cs="Arial"/>
          <w:lang w:val="fr-BE" w:eastAsia="fr-FR"/>
        </w:rPr>
      </w:pPr>
    </w:p>
    <w:p w14:paraId="0D550446" w14:textId="77777777" w:rsidR="000C232F" w:rsidRPr="00324518" w:rsidRDefault="000C232F" w:rsidP="000C232F">
      <w:pPr>
        <w:rPr>
          <w:rFonts w:ascii="Arial" w:eastAsia="Times New Roman" w:hAnsi="Arial" w:cs="Arial"/>
          <w:lang w:val="fr-BE" w:eastAsia="fr-FR"/>
        </w:rPr>
      </w:pPr>
    </w:p>
    <w:p w14:paraId="3D631560" w14:textId="77777777" w:rsidR="000C232F" w:rsidRPr="00324518" w:rsidRDefault="000C232F" w:rsidP="000C232F">
      <w:pPr>
        <w:ind w:right="851"/>
        <w:rPr>
          <w:rFonts w:ascii="Arial" w:hAnsi="Arial" w:cs="Arial"/>
          <w:lang w:val="fr-BE"/>
        </w:rPr>
      </w:pPr>
      <w:r w:rsidRPr="00324518">
        <w:rPr>
          <w:rFonts w:ascii="Arial" w:hAnsi="Arial" w:cs="Arial"/>
          <w:lang w:val="fr-BE"/>
        </w:rPr>
        <w:t>[#S3] Solution</w:t>
      </w:r>
    </w:p>
    <w:p w14:paraId="077A83F2"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color w:val="33CCCC"/>
          <w:spacing w:val="4"/>
          <w:lang w:val="fr-BE"/>
        </w:rPr>
        <w:t>Remède X </w:t>
      </w:r>
    </w:p>
    <w:p w14:paraId="02248DDF" w14:textId="77777777" w:rsidR="000C232F" w:rsidRPr="00324518" w:rsidRDefault="000C232F" w:rsidP="000C232F">
      <w:pPr>
        <w:ind w:firstLine="708"/>
        <w:jc w:val="both"/>
        <w:rPr>
          <w:rFonts w:ascii="Arial" w:hAnsi="Arial" w:cs="Arial"/>
          <w:color w:val="33CCCC"/>
          <w:spacing w:val="4"/>
          <w:lang w:val="fr-BE"/>
        </w:rPr>
      </w:pPr>
    </w:p>
    <w:p w14:paraId="4F6344E8" w14:textId="77777777" w:rsidR="000C232F" w:rsidRPr="00324518" w:rsidRDefault="000C232F" w:rsidP="000C232F">
      <w:pPr>
        <w:ind w:firstLine="708"/>
        <w:jc w:val="both"/>
        <w:rPr>
          <w:rFonts w:ascii="Arial" w:hAnsi="Arial" w:cs="Arial"/>
          <w:spacing w:val="4"/>
          <w:lang w:val="fr-BE"/>
        </w:rPr>
      </w:pPr>
      <w:r w:rsidRPr="00324518">
        <w:rPr>
          <w:rFonts w:ascii="Arial" w:hAnsi="Arial" w:cs="Arial"/>
          <w:color w:val="33CCCC"/>
          <w:spacing w:val="4"/>
          <w:lang w:val="fr-BE"/>
        </w:rPr>
        <w:t xml:space="preserve">Tarentula 200 K </w:t>
      </w:r>
      <w:r w:rsidRPr="00324518">
        <w:rPr>
          <w:rFonts w:ascii="Arial" w:hAnsi="Arial" w:cs="Arial"/>
          <w:spacing w:val="4"/>
          <w:lang w:val="fr-BE"/>
        </w:rPr>
        <w:t xml:space="preserve">a d’abord été prescrit sur ce côté pressé, aimant danser, être en mouvement, mais je ne retrouve pas le côté rusé et manipulateur des tarentules </w:t>
      </w:r>
    </w:p>
    <w:p w14:paraId="2E574829" w14:textId="77777777" w:rsidR="000C232F" w:rsidRPr="00324518" w:rsidRDefault="000C232F" w:rsidP="000C232F">
      <w:pPr>
        <w:ind w:firstLine="708"/>
        <w:jc w:val="both"/>
        <w:rPr>
          <w:rFonts w:ascii="Arial" w:hAnsi="Arial" w:cs="Arial"/>
          <w:spacing w:val="4"/>
          <w:lang w:val="fr-BE"/>
        </w:rPr>
      </w:pPr>
    </w:p>
    <w:p w14:paraId="6578092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En relisant mes notes 3 semaines après et essayant de trouver le plus “fiable”, le plus “solide”, je me souviens que dans l’agitation de la consultation, ce petit garçon de 8 ans me disait lui-même qu’il allait moins bien à selle depuis son eczéma …. Bizarre !</w:t>
      </w:r>
    </w:p>
    <w:p w14:paraId="49035F0D" w14:textId="0CD20C55" w:rsidR="000C232F" w:rsidRPr="00324518" w:rsidRDefault="000C232F" w:rsidP="000C232F">
      <w:pPr>
        <w:ind w:firstLine="708"/>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48352" behindDoc="1" locked="0" layoutInCell="1" allowOverlap="1" wp14:anchorId="44A81609" wp14:editId="00D52AA7">
            <wp:simplePos x="0" y="0"/>
            <wp:positionH relativeFrom="margin">
              <wp:posOffset>-97790</wp:posOffset>
            </wp:positionH>
            <wp:positionV relativeFrom="margin">
              <wp:posOffset>3446145</wp:posOffset>
            </wp:positionV>
            <wp:extent cx="5868035" cy="1875790"/>
            <wp:effectExtent l="0" t="0" r="0" b="0"/>
            <wp:wrapTight wrapText="bothSides">
              <wp:wrapPolygon edited="0">
                <wp:start x="0" y="0"/>
                <wp:lineTo x="0" y="21278"/>
                <wp:lineTo x="21528" y="21278"/>
                <wp:lineTo x="21528" y="0"/>
                <wp:lineTo x="0" y="0"/>
              </wp:wrapPolygon>
            </wp:wrapTight>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09">
                      <a:extLst>
                        <a:ext uri="{28A0092B-C50C-407E-A947-70E740481C1C}">
                          <a14:useLocalDpi xmlns:a14="http://schemas.microsoft.com/office/drawing/2010/main" val="0"/>
                        </a:ext>
                      </a:extLst>
                    </a:blip>
                    <a:srcRect t="14049" r="46974"/>
                    <a:stretch>
                      <a:fillRect/>
                    </a:stretch>
                  </pic:blipFill>
                  <pic:spPr bwMode="auto">
                    <a:xfrm>
                      <a:off x="0" y="0"/>
                      <a:ext cx="5868035" cy="1875790"/>
                    </a:xfrm>
                    <a:prstGeom prst="rect">
                      <a:avLst/>
                    </a:prstGeom>
                    <a:noFill/>
                  </pic:spPr>
                </pic:pic>
              </a:graphicData>
            </a:graphic>
            <wp14:sizeRelH relativeFrom="page">
              <wp14:pctWidth>0</wp14:pctWidth>
            </wp14:sizeRelH>
            <wp14:sizeRelV relativeFrom="page">
              <wp14:pctHeight>0</wp14:pctHeight>
            </wp14:sizeRelV>
          </wp:anchor>
        </w:drawing>
      </w:r>
    </w:p>
    <w:p w14:paraId="21625FAC" w14:textId="77777777" w:rsidR="000C232F" w:rsidRPr="00324518" w:rsidRDefault="000C232F" w:rsidP="000C232F">
      <w:pPr>
        <w:ind w:firstLine="708"/>
        <w:jc w:val="both"/>
        <w:rPr>
          <w:rFonts w:ascii="Arial" w:hAnsi="Arial" w:cs="Arial"/>
          <w:spacing w:val="4"/>
          <w:lang w:val="fr-BE"/>
        </w:rPr>
      </w:pPr>
    </w:p>
    <w:p w14:paraId="55FD1D2E" w14:textId="4FF7730F"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noProof/>
          <w:lang w:val="fr-BE"/>
        </w:rPr>
        <w:lastRenderedPageBreak/>
        <w:drawing>
          <wp:anchor distT="0" distB="0" distL="114300" distR="114300" simplePos="0" relativeHeight="251749376" behindDoc="1" locked="0" layoutInCell="1" allowOverlap="1" wp14:anchorId="7F622D49" wp14:editId="78D9A0B7">
            <wp:simplePos x="0" y="0"/>
            <wp:positionH relativeFrom="column">
              <wp:posOffset>-97790</wp:posOffset>
            </wp:positionH>
            <wp:positionV relativeFrom="paragraph">
              <wp:posOffset>207645</wp:posOffset>
            </wp:positionV>
            <wp:extent cx="5868035" cy="2137410"/>
            <wp:effectExtent l="0" t="0" r="0" b="0"/>
            <wp:wrapTight wrapText="bothSides">
              <wp:wrapPolygon edited="0">
                <wp:start x="0" y="0"/>
                <wp:lineTo x="0" y="21369"/>
                <wp:lineTo x="21528" y="21369"/>
                <wp:lineTo x="21528" y="0"/>
                <wp:lineTo x="0" y="0"/>
              </wp:wrapPolygon>
            </wp:wrapTight>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10">
                      <a:extLst>
                        <a:ext uri="{28A0092B-C50C-407E-A947-70E740481C1C}">
                          <a14:useLocalDpi xmlns:a14="http://schemas.microsoft.com/office/drawing/2010/main" val="0"/>
                        </a:ext>
                      </a:extLst>
                    </a:blip>
                    <a:srcRect t="13458" r="49815"/>
                    <a:stretch>
                      <a:fillRect/>
                    </a:stretch>
                  </pic:blipFill>
                  <pic:spPr bwMode="auto">
                    <a:xfrm>
                      <a:off x="0" y="0"/>
                      <a:ext cx="5868035" cy="2137410"/>
                    </a:xfrm>
                    <a:prstGeom prst="rect">
                      <a:avLst/>
                    </a:prstGeom>
                    <a:noFill/>
                  </pic:spPr>
                </pic:pic>
              </a:graphicData>
            </a:graphic>
            <wp14:sizeRelH relativeFrom="page">
              <wp14:pctWidth>0</wp14:pctWidth>
            </wp14:sizeRelH>
            <wp14:sizeRelV relativeFrom="page">
              <wp14:pctHeight>0</wp14:pctHeight>
            </wp14:sizeRelV>
          </wp:anchor>
        </w:drawing>
      </w:r>
      <w:r w:rsidRPr="00324518">
        <w:rPr>
          <w:rFonts w:ascii="Arial" w:hAnsi="Arial" w:cs="Arial"/>
          <w:b/>
          <w:bCs/>
          <w:color w:val="33CCCC"/>
          <w:spacing w:val="4"/>
          <w:lang w:val="fr-BE"/>
        </w:rPr>
        <w:t xml:space="preserve">Remède Y </w:t>
      </w:r>
    </w:p>
    <w:p w14:paraId="6A55436D" w14:textId="77777777" w:rsidR="000C232F" w:rsidRPr="00324518" w:rsidRDefault="000C232F" w:rsidP="000C232F">
      <w:pPr>
        <w:ind w:firstLine="708"/>
        <w:jc w:val="both"/>
        <w:rPr>
          <w:rFonts w:ascii="Arial" w:hAnsi="Arial" w:cs="Arial"/>
          <w:spacing w:val="4"/>
          <w:lang w:val="fr-BE"/>
        </w:rPr>
      </w:pPr>
    </w:p>
    <w:p w14:paraId="6408A50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J’ai prescrit le remède </w:t>
      </w:r>
      <w:r w:rsidRPr="00324518">
        <w:rPr>
          <w:rFonts w:ascii="Arial" w:hAnsi="Arial" w:cs="Arial"/>
          <w:b/>
          <w:bCs/>
          <w:color w:val="33CCCC"/>
          <w:spacing w:val="4"/>
          <w:lang w:val="fr-BE"/>
        </w:rPr>
        <w:t>PARTHENIUM HYSTEROPHORUS</w:t>
      </w:r>
      <w:r w:rsidRPr="00324518">
        <w:rPr>
          <w:rFonts w:ascii="Arial" w:hAnsi="Arial" w:cs="Arial"/>
          <w:spacing w:val="4"/>
          <w:lang w:val="fr-BE"/>
        </w:rPr>
        <w:t xml:space="preserve">. </w:t>
      </w:r>
      <w:r w:rsidRPr="00324518">
        <w:rPr>
          <w:rFonts w:ascii="Arial" w:hAnsi="Arial" w:cs="Arial"/>
          <w:spacing w:val="4"/>
          <w:lang w:val="fr-BE"/>
        </w:rPr>
        <w:cr/>
      </w:r>
    </w:p>
    <w:p w14:paraId="3AAF1398" w14:textId="0FFEB2C0" w:rsidR="000C232F" w:rsidRPr="00324518" w:rsidRDefault="000C232F" w:rsidP="000C232F">
      <w:pPr>
        <w:pBdr>
          <w:top w:val="single" w:sz="12" w:space="1" w:color="33CCCC"/>
          <w:left w:val="single" w:sz="12" w:space="4" w:color="33CCCC"/>
          <w:bottom w:val="single" w:sz="12" w:space="1" w:color="33CCCC"/>
          <w:right w:val="single" w:sz="12" w:space="4" w:color="33CCCC"/>
        </w:pBdr>
        <w:ind w:firstLine="709"/>
        <w:jc w:val="center"/>
        <w:rPr>
          <w:rFonts w:ascii="Arial" w:hAnsi="Arial" w:cs="Arial"/>
          <w:b/>
          <w:color w:val="33CCCC"/>
          <w:spacing w:val="4"/>
          <w:lang w:val="fr-BE"/>
        </w:rPr>
      </w:pPr>
      <w:r w:rsidRPr="00324518">
        <w:rPr>
          <w:rFonts w:ascii="Arial" w:hAnsi="Arial" w:cs="Arial"/>
          <w:lang w:val="fr-BE"/>
        </w:rPr>
        <w:t>[#S3]</w:t>
      </w:r>
      <w:r w:rsidRPr="00324518">
        <w:rPr>
          <w:rFonts w:ascii="Arial" w:hAnsi="Arial" w:cs="Arial"/>
          <w:b/>
          <w:color w:val="33CCCC"/>
          <w:spacing w:val="4"/>
          <w:lang w:val="fr-BE"/>
        </w:rPr>
        <w:t xml:space="preserve"> </w:t>
      </w:r>
      <w:r w:rsidR="00342419" w:rsidRPr="00324518">
        <w:rPr>
          <w:rFonts w:ascii="Arial" w:hAnsi="Arial" w:cs="Arial"/>
          <w:b/>
          <w:color w:val="33CCCC"/>
          <w:spacing w:val="4"/>
          <w:lang w:val="fr-BE"/>
        </w:rPr>
        <w:t>Parthenium Hysterophorus - La souche</w:t>
      </w:r>
    </w:p>
    <w:p w14:paraId="698F8E33" w14:textId="77777777" w:rsidR="000C232F" w:rsidRPr="00324518" w:rsidRDefault="000C232F" w:rsidP="000C232F">
      <w:pPr>
        <w:ind w:firstLine="708"/>
        <w:jc w:val="both"/>
        <w:rPr>
          <w:rFonts w:ascii="Arial" w:hAnsi="Arial" w:cs="Arial"/>
          <w:spacing w:val="4"/>
          <w:lang w:val="fr-BE"/>
        </w:rPr>
      </w:pPr>
    </w:p>
    <w:p w14:paraId="434F2E84" w14:textId="10B7C390"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drawing>
          <wp:anchor distT="0" distB="0" distL="114300" distR="114300" simplePos="0" relativeHeight="251739136" behindDoc="1" locked="0" layoutInCell="1" allowOverlap="1" wp14:anchorId="74703770" wp14:editId="78B34700">
            <wp:simplePos x="0" y="0"/>
            <wp:positionH relativeFrom="margin">
              <wp:posOffset>48260</wp:posOffset>
            </wp:positionH>
            <wp:positionV relativeFrom="margin">
              <wp:posOffset>690245</wp:posOffset>
            </wp:positionV>
            <wp:extent cx="1531620" cy="1725930"/>
            <wp:effectExtent l="0" t="0" r="0" b="7620"/>
            <wp:wrapTight wrapText="bothSides">
              <wp:wrapPolygon edited="0">
                <wp:start x="0" y="0"/>
                <wp:lineTo x="0" y="21457"/>
                <wp:lineTo x="21224" y="21457"/>
                <wp:lineTo x="21224" y="0"/>
                <wp:lineTo x="0" y="0"/>
              </wp:wrapPolygon>
            </wp:wrapTight>
            <wp:docPr id="150" name="Image 150" descr="Une image contenant extérieur, herbe, plante, feu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 150" descr="Une image contenant extérieur, herbe, plante, feuille&#10;&#10;Description générée automatiquemen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31620" cy="1725930"/>
                    </a:xfrm>
                    <a:prstGeom prst="rect">
                      <a:avLst/>
                    </a:prstGeom>
                    <a:noFill/>
                  </pic:spPr>
                </pic:pic>
              </a:graphicData>
            </a:graphic>
            <wp14:sizeRelH relativeFrom="page">
              <wp14:pctWidth>0</wp14:pctWidth>
            </wp14:sizeRelH>
            <wp14:sizeRelV relativeFrom="page">
              <wp14:pctHeight>0</wp14:pctHeight>
            </wp14:sizeRelV>
          </wp:anchor>
        </w:drawing>
      </w:r>
    </w:p>
    <w:p w14:paraId="4FB85EA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Parthenium hysterophorus est une plante </w:t>
      </w:r>
      <w:r w:rsidRPr="00324518">
        <w:rPr>
          <w:rFonts w:ascii="Arial" w:hAnsi="Arial" w:cs="Arial"/>
          <w:b/>
          <w:color w:val="33CCCC"/>
          <w:spacing w:val="4"/>
          <w:lang w:val="fr-BE"/>
        </w:rPr>
        <w:t>herbacée</w:t>
      </w:r>
      <w:r w:rsidRPr="00324518">
        <w:rPr>
          <w:rFonts w:ascii="Arial" w:hAnsi="Arial" w:cs="Arial"/>
          <w:spacing w:val="4"/>
          <w:lang w:val="fr-BE"/>
        </w:rPr>
        <w:t xml:space="preserve"> annuelle ou vivace à port dressé. Elle se caractérise par une </w:t>
      </w:r>
      <w:r w:rsidRPr="00324518">
        <w:rPr>
          <w:rFonts w:ascii="Arial" w:hAnsi="Arial" w:cs="Arial"/>
          <w:b/>
          <w:bCs/>
          <w:color w:val="33CCCC"/>
          <w:spacing w:val="4"/>
          <w:lang w:val="fr-BE"/>
        </w:rPr>
        <w:t>croissance très vigoureuse</w:t>
      </w:r>
      <w:r w:rsidRPr="00324518">
        <w:rPr>
          <w:rFonts w:ascii="Arial" w:hAnsi="Arial" w:cs="Arial"/>
          <w:spacing w:val="4"/>
          <w:lang w:val="fr-BE"/>
        </w:rPr>
        <w:t xml:space="preserve">, des tiges ramifiées et une </w:t>
      </w:r>
      <w:r w:rsidRPr="00324518">
        <w:rPr>
          <w:rFonts w:ascii="Arial" w:hAnsi="Arial" w:cs="Arial"/>
          <w:b/>
          <w:bCs/>
          <w:color w:val="33CCCC"/>
          <w:spacing w:val="4"/>
          <w:lang w:val="fr-BE"/>
        </w:rPr>
        <w:t>forte racine pivotante</w:t>
      </w:r>
      <w:r w:rsidRPr="00324518">
        <w:rPr>
          <w:rFonts w:ascii="Arial" w:hAnsi="Arial" w:cs="Arial"/>
          <w:spacing w:val="4"/>
          <w:lang w:val="fr-BE"/>
        </w:rPr>
        <w:t xml:space="preserve">. Elle fait de 30 à 90 cm de haut </w:t>
      </w:r>
      <w:r w:rsidRPr="00324518">
        <w:rPr>
          <w:rFonts w:ascii="Arial" w:hAnsi="Arial" w:cs="Arial"/>
          <w:spacing w:val="4"/>
          <w:u w:val="single"/>
          <w:lang w:val="fr-BE"/>
        </w:rPr>
        <w:t>dans son aire d'origine</w:t>
      </w:r>
      <w:r w:rsidRPr="00324518">
        <w:rPr>
          <w:rFonts w:ascii="Arial" w:hAnsi="Arial" w:cs="Arial"/>
          <w:spacing w:val="4"/>
          <w:lang w:val="fr-BE"/>
        </w:rPr>
        <w:t xml:space="preserve"> (Amérique tropicale). </w:t>
      </w:r>
    </w:p>
    <w:p w14:paraId="6F154C84" w14:textId="77777777" w:rsidR="000C232F" w:rsidRPr="00324518" w:rsidRDefault="000C232F" w:rsidP="000C232F">
      <w:pPr>
        <w:ind w:firstLine="708"/>
        <w:jc w:val="both"/>
        <w:rPr>
          <w:rFonts w:ascii="Arial" w:hAnsi="Arial" w:cs="Arial"/>
          <w:spacing w:val="4"/>
          <w:lang w:val="fr-BE"/>
        </w:rPr>
      </w:pPr>
    </w:p>
    <w:p w14:paraId="1F256834" w14:textId="77777777" w:rsidR="000C232F" w:rsidRPr="00324518" w:rsidRDefault="000C232F" w:rsidP="000C232F">
      <w:pPr>
        <w:ind w:firstLine="708"/>
        <w:jc w:val="both"/>
        <w:rPr>
          <w:rFonts w:ascii="Arial" w:hAnsi="Arial" w:cs="Arial"/>
          <w:spacing w:val="4"/>
          <w:lang w:val="fr-BE"/>
        </w:rPr>
      </w:pPr>
    </w:p>
    <w:p w14:paraId="791B5D4B" w14:textId="77777777" w:rsidR="000C232F" w:rsidRPr="00324518" w:rsidRDefault="000C232F" w:rsidP="000C232F">
      <w:pPr>
        <w:ind w:firstLine="708"/>
        <w:jc w:val="both"/>
        <w:rPr>
          <w:rFonts w:ascii="Arial" w:hAnsi="Arial" w:cs="Arial"/>
          <w:spacing w:val="4"/>
          <w:lang w:val="fr-BE"/>
        </w:rPr>
      </w:pPr>
    </w:p>
    <w:p w14:paraId="29D6EE4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Les jeunes plants se présentent d'abord sous la forme d'une </w:t>
      </w:r>
      <w:r w:rsidRPr="00324518">
        <w:rPr>
          <w:rFonts w:ascii="Arial" w:hAnsi="Arial" w:cs="Arial"/>
          <w:b/>
          <w:color w:val="33CCCC"/>
          <w:spacing w:val="4"/>
          <w:lang w:val="fr-BE"/>
        </w:rPr>
        <w:t>rosette basale</w:t>
      </w:r>
      <w:r w:rsidRPr="00324518">
        <w:rPr>
          <w:rFonts w:ascii="Arial" w:hAnsi="Arial" w:cs="Arial"/>
          <w:spacing w:val="4"/>
          <w:lang w:val="fr-BE"/>
        </w:rPr>
        <w:t xml:space="preserve"> et </w:t>
      </w:r>
      <w:r w:rsidRPr="00324518">
        <w:rPr>
          <w:rFonts w:ascii="Arial" w:hAnsi="Arial" w:cs="Arial"/>
          <w:i/>
          <w:spacing w:val="4"/>
          <w:lang w:val="fr-BE"/>
        </w:rPr>
        <w:t>peuvent subsister ainsi pendant de longues périodes, tant que les conditions environnementales, notamment de température et d'humidité, ne sont pas favorables à la croissance des tiges</w:t>
      </w:r>
      <w:r w:rsidRPr="00324518">
        <w:rPr>
          <w:rFonts w:ascii="Arial" w:hAnsi="Arial" w:cs="Arial"/>
          <w:spacing w:val="4"/>
          <w:lang w:val="fr-BE"/>
        </w:rPr>
        <w:t xml:space="preserve">.  </w:t>
      </w:r>
    </w:p>
    <w:p w14:paraId="357EC539" w14:textId="77777777" w:rsidR="000C232F" w:rsidRPr="00324518" w:rsidRDefault="000C232F" w:rsidP="000C232F">
      <w:pPr>
        <w:ind w:firstLine="708"/>
        <w:jc w:val="both"/>
        <w:rPr>
          <w:rFonts w:ascii="Arial" w:hAnsi="Arial" w:cs="Arial"/>
          <w:spacing w:val="4"/>
          <w:lang w:val="fr-BE"/>
        </w:rPr>
      </w:pPr>
    </w:p>
    <w:p w14:paraId="5B60E97B" w14:textId="77777777" w:rsidR="000C232F" w:rsidRPr="00324518" w:rsidRDefault="000C232F" w:rsidP="000C232F">
      <w:pPr>
        <w:ind w:firstLine="708"/>
        <w:jc w:val="both"/>
        <w:rPr>
          <w:rFonts w:ascii="Arial" w:hAnsi="Arial" w:cs="Arial"/>
          <w:spacing w:val="4"/>
          <w:lang w:val="fr-BE"/>
        </w:rPr>
      </w:pPr>
    </w:p>
    <w:p w14:paraId="2FEA025B" w14:textId="5B523E97"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lastRenderedPageBreak/>
        <w:drawing>
          <wp:anchor distT="0" distB="0" distL="114300" distR="114300" simplePos="0" relativeHeight="251740160" behindDoc="1" locked="0" layoutInCell="1" allowOverlap="1" wp14:anchorId="100BAF83" wp14:editId="6553CFA8">
            <wp:simplePos x="0" y="0"/>
            <wp:positionH relativeFrom="column">
              <wp:posOffset>2976880</wp:posOffset>
            </wp:positionH>
            <wp:positionV relativeFrom="paragraph">
              <wp:posOffset>44450</wp:posOffset>
            </wp:positionV>
            <wp:extent cx="3207385" cy="2401570"/>
            <wp:effectExtent l="0" t="0" r="0" b="0"/>
            <wp:wrapTight wrapText="bothSides">
              <wp:wrapPolygon edited="0">
                <wp:start x="0" y="0"/>
                <wp:lineTo x="0" y="21417"/>
                <wp:lineTo x="21425" y="21417"/>
                <wp:lineTo x="21425" y="0"/>
                <wp:lineTo x="0" y="0"/>
              </wp:wrapPolygon>
            </wp:wrapTight>
            <wp:docPr id="149" name="Image 149" descr="RÃ©sultat de recherche d'images pour &quot;parthenium hysterophorus we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Ã©sultat de recherche d'images pour &quot;parthenium hysterophorus weed&quo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07385" cy="2401570"/>
                    </a:xfrm>
                    <a:prstGeom prst="rect">
                      <a:avLst/>
                    </a:prstGeom>
                    <a:noFill/>
                  </pic:spPr>
                </pic:pic>
              </a:graphicData>
            </a:graphic>
            <wp14:sizeRelH relativeFrom="margin">
              <wp14:pctWidth>0</wp14:pctWidth>
            </wp14:sizeRelH>
            <wp14:sizeRelV relativeFrom="margin">
              <wp14:pctHeight>0</wp14:pctHeight>
            </wp14:sizeRelV>
          </wp:anchor>
        </w:drawing>
      </w:r>
    </w:p>
    <w:p w14:paraId="3F691B66" w14:textId="77777777" w:rsidR="000C232F" w:rsidRPr="00324518" w:rsidRDefault="000C232F" w:rsidP="000C232F">
      <w:pPr>
        <w:ind w:firstLine="708"/>
        <w:jc w:val="both"/>
        <w:rPr>
          <w:rFonts w:ascii="Arial" w:hAnsi="Arial" w:cs="Arial"/>
          <w:spacing w:val="4"/>
          <w:u w:val="single"/>
          <w:lang w:val="fr-BE"/>
        </w:rPr>
      </w:pPr>
      <w:r w:rsidRPr="00324518">
        <w:rPr>
          <w:rFonts w:ascii="Arial" w:hAnsi="Arial" w:cs="Arial"/>
          <w:spacing w:val="4"/>
          <w:lang w:val="fr-BE"/>
        </w:rPr>
        <w:t xml:space="preserve">Mais </w:t>
      </w:r>
      <w:r w:rsidRPr="00324518">
        <w:rPr>
          <w:rFonts w:ascii="Arial" w:hAnsi="Arial" w:cs="Arial"/>
          <w:b/>
          <w:bCs/>
          <w:color w:val="33CCCC"/>
          <w:spacing w:val="4"/>
          <w:lang w:val="fr-BE"/>
        </w:rPr>
        <w:t>lorsqu’elle est délocalisée et qu’elle investit d’autres lieux</w:t>
      </w:r>
      <w:r w:rsidRPr="00324518">
        <w:rPr>
          <w:rFonts w:ascii="Arial" w:hAnsi="Arial" w:cs="Arial"/>
          <w:spacing w:val="4"/>
          <w:lang w:val="fr-BE"/>
        </w:rPr>
        <w:t xml:space="preserve"> où elle va s’établir sans soucis, elle pourra atteindre jusqu’à 2,5 m de haut ! C'est une </w:t>
      </w:r>
      <w:r w:rsidRPr="00324518">
        <w:rPr>
          <w:rFonts w:ascii="Arial" w:hAnsi="Arial" w:cs="Arial"/>
          <w:b/>
          <w:color w:val="33CCCC"/>
          <w:spacing w:val="4"/>
          <w:lang w:val="fr-BE"/>
        </w:rPr>
        <w:t>mauvaise herbe</w:t>
      </w:r>
      <w:r w:rsidRPr="00324518">
        <w:rPr>
          <w:rFonts w:ascii="Arial" w:hAnsi="Arial" w:cs="Arial"/>
          <w:spacing w:val="4"/>
          <w:lang w:val="fr-BE"/>
        </w:rPr>
        <w:t xml:space="preserve"> des cultures et des friches, envahissante</w:t>
      </w:r>
      <w:r w:rsidRPr="00324518">
        <w:rPr>
          <w:rFonts w:ascii="Arial" w:hAnsi="Arial" w:cs="Arial"/>
          <w:b/>
          <w:color w:val="33CCCC"/>
          <w:spacing w:val="4"/>
          <w:lang w:val="fr-BE"/>
        </w:rPr>
        <w:t xml:space="preserve"> et toxique</w:t>
      </w:r>
      <w:r w:rsidRPr="00324518">
        <w:rPr>
          <w:rFonts w:ascii="Arial" w:hAnsi="Arial" w:cs="Arial"/>
          <w:spacing w:val="4"/>
          <w:lang w:val="fr-BE"/>
        </w:rPr>
        <w:t xml:space="preserve">. Cette espèce a été accidentellement introduite dans plusieurs pays dont l'Australie, l'Inde, Taïwan et l'Éthiopie. Dans certaines régions, elle est devenue une mauvaise herbe agricole avec des parcours extrêmement "agressifs", considérée comme </w:t>
      </w:r>
      <w:r w:rsidRPr="00324518">
        <w:rPr>
          <w:rFonts w:ascii="Arial" w:hAnsi="Arial" w:cs="Arial"/>
          <w:b/>
          <w:color w:val="33CCCC"/>
          <w:spacing w:val="4"/>
          <w:lang w:val="fr-BE"/>
        </w:rPr>
        <w:t xml:space="preserve">l'une des sept espèces </w:t>
      </w:r>
      <w:r w:rsidRPr="00324518">
        <w:rPr>
          <w:rFonts w:ascii="Arial" w:hAnsi="Arial" w:cs="Arial"/>
          <w:b/>
          <w:color w:val="33CCCC"/>
          <w:spacing w:val="4"/>
          <w:u w:val="single"/>
          <w:lang w:val="fr-BE"/>
        </w:rPr>
        <w:t>les plus dévastatrices du monde</w:t>
      </w:r>
      <w:r w:rsidRPr="00324518">
        <w:rPr>
          <w:rFonts w:ascii="Arial" w:hAnsi="Arial" w:cs="Arial"/>
          <w:color w:val="33CCCC"/>
          <w:spacing w:val="4"/>
          <w:u w:val="single"/>
          <w:lang w:val="fr-BE"/>
        </w:rPr>
        <w:t> !</w:t>
      </w:r>
    </w:p>
    <w:p w14:paraId="3E4CF6B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 </w:t>
      </w:r>
    </w:p>
    <w:p w14:paraId="29A0A797"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Certaines populations de Parthenium hysterophorus ont été signalées comme </w:t>
      </w:r>
      <w:r w:rsidRPr="00324518">
        <w:rPr>
          <w:rFonts w:ascii="Arial" w:hAnsi="Arial" w:cs="Arial"/>
          <w:b/>
          <w:color w:val="33CCCC"/>
          <w:spacing w:val="4"/>
          <w:lang w:val="fr-BE"/>
        </w:rPr>
        <w:t xml:space="preserve">résistantes à divers herbicides dont le Roundup.    </w:t>
      </w:r>
    </w:p>
    <w:p w14:paraId="134A03AE" w14:textId="77777777" w:rsidR="000C232F" w:rsidRPr="00324518" w:rsidRDefault="000C232F" w:rsidP="000C232F">
      <w:pPr>
        <w:ind w:firstLine="708"/>
        <w:jc w:val="both"/>
        <w:rPr>
          <w:rFonts w:ascii="Arial" w:hAnsi="Arial" w:cs="Arial"/>
          <w:b/>
          <w:color w:val="33CCCC"/>
          <w:spacing w:val="4"/>
          <w:lang w:val="fr-BE"/>
        </w:rPr>
      </w:pPr>
    </w:p>
    <w:p w14:paraId="197BEA0D" w14:textId="77777777" w:rsidR="000C232F" w:rsidRPr="00324518" w:rsidRDefault="000C232F" w:rsidP="000C232F">
      <w:pPr>
        <w:ind w:firstLine="708"/>
        <w:jc w:val="both"/>
        <w:rPr>
          <w:rFonts w:ascii="Arial" w:hAnsi="Arial" w:cs="Arial"/>
          <w:b/>
          <w:color w:val="33CCCC"/>
          <w:spacing w:val="4"/>
          <w:lang w:val="fr-BE"/>
        </w:rPr>
      </w:pPr>
    </w:p>
    <w:p w14:paraId="41CEC545" w14:textId="77777777" w:rsidR="000C232F" w:rsidRPr="00324518" w:rsidRDefault="000C232F" w:rsidP="000C232F">
      <w:pPr>
        <w:ind w:firstLine="708"/>
        <w:jc w:val="both"/>
        <w:rPr>
          <w:rFonts w:ascii="Arial" w:hAnsi="Arial" w:cs="Arial"/>
          <w:b/>
          <w:color w:val="33CCCC"/>
          <w:spacing w:val="4"/>
          <w:lang w:val="fr-BE"/>
        </w:rPr>
      </w:pPr>
      <w:r w:rsidRPr="00324518">
        <w:rPr>
          <w:rFonts w:ascii="Arial" w:hAnsi="Arial" w:cs="Arial"/>
          <w:i/>
          <w:spacing w:val="4"/>
          <w:u w:val="single"/>
          <w:lang w:val="fr-BE"/>
        </w:rPr>
        <w:t>Madagascar</w:t>
      </w:r>
      <w:r w:rsidRPr="00324518">
        <w:rPr>
          <w:rFonts w:ascii="Arial" w:hAnsi="Arial" w:cs="Arial"/>
          <w:i/>
          <w:spacing w:val="4"/>
          <w:lang w:val="fr-BE"/>
        </w:rPr>
        <w:t xml:space="preserve"> : cette espèce infeste les cultures de décrue (pois du cap, maïs, cultures maraîchères) et est très nuisible ; le sarclage est insuffisant.</w:t>
      </w:r>
    </w:p>
    <w:p w14:paraId="3472CC06" w14:textId="77777777" w:rsidR="000C232F" w:rsidRPr="00324518" w:rsidRDefault="000C232F" w:rsidP="000C232F">
      <w:pPr>
        <w:ind w:firstLine="708"/>
        <w:jc w:val="both"/>
        <w:rPr>
          <w:rFonts w:ascii="Arial" w:hAnsi="Arial" w:cs="Arial"/>
          <w:i/>
          <w:spacing w:val="4"/>
          <w:lang w:val="fr-BE"/>
        </w:rPr>
      </w:pPr>
      <w:r w:rsidRPr="00324518">
        <w:rPr>
          <w:rFonts w:ascii="Arial" w:hAnsi="Arial" w:cs="Arial"/>
          <w:i/>
          <w:spacing w:val="4"/>
          <w:u w:val="single"/>
          <w:lang w:val="fr-BE"/>
        </w:rPr>
        <w:t>Maurice</w:t>
      </w:r>
      <w:r w:rsidRPr="00324518">
        <w:rPr>
          <w:rFonts w:ascii="Arial" w:hAnsi="Arial" w:cs="Arial"/>
          <w:i/>
          <w:spacing w:val="4"/>
          <w:lang w:val="fr-BE"/>
        </w:rPr>
        <w:t xml:space="preserve"> : adventice très concurrentielle dans les cultures maraîchères et en canne à sucre, on lui attribue des propriétés allélopathiques. Elle a une forte nuisibilité.</w:t>
      </w:r>
    </w:p>
    <w:p w14:paraId="3309C17F" w14:textId="77777777" w:rsidR="000C232F" w:rsidRPr="00324518" w:rsidRDefault="000C232F" w:rsidP="000C232F">
      <w:pPr>
        <w:ind w:firstLine="708"/>
        <w:jc w:val="both"/>
        <w:rPr>
          <w:rFonts w:ascii="Arial" w:hAnsi="Arial" w:cs="Arial"/>
          <w:i/>
          <w:spacing w:val="4"/>
          <w:lang w:val="fr-BE"/>
        </w:rPr>
      </w:pPr>
      <w:r w:rsidRPr="00324518">
        <w:rPr>
          <w:rFonts w:ascii="Arial" w:hAnsi="Arial" w:cs="Arial"/>
          <w:i/>
          <w:spacing w:val="4"/>
          <w:u w:val="single"/>
          <w:lang w:val="fr-BE"/>
        </w:rPr>
        <w:t>Réunion</w:t>
      </w:r>
      <w:r w:rsidRPr="00324518">
        <w:rPr>
          <w:rFonts w:ascii="Arial" w:hAnsi="Arial" w:cs="Arial"/>
          <w:i/>
          <w:spacing w:val="4"/>
          <w:lang w:val="fr-BE"/>
        </w:rPr>
        <w:t xml:space="preserve"> : espèce présente dans 15 % des parcelles cultivées. Elle se développe parfois dans les champs de jeunes cannes à sucre, sans former de véritables peuplements. Elle est souvent plus abondante dans les cultures maraîchères.</w:t>
      </w:r>
    </w:p>
    <w:p w14:paraId="1850EB46" w14:textId="77777777" w:rsidR="000C232F" w:rsidRPr="00324518" w:rsidRDefault="000C232F" w:rsidP="000C232F">
      <w:pPr>
        <w:tabs>
          <w:tab w:val="left" w:pos="2977"/>
          <w:tab w:val="left" w:pos="3402"/>
          <w:tab w:val="left" w:pos="3544"/>
        </w:tabs>
        <w:ind w:firstLine="708"/>
        <w:jc w:val="both"/>
        <w:rPr>
          <w:rFonts w:ascii="Arial" w:hAnsi="Arial" w:cs="Arial"/>
          <w:i/>
          <w:spacing w:val="4"/>
          <w:lang w:val="fr-BE"/>
        </w:rPr>
      </w:pPr>
      <w:r w:rsidRPr="00324518">
        <w:rPr>
          <w:rFonts w:ascii="Arial" w:hAnsi="Arial" w:cs="Arial"/>
          <w:i/>
          <w:spacing w:val="4"/>
          <w:u w:val="single"/>
          <w:lang w:val="fr-BE"/>
        </w:rPr>
        <w:t>Australie</w:t>
      </w:r>
      <w:r w:rsidRPr="00324518">
        <w:rPr>
          <w:rFonts w:ascii="Arial" w:hAnsi="Arial" w:cs="Arial"/>
          <w:i/>
          <w:spacing w:val="4"/>
          <w:lang w:val="fr-BE"/>
        </w:rPr>
        <w:t xml:space="preserve"> : considérée comme la pire des mauvaises herbes </w:t>
      </w:r>
    </w:p>
    <w:p w14:paraId="735E9081" w14:textId="77777777" w:rsidR="000C232F" w:rsidRPr="00324518" w:rsidRDefault="000C232F" w:rsidP="000C232F">
      <w:pPr>
        <w:ind w:firstLine="708"/>
        <w:jc w:val="both"/>
        <w:rPr>
          <w:rFonts w:ascii="Arial" w:hAnsi="Arial" w:cs="Arial"/>
          <w:spacing w:val="4"/>
          <w:lang w:val="fr-BE"/>
        </w:rPr>
      </w:pPr>
    </w:p>
    <w:p w14:paraId="0DDA87EC" w14:textId="77777777" w:rsidR="000C232F" w:rsidRPr="00324518" w:rsidRDefault="000C232F" w:rsidP="000C232F">
      <w:pPr>
        <w:ind w:firstLine="708"/>
        <w:jc w:val="both"/>
        <w:rPr>
          <w:rFonts w:ascii="Arial" w:hAnsi="Arial" w:cs="Arial"/>
          <w:spacing w:val="4"/>
          <w:lang w:val="fr-BE"/>
        </w:rPr>
      </w:pPr>
    </w:p>
    <w:p w14:paraId="139D214F" w14:textId="7DE7DE49"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drawing>
          <wp:anchor distT="0" distB="0" distL="114300" distR="114300" simplePos="0" relativeHeight="251750400" behindDoc="1" locked="0" layoutInCell="1" allowOverlap="1" wp14:anchorId="2B58F6C1" wp14:editId="350AE45F">
            <wp:simplePos x="0" y="0"/>
            <wp:positionH relativeFrom="margin">
              <wp:posOffset>2540</wp:posOffset>
            </wp:positionH>
            <wp:positionV relativeFrom="margin">
              <wp:posOffset>-269240</wp:posOffset>
            </wp:positionV>
            <wp:extent cx="1908175" cy="1699895"/>
            <wp:effectExtent l="0" t="0" r="0" b="0"/>
            <wp:wrapSquare wrapText="bothSides"/>
            <wp:docPr id="148" name="Image 148" descr="Parthenium hysterophorus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Parthenium hysterophorus L."/>
                    <pic:cNvPicPr>
                      <a:picLocks noChangeAspect="1" noChangeArrowheads="1"/>
                    </pic:cNvPicPr>
                  </pic:nvPicPr>
                  <pic:blipFill>
                    <a:blip r:embed="rId113">
                      <a:extLst>
                        <a:ext uri="{28A0092B-C50C-407E-A947-70E740481C1C}">
                          <a14:useLocalDpi xmlns:a14="http://schemas.microsoft.com/office/drawing/2010/main" val="0"/>
                        </a:ext>
                      </a:extLst>
                    </a:blip>
                    <a:srcRect b="30122"/>
                    <a:stretch>
                      <a:fillRect/>
                    </a:stretch>
                  </pic:blipFill>
                  <pic:spPr bwMode="auto">
                    <a:xfrm>
                      <a:off x="0" y="0"/>
                      <a:ext cx="1908175" cy="1699895"/>
                    </a:xfrm>
                    <a:prstGeom prst="rect">
                      <a:avLst/>
                    </a:prstGeom>
                    <a:noFill/>
                  </pic:spPr>
                </pic:pic>
              </a:graphicData>
            </a:graphic>
            <wp14:sizeRelH relativeFrom="page">
              <wp14:pctWidth>0</wp14:pctWidth>
            </wp14:sizeRelH>
            <wp14:sizeRelV relativeFrom="page">
              <wp14:pctHeight>0</wp14:pctHeight>
            </wp14:sizeRelV>
          </wp:anchor>
        </w:drawing>
      </w:r>
      <w:r w:rsidRPr="00324518">
        <w:rPr>
          <w:rFonts w:ascii="Arial" w:hAnsi="Arial" w:cs="Arial"/>
          <w:spacing w:val="4"/>
          <w:lang w:val="fr-BE"/>
        </w:rPr>
        <w:t xml:space="preserve">Les feuilles </w:t>
      </w:r>
      <w:r w:rsidRPr="00324518">
        <w:rPr>
          <w:rFonts w:ascii="Arial" w:hAnsi="Arial" w:cs="Arial"/>
          <w:i/>
          <w:spacing w:val="4"/>
          <w:lang w:val="fr-BE"/>
        </w:rPr>
        <w:t>de la rosette</w:t>
      </w:r>
      <w:r w:rsidRPr="00324518">
        <w:rPr>
          <w:rFonts w:ascii="Arial" w:hAnsi="Arial" w:cs="Arial"/>
          <w:spacing w:val="4"/>
          <w:lang w:val="fr-BE"/>
        </w:rPr>
        <w:t xml:space="preserve">, de couleur vert pâle, pubescentes, sont profondément lobées et mesurent de 8 à 20 cm de long sur 4 à 8 cm de large. Les feuilles </w:t>
      </w:r>
      <w:r w:rsidRPr="00324518">
        <w:rPr>
          <w:rFonts w:ascii="Arial" w:hAnsi="Arial" w:cs="Arial"/>
          <w:i/>
          <w:spacing w:val="4"/>
          <w:lang w:val="fr-BE"/>
        </w:rPr>
        <w:t>portées        par les tiges</w:t>
      </w:r>
      <w:r w:rsidRPr="00324518">
        <w:rPr>
          <w:rFonts w:ascii="Arial" w:hAnsi="Arial" w:cs="Arial"/>
          <w:spacing w:val="4"/>
          <w:lang w:val="fr-BE"/>
        </w:rPr>
        <w:t xml:space="preserve"> sont alternes, plus petites, plus étroites et moins découpées que celles des rosettes.</w:t>
      </w:r>
    </w:p>
    <w:p w14:paraId="0E138C80" w14:textId="77777777" w:rsidR="000C232F" w:rsidRPr="00324518" w:rsidRDefault="000C232F" w:rsidP="000C232F">
      <w:pPr>
        <w:ind w:firstLine="708"/>
        <w:jc w:val="both"/>
        <w:rPr>
          <w:rFonts w:ascii="Arial" w:hAnsi="Arial" w:cs="Arial"/>
          <w:spacing w:val="4"/>
          <w:lang w:val="fr-BE"/>
        </w:rPr>
      </w:pPr>
    </w:p>
    <w:p w14:paraId="1F01B1D7" w14:textId="77777777" w:rsidR="000C232F" w:rsidRPr="00324518" w:rsidRDefault="000C232F" w:rsidP="000C232F">
      <w:pPr>
        <w:ind w:firstLine="708"/>
        <w:jc w:val="both"/>
        <w:rPr>
          <w:rFonts w:ascii="Arial" w:hAnsi="Arial" w:cs="Arial"/>
          <w:spacing w:val="4"/>
          <w:lang w:val="fr-BE"/>
        </w:rPr>
      </w:pPr>
    </w:p>
    <w:p w14:paraId="1F104672" w14:textId="77777777" w:rsidR="000C232F" w:rsidRPr="00324518" w:rsidRDefault="000C232F" w:rsidP="000C232F">
      <w:pPr>
        <w:ind w:firstLine="708"/>
        <w:jc w:val="both"/>
        <w:rPr>
          <w:rFonts w:ascii="Arial" w:hAnsi="Arial" w:cs="Arial"/>
          <w:spacing w:val="4"/>
          <w:lang w:val="fr-BE"/>
        </w:rPr>
      </w:pPr>
    </w:p>
    <w:p w14:paraId="4E6B45E0" w14:textId="555E39BA"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drawing>
          <wp:anchor distT="0" distB="0" distL="114300" distR="114300" simplePos="0" relativeHeight="251742208" behindDoc="1" locked="0" layoutInCell="1" allowOverlap="1" wp14:anchorId="0EFF0C81" wp14:editId="4C00CA50">
            <wp:simplePos x="0" y="0"/>
            <wp:positionH relativeFrom="column">
              <wp:posOffset>2419350</wp:posOffset>
            </wp:positionH>
            <wp:positionV relativeFrom="paragraph">
              <wp:posOffset>13970</wp:posOffset>
            </wp:positionV>
            <wp:extent cx="1904365" cy="1904365"/>
            <wp:effectExtent l="0" t="0" r="635" b="635"/>
            <wp:wrapTight wrapText="bothSides">
              <wp:wrapPolygon edited="0">
                <wp:start x="6698" y="0"/>
                <wp:lineTo x="432" y="432"/>
                <wp:lineTo x="0" y="648"/>
                <wp:lineTo x="0" y="4970"/>
                <wp:lineTo x="7346" y="6914"/>
                <wp:lineTo x="7346" y="21391"/>
                <wp:lineTo x="21391" y="21391"/>
                <wp:lineTo x="21391" y="2809"/>
                <wp:lineTo x="7995" y="0"/>
                <wp:lineTo x="6698" y="0"/>
              </wp:wrapPolygon>
            </wp:wrapTight>
            <wp:docPr id="147" name="Image 147" descr="RÃ©sultat de recherche d'images pour &quot;semences hysterophor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descr="RÃ©sultat de recherche d'images pour &quot;semences hysterophorus&quo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04365" cy="1904365"/>
                    </a:xfrm>
                    <a:prstGeom prst="rect">
                      <a:avLst/>
                    </a:prstGeom>
                    <a:noFill/>
                  </pic:spPr>
                </pic:pic>
              </a:graphicData>
            </a:graphic>
            <wp14:sizeRelH relativeFrom="page">
              <wp14:pctWidth>0</wp14:pctWidth>
            </wp14:sizeRelH>
            <wp14:sizeRelV relativeFrom="page">
              <wp14:pctHeight>0</wp14:pctHeight>
            </wp14:sizeRelV>
          </wp:anchor>
        </w:drawing>
      </w:r>
    </w:p>
    <w:p w14:paraId="046480A4"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     Les feuilles comme les tiges sont couvertes de </w:t>
      </w:r>
      <w:r w:rsidRPr="00324518">
        <w:rPr>
          <w:rFonts w:ascii="Arial" w:hAnsi="Arial" w:cs="Arial"/>
          <w:b/>
          <w:color w:val="33CCCC"/>
          <w:spacing w:val="4"/>
          <w:u w:val="single"/>
          <w:lang w:val="fr-BE"/>
        </w:rPr>
        <w:t>trichomes</w:t>
      </w:r>
      <w:r w:rsidRPr="00324518">
        <w:rPr>
          <w:rFonts w:ascii="Arial" w:hAnsi="Arial" w:cs="Arial"/>
          <w:spacing w:val="4"/>
          <w:lang w:val="fr-BE"/>
        </w:rPr>
        <w:t xml:space="preserve"> (fines excroissances ou appendices) courts et souples, dont on connaît quatre types caractéristiques qui sont un signe taxinomique important pour distinguer les espèces du genre Parthenium.</w:t>
      </w:r>
    </w:p>
    <w:p w14:paraId="1EA7B406" w14:textId="77777777" w:rsidR="000C232F" w:rsidRPr="00324518" w:rsidRDefault="000C232F" w:rsidP="000C232F">
      <w:pPr>
        <w:ind w:firstLine="708"/>
        <w:jc w:val="both"/>
        <w:rPr>
          <w:rFonts w:ascii="Arial" w:hAnsi="Arial" w:cs="Arial"/>
          <w:spacing w:val="4"/>
          <w:lang w:val="fr-BE"/>
        </w:rPr>
      </w:pPr>
    </w:p>
    <w:p w14:paraId="22B2169C" w14:textId="7254686D"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drawing>
          <wp:anchor distT="0" distB="0" distL="114300" distR="114300" simplePos="0" relativeHeight="251741184" behindDoc="1" locked="0" layoutInCell="1" allowOverlap="1" wp14:anchorId="698F61CA" wp14:editId="127D773F">
            <wp:simplePos x="0" y="0"/>
            <wp:positionH relativeFrom="column">
              <wp:posOffset>544195</wp:posOffset>
            </wp:positionH>
            <wp:positionV relativeFrom="paragraph">
              <wp:posOffset>175895</wp:posOffset>
            </wp:positionV>
            <wp:extent cx="3813175" cy="2545715"/>
            <wp:effectExtent l="0" t="0" r="0" b="6985"/>
            <wp:wrapTight wrapText="bothSides">
              <wp:wrapPolygon edited="0">
                <wp:start x="0" y="0"/>
                <wp:lineTo x="0" y="21498"/>
                <wp:lineTo x="21474" y="21498"/>
                <wp:lineTo x="21474" y="0"/>
                <wp:lineTo x="0" y="0"/>
              </wp:wrapPolygon>
            </wp:wrapTight>
            <wp:docPr id="146" name="Image 146" descr="RÃ©sultat de recherche d'images pour &quot;parthenium hysterophorus we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RÃ©sultat de recherche d'images pour &quot;parthenium hysterophorus weed&quo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13175" cy="2545715"/>
                    </a:xfrm>
                    <a:prstGeom prst="rect">
                      <a:avLst/>
                    </a:prstGeom>
                    <a:noFill/>
                  </pic:spPr>
                </pic:pic>
              </a:graphicData>
            </a:graphic>
            <wp14:sizeRelH relativeFrom="page">
              <wp14:pctWidth>0</wp14:pctWidth>
            </wp14:sizeRelH>
            <wp14:sizeRelV relativeFrom="page">
              <wp14:pctHeight>0</wp14:pctHeight>
            </wp14:sizeRelV>
          </wp:anchor>
        </w:drawing>
      </w:r>
    </w:p>
    <w:p w14:paraId="251A1CA4" w14:textId="77777777" w:rsidR="000C232F" w:rsidRPr="00324518" w:rsidRDefault="000C232F" w:rsidP="000C232F">
      <w:pPr>
        <w:ind w:firstLine="708"/>
        <w:jc w:val="both"/>
        <w:rPr>
          <w:rFonts w:ascii="Arial" w:hAnsi="Arial" w:cs="Arial"/>
          <w:b/>
          <w:color w:val="33CCCC"/>
          <w:spacing w:val="4"/>
          <w:lang w:val="fr-BE"/>
        </w:rPr>
      </w:pPr>
    </w:p>
    <w:p w14:paraId="75C97B5E" w14:textId="77777777" w:rsidR="000C232F" w:rsidRPr="00324518" w:rsidRDefault="000C232F" w:rsidP="000C232F">
      <w:pPr>
        <w:ind w:firstLine="708"/>
        <w:jc w:val="both"/>
        <w:rPr>
          <w:rFonts w:ascii="Arial" w:hAnsi="Arial" w:cs="Arial"/>
          <w:b/>
          <w:color w:val="33CCCC"/>
          <w:spacing w:val="4"/>
          <w:lang w:val="fr-BE"/>
        </w:rPr>
      </w:pPr>
    </w:p>
    <w:p w14:paraId="4D8EC367" w14:textId="77777777" w:rsidR="000C232F" w:rsidRPr="00324518" w:rsidRDefault="000C232F" w:rsidP="000C232F">
      <w:pPr>
        <w:ind w:firstLine="708"/>
        <w:jc w:val="both"/>
        <w:rPr>
          <w:rFonts w:ascii="Arial" w:hAnsi="Arial" w:cs="Arial"/>
          <w:b/>
          <w:spacing w:val="4"/>
          <w:lang w:val="fr-BE"/>
        </w:rPr>
      </w:pPr>
    </w:p>
    <w:p w14:paraId="78EB22CD" w14:textId="77777777" w:rsidR="000C232F" w:rsidRPr="00324518" w:rsidRDefault="000C232F" w:rsidP="000C232F">
      <w:pPr>
        <w:ind w:firstLine="708"/>
        <w:jc w:val="both"/>
        <w:rPr>
          <w:rFonts w:ascii="Arial" w:hAnsi="Arial" w:cs="Arial"/>
          <w:b/>
          <w:spacing w:val="4"/>
          <w:lang w:val="fr-BE"/>
        </w:rPr>
      </w:pPr>
    </w:p>
    <w:p w14:paraId="6FA31140" w14:textId="77777777" w:rsidR="000C232F" w:rsidRPr="00324518" w:rsidRDefault="000C232F" w:rsidP="000C232F">
      <w:pPr>
        <w:ind w:firstLine="708"/>
        <w:jc w:val="both"/>
        <w:rPr>
          <w:rFonts w:ascii="Arial" w:hAnsi="Arial" w:cs="Arial"/>
          <w:b/>
          <w:spacing w:val="4"/>
          <w:lang w:val="fr-BE"/>
        </w:rPr>
      </w:pPr>
    </w:p>
    <w:p w14:paraId="5DD9AAFA" w14:textId="77777777" w:rsidR="000C232F" w:rsidRPr="00324518" w:rsidRDefault="000C232F" w:rsidP="000C232F">
      <w:pPr>
        <w:ind w:firstLine="708"/>
        <w:jc w:val="both"/>
        <w:rPr>
          <w:rFonts w:ascii="Arial" w:hAnsi="Arial" w:cs="Arial"/>
          <w:b/>
          <w:spacing w:val="4"/>
          <w:lang w:val="fr-BE"/>
        </w:rPr>
      </w:pPr>
    </w:p>
    <w:p w14:paraId="028113DD" w14:textId="77777777" w:rsidR="000C232F" w:rsidRPr="00324518" w:rsidRDefault="000C232F" w:rsidP="000C232F">
      <w:pPr>
        <w:ind w:firstLine="708"/>
        <w:jc w:val="both"/>
        <w:rPr>
          <w:rFonts w:ascii="Arial" w:hAnsi="Arial" w:cs="Arial"/>
          <w:b/>
          <w:spacing w:val="4"/>
          <w:lang w:val="fr-BE"/>
        </w:rPr>
      </w:pPr>
    </w:p>
    <w:p w14:paraId="2CE3AD00" w14:textId="77777777" w:rsidR="000C232F" w:rsidRPr="00324518" w:rsidRDefault="000C232F" w:rsidP="000C232F">
      <w:pPr>
        <w:ind w:firstLine="708"/>
        <w:jc w:val="both"/>
        <w:rPr>
          <w:rFonts w:ascii="Arial" w:hAnsi="Arial" w:cs="Arial"/>
          <w:b/>
          <w:spacing w:val="4"/>
          <w:lang w:val="fr-BE"/>
        </w:rPr>
      </w:pPr>
    </w:p>
    <w:p w14:paraId="357096D2" w14:textId="77777777" w:rsidR="000C232F" w:rsidRPr="00324518" w:rsidRDefault="000C232F" w:rsidP="000C232F">
      <w:pPr>
        <w:ind w:firstLine="708"/>
        <w:jc w:val="both"/>
        <w:rPr>
          <w:rFonts w:ascii="Arial" w:hAnsi="Arial" w:cs="Arial"/>
          <w:b/>
          <w:spacing w:val="4"/>
          <w:lang w:val="fr-BE"/>
        </w:rPr>
      </w:pPr>
    </w:p>
    <w:p w14:paraId="3B56BB26" w14:textId="77777777" w:rsidR="000C232F" w:rsidRPr="00324518" w:rsidRDefault="000C232F" w:rsidP="000C232F">
      <w:pPr>
        <w:ind w:firstLine="708"/>
        <w:jc w:val="both"/>
        <w:rPr>
          <w:rFonts w:ascii="Arial" w:hAnsi="Arial" w:cs="Arial"/>
          <w:b/>
          <w:spacing w:val="4"/>
          <w:lang w:val="fr-BE"/>
        </w:rPr>
      </w:pPr>
    </w:p>
    <w:p w14:paraId="095677E0" w14:textId="77777777" w:rsidR="000C232F" w:rsidRPr="00324518" w:rsidRDefault="000C232F" w:rsidP="000C232F">
      <w:pPr>
        <w:ind w:firstLine="708"/>
        <w:jc w:val="both"/>
        <w:rPr>
          <w:rFonts w:ascii="Arial" w:hAnsi="Arial" w:cs="Arial"/>
          <w:b/>
          <w:spacing w:val="4"/>
          <w:lang w:val="fr-BE"/>
        </w:rPr>
      </w:pPr>
    </w:p>
    <w:p w14:paraId="55418266" w14:textId="77777777" w:rsidR="000C232F" w:rsidRPr="00324518" w:rsidRDefault="000C232F" w:rsidP="000C232F">
      <w:pPr>
        <w:ind w:firstLine="708"/>
        <w:jc w:val="both"/>
        <w:rPr>
          <w:rFonts w:ascii="Arial" w:hAnsi="Arial" w:cs="Arial"/>
          <w:b/>
          <w:spacing w:val="4"/>
          <w:lang w:val="fr-BE"/>
        </w:rPr>
      </w:pPr>
    </w:p>
    <w:p w14:paraId="4D345B78" w14:textId="77777777" w:rsidR="000C232F" w:rsidRPr="00324518" w:rsidRDefault="000C232F" w:rsidP="000C232F">
      <w:pPr>
        <w:ind w:firstLine="708"/>
        <w:jc w:val="both"/>
        <w:rPr>
          <w:rFonts w:ascii="Arial" w:hAnsi="Arial" w:cs="Arial"/>
          <w:b/>
          <w:spacing w:val="4"/>
          <w:lang w:val="fr-BE"/>
        </w:rPr>
      </w:pPr>
    </w:p>
    <w:p w14:paraId="6CA5F151" w14:textId="77777777" w:rsidR="000C232F" w:rsidRPr="00324518" w:rsidRDefault="000C232F" w:rsidP="000C232F">
      <w:pPr>
        <w:ind w:firstLine="708"/>
        <w:jc w:val="both"/>
        <w:rPr>
          <w:rFonts w:ascii="Arial" w:hAnsi="Arial" w:cs="Arial"/>
          <w:b/>
          <w:spacing w:val="4"/>
          <w:lang w:val="fr-BE"/>
        </w:rPr>
      </w:pPr>
    </w:p>
    <w:p w14:paraId="3527B1C1" w14:textId="77777777" w:rsidR="000C232F" w:rsidRPr="00324518" w:rsidRDefault="000C232F" w:rsidP="000C232F">
      <w:pPr>
        <w:ind w:firstLine="708"/>
        <w:jc w:val="both"/>
        <w:rPr>
          <w:rFonts w:ascii="Arial" w:hAnsi="Arial" w:cs="Arial"/>
          <w:b/>
          <w:spacing w:val="4"/>
          <w:lang w:val="fr-BE"/>
        </w:rPr>
      </w:pPr>
    </w:p>
    <w:p w14:paraId="4EDB005F" w14:textId="77777777" w:rsidR="000C232F" w:rsidRPr="00324518" w:rsidRDefault="000C232F" w:rsidP="000C232F">
      <w:pPr>
        <w:ind w:firstLine="708"/>
        <w:jc w:val="both"/>
        <w:rPr>
          <w:rFonts w:ascii="Arial" w:hAnsi="Arial" w:cs="Arial"/>
          <w:b/>
          <w:spacing w:val="4"/>
          <w:lang w:val="fr-BE"/>
        </w:rPr>
      </w:pPr>
    </w:p>
    <w:p w14:paraId="42AA0C63"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color w:val="33CCCC"/>
          <w:spacing w:val="4"/>
          <w:lang w:val="fr-BE"/>
        </w:rPr>
        <w:t>PARTHENIUM HYSTEROPHORUS</w:t>
      </w:r>
      <w:r w:rsidRPr="00324518">
        <w:rPr>
          <w:rFonts w:ascii="Arial" w:hAnsi="Arial" w:cs="Arial"/>
          <w:spacing w:val="4"/>
          <w:lang w:val="fr-BE"/>
        </w:rPr>
        <w:t xml:space="preserve">, </w:t>
      </w:r>
      <w:r w:rsidRPr="00324518">
        <w:rPr>
          <w:rFonts w:ascii="Arial" w:hAnsi="Arial" w:cs="Arial"/>
          <w:b/>
          <w:i/>
          <w:color w:val="33CCCC"/>
          <w:spacing w:val="4"/>
          <w:lang w:val="fr-BE"/>
        </w:rPr>
        <w:t>appelé aussi parthénium matricaire, absinthemarron ou fausse camomille,</w:t>
      </w:r>
      <w:r w:rsidRPr="00324518">
        <w:rPr>
          <w:rFonts w:ascii="Arial" w:hAnsi="Arial" w:cs="Arial"/>
          <w:spacing w:val="4"/>
          <w:lang w:val="fr-BE"/>
        </w:rPr>
        <w:t xml:space="preserve"> est une espèce de plante de la famille des Asteraceae</w:t>
      </w:r>
    </w:p>
    <w:p w14:paraId="10A9FD92" w14:textId="77777777" w:rsidR="000C232F" w:rsidRPr="00324518" w:rsidRDefault="000C232F" w:rsidP="000C232F">
      <w:pPr>
        <w:ind w:firstLine="708"/>
        <w:jc w:val="both"/>
        <w:rPr>
          <w:rFonts w:ascii="Arial" w:hAnsi="Arial" w:cs="Arial"/>
          <w:spacing w:val="4"/>
          <w:lang w:val="fr-BE"/>
        </w:rPr>
      </w:pPr>
    </w:p>
    <w:p w14:paraId="64718814" w14:textId="77777777" w:rsidR="000C232F" w:rsidRPr="00324518" w:rsidRDefault="000C232F" w:rsidP="000C232F">
      <w:pPr>
        <w:ind w:firstLine="708"/>
        <w:jc w:val="both"/>
        <w:rPr>
          <w:rFonts w:ascii="Arial" w:hAnsi="Arial" w:cs="Arial"/>
          <w:i/>
          <w:iCs/>
          <w:spacing w:val="4"/>
          <w:lang w:val="fr-BE"/>
        </w:rPr>
      </w:pPr>
      <w:r w:rsidRPr="00324518">
        <w:rPr>
          <w:rFonts w:ascii="Arial" w:hAnsi="Arial" w:cs="Arial"/>
          <w:spacing w:val="4"/>
          <w:lang w:val="fr-BE"/>
        </w:rPr>
        <w:t xml:space="preserve">En Grèce, Parthénos, désigne le statut de la fille avant le mariage, on le traduit le plus souvent par « vierge » ; c'est par exemple l'épithète des déesses qui ont choisi </w:t>
      </w:r>
      <w:r w:rsidRPr="00324518">
        <w:rPr>
          <w:rFonts w:ascii="Arial" w:hAnsi="Arial" w:cs="Arial"/>
          <w:spacing w:val="4"/>
          <w:lang w:val="fr-BE"/>
        </w:rPr>
        <w:lastRenderedPageBreak/>
        <w:t>la virginité : Hestia, Athéna, Artémis, qui joue un si grand rôle dans les rituels concernant les jeunes filles</w:t>
      </w:r>
    </w:p>
    <w:p w14:paraId="727E5063" w14:textId="77777777" w:rsidR="000C232F" w:rsidRPr="00324518" w:rsidRDefault="000C232F" w:rsidP="000C232F">
      <w:pPr>
        <w:ind w:firstLine="708"/>
        <w:jc w:val="both"/>
        <w:rPr>
          <w:rFonts w:ascii="Arial" w:hAnsi="Arial" w:cs="Arial"/>
          <w:spacing w:val="4"/>
          <w:lang w:val="fr-BE"/>
        </w:rPr>
      </w:pPr>
    </w:p>
    <w:p w14:paraId="72DEE018" w14:textId="77777777" w:rsidR="000C232F" w:rsidRPr="00324518" w:rsidRDefault="000C232F" w:rsidP="000C232F">
      <w:pPr>
        <w:ind w:firstLine="708"/>
        <w:jc w:val="both"/>
        <w:rPr>
          <w:rFonts w:ascii="Arial" w:hAnsi="Arial" w:cs="Arial"/>
          <w:i/>
          <w:iCs/>
          <w:spacing w:val="4"/>
          <w:lang w:val="fr-BE"/>
        </w:rPr>
      </w:pPr>
      <w:r w:rsidRPr="00324518">
        <w:rPr>
          <w:rFonts w:ascii="Arial" w:hAnsi="Arial" w:cs="Arial"/>
          <w:i/>
          <w:iCs/>
          <w:spacing w:val="4"/>
          <w:lang w:val="fr-BE"/>
        </w:rPr>
        <w:t xml:space="preserve"> « Sitôt pubère, la fillette, désormais parthenos, c'est-à-dire « vierge en attente du mariage » est offerte aux regards, dans le cadre des fêtes religieuses publiques, surtout si elle est de famille « bien née ».</w:t>
      </w:r>
    </w:p>
    <w:p w14:paraId="6B47FBEA" w14:textId="77777777" w:rsidR="000C232F" w:rsidRPr="00324518" w:rsidRDefault="000C232F" w:rsidP="000C232F">
      <w:pPr>
        <w:ind w:firstLine="708"/>
        <w:jc w:val="both"/>
        <w:rPr>
          <w:rFonts w:ascii="Arial" w:hAnsi="Arial" w:cs="Arial"/>
          <w:i/>
          <w:iCs/>
          <w:spacing w:val="4"/>
          <w:lang w:val="fr-BE"/>
        </w:rPr>
      </w:pPr>
    </w:p>
    <w:p w14:paraId="4398424F"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color w:val="33CCCC"/>
          <w:spacing w:val="4"/>
          <w:lang w:val="fr-BE"/>
        </w:rPr>
        <w:t>Parthenium</w:t>
      </w:r>
      <w:r w:rsidRPr="00324518">
        <w:rPr>
          <w:rFonts w:ascii="Arial" w:hAnsi="Arial" w:cs="Arial"/>
          <w:spacing w:val="4"/>
          <w:lang w:val="fr-BE"/>
        </w:rPr>
        <w:t xml:space="preserve">, en latin, fait référence au </w:t>
      </w:r>
      <w:r w:rsidRPr="00324518">
        <w:rPr>
          <w:rFonts w:ascii="Arial" w:hAnsi="Arial" w:cs="Arial"/>
          <w:b/>
          <w:bCs/>
          <w:color w:val="33CCCC"/>
          <w:spacing w:val="4"/>
          <w:u w:val="single"/>
          <w:lang w:val="fr-BE"/>
        </w:rPr>
        <w:t>blanc</w:t>
      </w:r>
      <w:r w:rsidRPr="00324518">
        <w:rPr>
          <w:rFonts w:ascii="Arial" w:hAnsi="Arial" w:cs="Arial"/>
          <w:spacing w:val="4"/>
          <w:lang w:val="fr-BE"/>
        </w:rPr>
        <w:t xml:space="preserve"> « virginal » faisant référence aux vierges.</w:t>
      </w:r>
    </w:p>
    <w:p w14:paraId="4334A5BE" w14:textId="77777777" w:rsidR="000C232F" w:rsidRPr="00324518" w:rsidRDefault="000C232F" w:rsidP="000C232F">
      <w:pPr>
        <w:ind w:firstLine="708"/>
        <w:jc w:val="both"/>
        <w:rPr>
          <w:rFonts w:ascii="Arial" w:hAnsi="Arial" w:cs="Arial"/>
          <w:spacing w:val="4"/>
          <w:lang w:val="fr-BE"/>
        </w:rPr>
      </w:pPr>
    </w:p>
    <w:p w14:paraId="55C74A15"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color w:val="33CCCC"/>
          <w:spacing w:val="4"/>
          <w:lang w:val="fr-BE"/>
        </w:rPr>
        <w:t>Hysterophorus</w:t>
      </w:r>
      <w:r w:rsidRPr="00324518">
        <w:rPr>
          <w:rFonts w:ascii="Arial" w:hAnsi="Arial" w:cs="Arial"/>
          <w:spacing w:val="4"/>
          <w:lang w:val="fr-BE"/>
        </w:rPr>
        <w:t xml:space="preserve"> vient du grec </w:t>
      </w:r>
      <w:r w:rsidRPr="00324518">
        <w:rPr>
          <w:rFonts w:ascii="Arial" w:hAnsi="Arial" w:cs="Arial"/>
          <w:i/>
          <w:iCs/>
          <w:spacing w:val="4"/>
          <w:lang w:val="fr-BE"/>
        </w:rPr>
        <w:t>hystero</w:t>
      </w:r>
      <w:r w:rsidRPr="00324518">
        <w:rPr>
          <w:rFonts w:ascii="Arial" w:hAnsi="Arial" w:cs="Arial"/>
          <w:spacing w:val="4"/>
          <w:lang w:val="fr-BE"/>
        </w:rPr>
        <w:t xml:space="preserve"> (utérus – matrice) et </w:t>
      </w:r>
      <w:r w:rsidRPr="00324518">
        <w:rPr>
          <w:rFonts w:ascii="Arial" w:hAnsi="Arial" w:cs="Arial"/>
          <w:i/>
          <w:iCs/>
          <w:spacing w:val="4"/>
          <w:lang w:val="fr-BE"/>
        </w:rPr>
        <w:t xml:space="preserve">phoros </w:t>
      </w:r>
      <w:r w:rsidRPr="00324518">
        <w:rPr>
          <w:rFonts w:ascii="Arial" w:hAnsi="Arial" w:cs="Arial"/>
          <w:spacing w:val="4"/>
          <w:lang w:val="fr-BE"/>
        </w:rPr>
        <w:t xml:space="preserve">(qui porte), parce que les ovaires de ces plantes ont des enveloppes formées de deux lèvres séparées par une scissure en forme de vulve  </w:t>
      </w:r>
    </w:p>
    <w:p w14:paraId="5971DC39" w14:textId="1802983F"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drawing>
          <wp:anchor distT="0" distB="0" distL="114300" distR="114300" simplePos="0" relativeHeight="251747328" behindDoc="1" locked="0" layoutInCell="1" allowOverlap="1" wp14:anchorId="3CA773AD" wp14:editId="6CF89896">
            <wp:simplePos x="0" y="0"/>
            <wp:positionH relativeFrom="column">
              <wp:posOffset>108585</wp:posOffset>
            </wp:positionH>
            <wp:positionV relativeFrom="paragraph">
              <wp:posOffset>111125</wp:posOffset>
            </wp:positionV>
            <wp:extent cx="3657600" cy="2785745"/>
            <wp:effectExtent l="0" t="0" r="0" b="0"/>
            <wp:wrapTight wrapText="bothSides">
              <wp:wrapPolygon edited="0">
                <wp:start x="0" y="0"/>
                <wp:lineTo x="0" y="21418"/>
                <wp:lineTo x="21488" y="21418"/>
                <wp:lineTo x="21488" y="0"/>
                <wp:lineTo x="0" y="0"/>
              </wp:wrapPolygon>
            </wp:wrapTight>
            <wp:docPr id="145" name="Image 145" descr="Une image contenant différe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 145" descr="Une image contenant différent, plante&#10;&#10;Description générée automatiquemen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57600" cy="2785745"/>
                    </a:xfrm>
                    <a:prstGeom prst="rect">
                      <a:avLst/>
                    </a:prstGeom>
                    <a:noFill/>
                  </pic:spPr>
                </pic:pic>
              </a:graphicData>
            </a:graphic>
            <wp14:sizeRelH relativeFrom="margin">
              <wp14:pctWidth>0</wp14:pctWidth>
            </wp14:sizeRelH>
            <wp14:sizeRelV relativeFrom="margin">
              <wp14:pctHeight>0</wp14:pctHeight>
            </wp14:sizeRelV>
          </wp:anchor>
        </w:drawing>
      </w:r>
      <w:r w:rsidRPr="00324518">
        <w:rPr>
          <w:rFonts w:ascii="Arial" w:hAnsi="Arial" w:cs="Arial"/>
          <w:noProof/>
          <w:spacing w:val="4"/>
          <w:lang w:val="fr-BE"/>
        </w:rPr>
        <w:drawing>
          <wp:anchor distT="0" distB="0" distL="114300" distR="114300" simplePos="0" relativeHeight="251746304" behindDoc="1" locked="0" layoutInCell="1" allowOverlap="1" wp14:anchorId="7F0D7FE5" wp14:editId="26AC1EE6">
            <wp:simplePos x="0" y="0"/>
            <wp:positionH relativeFrom="column">
              <wp:posOffset>4205605</wp:posOffset>
            </wp:positionH>
            <wp:positionV relativeFrom="paragraph">
              <wp:posOffset>71755</wp:posOffset>
            </wp:positionV>
            <wp:extent cx="873760" cy="873760"/>
            <wp:effectExtent l="0" t="0" r="2540" b="2540"/>
            <wp:wrapTight wrapText="bothSides">
              <wp:wrapPolygon edited="0">
                <wp:start x="8948" y="0"/>
                <wp:lineTo x="8948" y="7535"/>
                <wp:lineTo x="4238" y="8477"/>
                <wp:lineTo x="471" y="11773"/>
                <wp:lineTo x="0" y="16953"/>
                <wp:lineTo x="0" y="21192"/>
                <wp:lineTo x="2355" y="21192"/>
                <wp:lineTo x="21192" y="15541"/>
                <wp:lineTo x="21192" y="0"/>
                <wp:lineTo x="8948" y="0"/>
              </wp:wrapPolygon>
            </wp:wrapTight>
            <wp:docPr id="144" name="Image 144" descr="RÃ©sultat de recherche d'images pour &quot;parthenium hysterophorus se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RÃ©sultat de recherche d'images pour &quot;parthenium hysterophorus seed&quo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73760" cy="873760"/>
                    </a:xfrm>
                    <a:prstGeom prst="rect">
                      <a:avLst/>
                    </a:prstGeom>
                    <a:noFill/>
                  </pic:spPr>
                </pic:pic>
              </a:graphicData>
            </a:graphic>
            <wp14:sizeRelH relativeFrom="page">
              <wp14:pctWidth>0</wp14:pctWidth>
            </wp14:sizeRelH>
            <wp14:sizeRelV relativeFrom="page">
              <wp14:pctHeight>0</wp14:pctHeight>
            </wp14:sizeRelV>
          </wp:anchor>
        </w:drawing>
      </w:r>
    </w:p>
    <w:p w14:paraId="001A5353" w14:textId="77777777" w:rsidR="000C232F" w:rsidRPr="00324518" w:rsidRDefault="000C232F" w:rsidP="000C232F">
      <w:pPr>
        <w:ind w:firstLine="708"/>
        <w:jc w:val="both"/>
        <w:rPr>
          <w:rFonts w:ascii="Arial" w:hAnsi="Arial" w:cs="Arial"/>
          <w:i/>
          <w:iCs/>
          <w:spacing w:val="4"/>
          <w:lang w:val="fr-BE"/>
        </w:rPr>
      </w:pPr>
      <w:r w:rsidRPr="00324518">
        <w:rPr>
          <w:rFonts w:ascii="Arial" w:hAnsi="Arial" w:cs="Arial"/>
          <w:i/>
          <w:iCs/>
          <w:spacing w:val="4"/>
          <w:lang w:val="fr-BE"/>
        </w:rPr>
        <w:t xml:space="preserve">          </w:t>
      </w:r>
    </w:p>
    <w:p w14:paraId="0CFB37C0" w14:textId="77777777" w:rsidR="000C232F" w:rsidRPr="00324518" w:rsidRDefault="000C232F" w:rsidP="000C232F">
      <w:pPr>
        <w:ind w:firstLine="708"/>
        <w:jc w:val="both"/>
        <w:rPr>
          <w:rFonts w:ascii="Arial" w:hAnsi="Arial" w:cs="Arial"/>
          <w:i/>
          <w:iCs/>
          <w:spacing w:val="4"/>
          <w:lang w:val="fr-BE"/>
        </w:rPr>
      </w:pPr>
    </w:p>
    <w:p w14:paraId="1C9674C1" w14:textId="77777777" w:rsidR="000C232F" w:rsidRPr="00324518" w:rsidRDefault="000C232F" w:rsidP="000C232F">
      <w:pPr>
        <w:ind w:firstLine="708"/>
        <w:jc w:val="both"/>
        <w:rPr>
          <w:rFonts w:ascii="Arial" w:hAnsi="Arial" w:cs="Arial"/>
          <w:i/>
          <w:iCs/>
          <w:spacing w:val="4"/>
          <w:lang w:val="fr-BE"/>
        </w:rPr>
      </w:pPr>
    </w:p>
    <w:p w14:paraId="5309D437" w14:textId="77777777" w:rsidR="000C232F" w:rsidRPr="00324518" w:rsidRDefault="000C232F" w:rsidP="000C232F">
      <w:pPr>
        <w:ind w:firstLine="708"/>
        <w:jc w:val="both"/>
        <w:rPr>
          <w:rFonts w:ascii="Arial" w:hAnsi="Arial" w:cs="Arial"/>
          <w:i/>
          <w:iCs/>
          <w:spacing w:val="4"/>
          <w:lang w:val="fr-BE"/>
        </w:rPr>
      </w:pPr>
    </w:p>
    <w:p w14:paraId="3B1F10D8" w14:textId="77777777" w:rsidR="000C232F" w:rsidRPr="00324518" w:rsidRDefault="000C232F" w:rsidP="000C232F">
      <w:pPr>
        <w:ind w:firstLine="708"/>
        <w:jc w:val="both"/>
        <w:rPr>
          <w:rFonts w:ascii="Arial" w:hAnsi="Arial" w:cs="Arial"/>
          <w:i/>
          <w:iCs/>
          <w:spacing w:val="4"/>
          <w:lang w:val="fr-BE"/>
        </w:rPr>
      </w:pPr>
    </w:p>
    <w:p w14:paraId="31D5FBF2" w14:textId="77777777" w:rsidR="000C232F" w:rsidRPr="00324518" w:rsidRDefault="000C232F" w:rsidP="000C232F">
      <w:pPr>
        <w:ind w:firstLine="708"/>
        <w:jc w:val="both"/>
        <w:rPr>
          <w:rFonts w:ascii="Arial" w:hAnsi="Arial" w:cs="Arial"/>
          <w:i/>
          <w:iCs/>
          <w:spacing w:val="4"/>
          <w:lang w:val="fr-BE"/>
        </w:rPr>
      </w:pPr>
    </w:p>
    <w:p w14:paraId="792F45B5" w14:textId="77777777" w:rsidR="000C232F" w:rsidRPr="00324518" w:rsidRDefault="000C232F" w:rsidP="000C232F">
      <w:pPr>
        <w:ind w:firstLine="708"/>
        <w:jc w:val="both"/>
        <w:rPr>
          <w:rFonts w:ascii="Arial" w:hAnsi="Arial" w:cs="Arial"/>
          <w:i/>
          <w:iCs/>
          <w:spacing w:val="4"/>
          <w:lang w:val="fr-BE"/>
        </w:rPr>
      </w:pPr>
    </w:p>
    <w:p w14:paraId="259225F2" w14:textId="77777777" w:rsidR="000C232F" w:rsidRPr="00324518" w:rsidRDefault="000C232F" w:rsidP="000C232F">
      <w:pPr>
        <w:ind w:firstLine="708"/>
        <w:jc w:val="both"/>
        <w:rPr>
          <w:rFonts w:ascii="Arial" w:hAnsi="Arial" w:cs="Arial"/>
          <w:i/>
          <w:iCs/>
          <w:spacing w:val="4"/>
          <w:lang w:val="fr-BE"/>
        </w:rPr>
      </w:pPr>
    </w:p>
    <w:p w14:paraId="72C66BAF" w14:textId="77777777" w:rsidR="000C232F" w:rsidRPr="00324518" w:rsidRDefault="000C232F" w:rsidP="000C232F">
      <w:pPr>
        <w:ind w:firstLine="708"/>
        <w:jc w:val="both"/>
        <w:rPr>
          <w:rFonts w:ascii="Arial" w:hAnsi="Arial" w:cs="Arial"/>
          <w:i/>
          <w:iCs/>
          <w:spacing w:val="4"/>
          <w:lang w:val="fr-BE"/>
        </w:rPr>
      </w:pPr>
    </w:p>
    <w:p w14:paraId="411E104F" w14:textId="77777777" w:rsidR="000C232F" w:rsidRPr="00324518" w:rsidRDefault="000C232F" w:rsidP="000C232F">
      <w:pPr>
        <w:ind w:firstLine="708"/>
        <w:jc w:val="both"/>
        <w:rPr>
          <w:rFonts w:ascii="Arial" w:hAnsi="Arial" w:cs="Arial"/>
          <w:i/>
          <w:iCs/>
          <w:spacing w:val="4"/>
          <w:lang w:val="fr-BE"/>
        </w:rPr>
      </w:pPr>
    </w:p>
    <w:p w14:paraId="39648ABB" w14:textId="77777777" w:rsidR="000C232F" w:rsidRPr="00324518" w:rsidRDefault="000C232F" w:rsidP="000C232F">
      <w:pPr>
        <w:ind w:firstLine="708"/>
        <w:jc w:val="both"/>
        <w:rPr>
          <w:rFonts w:ascii="Arial" w:hAnsi="Arial" w:cs="Arial"/>
          <w:i/>
          <w:iCs/>
          <w:spacing w:val="4"/>
          <w:lang w:val="fr-BE"/>
        </w:rPr>
      </w:pPr>
    </w:p>
    <w:p w14:paraId="612AEE37" w14:textId="77777777" w:rsidR="000C232F" w:rsidRPr="00324518" w:rsidRDefault="000C232F" w:rsidP="000C232F">
      <w:pPr>
        <w:ind w:firstLine="708"/>
        <w:jc w:val="both"/>
        <w:rPr>
          <w:rFonts w:ascii="Arial" w:hAnsi="Arial" w:cs="Arial"/>
          <w:i/>
          <w:iCs/>
          <w:spacing w:val="4"/>
          <w:lang w:val="fr-BE"/>
        </w:rPr>
      </w:pPr>
    </w:p>
    <w:p w14:paraId="47019C5B" w14:textId="77777777" w:rsidR="000C232F" w:rsidRPr="00324518" w:rsidRDefault="000C232F" w:rsidP="000C232F">
      <w:pPr>
        <w:ind w:firstLine="708"/>
        <w:jc w:val="both"/>
        <w:rPr>
          <w:rFonts w:ascii="Arial" w:hAnsi="Arial" w:cs="Arial"/>
          <w:i/>
          <w:iCs/>
          <w:spacing w:val="4"/>
          <w:lang w:val="fr-BE"/>
        </w:rPr>
      </w:pPr>
    </w:p>
    <w:p w14:paraId="23D829E0" w14:textId="77777777" w:rsidR="000C232F" w:rsidRPr="00324518" w:rsidRDefault="000C232F" w:rsidP="000C232F">
      <w:pPr>
        <w:ind w:firstLine="708"/>
        <w:jc w:val="both"/>
        <w:rPr>
          <w:rFonts w:ascii="Arial" w:hAnsi="Arial" w:cs="Arial"/>
          <w:i/>
          <w:iCs/>
          <w:spacing w:val="4"/>
          <w:lang w:val="fr-BE"/>
        </w:rPr>
      </w:pPr>
    </w:p>
    <w:p w14:paraId="36CB2F8C" w14:textId="77777777" w:rsidR="000C232F" w:rsidRPr="00324518" w:rsidRDefault="000C232F" w:rsidP="000C232F">
      <w:pPr>
        <w:ind w:firstLine="708"/>
        <w:jc w:val="both"/>
        <w:rPr>
          <w:rFonts w:ascii="Arial" w:hAnsi="Arial" w:cs="Arial"/>
          <w:spacing w:val="4"/>
          <w:lang w:val="fr-BE"/>
        </w:rPr>
      </w:pPr>
    </w:p>
    <w:p w14:paraId="2BEBD80A" w14:textId="77777777" w:rsidR="000C232F" w:rsidRPr="00324518" w:rsidRDefault="000C232F" w:rsidP="000C232F">
      <w:pPr>
        <w:ind w:firstLine="708"/>
        <w:jc w:val="both"/>
        <w:rPr>
          <w:rFonts w:ascii="Arial" w:hAnsi="Arial" w:cs="Arial"/>
          <w:spacing w:val="4"/>
          <w:lang w:val="fr-BE"/>
        </w:rPr>
      </w:pPr>
    </w:p>
    <w:p w14:paraId="11CBCABB" w14:textId="0801382F"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lastRenderedPageBreak/>
        <w:drawing>
          <wp:anchor distT="0" distB="0" distL="114300" distR="114300" simplePos="0" relativeHeight="251744256" behindDoc="1" locked="0" layoutInCell="1" allowOverlap="1" wp14:anchorId="43F08268" wp14:editId="7826EA8E">
            <wp:simplePos x="0" y="0"/>
            <wp:positionH relativeFrom="column">
              <wp:posOffset>3054350</wp:posOffset>
            </wp:positionH>
            <wp:positionV relativeFrom="paragraph">
              <wp:posOffset>118745</wp:posOffset>
            </wp:positionV>
            <wp:extent cx="2150110" cy="1913890"/>
            <wp:effectExtent l="0" t="0" r="2540" b="0"/>
            <wp:wrapTight wrapText="bothSides">
              <wp:wrapPolygon edited="0">
                <wp:start x="0" y="0"/>
                <wp:lineTo x="0" y="21285"/>
                <wp:lineTo x="21434" y="21285"/>
                <wp:lineTo x="21434" y="0"/>
                <wp:lineTo x="0" y="0"/>
              </wp:wrapPolygon>
            </wp:wrapTight>
            <wp:docPr id="143" name="Image 143" descr="Parthenium hysterophorus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Parthenium hysterophorus L."/>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0110" cy="1913890"/>
                    </a:xfrm>
                    <a:prstGeom prst="rect">
                      <a:avLst/>
                    </a:prstGeom>
                    <a:noFill/>
                  </pic:spPr>
                </pic:pic>
              </a:graphicData>
            </a:graphic>
            <wp14:sizeRelH relativeFrom="margin">
              <wp14:pctWidth>0</wp14:pctWidth>
            </wp14:sizeRelH>
            <wp14:sizeRelV relativeFrom="margin">
              <wp14:pctHeight>0</wp14:pctHeight>
            </wp14:sizeRelV>
          </wp:anchor>
        </w:drawing>
      </w:r>
      <w:r w:rsidRPr="00324518">
        <w:rPr>
          <w:rFonts w:ascii="Arial" w:hAnsi="Arial" w:cs="Arial"/>
          <w:noProof/>
          <w:spacing w:val="4"/>
          <w:lang w:val="fr-BE"/>
        </w:rPr>
        <w:drawing>
          <wp:anchor distT="0" distB="0" distL="114300" distR="114300" simplePos="0" relativeHeight="251743232" behindDoc="1" locked="0" layoutInCell="1" allowOverlap="1" wp14:anchorId="7CC7A053" wp14:editId="0E2308F4">
            <wp:simplePos x="0" y="0"/>
            <wp:positionH relativeFrom="column">
              <wp:posOffset>108585</wp:posOffset>
            </wp:positionH>
            <wp:positionV relativeFrom="paragraph">
              <wp:posOffset>80645</wp:posOffset>
            </wp:positionV>
            <wp:extent cx="2402840" cy="3741420"/>
            <wp:effectExtent l="0" t="0" r="0" b="0"/>
            <wp:wrapTight wrapText="bothSides">
              <wp:wrapPolygon edited="0">
                <wp:start x="0" y="0"/>
                <wp:lineTo x="0" y="21446"/>
                <wp:lineTo x="21406" y="21446"/>
                <wp:lineTo x="21406" y="0"/>
                <wp:lineTo x="0" y="0"/>
              </wp:wrapPolygon>
            </wp:wrapTight>
            <wp:docPr id="142" name="Image 142" descr="Une image contenant fleur, plant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142" descr="Une image contenant fleur, plante, légume&#10;&#10;Description générée automatiquemen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2840" cy="3741420"/>
                    </a:xfrm>
                    <a:prstGeom prst="rect">
                      <a:avLst/>
                    </a:prstGeom>
                    <a:noFill/>
                  </pic:spPr>
                </pic:pic>
              </a:graphicData>
            </a:graphic>
            <wp14:sizeRelH relativeFrom="margin">
              <wp14:pctWidth>0</wp14:pctWidth>
            </wp14:sizeRelH>
            <wp14:sizeRelV relativeFrom="margin">
              <wp14:pctHeight>0</wp14:pctHeight>
            </wp14:sizeRelV>
          </wp:anchor>
        </w:drawing>
      </w:r>
    </w:p>
    <w:p w14:paraId="522D2C44" w14:textId="77777777" w:rsidR="000C232F" w:rsidRPr="00324518" w:rsidRDefault="000C232F" w:rsidP="000C232F">
      <w:pPr>
        <w:ind w:firstLine="708"/>
        <w:jc w:val="both"/>
        <w:rPr>
          <w:rFonts w:ascii="Arial" w:hAnsi="Arial" w:cs="Arial"/>
          <w:spacing w:val="4"/>
          <w:lang w:val="fr-BE"/>
        </w:rPr>
      </w:pPr>
    </w:p>
    <w:p w14:paraId="2A081FB8" w14:textId="77777777" w:rsidR="000C232F" w:rsidRPr="00324518" w:rsidRDefault="000C232F" w:rsidP="000C232F">
      <w:pPr>
        <w:ind w:firstLine="708"/>
        <w:jc w:val="both"/>
        <w:rPr>
          <w:rFonts w:ascii="Arial" w:hAnsi="Arial" w:cs="Arial"/>
          <w:spacing w:val="4"/>
          <w:lang w:val="fr-BE"/>
        </w:rPr>
      </w:pPr>
    </w:p>
    <w:p w14:paraId="14B5A8B8" w14:textId="77777777" w:rsidR="000C232F" w:rsidRPr="00324518" w:rsidRDefault="000C232F" w:rsidP="000C232F">
      <w:pPr>
        <w:ind w:firstLine="708"/>
        <w:jc w:val="both"/>
        <w:rPr>
          <w:rFonts w:ascii="Arial" w:hAnsi="Arial" w:cs="Arial"/>
          <w:spacing w:val="4"/>
          <w:lang w:val="fr-BE"/>
        </w:rPr>
      </w:pPr>
    </w:p>
    <w:p w14:paraId="18164A47" w14:textId="77777777" w:rsidR="000C232F" w:rsidRPr="00324518" w:rsidRDefault="000C232F" w:rsidP="000C232F">
      <w:pPr>
        <w:ind w:firstLine="708"/>
        <w:jc w:val="both"/>
        <w:rPr>
          <w:rFonts w:ascii="Arial" w:hAnsi="Arial" w:cs="Arial"/>
          <w:spacing w:val="4"/>
          <w:lang w:val="fr-BE"/>
        </w:rPr>
      </w:pPr>
    </w:p>
    <w:p w14:paraId="2A2C3872" w14:textId="77777777" w:rsidR="000C232F" w:rsidRPr="00324518" w:rsidRDefault="000C232F" w:rsidP="000C232F">
      <w:pPr>
        <w:ind w:firstLine="708"/>
        <w:jc w:val="both"/>
        <w:rPr>
          <w:rFonts w:ascii="Arial" w:hAnsi="Arial" w:cs="Arial"/>
          <w:spacing w:val="4"/>
          <w:lang w:val="fr-BE"/>
        </w:rPr>
      </w:pPr>
    </w:p>
    <w:p w14:paraId="7D7E3F28" w14:textId="77777777" w:rsidR="000C232F" w:rsidRPr="00324518" w:rsidRDefault="000C232F" w:rsidP="000C232F">
      <w:pPr>
        <w:ind w:firstLine="708"/>
        <w:jc w:val="both"/>
        <w:rPr>
          <w:rFonts w:ascii="Arial" w:hAnsi="Arial" w:cs="Arial"/>
          <w:spacing w:val="4"/>
          <w:lang w:val="fr-BE"/>
        </w:rPr>
      </w:pPr>
    </w:p>
    <w:p w14:paraId="6F49E840" w14:textId="77777777" w:rsidR="000C232F" w:rsidRPr="00324518" w:rsidRDefault="000C232F" w:rsidP="000C232F">
      <w:pPr>
        <w:ind w:firstLine="708"/>
        <w:jc w:val="both"/>
        <w:rPr>
          <w:rFonts w:ascii="Arial" w:hAnsi="Arial" w:cs="Arial"/>
          <w:spacing w:val="4"/>
          <w:lang w:val="fr-BE"/>
        </w:rPr>
      </w:pPr>
    </w:p>
    <w:p w14:paraId="015FCFDF" w14:textId="77777777" w:rsidR="000C232F" w:rsidRPr="00324518" w:rsidRDefault="000C232F" w:rsidP="000C232F">
      <w:pPr>
        <w:ind w:firstLine="708"/>
        <w:jc w:val="both"/>
        <w:rPr>
          <w:rFonts w:ascii="Arial" w:hAnsi="Arial" w:cs="Arial"/>
          <w:spacing w:val="4"/>
          <w:lang w:val="fr-BE"/>
        </w:rPr>
      </w:pPr>
    </w:p>
    <w:p w14:paraId="53B651C9" w14:textId="77777777" w:rsidR="000C232F" w:rsidRPr="00324518" w:rsidRDefault="000C232F" w:rsidP="000C232F">
      <w:pPr>
        <w:ind w:firstLine="708"/>
        <w:jc w:val="both"/>
        <w:rPr>
          <w:rFonts w:ascii="Arial" w:hAnsi="Arial" w:cs="Arial"/>
          <w:spacing w:val="4"/>
          <w:lang w:val="fr-BE"/>
        </w:rPr>
      </w:pPr>
    </w:p>
    <w:p w14:paraId="146C7992" w14:textId="77777777" w:rsidR="000C232F" w:rsidRPr="00324518" w:rsidRDefault="000C232F" w:rsidP="000C232F">
      <w:pPr>
        <w:ind w:firstLine="708"/>
        <w:jc w:val="both"/>
        <w:rPr>
          <w:rFonts w:ascii="Arial" w:hAnsi="Arial" w:cs="Arial"/>
          <w:spacing w:val="4"/>
          <w:lang w:val="fr-BE"/>
        </w:rPr>
      </w:pPr>
    </w:p>
    <w:p w14:paraId="2080840C" w14:textId="77777777" w:rsidR="000C232F" w:rsidRPr="00324518" w:rsidRDefault="000C232F" w:rsidP="000C232F">
      <w:pPr>
        <w:ind w:firstLine="708"/>
        <w:jc w:val="both"/>
        <w:rPr>
          <w:rFonts w:ascii="Arial" w:hAnsi="Arial" w:cs="Arial"/>
          <w:spacing w:val="4"/>
          <w:lang w:val="fr-BE"/>
        </w:rPr>
      </w:pPr>
    </w:p>
    <w:p w14:paraId="7D568810" w14:textId="77777777" w:rsidR="000C232F" w:rsidRPr="00324518" w:rsidRDefault="000C232F" w:rsidP="000C232F">
      <w:pPr>
        <w:ind w:firstLine="708"/>
        <w:jc w:val="both"/>
        <w:rPr>
          <w:rFonts w:ascii="Arial" w:hAnsi="Arial" w:cs="Arial"/>
          <w:spacing w:val="4"/>
          <w:lang w:val="fr-BE"/>
        </w:rPr>
      </w:pPr>
    </w:p>
    <w:p w14:paraId="7BAEC77E" w14:textId="77777777" w:rsidR="000C232F" w:rsidRPr="00324518" w:rsidRDefault="000C232F" w:rsidP="000C232F">
      <w:pPr>
        <w:ind w:firstLine="708"/>
        <w:jc w:val="both"/>
        <w:rPr>
          <w:rFonts w:ascii="Arial" w:hAnsi="Arial" w:cs="Arial"/>
          <w:spacing w:val="4"/>
          <w:lang w:val="fr-BE"/>
        </w:rPr>
      </w:pPr>
    </w:p>
    <w:p w14:paraId="7B282C5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Les inflorescences sont des capitules pédonculés et légèrement poilus, en position tant terminale qu'axillaire. Ces capitules blancs, de 3 à 5 mm de diamètre, sont composées de nombreux fleurons. </w:t>
      </w:r>
    </w:p>
    <w:p w14:paraId="4F3B459A" w14:textId="77777777" w:rsidR="000C232F" w:rsidRPr="00324518" w:rsidRDefault="000C232F" w:rsidP="000C232F">
      <w:pPr>
        <w:ind w:firstLine="708"/>
        <w:jc w:val="both"/>
        <w:rPr>
          <w:rFonts w:ascii="Arial" w:hAnsi="Arial" w:cs="Arial"/>
          <w:spacing w:val="4"/>
          <w:lang w:val="fr-BE"/>
        </w:rPr>
      </w:pPr>
    </w:p>
    <w:p w14:paraId="2FE9FFFC" w14:textId="77777777" w:rsidR="000C232F" w:rsidRPr="00324518" w:rsidRDefault="000C232F" w:rsidP="000C232F">
      <w:pPr>
        <w:ind w:firstLine="708"/>
        <w:jc w:val="both"/>
        <w:rPr>
          <w:rFonts w:ascii="Arial" w:hAnsi="Arial" w:cs="Arial"/>
          <w:spacing w:val="4"/>
          <w:lang w:val="fr-BE"/>
        </w:rPr>
      </w:pPr>
    </w:p>
    <w:p w14:paraId="3F0E349F" w14:textId="77777777" w:rsidR="000C232F" w:rsidRPr="00324518" w:rsidRDefault="000C232F" w:rsidP="000C232F">
      <w:pPr>
        <w:ind w:firstLine="708"/>
        <w:jc w:val="both"/>
        <w:rPr>
          <w:rFonts w:ascii="Arial" w:hAnsi="Arial" w:cs="Arial"/>
          <w:spacing w:val="4"/>
          <w:lang w:val="fr-BE"/>
        </w:rPr>
      </w:pPr>
    </w:p>
    <w:p w14:paraId="1F059BF1" w14:textId="77777777" w:rsidR="000C232F" w:rsidRPr="00324518" w:rsidRDefault="000C232F" w:rsidP="000C232F">
      <w:pPr>
        <w:ind w:firstLine="708"/>
        <w:jc w:val="both"/>
        <w:rPr>
          <w:rFonts w:ascii="Arial" w:hAnsi="Arial" w:cs="Arial"/>
          <w:spacing w:val="4"/>
          <w:lang w:val="fr-BE"/>
        </w:rPr>
      </w:pPr>
    </w:p>
    <w:p w14:paraId="353C40C5"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Chaque capitule compte cinq à huit fleurons ligulés fertiles et environ 40 fleurons mâles tubulés. Le premier capitule apparaît à l'aisselle de la feuille terminale, puis les autres apparaissent à l'aisselle des feuilles situées plus bas le long de la tige et sur les ramifications latérales. </w:t>
      </w:r>
      <w:r w:rsidRPr="00324518">
        <w:rPr>
          <w:rFonts w:ascii="Arial" w:hAnsi="Arial" w:cs="Arial"/>
          <w:b/>
          <w:bCs/>
          <w:color w:val="33CCCC"/>
          <w:spacing w:val="4"/>
          <w:lang w:val="fr-BE"/>
        </w:rPr>
        <w:t>Chaque plant peut produire des milliers d'inflorescences</w:t>
      </w:r>
      <w:r w:rsidRPr="00324518">
        <w:rPr>
          <w:rFonts w:ascii="Arial" w:hAnsi="Arial" w:cs="Arial"/>
          <w:spacing w:val="4"/>
          <w:lang w:val="fr-BE"/>
        </w:rPr>
        <w:t>, groupées en grappes ramifiées au cours de la saison.</w:t>
      </w:r>
    </w:p>
    <w:p w14:paraId="638DA5B3" w14:textId="77777777" w:rsidR="000C232F" w:rsidRPr="00324518" w:rsidRDefault="000C232F" w:rsidP="000C232F">
      <w:pPr>
        <w:ind w:firstLine="708"/>
        <w:jc w:val="both"/>
        <w:rPr>
          <w:rFonts w:ascii="Arial" w:hAnsi="Arial" w:cs="Arial"/>
          <w:spacing w:val="4"/>
          <w:lang w:val="fr-BE"/>
        </w:rPr>
      </w:pPr>
    </w:p>
    <w:p w14:paraId="4C1A9F97"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2"/>
          <w:lang w:val="fr-BE"/>
        </w:rPr>
        <w:t>Les semences sont des akènes noirs, obovoïdes, d'environ 2 mm de long sur 1,5 mm de large</w:t>
      </w:r>
      <w:r w:rsidRPr="00324518">
        <w:rPr>
          <w:rFonts w:ascii="Arial" w:hAnsi="Arial" w:cs="Arial"/>
          <w:spacing w:val="4"/>
          <w:lang w:val="fr-BE"/>
        </w:rPr>
        <w:t xml:space="preserve">, poilus au sommet portant un pappus (duvet) formé de 3 ou 4 écailles membraneuses recourbées, de 0,5 mm de long, de couleur jaune pâle (issus de fleurons </w:t>
      </w:r>
      <w:proofErr w:type="gramStart"/>
      <w:r w:rsidRPr="00324518">
        <w:rPr>
          <w:rFonts w:ascii="Arial" w:hAnsi="Arial" w:cs="Arial"/>
          <w:spacing w:val="4"/>
          <w:lang w:val="fr-BE"/>
        </w:rPr>
        <w:t>stériles )</w:t>
      </w:r>
      <w:proofErr w:type="gramEnd"/>
      <w:r w:rsidRPr="00324518">
        <w:rPr>
          <w:rFonts w:ascii="Arial" w:hAnsi="Arial" w:cs="Arial"/>
          <w:spacing w:val="4"/>
          <w:lang w:val="fr-BE"/>
        </w:rPr>
        <w:t xml:space="preserve"> qui facilitent leur dispersion.</w:t>
      </w:r>
    </w:p>
    <w:p w14:paraId="34693C59" w14:textId="575BD721"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lastRenderedPageBreak/>
        <w:drawing>
          <wp:anchor distT="0" distB="0" distL="114300" distR="114300" simplePos="0" relativeHeight="251745280" behindDoc="1" locked="0" layoutInCell="1" allowOverlap="1" wp14:anchorId="115E9A79" wp14:editId="54623A1A">
            <wp:simplePos x="0" y="0"/>
            <wp:positionH relativeFrom="column">
              <wp:posOffset>2052955</wp:posOffset>
            </wp:positionH>
            <wp:positionV relativeFrom="paragraph">
              <wp:posOffset>165100</wp:posOffset>
            </wp:positionV>
            <wp:extent cx="2049780" cy="1538605"/>
            <wp:effectExtent l="0" t="0" r="7620" b="4445"/>
            <wp:wrapTight wrapText="bothSides">
              <wp:wrapPolygon edited="0">
                <wp:start x="0" y="0"/>
                <wp:lineTo x="0" y="21395"/>
                <wp:lineTo x="21480" y="21395"/>
                <wp:lineTo x="21480" y="0"/>
                <wp:lineTo x="0" y="0"/>
              </wp:wrapPolygon>
            </wp:wrapTight>
            <wp:docPr id="141" name="Image 141" descr="RÃ©sultat de recherche d'images pour &quot;parthenium hysterophorus se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Ã©sultat de recherche d'images pour &quot;parthenium hysterophorus seed&quo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49780" cy="1538605"/>
                    </a:xfrm>
                    <a:prstGeom prst="rect">
                      <a:avLst/>
                    </a:prstGeom>
                    <a:noFill/>
                  </pic:spPr>
                </pic:pic>
              </a:graphicData>
            </a:graphic>
            <wp14:sizeRelH relativeFrom="page">
              <wp14:pctWidth>0</wp14:pctWidth>
            </wp14:sizeRelH>
            <wp14:sizeRelV relativeFrom="page">
              <wp14:pctHeight>0</wp14:pctHeight>
            </wp14:sizeRelV>
          </wp:anchor>
        </w:drawing>
      </w:r>
    </w:p>
    <w:p w14:paraId="443CE9AA" w14:textId="5D078833"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drawing>
          <wp:inline distT="0" distB="0" distL="0" distR="0" wp14:anchorId="243CF618" wp14:editId="4A0C82ED">
            <wp:extent cx="1574800" cy="1511300"/>
            <wp:effectExtent l="0" t="0" r="6350" b="0"/>
            <wp:docPr id="135" name="Image 135" descr="RÃ©sultat de recherche d'images pour &quot;seed hysterophorus partheniu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RÃ©sultat de recherche d'images pour &quot;seed hysterophorus parthenium&quo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4800" cy="1511300"/>
                    </a:xfrm>
                    <a:prstGeom prst="rect">
                      <a:avLst/>
                    </a:prstGeom>
                    <a:noFill/>
                    <a:ln>
                      <a:noFill/>
                    </a:ln>
                  </pic:spPr>
                </pic:pic>
              </a:graphicData>
            </a:graphic>
          </wp:inline>
        </w:drawing>
      </w:r>
    </w:p>
    <w:p w14:paraId="6FDCF599" w14:textId="77777777" w:rsidR="000C232F" w:rsidRPr="00324518" w:rsidRDefault="000C232F" w:rsidP="000C232F">
      <w:pPr>
        <w:ind w:firstLine="708"/>
        <w:jc w:val="both"/>
        <w:rPr>
          <w:rFonts w:ascii="Arial" w:hAnsi="Arial" w:cs="Arial"/>
          <w:spacing w:val="4"/>
          <w:lang w:val="fr-BE"/>
        </w:rPr>
      </w:pPr>
    </w:p>
    <w:p w14:paraId="0AC6DC6E"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La graine de parthénium </w:t>
      </w:r>
      <w:r w:rsidRPr="00324518">
        <w:rPr>
          <w:rFonts w:ascii="Arial" w:hAnsi="Arial" w:cs="Arial"/>
          <w:b/>
          <w:bCs/>
          <w:color w:val="33CCCC"/>
          <w:spacing w:val="4"/>
          <w:lang w:val="fr-BE"/>
        </w:rPr>
        <w:t>peut germer, grandir, arriver à maturité et ensemencer en quatre semaines</w:t>
      </w:r>
      <w:r w:rsidRPr="00324518">
        <w:rPr>
          <w:rFonts w:ascii="Arial" w:hAnsi="Arial" w:cs="Arial"/>
          <w:spacing w:val="4"/>
          <w:lang w:val="fr-BE"/>
        </w:rPr>
        <w:t>. Imaginez la rapidité d’envahissement !</w:t>
      </w:r>
    </w:p>
    <w:p w14:paraId="0A032688"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color w:val="33CCCC"/>
          <w:spacing w:val="4"/>
          <w:lang w:val="fr-BE"/>
        </w:rPr>
        <w:t xml:space="preserve">4 à 5 générations de parthenium sur une même saison sont possibles </w:t>
      </w:r>
    </w:p>
    <w:p w14:paraId="35E9D638"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De plus, la capacité de dormance est très importante aussi dans les terrains arides. Des graines de 8 à 10 ans peuvent encore germer !</w:t>
      </w:r>
    </w:p>
    <w:p w14:paraId="66CBFFA1" w14:textId="77777777" w:rsidR="000C232F" w:rsidRPr="00324518" w:rsidRDefault="000C232F" w:rsidP="000C232F">
      <w:pPr>
        <w:ind w:firstLine="708"/>
        <w:jc w:val="both"/>
        <w:rPr>
          <w:rFonts w:ascii="Arial" w:hAnsi="Arial" w:cs="Arial"/>
          <w:spacing w:val="4"/>
          <w:lang w:val="fr-BE"/>
        </w:rPr>
      </w:pPr>
    </w:p>
    <w:p w14:paraId="3B1AA2CC"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color w:val="33CCCC"/>
          <w:spacing w:val="4"/>
          <w:lang w:val="fr-BE"/>
        </w:rPr>
        <w:t>L’herbe peut produire jusqu’à 100 000 semences par plante</w:t>
      </w:r>
      <w:r w:rsidRPr="00324518">
        <w:rPr>
          <w:rFonts w:ascii="Arial" w:hAnsi="Arial" w:cs="Arial"/>
          <w:spacing w:val="4"/>
          <w:lang w:val="fr-BE"/>
        </w:rPr>
        <w:t>. Plus de 340 millions de graines de mauvaises herbes par hectare peuvent être présentes, comparativement à 120 000 graines d’herbe indigènes.</w:t>
      </w:r>
    </w:p>
    <w:p w14:paraId="07E447C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La graine se propage facilement par les véhicules, les machines, l’alimentation en stock et l’eau : il peut également être propagé par les inondations et par les animaux. Si cela ce n’est pas </w:t>
      </w:r>
      <w:r w:rsidRPr="00324518">
        <w:rPr>
          <w:rFonts w:ascii="Arial" w:hAnsi="Arial" w:cs="Arial"/>
          <w:b/>
          <w:bCs/>
          <w:color w:val="002060"/>
          <w:spacing w:val="4"/>
          <w:lang w:val="fr-BE"/>
        </w:rPr>
        <w:t>ENVAHISSANT</w:t>
      </w:r>
      <w:r w:rsidRPr="00324518">
        <w:rPr>
          <w:rFonts w:ascii="Arial" w:hAnsi="Arial" w:cs="Arial"/>
          <w:spacing w:val="4"/>
          <w:lang w:val="fr-BE"/>
        </w:rPr>
        <w:t xml:space="preserve"> (titre du cas) !! </w:t>
      </w:r>
    </w:p>
    <w:p w14:paraId="5BA149D8" w14:textId="77777777" w:rsidR="000C232F" w:rsidRPr="00324518" w:rsidRDefault="000C232F" w:rsidP="000C232F">
      <w:pPr>
        <w:ind w:firstLine="708"/>
        <w:jc w:val="both"/>
        <w:rPr>
          <w:rFonts w:ascii="Arial" w:hAnsi="Arial" w:cs="Arial"/>
          <w:spacing w:val="4"/>
          <w:lang w:val="fr-BE"/>
        </w:rPr>
      </w:pPr>
    </w:p>
    <w:p w14:paraId="559ACD0B"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spacing w:val="4"/>
          <w:lang w:val="fr-BE"/>
        </w:rPr>
        <w:t xml:space="preserve">Il pousse mieux sur des sols alcalins ou des sols argileux et lourds, mais tolère une grande variété de types de sols. </w:t>
      </w:r>
      <w:r w:rsidRPr="00324518">
        <w:rPr>
          <w:rFonts w:ascii="Arial" w:hAnsi="Arial" w:cs="Arial"/>
          <w:b/>
          <w:bCs/>
          <w:color w:val="33CCCC"/>
          <w:spacing w:val="4"/>
          <w:lang w:val="fr-BE"/>
        </w:rPr>
        <w:t>Il colonise de manière agressivement partout où il passe !</w:t>
      </w:r>
    </w:p>
    <w:p w14:paraId="2EB8F637" w14:textId="77777777" w:rsidR="000C232F" w:rsidRPr="00324518" w:rsidRDefault="000C232F" w:rsidP="000C232F">
      <w:pPr>
        <w:ind w:firstLine="708"/>
        <w:jc w:val="both"/>
        <w:rPr>
          <w:rFonts w:ascii="Arial" w:hAnsi="Arial" w:cs="Arial"/>
          <w:spacing w:val="4"/>
          <w:lang w:val="fr-BE"/>
        </w:rPr>
      </w:pPr>
    </w:p>
    <w:p w14:paraId="08CA5FF2"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Les agriculteurs doivent laver leurs véhicules pour éliminer les semences. Il faut éviter de faire bouger le bétail par temps pluvieux. Il est aussi à éviter d’arracher à la main les mauvaises herbes qui sont riches en semences.</w:t>
      </w:r>
    </w:p>
    <w:p w14:paraId="56CF70B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lastRenderedPageBreak/>
        <w:t xml:space="preserve">La législation dans le Queensland, en Australie, vient d’inclure une exigence légale pour les fournisseurs de machinerie, de sol, d’eau ou d’autres produits susceptibles de transporter des semences de mauvaises herbes, de compléter une déclaration indiquant si le matériel est ou non propre parthenium ! </w:t>
      </w:r>
    </w:p>
    <w:p w14:paraId="6F2450AE" w14:textId="77777777" w:rsidR="000C232F" w:rsidRPr="00324518" w:rsidRDefault="000C232F" w:rsidP="000C232F">
      <w:pPr>
        <w:ind w:firstLine="708"/>
        <w:jc w:val="both"/>
        <w:rPr>
          <w:rFonts w:ascii="Arial" w:hAnsi="Arial" w:cs="Arial"/>
          <w:spacing w:val="4"/>
          <w:lang w:val="fr-BE"/>
        </w:rPr>
      </w:pPr>
    </w:p>
    <w:p w14:paraId="5F381D7E"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L'aire de répartition de Parthenium hysterophorus s'étend sur </w:t>
      </w:r>
      <w:r w:rsidRPr="00324518">
        <w:rPr>
          <w:rFonts w:ascii="Arial" w:hAnsi="Arial" w:cs="Arial"/>
          <w:b/>
          <w:color w:val="33CCCC"/>
          <w:spacing w:val="4"/>
          <w:lang w:val="fr-BE"/>
        </w:rPr>
        <w:t>tous les continents à l'exception de l'Europe</w:t>
      </w:r>
      <w:r w:rsidRPr="00324518">
        <w:rPr>
          <w:rFonts w:ascii="Arial" w:hAnsi="Arial" w:cs="Arial"/>
          <w:spacing w:val="4"/>
          <w:lang w:val="fr-BE"/>
        </w:rPr>
        <w:t xml:space="preserve">. </w:t>
      </w:r>
    </w:p>
    <w:p w14:paraId="06D0556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Originaire de la région entourant le Golfe du Mexique, l’herbe a maintenant envahi plus de 20 pays à travers le monde, dont cinq continents et de nombreuses îles. </w:t>
      </w:r>
    </w:p>
    <w:p w14:paraId="0168EFBE"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L’herbe a envahi l’Inde et l’Australie dans les années cinquante par contamination des semences de blé et de pâturage, importées des Etats-Unis</w:t>
      </w:r>
    </w:p>
    <w:p w14:paraId="31C1FCA7" w14:textId="77777777" w:rsidR="000C232F" w:rsidRPr="00324518" w:rsidRDefault="000C232F" w:rsidP="000C232F">
      <w:pPr>
        <w:ind w:firstLine="708"/>
        <w:jc w:val="both"/>
        <w:rPr>
          <w:rFonts w:ascii="Arial" w:hAnsi="Arial" w:cs="Arial"/>
          <w:spacing w:val="4"/>
          <w:lang w:val="fr-BE"/>
        </w:rPr>
      </w:pPr>
    </w:p>
    <w:p w14:paraId="7A066816" w14:textId="77777777" w:rsidR="000C232F" w:rsidRPr="00324518" w:rsidRDefault="000C232F" w:rsidP="000C232F">
      <w:pPr>
        <w:ind w:firstLine="708"/>
        <w:jc w:val="both"/>
        <w:rPr>
          <w:rFonts w:ascii="Arial" w:hAnsi="Arial" w:cs="Arial"/>
          <w:spacing w:val="4"/>
          <w:lang w:val="fr-BE"/>
        </w:rPr>
      </w:pPr>
    </w:p>
    <w:p w14:paraId="62D3FC07"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Parthenium hysterophorus est une espèce pionnière qui peut coloniser les terres perturbées et cultivées, aussi bien les champs cultivés, les cultures pérennes tels que vignobles, vergers, oliveraies, etc., les pâturages, les friches, les bords de routes et de voies ferrées, que les berges des cours d'eau et des zones inondables.</w:t>
      </w:r>
    </w:p>
    <w:p w14:paraId="79788DA7" w14:textId="77777777" w:rsidR="000C232F" w:rsidRPr="00324518" w:rsidRDefault="000C232F" w:rsidP="000C232F">
      <w:pPr>
        <w:ind w:firstLine="708"/>
        <w:jc w:val="both"/>
        <w:rPr>
          <w:rFonts w:ascii="Arial" w:hAnsi="Arial" w:cs="Arial"/>
          <w:spacing w:val="4"/>
          <w:lang w:val="fr-BE"/>
        </w:rPr>
      </w:pPr>
    </w:p>
    <w:p w14:paraId="20DF3C3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Des analyses récentes ont montré que les pays africains couraient un risque élevé d’invasion. Il y en a maintenant également dans huit provinces de la Chine et la plante se propage à un taux alarmant.  Cette mauvaise herbe a donc trouvé son chemin ces cent dernières années vers l’Afrique, l’Australie et l’Asie. On en retrouve aux États-Unis, en Amérique centrale, en Amérique du Sud, aux Antilles, en Inde, au Népal, en Afrique, en Chine, au Vietnam et en Australie.</w:t>
      </w:r>
    </w:p>
    <w:p w14:paraId="2F15462C" w14:textId="77777777" w:rsidR="000C232F" w:rsidRPr="00324518" w:rsidRDefault="000C232F" w:rsidP="000C232F">
      <w:pPr>
        <w:ind w:firstLine="708"/>
        <w:jc w:val="both"/>
        <w:rPr>
          <w:rFonts w:ascii="Arial" w:hAnsi="Arial" w:cs="Arial"/>
          <w:spacing w:val="4"/>
          <w:lang w:val="fr-BE"/>
        </w:rPr>
      </w:pPr>
    </w:p>
    <w:p w14:paraId="5E31D11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Les déchets azotés de l’homme et du bétail favorisent sa croissance. C’est la raison de la croissance importante de la mauvaise herbe à proximité des villes et d’autres établissements humains. Dans des conditions de sol et d’humidité appropriées, elle devient une espèce dominante et entraîne l’exclusion des autres plantes bénéfiques.</w:t>
      </w:r>
    </w:p>
    <w:p w14:paraId="382E2CCD" w14:textId="77777777" w:rsidR="000C232F" w:rsidRPr="00324518" w:rsidRDefault="000C232F" w:rsidP="000C232F">
      <w:pPr>
        <w:ind w:firstLine="708"/>
        <w:jc w:val="both"/>
        <w:rPr>
          <w:rFonts w:ascii="Arial" w:hAnsi="Arial" w:cs="Arial"/>
          <w:spacing w:val="4"/>
          <w:lang w:val="fr-BE"/>
        </w:rPr>
      </w:pPr>
    </w:p>
    <w:p w14:paraId="5E799414" w14:textId="77777777" w:rsidR="000C232F" w:rsidRPr="00324518" w:rsidRDefault="000C232F" w:rsidP="000C232F">
      <w:pPr>
        <w:ind w:firstLine="708"/>
        <w:jc w:val="both"/>
        <w:rPr>
          <w:rFonts w:ascii="Arial" w:hAnsi="Arial" w:cs="Arial"/>
          <w:spacing w:val="4"/>
          <w:lang w:val="fr-BE"/>
        </w:rPr>
      </w:pPr>
    </w:p>
    <w:p w14:paraId="7932BAC6" w14:textId="77777777" w:rsidR="000C232F" w:rsidRPr="00324518" w:rsidRDefault="000C232F" w:rsidP="000C232F">
      <w:pPr>
        <w:ind w:firstLine="708"/>
        <w:jc w:val="both"/>
        <w:rPr>
          <w:rFonts w:ascii="Arial" w:hAnsi="Arial" w:cs="Arial"/>
          <w:spacing w:val="4"/>
          <w:lang w:val="fr-BE"/>
        </w:rPr>
      </w:pPr>
    </w:p>
    <w:p w14:paraId="2A343345" w14:textId="77777777" w:rsidR="000C232F" w:rsidRPr="00324518" w:rsidRDefault="000C232F" w:rsidP="000C232F">
      <w:pPr>
        <w:ind w:firstLine="708"/>
        <w:jc w:val="both"/>
        <w:rPr>
          <w:rFonts w:ascii="Arial" w:hAnsi="Arial" w:cs="Arial"/>
          <w:spacing w:val="4"/>
          <w:lang w:val="fr-BE"/>
        </w:rPr>
      </w:pPr>
    </w:p>
    <w:p w14:paraId="2F9FA2ED" w14:textId="09FF7D0B" w:rsidR="000C232F" w:rsidRPr="00324518" w:rsidRDefault="000C232F" w:rsidP="000C232F">
      <w:pPr>
        <w:ind w:firstLine="708"/>
        <w:jc w:val="both"/>
        <w:rPr>
          <w:rFonts w:ascii="Arial" w:hAnsi="Arial" w:cs="Arial"/>
          <w:spacing w:val="4"/>
          <w:lang w:val="fr-BE"/>
        </w:rPr>
      </w:pPr>
      <w:r w:rsidRPr="00324518">
        <w:rPr>
          <w:rFonts w:ascii="Arial" w:hAnsi="Arial" w:cs="Arial"/>
          <w:noProof/>
          <w:spacing w:val="4"/>
          <w:lang w:val="fr-BE"/>
        </w:rPr>
        <w:lastRenderedPageBreak/>
        <w:drawing>
          <wp:inline distT="0" distB="0" distL="0" distR="0" wp14:anchorId="51B9C9BD" wp14:editId="02E44388">
            <wp:extent cx="4737100" cy="3022600"/>
            <wp:effectExtent l="0" t="0" r="6350" b="6350"/>
            <wp:docPr id="134" name="Image 13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 134" descr="Une image contenant texte&#10;&#10;Description générée automatiquemen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37100" cy="3022600"/>
                    </a:xfrm>
                    <a:prstGeom prst="rect">
                      <a:avLst/>
                    </a:prstGeom>
                    <a:noFill/>
                    <a:ln>
                      <a:noFill/>
                    </a:ln>
                  </pic:spPr>
                </pic:pic>
              </a:graphicData>
            </a:graphic>
          </wp:inline>
        </w:drawing>
      </w:r>
    </w:p>
    <w:p w14:paraId="1A3A352B" w14:textId="77777777" w:rsidR="000C232F" w:rsidRPr="00324518" w:rsidRDefault="000C232F" w:rsidP="000C232F">
      <w:pPr>
        <w:ind w:firstLine="708"/>
        <w:jc w:val="both"/>
        <w:rPr>
          <w:rFonts w:ascii="Arial" w:hAnsi="Arial" w:cs="Arial"/>
          <w:spacing w:val="4"/>
          <w:lang w:val="fr-BE"/>
        </w:rPr>
      </w:pPr>
    </w:p>
    <w:p w14:paraId="461668A5" w14:textId="77777777" w:rsidR="000C232F" w:rsidRPr="00324518" w:rsidRDefault="000C232F" w:rsidP="000C232F">
      <w:pPr>
        <w:ind w:firstLine="708"/>
        <w:jc w:val="both"/>
        <w:rPr>
          <w:rFonts w:ascii="Arial" w:hAnsi="Arial" w:cs="Arial"/>
          <w:spacing w:val="4"/>
          <w:lang w:val="fr-BE"/>
        </w:rPr>
      </w:pPr>
    </w:p>
    <w:p w14:paraId="64B95A5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La Fausse camomille n'est pas encore présente en France. En Europe, l'espèce a été observée ponctuellement en Belgique, dans les régions portuaires de Gand et de Roulers. Elle aurait été introduite accidentellement dans les semences de céréales et de soja et dans les mélanges de graines pour oiseaux.</w:t>
      </w:r>
    </w:p>
    <w:p w14:paraId="35CC3BC9" w14:textId="77777777" w:rsidR="000C232F" w:rsidRPr="00324518" w:rsidRDefault="000C232F" w:rsidP="000C232F">
      <w:pPr>
        <w:ind w:firstLine="708"/>
        <w:jc w:val="both"/>
        <w:rPr>
          <w:rFonts w:ascii="Arial" w:hAnsi="Arial" w:cs="Arial"/>
          <w:spacing w:val="4"/>
          <w:lang w:val="fr-BE"/>
        </w:rPr>
      </w:pPr>
    </w:p>
    <w:p w14:paraId="771E68FB" w14:textId="77777777" w:rsidR="000C232F" w:rsidRPr="00324518" w:rsidRDefault="000C232F" w:rsidP="000C232F">
      <w:pPr>
        <w:ind w:firstLine="708"/>
        <w:jc w:val="both"/>
        <w:rPr>
          <w:rFonts w:ascii="Arial" w:hAnsi="Arial" w:cs="Arial"/>
          <w:b/>
          <w:bCs/>
          <w:color w:val="33CCCC"/>
          <w:spacing w:val="4"/>
          <w:lang w:val="fr-BE"/>
        </w:rPr>
      </w:pPr>
    </w:p>
    <w:p w14:paraId="64AE52A7" w14:textId="77777777" w:rsidR="000C232F" w:rsidRPr="00324518" w:rsidRDefault="000C232F" w:rsidP="000C232F">
      <w:pPr>
        <w:ind w:firstLine="708"/>
        <w:jc w:val="both"/>
        <w:rPr>
          <w:rFonts w:ascii="Arial" w:hAnsi="Arial" w:cs="Arial"/>
          <w:b/>
          <w:bCs/>
          <w:color w:val="33CCCC"/>
          <w:spacing w:val="4"/>
          <w:lang w:val="fr-BE"/>
        </w:rPr>
      </w:pPr>
    </w:p>
    <w:p w14:paraId="0EA5B90C" w14:textId="77777777" w:rsidR="000C232F" w:rsidRPr="00324518" w:rsidRDefault="000C232F" w:rsidP="000C232F">
      <w:pPr>
        <w:ind w:firstLine="708"/>
        <w:jc w:val="both"/>
        <w:rPr>
          <w:rFonts w:ascii="Arial" w:hAnsi="Arial" w:cs="Arial"/>
          <w:b/>
          <w:bCs/>
          <w:color w:val="33CCCC"/>
          <w:spacing w:val="4"/>
          <w:lang w:val="fr-BE"/>
        </w:rPr>
      </w:pPr>
    </w:p>
    <w:p w14:paraId="06B8B5D0" w14:textId="77777777" w:rsidR="000C232F" w:rsidRPr="00324518" w:rsidRDefault="000C232F" w:rsidP="000C232F">
      <w:pPr>
        <w:ind w:firstLine="708"/>
        <w:jc w:val="both"/>
        <w:rPr>
          <w:rFonts w:ascii="Arial" w:hAnsi="Arial" w:cs="Arial"/>
          <w:b/>
          <w:bCs/>
          <w:color w:val="33CCCC"/>
          <w:spacing w:val="4"/>
          <w:lang w:val="fr-BE"/>
        </w:rPr>
      </w:pPr>
    </w:p>
    <w:p w14:paraId="7723A5BB" w14:textId="77777777" w:rsidR="000C232F" w:rsidRPr="00324518" w:rsidRDefault="000C232F" w:rsidP="000C232F">
      <w:pPr>
        <w:ind w:firstLine="708"/>
        <w:jc w:val="both"/>
        <w:rPr>
          <w:rFonts w:ascii="Arial" w:hAnsi="Arial" w:cs="Arial"/>
          <w:b/>
          <w:bCs/>
          <w:color w:val="33CCCC"/>
          <w:spacing w:val="4"/>
          <w:lang w:val="fr-BE"/>
        </w:rPr>
      </w:pPr>
    </w:p>
    <w:p w14:paraId="2D99E77A"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color w:val="33CCCC"/>
          <w:spacing w:val="4"/>
          <w:lang w:val="fr-BE"/>
        </w:rPr>
        <w:t>TOXICITE</w:t>
      </w:r>
    </w:p>
    <w:p w14:paraId="04520692" w14:textId="77777777" w:rsidR="000C232F" w:rsidRPr="00324518" w:rsidRDefault="000C232F" w:rsidP="000C232F">
      <w:pPr>
        <w:ind w:firstLine="708"/>
        <w:jc w:val="both"/>
        <w:rPr>
          <w:rFonts w:ascii="Arial" w:hAnsi="Arial" w:cs="Arial"/>
          <w:b/>
          <w:bCs/>
          <w:color w:val="33CCCC"/>
          <w:spacing w:val="4"/>
          <w:lang w:val="fr-BE"/>
        </w:rPr>
      </w:pPr>
    </w:p>
    <w:p w14:paraId="59D2BAF2"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Le contact avec la plante provoque des dermatites et des troubles respiratoires chez l'homme, et des dermatites chez les bovins et autres animaux domestiques. La principale substance responsable est la parthénine, alcaloïde très toxique. Elle est également responsable de l'amertume du lait lorsque le fourrage donné aux vaches laitières est contaminé. Il a été constaté que la parthenine et ses dérivés sont pratiquement insolubles dans l’eau mais sont solubles dans l’alcool, le chloroforme, l’éther et l’acétone et l’acétate d’éthyle.  </w:t>
      </w:r>
    </w:p>
    <w:p w14:paraId="045AC0B1" w14:textId="77777777" w:rsidR="000C232F" w:rsidRPr="00324518" w:rsidRDefault="000C232F" w:rsidP="000C232F">
      <w:pPr>
        <w:ind w:firstLine="708"/>
        <w:jc w:val="both"/>
        <w:rPr>
          <w:rFonts w:ascii="Arial" w:hAnsi="Arial" w:cs="Arial"/>
          <w:spacing w:val="4"/>
          <w:lang w:val="fr-BE"/>
        </w:rPr>
      </w:pPr>
    </w:p>
    <w:p w14:paraId="289EF38F" w14:textId="77777777" w:rsidR="000C232F" w:rsidRPr="00324518" w:rsidRDefault="000C232F" w:rsidP="000C232F">
      <w:pPr>
        <w:ind w:firstLine="708"/>
        <w:jc w:val="both"/>
        <w:rPr>
          <w:rFonts w:ascii="Arial" w:hAnsi="Arial" w:cs="Arial"/>
          <w:lang w:val="fr-BE"/>
        </w:rPr>
      </w:pPr>
      <w:r w:rsidRPr="00324518">
        <w:rPr>
          <w:rFonts w:ascii="Arial" w:hAnsi="Arial" w:cs="Arial"/>
          <w:lang w:val="fr-BE"/>
        </w:rPr>
        <w:lastRenderedPageBreak/>
        <w:t xml:space="preserve">Parmi les effets allélopathiques de l’espèce (ensemble des interactions biochimiques entre deux ou plusieurs plantes), la présence de grains de pollen de Parthenium hysterophorus </w:t>
      </w:r>
      <w:r w:rsidRPr="00324518">
        <w:rPr>
          <w:rFonts w:ascii="Arial" w:hAnsi="Arial" w:cs="Arial"/>
          <w:b/>
          <w:bCs/>
          <w:color w:val="33CCCC"/>
          <w:lang w:val="fr-BE"/>
        </w:rPr>
        <w:t>inhibe la nouaison</w:t>
      </w:r>
      <w:r w:rsidRPr="00324518">
        <w:rPr>
          <w:rFonts w:ascii="Arial" w:hAnsi="Arial" w:cs="Arial"/>
          <w:lang w:val="fr-BE"/>
        </w:rPr>
        <w:t xml:space="preserve"> (transformation de l'ovaire de la fleur en fruit) chez diverses plantes cultivées, notamment chez la tomate, l'aubergine et les haricots. Non seulement, elle envahit, mais en plus elle empêche la croissance de ses voisines ! </w:t>
      </w:r>
    </w:p>
    <w:p w14:paraId="74F283B2" w14:textId="77777777" w:rsidR="000C232F" w:rsidRPr="00324518" w:rsidRDefault="000C232F" w:rsidP="000C232F">
      <w:pPr>
        <w:ind w:firstLine="708"/>
        <w:jc w:val="both"/>
        <w:rPr>
          <w:rFonts w:ascii="Arial" w:hAnsi="Arial" w:cs="Arial"/>
          <w:spacing w:val="4"/>
          <w:lang w:val="fr-BE"/>
        </w:rPr>
      </w:pPr>
    </w:p>
    <w:p w14:paraId="16B3403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C'est une plante </w:t>
      </w:r>
      <w:r w:rsidRPr="00324518">
        <w:rPr>
          <w:rFonts w:ascii="Arial" w:hAnsi="Arial" w:cs="Arial"/>
          <w:b/>
          <w:color w:val="33CCCC"/>
          <w:spacing w:val="4"/>
          <w:lang w:val="fr-BE"/>
        </w:rPr>
        <w:t>allergisante</w:t>
      </w:r>
      <w:r w:rsidRPr="00324518">
        <w:rPr>
          <w:rFonts w:ascii="Arial" w:hAnsi="Arial" w:cs="Arial"/>
          <w:spacing w:val="4"/>
          <w:lang w:val="fr-BE"/>
        </w:rPr>
        <w:t xml:space="preserve"> pour certaines personnes. </w:t>
      </w:r>
    </w:p>
    <w:p w14:paraId="75B293CE" w14:textId="77777777" w:rsidR="000C232F" w:rsidRPr="00324518" w:rsidRDefault="000C232F" w:rsidP="000C232F">
      <w:pPr>
        <w:ind w:firstLine="708"/>
        <w:jc w:val="both"/>
        <w:rPr>
          <w:rFonts w:ascii="Arial" w:hAnsi="Arial" w:cs="Arial"/>
          <w:spacing w:val="4"/>
          <w:lang w:val="fr-BE"/>
        </w:rPr>
      </w:pPr>
      <w:r w:rsidRPr="00324518">
        <w:rPr>
          <w:rFonts w:ascii="Arial" w:hAnsi="Arial" w:cs="Arial"/>
          <w:i/>
          <w:iCs/>
          <w:spacing w:val="4"/>
          <w:lang w:val="fr-BE"/>
        </w:rPr>
        <w:t>(</w:t>
      </w:r>
      <w:proofErr w:type="gramStart"/>
      <w:r w:rsidRPr="00324518">
        <w:rPr>
          <w:rFonts w:ascii="Arial" w:hAnsi="Arial" w:cs="Arial"/>
          <w:i/>
          <w:spacing w:val="4"/>
          <w:lang w:val="fr-BE"/>
        </w:rPr>
        <w:t>http://subodhgreen.blogspot.com/2014/08/</w:t>
      </w:r>
      <w:proofErr w:type="gramEnd"/>
      <w:r w:rsidRPr="00324518">
        <w:rPr>
          <w:rFonts w:ascii="Arial" w:hAnsi="Arial" w:cs="Arial"/>
          <w:i/>
          <w:spacing w:val="4"/>
          <w:lang w:val="fr-BE"/>
        </w:rPr>
        <w:t xml:space="preserve"> Blog d’un biologiste Népalais)</w:t>
      </w:r>
    </w:p>
    <w:p w14:paraId="5EDD3747" w14:textId="00D31391" w:rsidR="000C232F" w:rsidRPr="00324518" w:rsidRDefault="000C232F" w:rsidP="000C232F">
      <w:pPr>
        <w:ind w:firstLine="708"/>
        <w:rPr>
          <w:rFonts w:ascii="Arial" w:hAnsi="Arial" w:cs="Arial"/>
          <w:spacing w:val="4"/>
          <w:lang w:val="fr-BE"/>
        </w:rPr>
      </w:pPr>
      <w:r w:rsidRPr="00324518">
        <w:rPr>
          <w:rFonts w:ascii="Arial" w:hAnsi="Arial" w:cs="Arial"/>
          <w:noProof/>
          <w:spacing w:val="4"/>
          <w:lang w:val="fr-BE"/>
        </w:rPr>
        <w:drawing>
          <wp:inline distT="0" distB="0" distL="0" distR="0" wp14:anchorId="5F7D3B63" wp14:editId="4AF7004B">
            <wp:extent cx="2311400" cy="1803400"/>
            <wp:effectExtent l="0" t="0" r="0" b="6350"/>
            <wp:docPr id="133" name="Image 133" descr="Une image contenant texte, gan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33" descr="Une image contenant texte, gants&#10;&#10;Description générée automatiquemen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11400" cy="1803400"/>
                    </a:xfrm>
                    <a:prstGeom prst="rect">
                      <a:avLst/>
                    </a:prstGeom>
                    <a:noFill/>
                    <a:ln>
                      <a:noFill/>
                    </a:ln>
                  </pic:spPr>
                </pic:pic>
              </a:graphicData>
            </a:graphic>
          </wp:inline>
        </w:drawing>
      </w:r>
      <w:r w:rsidRPr="00324518">
        <w:rPr>
          <w:rFonts w:ascii="Arial" w:hAnsi="Arial" w:cs="Arial"/>
          <w:noProof/>
          <w:spacing w:val="4"/>
          <w:lang w:val="fr-BE"/>
        </w:rPr>
        <w:drawing>
          <wp:inline distT="0" distB="0" distL="0" distR="0" wp14:anchorId="625C3C19" wp14:editId="0F29B074">
            <wp:extent cx="2336800" cy="1993900"/>
            <wp:effectExtent l="0" t="0" r="6350" b="6350"/>
            <wp:docPr id="132" name="Image 132" descr="http://2.bp.blogspot.com/-r0IjjgRr_TY/U-LzXmV1MbI/AAAAAAAAANI/FuIucx6TzTU/s1600/hand+ecz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http://2.bp.blogspot.com/-r0IjjgRr_TY/U-LzXmV1MbI/AAAAAAAAANI/FuIucx6TzTU/s1600/hand+eczema.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36800" cy="1993900"/>
                    </a:xfrm>
                    <a:prstGeom prst="rect">
                      <a:avLst/>
                    </a:prstGeom>
                    <a:noFill/>
                    <a:ln>
                      <a:noFill/>
                    </a:ln>
                  </pic:spPr>
                </pic:pic>
              </a:graphicData>
            </a:graphic>
          </wp:inline>
        </w:drawing>
      </w:r>
    </w:p>
    <w:p w14:paraId="679E78EE" w14:textId="66FC4C75" w:rsidR="000C232F" w:rsidRPr="00324518" w:rsidRDefault="000C232F" w:rsidP="000C232F">
      <w:pPr>
        <w:ind w:firstLine="708"/>
        <w:rPr>
          <w:rFonts w:ascii="Arial" w:hAnsi="Arial" w:cs="Arial"/>
          <w:spacing w:val="4"/>
          <w:lang w:val="fr-BE"/>
        </w:rPr>
      </w:pPr>
      <w:r w:rsidRPr="00324518">
        <w:rPr>
          <w:rFonts w:ascii="Arial" w:hAnsi="Arial" w:cs="Arial"/>
          <w:noProof/>
          <w:lang w:val="fr-BE"/>
        </w:rPr>
        <w:drawing>
          <wp:anchor distT="0" distB="0" distL="114300" distR="114300" simplePos="0" relativeHeight="251753472" behindDoc="1" locked="0" layoutInCell="1" allowOverlap="1" wp14:anchorId="7558D36B" wp14:editId="57580673">
            <wp:simplePos x="0" y="0"/>
            <wp:positionH relativeFrom="column">
              <wp:posOffset>728345</wp:posOffset>
            </wp:positionH>
            <wp:positionV relativeFrom="paragraph">
              <wp:posOffset>76835</wp:posOffset>
            </wp:positionV>
            <wp:extent cx="4251960" cy="3200400"/>
            <wp:effectExtent l="0" t="0" r="0" b="0"/>
            <wp:wrapTight wrapText="bothSides">
              <wp:wrapPolygon edited="0">
                <wp:start x="0" y="0"/>
                <wp:lineTo x="0" y="21471"/>
                <wp:lineTo x="21484" y="21471"/>
                <wp:lineTo x="21484" y="0"/>
                <wp:lineTo x="0" y="0"/>
              </wp:wrapPolygon>
            </wp:wrapTight>
            <wp:docPr id="140" name="Image 140" descr="Une image contenant texte, différ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 140" descr="Une image contenant texte, différent&#10;&#10;Description générée automatiquemen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51960" cy="3200400"/>
                    </a:xfrm>
                    <a:prstGeom prst="rect">
                      <a:avLst/>
                    </a:prstGeom>
                    <a:noFill/>
                  </pic:spPr>
                </pic:pic>
              </a:graphicData>
            </a:graphic>
            <wp14:sizeRelH relativeFrom="page">
              <wp14:pctWidth>0</wp14:pctWidth>
            </wp14:sizeRelH>
            <wp14:sizeRelV relativeFrom="page">
              <wp14:pctHeight>0</wp14:pctHeight>
            </wp14:sizeRelV>
          </wp:anchor>
        </w:drawing>
      </w:r>
    </w:p>
    <w:p w14:paraId="45923002" w14:textId="77777777" w:rsidR="000C232F" w:rsidRPr="00324518" w:rsidRDefault="000C232F" w:rsidP="000C232F">
      <w:pPr>
        <w:ind w:firstLine="708"/>
        <w:jc w:val="center"/>
        <w:rPr>
          <w:rFonts w:ascii="Arial" w:hAnsi="Arial" w:cs="Arial"/>
          <w:spacing w:val="4"/>
          <w:lang w:val="fr-BE"/>
        </w:rPr>
      </w:pPr>
    </w:p>
    <w:p w14:paraId="144885A3" w14:textId="77777777" w:rsidR="000C232F" w:rsidRPr="00324518" w:rsidRDefault="000C232F" w:rsidP="000C232F">
      <w:pPr>
        <w:ind w:firstLine="708"/>
        <w:jc w:val="both"/>
        <w:rPr>
          <w:rFonts w:ascii="Arial" w:hAnsi="Arial" w:cs="Arial"/>
          <w:spacing w:val="4"/>
          <w:lang w:val="fr-BE"/>
        </w:rPr>
      </w:pPr>
    </w:p>
    <w:p w14:paraId="3D3B6793" w14:textId="77777777" w:rsidR="000C232F" w:rsidRPr="00324518" w:rsidRDefault="000C232F" w:rsidP="000C232F">
      <w:pPr>
        <w:ind w:firstLine="708"/>
        <w:jc w:val="both"/>
        <w:rPr>
          <w:rFonts w:ascii="Arial" w:hAnsi="Arial" w:cs="Arial"/>
          <w:spacing w:val="4"/>
          <w:lang w:val="fr-BE"/>
        </w:rPr>
      </w:pPr>
    </w:p>
    <w:p w14:paraId="2B01566F" w14:textId="77777777" w:rsidR="000C232F" w:rsidRPr="00324518" w:rsidRDefault="000C232F" w:rsidP="000C232F">
      <w:pPr>
        <w:ind w:firstLine="708"/>
        <w:jc w:val="both"/>
        <w:rPr>
          <w:rFonts w:ascii="Arial" w:hAnsi="Arial" w:cs="Arial"/>
          <w:spacing w:val="4"/>
          <w:lang w:val="fr-BE"/>
        </w:rPr>
      </w:pPr>
    </w:p>
    <w:p w14:paraId="6D5DA69B" w14:textId="77777777" w:rsidR="000C232F" w:rsidRPr="00324518" w:rsidRDefault="000C232F" w:rsidP="000C232F">
      <w:pPr>
        <w:ind w:firstLine="708"/>
        <w:jc w:val="both"/>
        <w:rPr>
          <w:rFonts w:ascii="Arial" w:hAnsi="Arial" w:cs="Arial"/>
          <w:spacing w:val="4"/>
          <w:lang w:val="fr-BE"/>
        </w:rPr>
      </w:pPr>
    </w:p>
    <w:p w14:paraId="3CCD70AF" w14:textId="77777777" w:rsidR="000C232F" w:rsidRPr="00324518" w:rsidRDefault="000C232F" w:rsidP="000C232F">
      <w:pPr>
        <w:ind w:firstLine="708"/>
        <w:jc w:val="both"/>
        <w:rPr>
          <w:rFonts w:ascii="Arial" w:hAnsi="Arial" w:cs="Arial"/>
          <w:spacing w:val="4"/>
          <w:lang w:val="fr-BE"/>
        </w:rPr>
      </w:pPr>
    </w:p>
    <w:p w14:paraId="3068C477" w14:textId="77777777" w:rsidR="000C232F" w:rsidRPr="00324518" w:rsidRDefault="000C232F" w:rsidP="000C232F">
      <w:pPr>
        <w:ind w:firstLine="708"/>
        <w:jc w:val="both"/>
        <w:rPr>
          <w:rFonts w:ascii="Arial" w:hAnsi="Arial" w:cs="Arial"/>
          <w:spacing w:val="4"/>
          <w:lang w:val="fr-BE"/>
        </w:rPr>
      </w:pPr>
    </w:p>
    <w:p w14:paraId="3E45C95F" w14:textId="77777777" w:rsidR="000C232F" w:rsidRPr="00324518" w:rsidRDefault="000C232F" w:rsidP="000C232F">
      <w:pPr>
        <w:ind w:firstLine="708"/>
        <w:jc w:val="both"/>
        <w:rPr>
          <w:rFonts w:ascii="Arial" w:hAnsi="Arial" w:cs="Arial"/>
          <w:spacing w:val="4"/>
          <w:lang w:val="fr-BE"/>
        </w:rPr>
      </w:pPr>
    </w:p>
    <w:p w14:paraId="164B0793" w14:textId="77777777" w:rsidR="000C232F" w:rsidRPr="00324518" w:rsidRDefault="000C232F" w:rsidP="000C232F">
      <w:pPr>
        <w:ind w:firstLine="708"/>
        <w:jc w:val="both"/>
        <w:rPr>
          <w:rFonts w:ascii="Arial" w:hAnsi="Arial" w:cs="Arial"/>
          <w:spacing w:val="4"/>
          <w:lang w:val="fr-BE"/>
        </w:rPr>
      </w:pPr>
    </w:p>
    <w:p w14:paraId="576E3F82" w14:textId="77777777" w:rsidR="000C232F" w:rsidRPr="00324518" w:rsidRDefault="000C232F" w:rsidP="000C232F">
      <w:pPr>
        <w:ind w:firstLine="708"/>
        <w:jc w:val="both"/>
        <w:rPr>
          <w:rFonts w:ascii="Arial" w:hAnsi="Arial" w:cs="Arial"/>
          <w:spacing w:val="4"/>
          <w:lang w:val="fr-BE"/>
        </w:rPr>
      </w:pPr>
    </w:p>
    <w:p w14:paraId="3B874567" w14:textId="77777777" w:rsidR="000C232F" w:rsidRPr="00324518" w:rsidRDefault="000C232F" w:rsidP="000C232F">
      <w:pPr>
        <w:ind w:firstLine="708"/>
        <w:jc w:val="both"/>
        <w:rPr>
          <w:rFonts w:ascii="Arial" w:hAnsi="Arial" w:cs="Arial"/>
          <w:spacing w:val="4"/>
          <w:lang w:val="fr-BE"/>
        </w:rPr>
      </w:pPr>
    </w:p>
    <w:p w14:paraId="4F7E5ED4" w14:textId="77777777" w:rsidR="000C232F" w:rsidRPr="00324518" w:rsidRDefault="000C232F" w:rsidP="000C232F">
      <w:pPr>
        <w:ind w:firstLine="708"/>
        <w:jc w:val="both"/>
        <w:rPr>
          <w:rFonts w:ascii="Arial" w:hAnsi="Arial" w:cs="Arial"/>
          <w:spacing w:val="4"/>
          <w:lang w:val="fr-BE"/>
        </w:rPr>
      </w:pPr>
    </w:p>
    <w:p w14:paraId="3E08BFC3" w14:textId="77777777" w:rsidR="000C232F" w:rsidRPr="00324518" w:rsidRDefault="000C232F" w:rsidP="000C232F">
      <w:pPr>
        <w:ind w:firstLine="708"/>
        <w:jc w:val="both"/>
        <w:rPr>
          <w:rFonts w:ascii="Arial" w:hAnsi="Arial" w:cs="Arial"/>
          <w:spacing w:val="4"/>
          <w:lang w:val="fr-BE"/>
        </w:rPr>
      </w:pPr>
    </w:p>
    <w:p w14:paraId="70B16006" w14:textId="77777777" w:rsidR="000C232F" w:rsidRPr="00324518" w:rsidRDefault="000C232F" w:rsidP="000C232F">
      <w:pPr>
        <w:ind w:firstLine="708"/>
        <w:jc w:val="both"/>
        <w:rPr>
          <w:rFonts w:ascii="Arial" w:hAnsi="Arial" w:cs="Arial"/>
          <w:spacing w:val="4"/>
          <w:lang w:val="fr-BE"/>
        </w:rPr>
      </w:pPr>
    </w:p>
    <w:p w14:paraId="5FBDAB42" w14:textId="77777777" w:rsidR="000C232F" w:rsidRPr="00324518" w:rsidRDefault="000C232F" w:rsidP="000C232F">
      <w:pPr>
        <w:ind w:firstLine="708"/>
        <w:jc w:val="both"/>
        <w:rPr>
          <w:rFonts w:ascii="Arial" w:hAnsi="Arial" w:cs="Arial"/>
          <w:spacing w:val="4"/>
          <w:lang w:val="fr-BE"/>
        </w:rPr>
      </w:pPr>
    </w:p>
    <w:p w14:paraId="0A5FDE2B" w14:textId="77777777" w:rsidR="000C232F" w:rsidRPr="00324518" w:rsidRDefault="000C232F" w:rsidP="000C232F">
      <w:pPr>
        <w:ind w:firstLine="708"/>
        <w:jc w:val="both"/>
        <w:rPr>
          <w:rFonts w:ascii="Arial" w:hAnsi="Arial" w:cs="Arial"/>
          <w:spacing w:val="4"/>
          <w:lang w:val="fr-BE"/>
        </w:rPr>
      </w:pPr>
    </w:p>
    <w:p w14:paraId="1ADACD46" w14:textId="77777777" w:rsidR="000C232F" w:rsidRPr="00324518" w:rsidRDefault="000C232F" w:rsidP="000C232F">
      <w:pPr>
        <w:ind w:firstLine="708"/>
        <w:jc w:val="both"/>
        <w:rPr>
          <w:rFonts w:ascii="Arial" w:hAnsi="Arial" w:cs="Arial"/>
          <w:spacing w:val="4"/>
          <w:lang w:val="fr-BE"/>
        </w:rPr>
      </w:pPr>
    </w:p>
    <w:p w14:paraId="5701AC01" w14:textId="77777777" w:rsidR="000C232F" w:rsidRPr="00324518" w:rsidRDefault="000C232F" w:rsidP="000C232F">
      <w:pPr>
        <w:ind w:firstLine="708"/>
        <w:jc w:val="both"/>
        <w:rPr>
          <w:rFonts w:ascii="Arial" w:hAnsi="Arial" w:cs="Arial"/>
          <w:spacing w:val="4"/>
          <w:lang w:val="fr-BE"/>
        </w:rPr>
      </w:pPr>
    </w:p>
    <w:p w14:paraId="76307754" w14:textId="77777777" w:rsidR="000C232F" w:rsidRPr="00324518" w:rsidRDefault="000C232F" w:rsidP="000C232F">
      <w:pPr>
        <w:ind w:firstLine="708"/>
        <w:jc w:val="both"/>
        <w:rPr>
          <w:rFonts w:ascii="Arial" w:hAnsi="Arial" w:cs="Arial"/>
          <w:spacing w:val="4"/>
          <w:lang w:val="fr-BE"/>
        </w:rPr>
      </w:pPr>
    </w:p>
    <w:p w14:paraId="3C5ED0F8" w14:textId="576C4760" w:rsidR="000C232F" w:rsidRPr="00324518" w:rsidRDefault="000C232F" w:rsidP="000C232F">
      <w:pPr>
        <w:ind w:firstLine="708"/>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55520" behindDoc="1" locked="0" layoutInCell="1" allowOverlap="1" wp14:anchorId="6BB3AA4D" wp14:editId="7F436450">
            <wp:simplePos x="0" y="0"/>
            <wp:positionH relativeFrom="column">
              <wp:posOffset>3408680</wp:posOffset>
            </wp:positionH>
            <wp:positionV relativeFrom="paragraph">
              <wp:posOffset>46355</wp:posOffset>
            </wp:positionV>
            <wp:extent cx="1958340" cy="3048000"/>
            <wp:effectExtent l="0" t="0" r="3810" b="0"/>
            <wp:wrapTight wrapText="bothSides">
              <wp:wrapPolygon edited="0">
                <wp:start x="0" y="0"/>
                <wp:lineTo x="0" y="21465"/>
                <wp:lineTo x="21432" y="21465"/>
                <wp:lineTo x="21432" y="0"/>
                <wp:lineTo x="0" y="0"/>
              </wp:wrapPolygon>
            </wp:wrapTight>
            <wp:docPr id="139" name="Image 139" descr="Une image contenant tato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 139" descr="Une image contenant tatouage&#10;&#10;Description générée automatiquemen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58340" cy="3048000"/>
                    </a:xfrm>
                    <a:prstGeom prst="rect">
                      <a:avLst/>
                    </a:prstGeom>
                    <a:noFill/>
                  </pic:spPr>
                </pic:pic>
              </a:graphicData>
            </a:graphic>
            <wp14:sizeRelH relativeFrom="page">
              <wp14:pctWidth>0</wp14:pctWidth>
            </wp14:sizeRelH>
            <wp14:sizeRelV relativeFrom="page">
              <wp14:pctHeight>0</wp14:pctHeight>
            </wp14:sizeRelV>
          </wp:anchor>
        </w:drawing>
      </w:r>
      <w:r w:rsidRPr="00324518">
        <w:rPr>
          <w:rFonts w:ascii="Arial" w:hAnsi="Arial" w:cs="Arial"/>
          <w:noProof/>
          <w:lang w:val="fr-BE"/>
        </w:rPr>
        <w:drawing>
          <wp:anchor distT="0" distB="0" distL="114300" distR="114300" simplePos="0" relativeHeight="251754496" behindDoc="1" locked="0" layoutInCell="1" allowOverlap="1" wp14:anchorId="669944AE" wp14:editId="1C7F7BE6">
            <wp:simplePos x="0" y="0"/>
            <wp:positionH relativeFrom="column">
              <wp:posOffset>147320</wp:posOffset>
            </wp:positionH>
            <wp:positionV relativeFrom="paragraph">
              <wp:posOffset>46355</wp:posOffset>
            </wp:positionV>
            <wp:extent cx="2019300" cy="3048000"/>
            <wp:effectExtent l="0" t="0" r="0" b="0"/>
            <wp:wrapTight wrapText="bothSides">
              <wp:wrapPolygon edited="0">
                <wp:start x="0" y="0"/>
                <wp:lineTo x="0" y="21465"/>
                <wp:lineTo x="21396" y="21465"/>
                <wp:lineTo x="21396" y="0"/>
                <wp:lineTo x="0" y="0"/>
              </wp:wrapPolygon>
            </wp:wrapTight>
            <wp:docPr id="138" name="Image 138" descr="Une image contenant personne, homme, intérieur, port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 138" descr="Une image contenant personne, homme, intérieur, portant&#10;&#10;Description générée automatiqueme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19300" cy="3048000"/>
                    </a:xfrm>
                    <a:prstGeom prst="rect">
                      <a:avLst/>
                    </a:prstGeom>
                    <a:noFill/>
                  </pic:spPr>
                </pic:pic>
              </a:graphicData>
            </a:graphic>
            <wp14:sizeRelH relativeFrom="page">
              <wp14:pctWidth>0</wp14:pctWidth>
            </wp14:sizeRelH>
            <wp14:sizeRelV relativeFrom="page">
              <wp14:pctHeight>0</wp14:pctHeight>
            </wp14:sizeRelV>
          </wp:anchor>
        </w:drawing>
      </w:r>
    </w:p>
    <w:p w14:paraId="1C8392E3" w14:textId="77777777" w:rsidR="000C232F" w:rsidRPr="00324518" w:rsidRDefault="000C232F" w:rsidP="000C232F">
      <w:pPr>
        <w:ind w:firstLine="708"/>
        <w:jc w:val="both"/>
        <w:rPr>
          <w:rFonts w:ascii="Arial" w:hAnsi="Arial" w:cs="Arial"/>
          <w:spacing w:val="4"/>
          <w:lang w:val="fr-BE"/>
        </w:rPr>
      </w:pPr>
    </w:p>
    <w:p w14:paraId="7EA6CB4E" w14:textId="77777777" w:rsidR="000C232F" w:rsidRPr="00324518" w:rsidRDefault="000C232F" w:rsidP="000C232F">
      <w:pPr>
        <w:ind w:firstLine="708"/>
        <w:jc w:val="both"/>
        <w:rPr>
          <w:rFonts w:ascii="Arial" w:hAnsi="Arial" w:cs="Arial"/>
          <w:spacing w:val="4"/>
          <w:lang w:val="fr-BE"/>
        </w:rPr>
      </w:pPr>
    </w:p>
    <w:p w14:paraId="5FD25C0E" w14:textId="77777777" w:rsidR="000C232F" w:rsidRPr="00324518" w:rsidRDefault="000C232F" w:rsidP="000C232F">
      <w:pPr>
        <w:ind w:firstLine="708"/>
        <w:jc w:val="both"/>
        <w:rPr>
          <w:rFonts w:ascii="Arial" w:hAnsi="Arial" w:cs="Arial"/>
          <w:spacing w:val="4"/>
          <w:lang w:val="fr-BE"/>
        </w:rPr>
      </w:pPr>
    </w:p>
    <w:p w14:paraId="24227482" w14:textId="77777777" w:rsidR="000C232F" w:rsidRPr="00324518" w:rsidRDefault="000C232F" w:rsidP="000C232F">
      <w:pPr>
        <w:ind w:firstLine="708"/>
        <w:jc w:val="both"/>
        <w:rPr>
          <w:rFonts w:ascii="Arial" w:hAnsi="Arial" w:cs="Arial"/>
          <w:spacing w:val="4"/>
          <w:lang w:val="fr-BE"/>
        </w:rPr>
      </w:pPr>
    </w:p>
    <w:p w14:paraId="58DC5686" w14:textId="77777777" w:rsidR="000C232F" w:rsidRPr="00324518" w:rsidRDefault="000C232F" w:rsidP="000C232F">
      <w:pPr>
        <w:ind w:firstLine="708"/>
        <w:jc w:val="both"/>
        <w:rPr>
          <w:rFonts w:ascii="Arial" w:hAnsi="Arial" w:cs="Arial"/>
          <w:spacing w:val="4"/>
          <w:lang w:val="fr-BE"/>
        </w:rPr>
      </w:pPr>
    </w:p>
    <w:p w14:paraId="17F02E78" w14:textId="77777777" w:rsidR="000C232F" w:rsidRPr="00324518" w:rsidRDefault="000C232F" w:rsidP="000C232F">
      <w:pPr>
        <w:ind w:firstLine="708"/>
        <w:jc w:val="both"/>
        <w:rPr>
          <w:rFonts w:ascii="Arial" w:hAnsi="Arial" w:cs="Arial"/>
          <w:spacing w:val="4"/>
          <w:lang w:val="fr-BE"/>
        </w:rPr>
      </w:pPr>
    </w:p>
    <w:p w14:paraId="7433789F" w14:textId="77777777" w:rsidR="000C232F" w:rsidRPr="00324518" w:rsidRDefault="000C232F" w:rsidP="000C232F">
      <w:pPr>
        <w:ind w:firstLine="708"/>
        <w:jc w:val="both"/>
        <w:rPr>
          <w:rFonts w:ascii="Arial" w:hAnsi="Arial" w:cs="Arial"/>
          <w:spacing w:val="4"/>
          <w:lang w:val="fr-BE"/>
        </w:rPr>
      </w:pPr>
    </w:p>
    <w:p w14:paraId="75A77374" w14:textId="77777777" w:rsidR="000C232F" w:rsidRPr="00324518" w:rsidRDefault="000C232F" w:rsidP="000C232F">
      <w:pPr>
        <w:ind w:firstLine="708"/>
        <w:jc w:val="both"/>
        <w:rPr>
          <w:rFonts w:ascii="Arial" w:hAnsi="Arial" w:cs="Arial"/>
          <w:spacing w:val="4"/>
          <w:lang w:val="fr-BE"/>
        </w:rPr>
      </w:pPr>
    </w:p>
    <w:p w14:paraId="3405278C" w14:textId="77777777" w:rsidR="000C232F" w:rsidRPr="00324518" w:rsidRDefault="000C232F" w:rsidP="000C232F">
      <w:pPr>
        <w:ind w:firstLine="708"/>
        <w:jc w:val="both"/>
        <w:rPr>
          <w:rFonts w:ascii="Arial" w:hAnsi="Arial" w:cs="Arial"/>
          <w:spacing w:val="4"/>
          <w:lang w:val="fr-BE"/>
        </w:rPr>
      </w:pPr>
    </w:p>
    <w:p w14:paraId="44CAE9D2" w14:textId="77777777" w:rsidR="000C232F" w:rsidRPr="00324518" w:rsidRDefault="000C232F" w:rsidP="000C232F">
      <w:pPr>
        <w:ind w:firstLine="708"/>
        <w:jc w:val="both"/>
        <w:rPr>
          <w:rFonts w:ascii="Arial" w:hAnsi="Arial" w:cs="Arial"/>
          <w:spacing w:val="4"/>
          <w:lang w:val="fr-BE"/>
        </w:rPr>
      </w:pPr>
    </w:p>
    <w:p w14:paraId="3778ED77" w14:textId="77777777" w:rsidR="000C232F" w:rsidRPr="00324518" w:rsidRDefault="000C232F" w:rsidP="000C232F">
      <w:pPr>
        <w:ind w:firstLine="708"/>
        <w:jc w:val="both"/>
        <w:rPr>
          <w:rFonts w:ascii="Arial" w:hAnsi="Arial" w:cs="Arial"/>
          <w:spacing w:val="4"/>
          <w:lang w:val="fr-BE"/>
        </w:rPr>
      </w:pPr>
    </w:p>
    <w:p w14:paraId="353AAF58" w14:textId="77777777" w:rsidR="000C232F" w:rsidRPr="00324518" w:rsidRDefault="000C232F" w:rsidP="000C232F">
      <w:pPr>
        <w:ind w:firstLine="708"/>
        <w:jc w:val="both"/>
        <w:rPr>
          <w:rFonts w:ascii="Arial" w:hAnsi="Arial" w:cs="Arial"/>
          <w:spacing w:val="4"/>
          <w:lang w:val="fr-BE"/>
        </w:rPr>
      </w:pPr>
    </w:p>
    <w:p w14:paraId="276596E4" w14:textId="77777777" w:rsidR="000C232F" w:rsidRPr="00324518" w:rsidRDefault="000C232F" w:rsidP="000C232F">
      <w:pPr>
        <w:ind w:firstLine="708"/>
        <w:jc w:val="both"/>
        <w:rPr>
          <w:rFonts w:ascii="Arial" w:hAnsi="Arial" w:cs="Arial"/>
          <w:spacing w:val="4"/>
          <w:lang w:val="fr-BE"/>
        </w:rPr>
      </w:pPr>
    </w:p>
    <w:p w14:paraId="7F5A6D16" w14:textId="77777777" w:rsidR="000C232F" w:rsidRPr="00324518" w:rsidRDefault="000C232F" w:rsidP="000C232F">
      <w:pPr>
        <w:ind w:firstLine="708"/>
        <w:jc w:val="both"/>
        <w:rPr>
          <w:rFonts w:ascii="Arial" w:hAnsi="Arial" w:cs="Arial"/>
          <w:spacing w:val="4"/>
          <w:lang w:val="fr-BE"/>
        </w:rPr>
      </w:pPr>
    </w:p>
    <w:p w14:paraId="4B17D10A" w14:textId="77777777" w:rsidR="000C232F" w:rsidRPr="00324518" w:rsidRDefault="000C232F" w:rsidP="000C232F">
      <w:pPr>
        <w:ind w:firstLine="708"/>
        <w:jc w:val="both"/>
        <w:rPr>
          <w:rFonts w:ascii="Arial" w:hAnsi="Arial" w:cs="Arial"/>
          <w:spacing w:val="4"/>
          <w:lang w:val="fr-BE"/>
        </w:rPr>
      </w:pPr>
    </w:p>
    <w:p w14:paraId="6BBB43C6" w14:textId="77777777" w:rsidR="000C232F" w:rsidRPr="00324518" w:rsidRDefault="000C232F" w:rsidP="000C232F">
      <w:pPr>
        <w:ind w:firstLine="708"/>
        <w:jc w:val="both"/>
        <w:rPr>
          <w:rFonts w:ascii="Arial" w:hAnsi="Arial" w:cs="Arial"/>
          <w:spacing w:val="4"/>
          <w:lang w:val="fr-BE"/>
        </w:rPr>
      </w:pPr>
    </w:p>
    <w:p w14:paraId="0A23E64A" w14:textId="77777777" w:rsidR="000C232F" w:rsidRPr="00324518" w:rsidRDefault="000C232F" w:rsidP="000C232F">
      <w:pPr>
        <w:ind w:firstLine="708"/>
        <w:jc w:val="both"/>
        <w:rPr>
          <w:rFonts w:ascii="Arial" w:hAnsi="Arial" w:cs="Arial"/>
          <w:spacing w:val="4"/>
          <w:lang w:val="fr-BE"/>
        </w:rPr>
      </w:pPr>
    </w:p>
    <w:p w14:paraId="1E4652F7" w14:textId="77777777" w:rsidR="000C232F" w:rsidRPr="00324518" w:rsidRDefault="000C232F" w:rsidP="000C232F">
      <w:pPr>
        <w:ind w:firstLine="708"/>
        <w:jc w:val="both"/>
        <w:rPr>
          <w:rFonts w:ascii="Arial" w:hAnsi="Arial" w:cs="Arial"/>
          <w:spacing w:val="4"/>
          <w:lang w:val="fr-BE"/>
        </w:rPr>
      </w:pPr>
    </w:p>
    <w:p w14:paraId="0AE99C6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La consommation par le bétail peut altérer les viandes.</w:t>
      </w:r>
    </w:p>
    <w:p w14:paraId="3F2210FB" w14:textId="77777777" w:rsidR="000C232F" w:rsidRPr="00324518" w:rsidRDefault="000C232F" w:rsidP="000C232F">
      <w:pPr>
        <w:ind w:firstLine="708"/>
        <w:jc w:val="both"/>
        <w:rPr>
          <w:rFonts w:ascii="Arial" w:hAnsi="Arial" w:cs="Arial"/>
          <w:spacing w:val="4"/>
          <w:lang w:val="fr-BE"/>
        </w:rPr>
      </w:pPr>
    </w:p>
    <w:p w14:paraId="18F246CD"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color w:val="33CCCC"/>
          <w:spacing w:val="4"/>
          <w:lang w:val="fr-BE"/>
        </w:rPr>
        <w:t>NOMS VERNACULAIRES</w:t>
      </w:r>
    </w:p>
    <w:p w14:paraId="2192E33E" w14:textId="77777777" w:rsidR="000C232F" w:rsidRPr="00324518" w:rsidRDefault="000C232F" w:rsidP="000C232F">
      <w:pPr>
        <w:ind w:firstLine="708"/>
        <w:jc w:val="both"/>
        <w:rPr>
          <w:rFonts w:ascii="Arial" w:hAnsi="Arial" w:cs="Arial"/>
          <w:spacing w:val="4"/>
          <w:lang w:val="fr-BE"/>
        </w:rPr>
      </w:pPr>
    </w:p>
    <w:p w14:paraId="1B2480E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lastRenderedPageBreak/>
        <w:t>Parthenium hysterophorus est désignée en français par divers noms vernaculaires, notamment parthénium matricaire, absinthe marron, absinthe bâtard, camomàle pays, camomàle, camomille, camomàle balais, camomàle z'oiseaux, fausse camomàle, herbe-à-pian, herbe blanche, matricaire, petit verdier.</w:t>
      </w:r>
    </w:p>
    <w:p w14:paraId="62725E1B" w14:textId="77777777" w:rsidR="000C232F" w:rsidRPr="00324518" w:rsidRDefault="000C232F" w:rsidP="000C232F">
      <w:pPr>
        <w:ind w:firstLine="708"/>
        <w:jc w:val="both"/>
        <w:rPr>
          <w:rFonts w:ascii="Arial" w:hAnsi="Arial" w:cs="Arial"/>
          <w:i/>
          <w:iCs/>
          <w:spacing w:val="4"/>
          <w:lang w:val="fr-BE"/>
        </w:rPr>
      </w:pPr>
    </w:p>
    <w:p w14:paraId="58912E7D" w14:textId="77777777" w:rsidR="000C232F" w:rsidRPr="00324518" w:rsidRDefault="000C232F" w:rsidP="000C232F">
      <w:pPr>
        <w:ind w:firstLine="708"/>
        <w:jc w:val="both"/>
        <w:rPr>
          <w:rFonts w:ascii="Arial" w:hAnsi="Arial" w:cs="Arial"/>
          <w:i/>
          <w:iCs/>
          <w:spacing w:val="4"/>
          <w:lang w:val="fr-BE"/>
        </w:rPr>
      </w:pPr>
      <w:r w:rsidRPr="00324518">
        <w:rPr>
          <w:rFonts w:ascii="Arial" w:hAnsi="Arial" w:cs="Arial"/>
          <w:i/>
          <w:iCs/>
          <w:spacing w:val="4"/>
          <w:lang w:val="fr-BE"/>
        </w:rPr>
        <w:t>Le nom d'herbe-à-pian qui lui est donnée à la Réunion vient de son utilisation en médecine traditionnelle contre la maladie du pian, tréponématose endémique dans les régions tropicales, due à un tréponème (Treponema pertenue)</w:t>
      </w:r>
    </w:p>
    <w:p w14:paraId="54B154D7" w14:textId="77777777" w:rsidR="000C232F" w:rsidRPr="00324518" w:rsidRDefault="000C232F" w:rsidP="000C232F">
      <w:pPr>
        <w:tabs>
          <w:tab w:val="left" w:pos="3972"/>
        </w:tabs>
        <w:ind w:firstLine="708"/>
        <w:jc w:val="both"/>
        <w:rPr>
          <w:rFonts w:ascii="Arial" w:hAnsi="Arial" w:cs="Arial"/>
          <w:spacing w:val="4"/>
          <w:lang w:val="fr-BE"/>
        </w:rPr>
      </w:pPr>
      <w:r w:rsidRPr="00324518">
        <w:rPr>
          <w:rFonts w:ascii="Arial" w:hAnsi="Arial" w:cs="Arial"/>
          <w:spacing w:val="4"/>
          <w:lang w:val="fr-BE"/>
        </w:rPr>
        <w:tab/>
      </w:r>
    </w:p>
    <w:p w14:paraId="3210975F" w14:textId="77777777" w:rsidR="000C232F" w:rsidRPr="00324518" w:rsidRDefault="000C232F" w:rsidP="000C232F">
      <w:pPr>
        <w:ind w:firstLine="708"/>
        <w:jc w:val="both"/>
        <w:rPr>
          <w:rFonts w:ascii="Arial" w:hAnsi="Arial" w:cs="Arial"/>
          <w:spacing w:val="4"/>
          <w:lang w:val="fr-BE"/>
        </w:rPr>
      </w:pPr>
    </w:p>
    <w:p w14:paraId="418BD421"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color w:val="33CCCC"/>
          <w:spacing w:val="4"/>
          <w:lang w:val="fr-BE"/>
        </w:rPr>
        <w:t>ACTIVITES RAPPORTEES</w:t>
      </w:r>
    </w:p>
    <w:p w14:paraId="2C55CDCE"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 </w:t>
      </w:r>
    </w:p>
    <w:p w14:paraId="72C52D2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La plante est utilisée dans le traitement des plaies ulcérées, de la fièvre, de l’anémie et des troubles cardiaques. Une décoction de racine trouve une utilisation dans le traitement de la dysenterie et des concentrations inférieures d’extraits pourraient trouver l’utilisation comme agent antifongique.  Elle est utilisée par voie externe dans les problèmes cutanés et la décoction est utilisée par voie interne pour une grande variété de maux.  Elle est également rapportée comme un remède prometteur contre l’amibiase hépatique. Cette plante est utilisée traditionnellement pour le traitement des fièvres, des migraines, de la polyarthrite rhumatoïde, des maux de dents, dans les piqûres d’insectes, dans l’infertilité, dans les problèmes de menstruations et aussi lors du travail d’accouchement.  La plante contient un grand nombre de composés bioactifs importants, principalement des lactones sesquiterpènes, des glycosides flavonoïdes et des pinènes.  Elle possède plusieurs propriétés pharmacologiques, et agit comme anticancéreux, anti-inflammatoire, cardiotonique, antispasmodique, emménagogue, et aussi contre les vers en lavement.</w:t>
      </w:r>
    </w:p>
    <w:p w14:paraId="11631348" w14:textId="77777777" w:rsidR="000C232F" w:rsidRPr="00324518" w:rsidRDefault="000C232F" w:rsidP="000C232F">
      <w:pPr>
        <w:ind w:firstLine="708"/>
        <w:jc w:val="both"/>
        <w:rPr>
          <w:rFonts w:ascii="Arial" w:hAnsi="Arial" w:cs="Arial"/>
          <w:spacing w:val="4"/>
          <w:lang w:val="fr-BE"/>
        </w:rPr>
      </w:pPr>
    </w:p>
    <w:p w14:paraId="20E7756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PROPRIÉTÉS ANTICANCÉREUSES</w:t>
      </w:r>
    </w:p>
    <w:p w14:paraId="6A904F8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Les propriétés anticancéreuses et cytotoxiques de P. hysterophorus sont</w:t>
      </w:r>
      <w:r w:rsidRPr="00324518">
        <w:rPr>
          <w:rFonts w:ascii="Arial" w:hAnsi="Arial" w:cs="Arial"/>
          <w:b/>
          <w:bCs/>
          <w:color w:val="33CCCC"/>
          <w:spacing w:val="4"/>
          <w:lang w:val="fr-BE"/>
        </w:rPr>
        <w:t xml:space="preserve"> un des espoirs en oncologie</w:t>
      </w:r>
      <w:r w:rsidRPr="00324518">
        <w:rPr>
          <w:rFonts w:ascii="Arial" w:hAnsi="Arial" w:cs="Arial"/>
          <w:spacing w:val="4"/>
          <w:lang w:val="fr-BE"/>
        </w:rPr>
        <w:t xml:space="preserve">.  Les extraits ont présenté des effets antitumoraux chez des souris </w:t>
      </w:r>
      <w:proofErr w:type="gramStart"/>
      <w:r w:rsidRPr="00324518">
        <w:rPr>
          <w:rFonts w:ascii="Arial" w:hAnsi="Arial" w:cs="Arial"/>
          <w:spacing w:val="4"/>
          <w:lang w:val="fr-BE"/>
        </w:rPr>
        <w:t>hôtes porteuses</w:t>
      </w:r>
      <w:proofErr w:type="gramEnd"/>
      <w:r w:rsidRPr="00324518">
        <w:rPr>
          <w:rFonts w:ascii="Arial" w:hAnsi="Arial" w:cs="Arial"/>
          <w:spacing w:val="4"/>
          <w:lang w:val="fr-BE"/>
        </w:rPr>
        <w:t xml:space="preserve"> d’une leucémie lymphocytaire transplantables. Tous les extraits testés étaient significativement cytotoxiques pour les lignées cellulaires cancéreuses humaines ovaire (IGROVI), poumon (A-549), prostate (PC-3), sein (MCF-7) et CNS (SF-295) à l’exception de la lignée cellulaire Lungcancereuse (HOP-62).  In vitro, le parthénolide a fonctionné comme inhibiteur de croissance du fibrosarcome de souris (mn-11), du lymphome humain (TK6), du carcinome pulmonaire humain (A549), du médulloblastome humain (TE671), de l’adénocarcinome du côlon humain (HT-29) et de la cellule endothéliale de la veine ombilicale humaine.</w:t>
      </w:r>
    </w:p>
    <w:p w14:paraId="3D48D194" w14:textId="77777777" w:rsidR="000C232F" w:rsidRPr="00324518" w:rsidRDefault="000C232F" w:rsidP="000C232F">
      <w:pPr>
        <w:ind w:firstLine="708"/>
        <w:jc w:val="both"/>
        <w:rPr>
          <w:rFonts w:ascii="Arial" w:hAnsi="Arial" w:cs="Arial"/>
          <w:spacing w:val="4"/>
          <w:lang w:val="fr-BE"/>
        </w:rPr>
      </w:pPr>
    </w:p>
    <w:p w14:paraId="2D9CF02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lastRenderedPageBreak/>
        <w:t xml:space="preserve">ACTIVITÉ ANTI-INFLAMMATOIRE </w:t>
      </w:r>
    </w:p>
    <w:p w14:paraId="78B7179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L’administration par voie orale 10, 20, 40 mg/kg de poids corporel d’extrait de P. hysterophorus a conduit à des effets anti-nociceptifs et anti-inflammatoires significatifs. La propriété anti-inflammatoire peut être due à un inhibiteur des phospholipases cellulaires, ce qui empêche la libération d’acide arachidonique en réponse à des stimuli physiologiques appropriés.  </w:t>
      </w:r>
    </w:p>
    <w:p w14:paraId="2311A207" w14:textId="77777777" w:rsidR="000C232F" w:rsidRPr="00324518" w:rsidRDefault="000C232F" w:rsidP="000C232F">
      <w:pPr>
        <w:ind w:firstLine="708"/>
        <w:jc w:val="both"/>
        <w:rPr>
          <w:rFonts w:ascii="Arial" w:hAnsi="Arial" w:cs="Arial"/>
          <w:spacing w:val="4"/>
          <w:lang w:val="fr-BE"/>
        </w:rPr>
      </w:pPr>
    </w:p>
    <w:p w14:paraId="76819ED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ACTIVITÉ ANTIMICROBIENNE </w:t>
      </w:r>
    </w:p>
    <w:p w14:paraId="65B67B3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L’extrait hydroalcoolique in vitro est efficace contre le Plasmodium falciparum. In vitro, cette plante a démontré une activité comparable au médicament standard métronidazole dans l’amibiase. L’extrait aqueux de feuilles a également montré une activité antifongique contre Alternaria alternate.</w:t>
      </w:r>
    </w:p>
    <w:p w14:paraId="24A1A4F4" w14:textId="77777777" w:rsidR="000C232F" w:rsidRPr="00324518" w:rsidRDefault="000C232F" w:rsidP="000C232F">
      <w:pPr>
        <w:ind w:firstLine="708"/>
        <w:jc w:val="both"/>
        <w:rPr>
          <w:rFonts w:ascii="Arial" w:hAnsi="Arial" w:cs="Arial"/>
          <w:spacing w:val="4"/>
          <w:lang w:val="fr-BE"/>
        </w:rPr>
      </w:pPr>
    </w:p>
    <w:p w14:paraId="6841F26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ACTIVITÉ DE GUÉRISON DES PLAIES</w:t>
      </w:r>
    </w:p>
    <w:p w14:paraId="44FDBB2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L’application externe de la pâte foliaire de P. hysterophorus a montré une activité sur la cicatrisation.   </w:t>
      </w:r>
    </w:p>
    <w:p w14:paraId="5502920D" w14:textId="77777777" w:rsidR="000C232F" w:rsidRPr="00324518" w:rsidRDefault="000C232F" w:rsidP="000C232F">
      <w:pPr>
        <w:ind w:firstLine="708"/>
        <w:jc w:val="both"/>
        <w:rPr>
          <w:rFonts w:ascii="Arial" w:hAnsi="Arial" w:cs="Arial"/>
          <w:spacing w:val="4"/>
          <w:lang w:val="fr-BE"/>
        </w:rPr>
      </w:pPr>
    </w:p>
    <w:p w14:paraId="5EA9DB5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ACTIVITÉ ANTIOXYDANTE </w:t>
      </w:r>
    </w:p>
    <w:p w14:paraId="35511BB5"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Les extraits protègent les cellules contre les dommages oxydatifs causés par les radicaux libres. </w:t>
      </w:r>
    </w:p>
    <w:p w14:paraId="03A0CCF1" w14:textId="77777777" w:rsidR="000C232F" w:rsidRPr="00324518" w:rsidRDefault="000C232F" w:rsidP="000C232F">
      <w:pPr>
        <w:ind w:firstLine="708"/>
        <w:jc w:val="both"/>
        <w:rPr>
          <w:rFonts w:ascii="Arial" w:hAnsi="Arial" w:cs="Arial"/>
          <w:spacing w:val="4"/>
          <w:lang w:val="fr-BE"/>
        </w:rPr>
      </w:pPr>
    </w:p>
    <w:p w14:paraId="4AE2F964"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ACTIVITÉ HYPOGLYCÉMIQUE </w:t>
      </w:r>
    </w:p>
    <w:p w14:paraId="008641E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L’administration d’un extrait aqueux de fleur de P. hysterophorus (100 mg/kg de poids corporel) a montré une diminution significative du taux de glucose sérique chez les rats diabétiques. </w:t>
      </w:r>
    </w:p>
    <w:p w14:paraId="399A1254" w14:textId="77777777" w:rsidR="000C232F" w:rsidRPr="00324518" w:rsidRDefault="000C232F" w:rsidP="000C232F">
      <w:pPr>
        <w:ind w:firstLine="708"/>
        <w:jc w:val="both"/>
        <w:rPr>
          <w:rFonts w:ascii="Arial" w:hAnsi="Arial" w:cs="Arial"/>
          <w:spacing w:val="4"/>
          <w:lang w:val="fr-BE"/>
        </w:rPr>
      </w:pPr>
    </w:p>
    <w:p w14:paraId="66BE063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ACTIVITÉ THROMBOLYTIQUE </w:t>
      </w:r>
    </w:p>
    <w:p w14:paraId="23007DC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Un extrait méthanolique brut de P. hysterophorus a un effet thrombolytique significatif comparable à la streptokinase attribué à l’inhibition de la fonction plaquettaire de l’homme. L’activité thrombolytique est une des explications plausibles pour l’effet prophylactique dans la migraine (par l’inhibition de la libération de sérotonine par les agents agrégants plaquettaires</w:t>
      </w:r>
    </w:p>
    <w:p w14:paraId="64E57442" w14:textId="77777777" w:rsidR="000C232F" w:rsidRPr="00324518" w:rsidRDefault="000C232F" w:rsidP="000C232F">
      <w:pPr>
        <w:ind w:firstLine="708"/>
        <w:jc w:val="both"/>
        <w:rPr>
          <w:rFonts w:ascii="Arial" w:hAnsi="Arial" w:cs="Arial"/>
          <w:spacing w:val="4"/>
          <w:lang w:val="fr-BE"/>
        </w:rPr>
      </w:pPr>
    </w:p>
    <w:p w14:paraId="51AA00AF" w14:textId="77777777" w:rsidR="000C232F" w:rsidRPr="00324518" w:rsidRDefault="000C232F" w:rsidP="000C232F">
      <w:pPr>
        <w:ind w:firstLine="708"/>
        <w:jc w:val="both"/>
        <w:rPr>
          <w:rFonts w:ascii="Arial" w:hAnsi="Arial" w:cs="Arial"/>
          <w:spacing w:val="4"/>
          <w:lang w:val="fr-BE"/>
        </w:rPr>
      </w:pPr>
    </w:p>
    <w:p w14:paraId="01E92B52" w14:textId="77777777" w:rsidR="000C232F" w:rsidRPr="00324518" w:rsidRDefault="000C232F" w:rsidP="000C232F">
      <w:pPr>
        <w:ind w:firstLine="708"/>
        <w:jc w:val="both"/>
        <w:rPr>
          <w:rFonts w:ascii="Arial" w:hAnsi="Arial" w:cs="Arial"/>
          <w:spacing w:val="4"/>
          <w:lang w:val="fr-BE"/>
        </w:rPr>
      </w:pPr>
    </w:p>
    <w:p w14:paraId="692F91EC" w14:textId="77777777" w:rsidR="000C232F" w:rsidRPr="00324518" w:rsidRDefault="000C232F" w:rsidP="000C232F">
      <w:pPr>
        <w:ind w:firstLine="708"/>
        <w:jc w:val="both"/>
        <w:rPr>
          <w:rFonts w:ascii="Arial" w:hAnsi="Arial" w:cs="Arial"/>
          <w:spacing w:val="4"/>
          <w:lang w:val="fr-BE"/>
        </w:rPr>
      </w:pPr>
    </w:p>
    <w:p w14:paraId="60FE003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ACTIVITÉ ANTIFONGIQUE </w:t>
      </w:r>
    </w:p>
    <w:p w14:paraId="0B5B745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Le potentiel antifongique de différents extraits de P. hysterophorus contre les champignons pathogènes humains a été étudié.  On a trouvé que les dermatophytes et d’autres pathogènes fongiques sont sensibles aux lactones sesquiterpènes qui sont présents en tant qu’agent actif dans la plante </w:t>
      </w:r>
    </w:p>
    <w:p w14:paraId="4E8BA53E" w14:textId="77777777" w:rsidR="000C232F" w:rsidRPr="00324518" w:rsidRDefault="000C232F" w:rsidP="000C232F">
      <w:pPr>
        <w:ind w:firstLine="708"/>
        <w:jc w:val="both"/>
        <w:rPr>
          <w:rFonts w:ascii="Arial" w:hAnsi="Arial" w:cs="Arial"/>
          <w:spacing w:val="4"/>
          <w:lang w:val="fr-BE"/>
        </w:rPr>
      </w:pPr>
    </w:p>
    <w:p w14:paraId="5E4F21B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IMPACT sur l’AGRICULTURE </w:t>
      </w:r>
    </w:p>
    <w:p w14:paraId="1CCDAD1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Une fois présent dans les terres cultivées, il offre une </w:t>
      </w:r>
      <w:r w:rsidRPr="00324518">
        <w:rPr>
          <w:rFonts w:ascii="Arial" w:hAnsi="Arial" w:cs="Arial"/>
          <w:b/>
          <w:bCs/>
          <w:color w:val="33CCCC"/>
          <w:spacing w:val="4"/>
          <w:lang w:val="fr-BE"/>
        </w:rPr>
        <w:t>concurrence vive et réduit sensiblement le rendement</w:t>
      </w:r>
      <w:r w:rsidRPr="00324518">
        <w:rPr>
          <w:rFonts w:ascii="Arial" w:hAnsi="Arial" w:cs="Arial"/>
          <w:spacing w:val="4"/>
          <w:lang w:val="fr-BE"/>
        </w:rPr>
        <w:t xml:space="preserve">. Son infestation dans les prairies est très critique car elle affecte à la fois la quantité et la qualité du fourrage.  Le dépôt pollinique est capable d’altérer les rendements dans le domaine de la culture des fruits ou des semences comme la tomate, les haricots, le Capsicum et le maïs. </w:t>
      </w:r>
    </w:p>
    <w:p w14:paraId="19773BD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Il a également été rapporté que la germination et les rendements des cultures indiennes traditionnelles ont été réduits lorsque ceux-ci ont été cultivés dans des sols infestés antérieurement par des adventices de parthenium.  Les pertes agricoles dues au parthenium sont sévères. En Inde, les partheniums provoquent des pertes de rendement de 40% dans plusieurs cultures et on rapporte qu’ils réduisent la production de fourrage jusqu’à 90% </w:t>
      </w:r>
    </w:p>
    <w:p w14:paraId="0E3FFFE0" w14:textId="77777777" w:rsidR="000C232F" w:rsidRPr="00324518" w:rsidRDefault="000C232F" w:rsidP="000C232F">
      <w:pPr>
        <w:ind w:firstLine="708"/>
        <w:jc w:val="both"/>
        <w:rPr>
          <w:rFonts w:ascii="Arial" w:hAnsi="Arial" w:cs="Arial"/>
          <w:spacing w:val="4"/>
          <w:lang w:val="fr-BE"/>
        </w:rPr>
      </w:pPr>
    </w:p>
    <w:p w14:paraId="4847FA82"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IMPACT SUR LA SANTÉ HUMAINE</w:t>
      </w:r>
    </w:p>
    <w:p w14:paraId="0C6227A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Lorsque les êtres humains entrent en contact régulièrement avec cette mauvaise herbe, il peut provoquer allergies, dermatite, eczéma, taches noires et cloques autour des yeux, anneaux brûlants et ampoules sur la peau, rougeur de la peau et asthme, etc.  Une population importante ne ressent aucune sensibilisation lors d’un premier contact avec le parthenium ou pendant un certain temps, mais les chances d’être sensibilisée à la mauvaise herbe sont élevées lorsqu’une personne entre en contact régulier pendant une période allant de 4 à 15 mois.  Parfois, il faut des années pour développer des symptômes visibles.  À l’heure actuelle, le parthenium est la cause la plus fréquente de dermatite de contact végétal au Bengale. Les réactions comprennent une dermatite de contact sévère, des problèmes respiratoires tels que le rhume des foins (rhinite) ou l’asthme et une réaction allergique accrue à d’autres espèces végétales (sensibilité croisée).  Dans les cas extrêmes, les gens n’ont pas d’autre alternative que de vendre leurs biens et de s’éloigner des zones infestées par le parthenium.  La progression clinique de la dermatite du parthenium a indiqué que la sévérité d’une réaction pourrait s’aggraver au fil du temps conduisant à une dermatite actinique chronique.  Une autre réaction allergique généralisée du parthenium est la rhinite allergique ou le rhume des foins qui est causée par la présence de ses grains de pollen dans l’air</w:t>
      </w:r>
    </w:p>
    <w:p w14:paraId="2C9887D1" w14:textId="77777777" w:rsidR="000C232F" w:rsidRPr="00324518" w:rsidRDefault="000C232F" w:rsidP="000C232F">
      <w:pPr>
        <w:ind w:firstLine="708"/>
        <w:jc w:val="both"/>
        <w:rPr>
          <w:rFonts w:ascii="Arial" w:hAnsi="Arial" w:cs="Arial"/>
          <w:spacing w:val="4"/>
          <w:lang w:val="fr-BE"/>
        </w:rPr>
      </w:pPr>
    </w:p>
    <w:p w14:paraId="729F1558"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color w:val="33CCCC"/>
          <w:spacing w:val="4"/>
          <w:lang w:val="fr-BE"/>
        </w:rPr>
        <w:t xml:space="preserve">CONTROLE DE L’INVASION </w:t>
      </w:r>
    </w:p>
    <w:p w14:paraId="5C02C88E" w14:textId="77777777" w:rsidR="000C232F" w:rsidRPr="00324518" w:rsidRDefault="000C232F" w:rsidP="000C232F">
      <w:pPr>
        <w:ind w:firstLine="708"/>
        <w:jc w:val="both"/>
        <w:rPr>
          <w:rFonts w:ascii="Arial" w:hAnsi="Arial" w:cs="Arial"/>
          <w:spacing w:val="4"/>
          <w:lang w:val="fr-BE"/>
        </w:rPr>
      </w:pPr>
    </w:p>
    <w:p w14:paraId="71D4C587"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Plusieurs modalités de gestion ont été testées mais ne se sont pas avérées efficaces : l'arrachage manuel n'est pas envisageable à cause des risques d'allergie et les traitements mécaniques (coupe, labour, broyage) dispersent les graines et entraînent une régénération rapide de la plante à partir du système racinaire. Le contrôle biologique constitue une alternative intéressante, et de nombreux travaux de recherche ont été menés depuis 1977. Actuellement, 9 espèces d'insectes et deux champignons ont été relâchés en Australie comme agents de contrôle, avec des résultats très variables. Plusieurs insectes ont donné des résultats satisfaisants en Inde (Zygogramma bicolorata, Epiblema strenuana, Listronotus setosipennis, et Smicronyx lutulentus). </w:t>
      </w:r>
    </w:p>
    <w:p w14:paraId="0AAAB2F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D'autres recherches sont en cours.</w:t>
      </w:r>
    </w:p>
    <w:p w14:paraId="51A1AA4A" w14:textId="77777777" w:rsidR="000C232F" w:rsidRPr="00324518" w:rsidRDefault="000C232F" w:rsidP="000C232F">
      <w:pPr>
        <w:ind w:firstLine="708"/>
        <w:jc w:val="both"/>
        <w:rPr>
          <w:rFonts w:ascii="Arial" w:hAnsi="Arial" w:cs="Arial"/>
          <w:spacing w:val="4"/>
          <w:lang w:val="fr-BE"/>
        </w:rPr>
      </w:pPr>
    </w:p>
    <w:p w14:paraId="420EC7E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L’Éthiopie est le premier pays à avoir été contaminé au début des années 80. Sans qu’il y ait de certitudes, l’hypothèse la plus souvent avancée rapporte que l’herbe aurait été importée avec les cargaisons d’aide alimentaire acheminées pour répondre à la famine qui y sévissait à l’époque. Elle s’est depuis répandue en Ouganda, en Tanzanie, en Somalie, au Mozambique, au Zimbabwe et en Afrique du Sud.</w:t>
      </w:r>
    </w:p>
    <w:p w14:paraId="4C18B047" w14:textId="77777777" w:rsidR="000C232F" w:rsidRPr="00324518" w:rsidRDefault="000C232F" w:rsidP="000C232F">
      <w:pPr>
        <w:ind w:firstLine="708"/>
        <w:jc w:val="both"/>
        <w:rPr>
          <w:rFonts w:ascii="Arial" w:hAnsi="Arial" w:cs="Arial"/>
          <w:i/>
          <w:iCs/>
          <w:spacing w:val="4"/>
          <w:lang w:val="fr-BE"/>
        </w:rPr>
      </w:pPr>
      <w:r w:rsidRPr="00324518">
        <w:rPr>
          <w:rFonts w:ascii="Arial" w:hAnsi="Arial" w:cs="Arial"/>
          <w:spacing w:val="4"/>
          <w:lang w:val="fr-BE"/>
        </w:rPr>
        <w:t xml:space="preserve">Geoffrey Howard, en charge des espèces invasives pour l’UICN, avertit </w:t>
      </w:r>
      <w:proofErr w:type="gramStart"/>
      <w:r w:rsidRPr="00324518">
        <w:rPr>
          <w:rFonts w:ascii="Arial" w:hAnsi="Arial" w:cs="Arial"/>
          <w:spacing w:val="4"/>
          <w:lang w:val="fr-BE"/>
        </w:rPr>
        <w:t>:  </w:t>
      </w:r>
      <w:r w:rsidRPr="00324518">
        <w:rPr>
          <w:rFonts w:ascii="Arial" w:hAnsi="Arial" w:cs="Arial"/>
          <w:i/>
          <w:iCs/>
          <w:spacing w:val="4"/>
          <w:lang w:val="fr-BE"/>
        </w:rPr>
        <w:t>«</w:t>
      </w:r>
      <w:proofErr w:type="gramEnd"/>
      <w:r w:rsidRPr="00324518">
        <w:rPr>
          <w:rFonts w:ascii="Arial" w:hAnsi="Arial" w:cs="Arial"/>
          <w:i/>
          <w:iCs/>
          <w:spacing w:val="4"/>
          <w:lang w:val="fr-BE"/>
        </w:rPr>
        <w:t> Si rien n’est immédiatement entrepris pour nettoyer les zones infestées dans le Masaï Mara, il n’est pas irréaliste de s’attendre à une réduction de la vie sauvage à long terme, conséquence d’une expansion rapide du Parthénium ».</w:t>
      </w:r>
    </w:p>
    <w:p w14:paraId="6A2F842F" w14:textId="77777777" w:rsidR="000C232F" w:rsidRPr="00324518" w:rsidRDefault="000C232F" w:rsidP="000C232F">
      <w:pPr>
        <w:ind w:firstLine="708"/>
        <w:jc w:val="both"/>
        <w:rPr>
          <w:rStyle w:val="Lienhypertexte"/>
          <w:rFonts w:ascii="Arial" w:hAnsi="Arial" w:cs="Arial"/>
          <w:spacing w:val="4"/>
          <w:lang w:val="fr-BE"/>
        </w:rPr>
      </w:pPr>
      <w:r w:rsidRPr="00324518">
        <w:rPr>
          <w:rFonts w:ascii="Arial" w:hAnsi="Arial" w:cs="Arial"/>
          <w:spacing w:val="4"/>
          <w:lang w:val="fr-BE"/>
        </w:rPr>
        <w:fldChar w:fldCharType="begin"/>
      </w:r>
      <w:r w:rsidRPr="00324518">
        <w:rPr>
          <w:rFonts w:ascii="Arial" w:hAnsi="Arial" w:cs="Arial"/>
          <w:spacing w:val="4"/>
          <w:lang w:val="fr-BE"/>
        </w:rPr>
        <w:instrText xml:space="preserve"> HYPERLINK "https://www.youtube.com/watch?v=dJ244M0AD0Y" </w:instrText>
      </w:r>
      <w:r w:rsidRPr="00324518">
        <w:rPr>
          <w:rFonts w:ascii="Arial" w:hAnsi="Arial" w:cs="Arial"/>
          <w:spacing w:val="4"/>
          <w:lang w:val="fr-BE"/>
        </w:rPr>
        <w:fldChar w:fldCharType="separate"/>
      </w:r>
    </w:p>
    <w:p w14:paraId="3BEEEA9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fldChar w:fldCharType="end"/>
      </w:r>
      <w:r w:rsidRPr="00324518">
        <w:rPr>
          <w:rFonts w:ascii="Arial" w:hAnsi="Arial" w:cs="Arial"/>
          <w:spacing w:val="4"/>
          <w:lang w:val="fr-BE"/>
        </w:rPr>
        <w:t xml:space="preserve"> La plante aurait été introduite en Inde comme contaminant dans le blé importé des États-Unis dans les années 1950 (Appelée le « fléau de l’Inde »). </w:t>
      </w:r>
    </w:p>
    <w:p w14:paraId="57AABC28" w14:textId="77777777" w:rsidR="000C232F" w:rsidRPr="00324518" w:rsidRDefault="000C232F" w:rsidP="000C232F">
      <w:pPr>
        <w:ind w:firstLine="708"/>
        <w:jc w:val="both"/>
        <w:rPr>
          <w:rFonts w:ascii="Arial" w:hAnsi="Arial" w:cs="Arial"/>
          <w:spacing w:val="4"/>
          <w:lang w:val="fr-BE"/>
        </w:rPr>
      </w:pPr>
    </w:p>
    <w:p w14:paraId="4C013CCC" w14:textId="585A68FC" w:rsidR="000C232F" w:rsidRPr="00324518" w:rsidRDefault="000C232F" w:rsidP="000C232F">
      <w:pPr>
        <w:ind w:firstLine="708"/>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51424" behindDoc="1" locked="0" layoutInCell="1" allowOverlap="1" wp14:anchorId="20ECB907" wp14:editId="1E0C4908">
            <wp:simplePos x="0" y="0"/>
            <wp:positionH relativeFrom="column">
              <wp:posOffset>52705</wp:posOffset>
            </wp:positionH>
            <wp:positionV relativeFrom="paragraph">
              <wp:posOffset>31750</wp:posOffset>
            </wp:positionV>
            <wp:extent cx="3467100" cy="2322830"/>
            <wp:effectExtent l="0" t="0" r="0" b="1270"/>
            <wp:wrapTight wrapText="bothSides">
              <wp:wrapPolygon edited="0">
                <wp:start x="0" y="0"/>
                <wp:lineTo x="0" y="21435"/>
                <wp:lineTo x="21481" y="21435"/>
                <wp:lineTo x="21481" y="0"/>
                <wp:lineTo x="0" y="0"/>
              </wp:wrapPolygon>
            </wp:wrapTight>
            <wp:docPr id="137" name="Image 137" descr="http://2.bp.blogspot.com/-sbAEJ_fMy0U/U-L0FmWTJPI/AAAAAAAAAN8/ptlMBnKyOYM/s320/Parth-2013-8.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http://2.bp.blogspot.com/-sbAEJ_fMy0U/U-L0FmWTJPI/AAAAAAAAAN8/ptlMBnKyOYM/s320/Parth-2013-8.jpg">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67100" cy="2322830"/>
                    </a:xfrm>
                    <a:prstGeom prst="rect">
                      <a:avLst/>
                    </a:prstGeom>
                    <a:noFill/>
                  </pic:spPr>
                </pic:pic>
              </a:graphicData>
            </a:graphic>
            <wp14:sizeRelH relativeFrom="page">
              <wp14:pctWidth>0</wp14:pctWidth>
            </wp14:sizeRelH>
            <wp14:sizeRelV relativeFrom="page">
              <wp14:pctHeight>0</wp14:pctHeight>
            </wp14:sizeRelV>
          </wp:anchor>
        </w:drawing>
      </w:r>
    </w:p>
    <w:p w14:paraId="66863805" w14:textId="77777777" w:rsidR="000C232F" w:rsidRPr="00324518" w:rsidRDefault="000C232F" w:rsidP="000C232F">
      <w:pPr>
        <w:ind w:firstLine="708"/>
        <w:jc w:val="both"/>
        <w:rPr>
          <w:rFonts w:ascii="Arial" w:hAnsi="Arial" w:cs="Arial"/>
          <w:spacing w:val="4"/>
          <w:lang w:val="fr-BE"/>
        </w:rPr>
      </w:pPr>
    </w:p>
    <w:p w14:paraId="462016D2" w14:textId="77777777" w:rsidR="000C232F" w:rsidRPr="00324518" w:rsidRDefault="000C232F" w:rsidP="000C232F">
      <w:pPr>
        <w:ind w:firstLine="708"/>
        <w:jc w:val="both"/>
        <w:rPr>
          <w:rFonts w:ascii="Arial" w:hAnsi="Arial" w:cs="Arial"/>
          <w:spacing w:val="4"/>
          <w:lang w:val="fr-BE"/>
        </w:rPr>
      </w:pPr>
    </w:p>
    <w:p w14:paraId="58184B8E" w14:textId="77777777" w:rsidR="000C232F" w:rsidRPr="00324518" w:rsidRDefault="000C232F" w:rsidP="000C232F">
      <w:pPr>
        <w:ind w:firstLine="708"/>
        <w:jc w:val="both"/>
        <w:rPr>
          <w:rFonts w:ascii="Arial" w:hAnsi="Arial" w:cs="Arial"/>
          <w:spacing w:val="4"/>
          <w:lang w:val="fr-BE"/>
        </w:rPr>
      </w:pPr>
    </w:p>
    <w:p w14:paraId="37177B8D" w14:textId="77777777" w:rsidR="000C232F" w:rsidRPr="00324518" w:rsidRDefault="000C232F" w:rsidP="000C232F">
      <w:pPr>
        <w:ind w:firstLine="708"/>
        <w:jc w:val="both"/>
        <w:rPr>
          <w:rFonts w:ascii="Arial" w:hAnsi="Arial" w:cs="Arial"/>
          <w:spacing w:val="4"/>
          <w:lang w:val="fr-BE"/>
        </w:rPr>
      </w:pPr>
    </w:p>
    <w:p w14:paraId="1AEB9875" w14:textId="77777777" w:rsidR="000C232F" w:rsidRPr="00324518" w:rsidRDefault="000C232F" w:rsidP="000C232F">
      <w:pPr>
        <w:ind w:firstLine="708"/>
        <w:jc w:val="both"/>
        <w:rPr>
          <w:rFonts w:ascii="Arial" w:hAnsi="Arial" w:cs="Arial"/>
          <w:spacing w:val="4"/>
          <w:lang w:val="fr-BE"/>
        </w:rPr>
      </w:pPr>
    </w:p>
    <w:p w14:paraId="5B4477E0" w14:textId="77777777" w:rsidR="000C232F" w:rsidRPr="00324518" w:rsidRDefault="000C232F" w:rsidP="000C232F">
      <w:pPr>
        <w:ind w:firstLine="708"/>
        <w:jc w:val="both"/>
        <w:rPr>
          <w:rFonts w:ascii="Arial" w:hAnsi="Arial" w:cs="Arial"/>
          <w:spacing w:val="4"/>
          <w:lang w:val="fr-BE"/>
        </w:rPr>
      </w:pPr>
    </w:p>
    <w:p w14:paraId="6CB7AF21" w14:textId="77777777" w:rsidR="000C232F" w:rsidRPr="00324518" w:rsidRDefault="000C232F" w:rsidP="000C232F">
      <w:pPr>
        <w:ind w:firstLine="708"/>
        <w:jc w:val="both"/>
        <w:rPr>
          <w:rFonts w:ascii="Arial" w:hAnsi="Arial" w:cs="Arial"/>
          <w:spacing w:val="4"/>
          <w:lang w:val="fr-BE"/>
        </w:rPr>
      </w:pPr>
    </w:p>
    <w:p w14:paraId="5DC66E43" w14:textId="77777777" w:rsidR="000C232F" w:rsidRPr="00324518" w:rsidRDefault="000C232F" w:rsidP="000C232F">
      <w:pPr>
        <w:ind w:firstLine="708"/>
        <w:jc w:val="both"/>
        <w:rPr>
          <w:rFonts w:ascii="Arial" w:hAnsi="Arial" w:cs="Arial"/>
          <w:spacing w:val="4"/>
          <w:lang w:val="fr-BE"/>
        </w:rPr>
      </w:pPr>
    </w:p>
    <w:p w14:paraId="2080E220" w14:textId="77777777" w:rsidR="000C232F" w:rsidRPr="00324518" w:rsidRDefault="000C232F" w:rsidP="000C232F">
      <w:pPr>
        <w:ind w:firstLine="708"/>
        <w:jc w:val="both"/>
        <w:rPr>
          <w:rFonts w:ascii="Arial" w:hAnsi="Arial" w:cs="Arial"/>
          <w:spacing w:val="4"/>
          <w:lang w:val="fr-BE"/>
        </w:rPr>
      </w:pPr>
    </w:p>
    <w:p w14:paraId="0B6F9AAE" w14:textId="77777777" w:rsidR="000C232F" w:rsidRPr="00324518" w:rsidRDefault="000C232F" w:rsidP="000C232F">
      <w:pPr>
        <w:ind w:firstLine="708"/>
        <w:jc w:val="both"/>
        <w:rPr>
          <w:rFonts w:ascii="Arial" w:hAnsi="Arial" w:cs="Arial"/>
          <w:spacing w:val="4"/>
          <w:lang w:val="fr-BE"/>
        </w:rPr>
      </w:pPr>
    </w:p>
    <w:p w14:paraId="538DA967" w14:textId="77777777" w:rsidR="000C232F" w:rsidRPr="00324518" w:rsidRDefault="000C232F" w:rsidP="000C232F">
      <w:pPr>
        <w:ind w:firstLine="708"/>
        <w:jc w:val="both"/>
        <w:rPr>
          <w:rFonts w:ascii="Arial" w:hAnsi="Arial" w:cs="Arial"/>
          <w:spacing w:val="4"/>
          <w:lang w:val="fr-BE"/>
        </w:rPr>
      </w:pPr>
    </w:p>
    <w:p w14:paraId="7CA8A3FD" w14:textId="77777777" w:rsidR="000C232F" w:rsidRPr="00324518" w:rsidRDefault="000C232F" w:rsidP="000C232F">
      <w:pPr>
        <w:ind w:firstLine="708"/>
        <w:jc w:val="both"/>
        <w:rPr>
          <w:rFonts w:ascii="Arial" w:hAnsi="Arial" w:cs="Arial"/>
          <w:spacing w:val="4"/>
          <w:lang w:val="fr-BE"/>
        </w:rPr>
      </w:pPr>
    </w:p>
    <w:p w14:paraId="6CA81D5D" w14:textId="77777777" w:rsidR="000C232F" w:rsidRPr="00324518" w:rsidRDefault="000C232F" w:rsidP="000C232F">
      <w:pPr>
        <w:ind w:firstLine="708"/>
        <w:jc w:val="both"/>
        <w:rPr>
          <w:rFonts w:ascii="Arial" w:hAnsi="Arial" w:cs="Arial"/>
          <w:spacing w:val="4"/>
          <w:lang w:val="fr-BE"/>
        </w:rPr>
      </w:pPr>
    </w:p>
    <w:p w14:paraId="087B6DC0" w14:textId="6234FBD6" w:rsidR="000C232F" w:rsidRPr="00324518" w:rsidRDefault="000C232F" w:rsidP="000C232F">
      <w:pPr>
        <w:ind w:firstLine="708"/>
        <w:jc w:val="both"/>
        <w:rPr>
          <w:rFonts w:ascii="Arial" w:hAnsi="Arial" w:cs="Arial"/>
          <w:spacing w:val="4"/>
          <w:lang w:val="fr-BE"/>
        </w:rPr>
      </w:pPr>
      <w:r w:rsidRPr="00324518">
        <w:rPr>
          <w:rFonts w:ascii="Arial" w:hAnsi="Arial" w:cs="Arial"/>
          <w:noProof/>
          <w:lang w:val="fr-BE"/>
        </w:rPr>
        <w:drawing>
          <wp:anchor distT="0" distB="0" distL="114300" distR="114300" simplePos="0" relativeHeight="251752448" behindDoc="1" locked="0" layoutInCell="1" allowOverlap="1" wp14:anchorId="34831803" wp14:editId="27B83E26">
            <wp:simplePos x="0" y="0"/>
            <wp:positionH relativeFrom="column">
              <wp:posOffset>2658110</wp:posOffset>
            </wp:positionH>
            <wp:positionV relativeFrom="paragraph">
              <wp:posOffset>97790</wp:posOffset>
            </wp:positionV>
            <wp:extent cx="3384550" cy="2242185"/>
            <wp:effectExtent l="0" t="0" r="6350" b="5715"/>
            <wp:wrapTight wrapText="bothSides">
              <wp:wrapPolygon edited="0">
                <wp:start x="0" y="0"/>
                <wp:lineTo x="0" y="21472"/>
                <wp:lineTo x="21519" y="21472"/>
                <wp:lineTo x="21519" y="0"/>
                <wp:lineTo x="0" y="0"/>
              </wp:wrapPolygon>
            </wp:wrapTight>
            <wp:docPr id="136" name="Image 136" descr="Une image contenant texte, herbe, personne, extérieur&#10;&#10;Description générée automatiquement">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36" descr="Une image contenant texte, herbe, personne, extérieur&#10;&#10;Description générée automatiquement">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84550" cy="2242185"/>
                    </a:xfrm>
                    <a:prstGeom prst="rect">
                      <a:avLst/>
                    </a:prstGeom>
                    <a:noFill/>
                  </pic:spPr>
                </pic:pic>
              </a:graphicData>
            </a:graphic>
            <wp14:sizeRelH relativeFrom="page">
              <wp14:pctWidth>0</wp14:pctWidth>
            </wp14:sizeRelH>
            <wp14:sizeRelV relativeFrom="page">
              <wp14:pctHeight>0</wp14:pctHeight>
            </wp14:sizeRelV>
          </wp:anchor>
        </w:drawing>
      </w:r>
    </w:p>
    <w:p w14:paraId="022E270F" w14:textId="77777777" w:rsidR="000C232F" w:rsidRPr="00324518" w:rsidRDefault="000C232F" w:rsidP="000C232F">
      <w:pPr>
        <w:ind w:firstLine="708"/>
        <w:jc w:val="both"/>
        <w:rPr>
          <w:rFonts w:ascii="Arial" w:hAnsi="Arial" w:cs="Arial"/>
          <w:spacing w:val="4"/>
          <w:lang w:val="fr-BE"/>
        </w:rPr>
      </w:pPr>
    </w:p>
    <w:p w14:paraId="3F9D28CA" w14:textId="77777777" w:rsidR="000C232F" w:rsidRPr="00324518" w:rsidRDefault="000C232F" w:rsidP="000C232F">
      <w:pPr>
        <w:ind w:firstLine="708"/>
        <w:jc w:val="both"/>
        <w:rPr>
          <w:rFonts w:ascii="Arial" w:hAnsi="Arial" w:cs="Arial"/>
          <w:spacing w:val="4"/>
          <w:lang w:val="fr-BE"/>
        </w:rPr>
      </w:pPr>
    </w:p>
    <w:p w14:paraId="0B32AC06" w14:textId="77777777" w:rsidR="000C232F" w:rsidRPr="00324518" w:rsidRDefault="000C232F" w:rsidP="000C232F">
      <w:pPr>
        <w:ind w:firstLine="708"/>
        <w:jc w:val="both"/>
        <w:rPr>
          <w:rFonts w:ascii="Arial" w:hAnsi="Arial" w:cs="Arial"/>
          <w:spacing w:val="4"/>
          <w:lang w:val="fr-BE"/>
        </w:rPr>
      </w:pPr>
    </w:p>
    <w:p w14:paraId="31FE161B" w14:textId="77777777" w:rsidR="000C232F" w:rsidRPr="00324518" w:rsidRDefault="000C232F" w:rsidP="000C232F">
      <w:pPr>
        <w:ind w:firstLine="708"/>
        <w:jc w:val="both"/>
        <w:rPr>
          <w:rFonts w:ascii="Arial" w:hAnsi="Arial" w:cs="Arial"/>
          <w:spacing w:val="4"/>
          <w:lang w:val="fr-BE"/>
        </w:rPr>
      </w:pPr>
    </w:p>
    <w:p w14:paraId="7BA2DEEC" w14:textId="77777777" w:rsidR="000C232F" w:rsidRPr="00324518" w:rsidRDefault="000C232F" w:rsidP="000C232F">
      <w:pPr>
        <w:ind w:firstLine="708"/>
        <w:jc w:val="both"/>
        <w:rPr>
          <w:rFonts w:ascii="Arial" w:hAnsi="Arial" w:cs="Arial"/>
          <w:spacing w:val="4"/>
          <w:lang w:val="fr-BE"/>
        </w:rPr>
      </w:pPr>
    </w:p>
    <w:p w14:paraId="324F1120" w14:textId="77777777" w:rsidR="000C232F" w:rsidRPr="00324518" w:rsidRDefault="000C232F" w:rsidP="000C232F">
      <w:pPr>
        <w:ind w:firstLine="708"/>
        <w:jc w:val="both"/>
        <w:rPr>
          <w:rFonts w:ascii="Arial" w:hAnsi="Arial" w:cs="Arial"/>
          <w:spacing w:val="4"/>
          <w:lang w:val="fr-BE"/>
        </w:rPr>
      </w:pPr>
    </w:p>
    <w:p w14:paraId="1E50C92D" w14:textId="77777777" w:rsidR="000C232F" w:rsidRPr="00324518" w:rsidRDefault="000C232F" w:rsidP="000C232F">
      <w:pPr>
        <w:ind w:firstLine="708"/>
        <w:jc w:val="both"/>
        <w:rPr>
          <w:rFonts w:ascii="Arial" w:hAnsi="Arial" w:cs="Arial"/>
          <w:spacing w:val="4"/>
          <w:lang w:val="fr-BE"/>
        </w:rPr>
      </w:pPr>
    </w:p>
    <w:p w14:paraId="1C4280F1" w14:textId="77777777" w:rsidR="000C232F" w:rsidRPr="00324518" w:rsidRDefault="000C232F" w:rsidP="000C232F">
      <w:pPr>
        <w:ind w:firstLine="708"/>
        <w:jc w:val="both"/>
        <w:rPr>
          <w:rFonts w:ascii="Arial" w:hAnsi="Arial" w:cs="Arial"/>
          <w:spacing w:val="4"/>
          <w:lang w:val="fr-BE"/>
        </w:rPr>
      </w:pPr>
    </w:p>
    <w:p w14:paraId="3E595CDE" w14:textId="77777777" w:rsidR="000C232F" w:rsidRPr="00324518" w:rsidRDefault="000C232F" w:rsidP="000C232F">
      <w:pPr>
        <w:ind w:firstLine="708"/>
        <w:jc w:val="both"/>
        <w:rPr>
          <w:rFonts w:ascii="Arial" w:hAnsi="Arial" w:cs="Arial"/>
          <w:spacing w:val="4"/>
          <w:lang w:val="fr-BE"/>
        </w:rPr>
      </w:pPr>
    </w:p>
    <w:p w14:paraId="054C76C9" w14:textId="77777777" w:rsidR="000C232F" w:rsidRPr="00324518" w:rsidRDefault="000C232F" w:rsidP="000C232F">
      <w:pPr>
        <w:ind w:firstLine="708"/>
        <w:jc w:val="both"/>
        <w:rPr>
          <w:rFonts w:ascii="Arial" w:hAnsi="Arial" w:cs="Arial"/>
          <w:spacing w:val="4"/>
          <w:lang w:val="fr-BE"/>
        </w:rPr>
      </w:pPr>
    </w:p>
    <w:p w14:paraId="6175B118" w14:textId="77777777" w:rsidR="000C232F" w:rsidRPr="00324518" w:rsidRDefault="000C232F" w:rsidP="000C232F">
      <w:pPr>
        <w:ind w:firstLine="708"/>
        <w:jc w:val="both"/>
        <w:rPr>
          <w:rFonts w:ascii="Arial" w:hAnsi="Arial" w:cs="Arial"/>
          <w:spacing w:val="4"/>
          <w:lang w:val="fr-BE"/>
        </w:rPr>
      </w:pPr>
    </w:p>
    <w:p w14:paraId="7B17C8C5" w14:textId="77777777" w:rsidR="000C232F" w:rsidRPr="00324518" w:rsidRDefault="000C232F" w:rsidP="000C232F">
      <w:pPr>
        <w:ind w:firstLine="708"/>
        <w:jc w:val="both"/>
        <w:rPr>
          <w:rFonts w:ascii="Arial" w:hAnsi="Arial" w:cs="Arial"/>
          <w:spacing w:val="4"/>
          <w:lang w:val="fr-BE"/>
        </w:rPr>
      </w:pPr>
    </w:p>
    <w:p w14:paraId="5A7E32B6" w14:textId="77777777" w:rsidR="000C232F" w:rsidRPr="00324518" w:rsidRDefault="000C232F" w:rsidP="000C232F">
      <w:pPr>
        <w:ind w:firstLine="708"/>
        <w:jc w:val="both"/>
        <w:rPr>
          <w:rFonts w:ascii="Arial" w:hAnsi="Arial" w:cs="Arial"/>
          <w:spacing w:val="4"/>
          <w:lang w:val="fr-BE"/>
        </w:rPr>
      </w:pPr>
    </w:p>
    <w:p w14:paraId="366C67C7" w14:textId="77777777" w:rsidR="000C232F" w:rsidRPr="00324518" w:rsidRDefault="000C232F" w:rsidP="000C232F">
      <w:pPr>
        <w:ind w:firstLine="708"/>
        <w:jc w:val="both"/>
        <w:rPr>
          <w:rFonts w:ascii="Arial" w:hAnsi="Arial" w:cs="Arial"/>
          <w:spacing w:val="4"/>
          <w:lang w:val="fr-BE"/>
        </w:rPr>
      </w:pPr>
    </w:p>
    <w:p w14:paraId="77D61A3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Les stratégies de contrôle mécanique, chimique et biologique se sont avérées inutiles individuellement pour freiner la prolifération de P. hysterophorus.   La sensibilisation du public doit être développée et une approche participative pour contrôler les mauvaises herbes envahissantes devrait être adoptée.</w:t>
      </w:r>
    </w:p>
    <w:p w14:paraId="6BB81FB8" w14:textId="77777777" w:rsidR="000C232F" w:rsidRPr="00324518" w:rsidRDefault="000C232F" w:rsidP="000C232F">
      <w:pPr>
        <w:ind w:firstLine="708"/>
        <w:jc w:val="both"/>
        <w:rPr>
          <w:rFonts w:ascii="Arial" w:hAnsi="Arial" w:cs="Arial"/>
          <w:spacing w:val="4"/>
          <w:lang w:val="fr-BE"/>
        </w:rPr>
      </w:pPr>
    </w:p>
    <w:p w14:paraId="11A5C62A" w14:textId="651FEFE1" w:rsidR="000C232F" w:rsidRPr="00324518" w:rsidRDefault="007660EF" w:rsidP="000C232F">
      <w:pPr>
        <w:pBdr>
          <w:top w:val="single" w:sz="12" w:space="1" w:color="33CCCC"/>
          <w:left w:val="single" w:sz="12" w:space="4" w:color="33CCCC"/>
          <w:bottom w:val="single" w:sz="12" w:space="1" w:color="33CCCC"/>
          <w:right w:val="single" w:sz="12" w:space="4" w:color="33CCCC"/>
        </w:pBdr>
        <w:ind w:firstLine="709"/>
        <w:jc w:val="center"/>
        <w:rPr>
          <w:rFonts w:ascii="Arial" w:hAnsi="Arial" w:cs="Arial"/>
          <w:b/>
          <w:color w:val="33CCCC"/>
          <w:spacing w:val="4"/>
          <w:lang w:val="fr-BE"/>
        </w:rPr>
      </w:pPr>
      <w:r w:rsidRPr="00324518">
        <w:rPr>
          <w:rFonts w:ascii="Arial" w:hAnsi="Arial" w:cs="Arial"/>
          <w:lang w:val="fr-BE"/>
        </w:rPr>
        <w:t>[#S3]</w:t>
      </w:r>
      <w:r w:rsidRPr="00324518">
        <w:rPr>
          <w:rFonts w:ascii="Arial" w:hAnsi="Arial" w:cs="Arial"/>
          <w:b/>
          <w:color w:val="33CCCC"/>
          <w:spacing w:val="4"/>
          <w:lang w:val="fr-BE"/>
        </w:rPr>
        <w:t xml:space="preserve"> </w:t>
      </w:r>
      <w:r w:rsidR="00342419" w:rsidRPr="00324518">
        <w:rPr>
          <w:rFonts w:ascii="Arial" w:hAnsi="Arial" w:cs="Arial"/>
          <w:b/>
          <w:color w:val="33CCCC"/>
          <w:spacing w:val="4"/>
          <w:lang w:val="fr-BE"/>
        </w:rPr>
        <w:t xml:space="preserve">Parthenium Hysterophorus - </w:t>
      </w:r>
      <w:r w:rsidR="00342419" w:rsidRPr="00324518">
        <w:rPr>
          <w:rFonts w:ascii="Arial" w:hAnsi="Arial" w:cs="Arial"/>
          <w:b/>
          <w:bCs/>
          <w:color w:val="33CCCC"/>
          <w:spacing w:val="4"/>
          <w:lang w:val="fr-BE"/>
        </w:rPr>
        <w:t>Homéopathie</w:t>
      </w:r>
      <w:r w:rsidR="00342419" w:rsidRPr="00324518">
        <w:rPr>
          <w:rFonts w:ascii="Arial" w:hAnsi="Arial" w:cs="Arial"/>
          <w:b/>
          <w:color w:val="33CCCC"/>
          <w:spacing w:val="4"/>
          <w:lang w:val="fr-BE"/>
        </w:rPr>
        <w:t xml:space="preserve"> </w:t>
      </w:r>
    </w:p>
    <w:p w14:paraId="1FAFF787" w14:textId="77777777" w:rsidR="000C232F" w:rsidRPr="00324518" w:rsidRDefault="000C232F" w:rsidP="000C232F">
      <w:pPr>
        <w:ind w:firstLine="708"/>
        <w:jc w:val="both"/>
        <w:rPr>
          <w:rFonts w:ascii="Arial" w:hAnsi="Arial" w:cs="Arial"/>
          <w:spacing w:val="4"/>
          <w:lang w:val="fr-BE"/>
        </w:rPr>
      </w:pPr>
    </w:p>
    <w:p w14:paraId="3CB7A759" w14:textId="77777777" w:rsidR="000C232F" w:rsidRPr="00324518" w:rsidRDefault="000C232F" w:rsidP="000C232F">
      <w:pPr>
        <w:jc w:val="both"/>
        <w:rPr>
          <w:rFonts w:ascii="Arial" w:hAnsi="Arial" w:cs="Arial"/>
          <w:spacing w:val="4"/>
          <w:lang w:val="fr-BE"/>
        </w:rPr>
      </w:pPr>
      <w:r w:rsidRPr="00324518">
        <w:rPr>
          <w:rFonts w:ascii="Arial" w:hAnsi="Arial" w:cs="Arial"/>
          <w:b/>
          <w:bCs/>
          <w:color w:val="33CCCC"/>
          <w:spacing w:val="4"/>
          <w:lang w:val="fr-BE"/>
        </w:rPr>
        <w:t>LES</w:t>
      </w:r>
      <w:r w:rsidRPr="00324518">
        <w:rPr>
          <w:rFonts w:ascii="Arial" w:hAnsi="Arial" w:cs="Arial"/>
          <w:spacing w:val="4"/>
          <w:lang w:val="fr-BE"/>
        </w:rPr>
        <w:t xml:space="preserve"> </w:t>
      </w:r>
      <w:r w:rsidRPr="00324518">
        <w:rPr>
          <w:rFonts w:ascii="Arial" w:hAnsi="Arial" w:cs="Arial"/>
          <w:b/>
          <w:bCs/>
          <w:color w:val="33CCCC"/>
          <w:spacing w:val="4"/>
          <w:lang w:val="fr-BE"/>
        </w:rPr>
        <w:t>PROVINGS</w:t>
      </w:r>
      <w:r w:rsidRPr="00324518">
        <w:rPr>
          <w:rFonts w:ascii="Arial" w:hAnsi="Arial" w:cs="Arial"/>
          <w:b/>
          <w:bCs/>
          <w:color w:val="33CCCC"/>
          <w:spacing w:val="4"/>
          <w:lang w:val="fr-BE"/>
        </w:rPr>
        <w:tab/>
      </w:r>
      <w:r w:rsidRPr="00324518">
        <w:rPr>
          <w:rFonts w:ascii="Arial" w:hAnsi="Arial" w:cs="Arial"/>
          <w:b/>
          <w:bCs/>
          <w:color w:val="33CCCC"/>
          <w:spacing w:val="4"/>
          <w:lang w:val="fr-BE"/>
        </w:rPr>
        <w:tab/>
      </w:r>
    </w:p>
    <w:p w14:paraId="6C9BC8BC" w14:textId="77777777" w:rsidR="000C232F" w:rsidRPr="00324518" w:rsidRDefault="000C232F" w:rsidP="000C232F">
      <w:pPr>
        <w:ind w:firstLine="708"/>
        <w:jc w:val="both"/>
        <w:rPr>
          <w:rFonts w:ascii="Arial" w:hAnsi="Arial" w:cs="Arial"/>
          <w:spacing w:val="4"/>
          <w:lang w:val="fr-BE"/>
        </w:rPr>
      </w:pPr>
    </w:p>
    <w:p w14:paraId="2F70D87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C'est un remède cubain de grande réputation dans le traitement des fièvres. </w:t>
      </w:r>
    </w:p>
    <w:p w14:paraId="172D5D52" w14:textId="77777777" w:rsidR="000C232F" w:rsidRPr="00324518" w:rsidRDefault="000C232F" w:rsidP="000C232F">
      <w:pPr>
        <w:ind w:firstLine="708"/>
        <w:jc w:val="both"/>
        <w:rPr>
          <w:rFonts w:ascii="Arial" w:hAnsi="Arial" w:cs="Arial"/>
          <w:spacing w:val="4"/>
          <w:lang w:val="fr-BE"/>
        </w:rPr>
      </w:pPr>
    </w:p>
    <w:p w14:paraId="4261D194"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D’anciennes expérimentations ont été réalisées : </w:t>
      </w:r>
    </w:p>
    <w:p w14:paraId="3DB1FCD9" w14:textId="77777777" w:rsidR="000C232F" w:rsidRPr="00324518" w:rsidRDefault="000C232F" w:rsidP="00634315">
      <w:pPr>
        <w:numPr>
          <w:ilvl w:val="0"/>
          <w:numId w:val="131"/>
        </w:numPr>
        <w:spacing w:after="0"/>
        <w:jc w:val="both"/>
        <w:rPr>
          <w:rFonts w:ascii="Arial" w:hAnsi="Arial" w:cs="Arial"/>
          <w:spacing w:val="4"/>
          <w:lang w:val="fr-BE"/>
        </w:rPr>
      </w:pPr>
      <w:r w:rsidRPr="00324518">
        <w:rPr>
          <w:rFonts w:ascii="Arial" w:hAnsi="Arial" w:cs="Arial"/>
          <w:b/>
          <w:bCs/>
          <w:color w:val="33CCCC"/>
          <w:spacing w:val="4"/>
          <w:lang w:val="fr-BE"/>
        </w:rPr>
        <w:t>Dr Eduard Fornias</w:t>
      </w:r>
      <w:r w:rsidRPr="00324518">
        <w:rPr>
          <w:rFonts w:ascii="Arial" w:hAnsi="Arial" w:cs="Arial"/>
          <w:spacing w:val="4"/>
          <w:lang w:val="fr-BE"/>
        </w:rPr>
        <w:t xml:space="preserve"> fut le premier en </w:t>
      </w:r>
      <w:r w:rsidRPr="00324518">
        <w:rPr>
          <w:rFonts w:ascii="Arial" w:hAnsi="Arial" w:cs="Arial"/>
          <w:b/>
          <w:bCs/>
          <w:color w:val="33CCCC"/>
          <w:spacing w:val="4"/>
          <w:lang w:val="fr-BE"/>
        </w:rPr>
        <w:t>1886</w:t>
      </w:r>
      <w:r w:rsidRPr="00324518">
        <w:rPr>
          <w:rFonts w:ascii="Arial" w:hAnsi="Arial" w:cs="Arial"/>
          <w:spacing w:val="4"/>
          <w:lang w:val="fr-BE"/>
        </w:rPr>
        <w:t xml:space="preserve"> à en parler sous forme de deux articles scientifiques :</w:t>
      </w:r>
    </w:p>
    <w:p w14:paraId="703DE1C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   Le premier où il donne les résultats de ses expériences </w:t>
      </w:r>
    </w:p>
    <w:p w14:paraId="110A898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   Le second est un résumé de ces résultats, ajouté des symptômes du </w:t>
      </w:r>
    </w:p>
    <w:p w14:paraId="5C4B9101" w14:textId="77777777" w:rsidR="000C232F" w:rsidRPr="00324518" w:rsidRDefault="000C232F" w:rsidP="00634315">
      <w:pPr>
        <w:numPr>
          <w:ilvl w:val="0"/>
          <w:numId w:val="131"/>
        </w:numPr>
        <w:spacing w:after="0"/>
        <w:jc w:val="both"/>
        <w:rPr>
          <w:rFonts w:ascii="Arial" w:hAnsi="Arial" w:cs="Arial"/>
          <w:spacing w:val="4"/>
          <w:lang w:val="fr-BE"/>
        </w:rPr>
      </w:pPr>
      <w:r w:rsidRPr="00324518">
        <w:rPr>
          <w:rFonts w:ascii="Arial" w:hAnsi="Arial" w:cs="Arial"/>
          <w:spacing w:val="4"/>
          <w:lang w:val="fr-BE"/>
        </w:rPr>
        <w:t xml:space="preserve">Proving du Docteur </w:t>
      </w:r>
      <w:r w:rsidRPr="00324518">
        <w:rPr>
          <w:rFonts w:ascii="Arial" w:hAnsi="Arial" w:cs="Arial"/>
          <w:b/>
          <w:bCs/>
          <w:color w:val="33CCCC"/>
          <w:spacing w:val="4"/>
          <w:lang w:val="fr-BE"/>
        </w:rPr>
        <w:t>B.H.B. Sleght</w:t>
      </w:r>
      <w:r w:rsidRPr="00324518">
        <w:rPr>
          <w:rFonts w:ascii="Arial" w:hAnsi="Arial" w:cs="Arial"/>
          <w:spacing w:val="4"/>
          <w:lang w:val="fr-BE"/>
        </w:rPr>
        <w:t xml:space="preserve"> (banlieue de New-York) qui a testé des doses croissantes de la teinture, et plus tard de 6x (publication dans the recorder 5/1886)</w:t>
      </w:r>
    </w:p>
    <w:p w14:paraId="5A06C8B3" w14:textId="77777777" w:rsidR="000C232F" w:rsidRPr="00324518" w:rsidRDefault="000C232F" w:rsidP="00634315">
      <w:pPr>
        <w:numPr>
          <w:ilvl w:val="0"/>
          <w:numId w:val="131"/>
        </w:numPr>
        <w:spacing w:after="0"/>
        <w:jc w:val="both"/>
        <w:rPr>
          <w:rFonts w:ascii="Arial" w:hAnsi="Arial" w:cs="Arial"/>
          <w:spacing w:val="4"/>
          <w:lang w:val="fr-BE"/>
        </w:rPr>
      </w:pPr>
      <w:r w:rsidRPr="00324518">
        <w:rPr>
          <w:rFonts w:ascii="Arial" w:hAnsi="Arial" w:cs="Arial"/>
          <w:b/>
          <w:bCs/>
          <w:color w:val="33CCCC"/>
          <w:spacing w:val="4"/>
          <w:lang w:val="fr-BE"/>
        </w:rPr>
        <w:t>C. J. Ulrice</w:t>
      </w:r>
      <w:r w:rsidRPr="00324518">
        <w:rPr>
          <w:rFonts w:ascii="Arial" w:hAnsi="Arial" w:cs="Arial"/>
          <w:spacing w:val="4"/>
          <w:lang w:val="fr-BE"/>
        </w:rPr>
        <w:t xml:space="preserve">, (de La Havane), et le Dr J. L. </w:t>
      </w:r>
      <w:r w:rsidRPr="00324518">
        <w:rPr>
          <w:rFonts w:ascii="Arial" w:hAnsi="Arial" w:cs="Arial"/>
          <w:b/>
          <w:bCs/>
          <w:color w:val="33CCCC"/>
          <w:spacing w:val="4"/>
          <w:lang w:val="fr-BE"/>
        </w:rPr>
        <w:t>Duenas</w:t>
      </w:r>
      <w:r w:rsidRPr="00324518">
        <w:rPr>
          <w:rFonts w:ascii="Arial" w:hAnsi="Arial" w:cs="Arial"/>
          <w:spacing w:val="4"/>
          <w:lang w:val="fr-BE"/>
        </w:rPr>
        <w:t xml:space="preserve"> sur l'organisme humain et sur les animaux. </w:t>
      </w:r>
    </w:p>
    <w:p w14:paraId="514E6619" w14:textId="77777777" w:rsidR="000C232F" w:rsidRPr="00324518" w:rsidRDefault="000C232F" w:rsidP="000C232F">
      <w:pPr>
        <w:ind w:firstLine="708"/>
        <w:jc w:val="both"/>
        <w:rPr>
          <w:rFonts w:ascii="Arial" w:hAnsi="Arial" w:cs="Arial"/>
          <w:spacing w:val="4"/>
          <w:lang w:val="fr-BE"/>
        </w:rPr>
      </w:pPr>
    </w:p>
    <w:p w14:paraId="47AFBC93" w14:textId="77777777" w:rsidR="000C232F" w:rsidRPr="00324518" w:rsidRDefault="000C232F" w:rsidP="00634315">
      <w:pPr>
        <w:numPr>
          <w:ilvl w:val="0"/>
          <w:numId w:val="131"/>
        </w:numPr>
        <w:spacing w:after="0"/>
        <w:jc w:val="both"/>
        <w:rPr>
          <w:rFonts w:ascii="Arial" w:hAnsi="Arial" w:cs="Arial"/>
          <w:spacing w:val="4"/>
          <w:u w:val="single"/>
          <w:lang w:val="fr-BE"/>
        </w:rPr>
      </w:pPr>
      <w:r w:rsidRPr="00324518">
        <w:rPr>
          <w:rFonts w:ascii="Arial" w:hAnsi="Arial" w:cs="Arial"/>
          <w:spacing w:val="4"/>
          <w:lang w:val="fr-BE"/>
        </w:rPr>
        <w:t xml:space="preserve">Un nouveau proving a été expérimenté en </w:t>
      </w:r>
      <w:r w:rsidRPr="00324518">
        <w:rPr>
          <w:rFonts w:ascii="Arial" w:hAnsi="Arial" w:cs="Arial"/>
          <w:spacing w:val="4"/>
          <w:u w:val="single"/>
          <w:lang w:val="fr-BE"/>
        </w:rPr>
        <w:t xml:space="preserve">1988 </w:t>
      </w:r>
    </w:p>
    <w:p w14:paraId="3BE23808"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color w:val="33CCCC"/>
          <w:spacing w:val="4"/>
          <w:lang w:val="fr-BE"/>
        </w:rPr>
        <w:t>Arif Ismail Maishi*P.K. Shoukat Ali*S.A. Chaghtai*GizalaKhan*</w:t>
      </w:r>
    </w:p>
    <w:p w14:paraId="708C6292"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L’expérimentation a été réalisée en Inde et a été comparée avec celles de Fornias, Duenas et Sleight. </w:t>
      </w:r>
    </w:p>
    <w:p w14:paraId="54AE68CF" w14:textId="77777777" w:rsidR="000C232F" w:rsidRPr="00324518" w:rsidRDefault="000C232F" w:rsidP="000C232F">
      <w:pPr>
        <w:ind w:firstLine="708"/>
        <w:jc w:val="both"/>
        <w:rPr>
          <w:rFonts w:ascii="Arial" w:hAnsi="Arial" w:cs="Arial"/>
          <w:spacing w:val="4"/>
          <w:lang w:val="fr-BE"/>
        </w:rPr>
      </w:pPr>
    </w:p>
    <w:p w14:paraId="41F7AB1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70 personnes en bonne santé se sont portées volontaires pour participer au proving, certains étant des étudiants des collèges médicaux homéopathiques et d’autres étaient des villageois, des médecins, des greffiers, des officiers, etc. Tous ont été soumis à des examens physiques, cliniques et pathologiques préliminaires par un panel de consultants en médecine, cardiologie, psychiatrie, ORL, dermatologie, gynécologie (en cas de femmes), et ophtalmologues. 32 hommes âgés de 18 à 50 ans et huit femmes âgées de 28 à 40 ans ont été sélectionnés cliniquement sains (physiquement et mentalement) et exempts de symptômes subjectifs. Ils ont été choisis comme provers et considérés en tant que groupe « A ». </w:t>
      </w:r>
    </w:p>
    <w:p w14:paraId="556B3552" w14:textId="77777777" w:rsidR="000C232F" w:rsidRPr="00324518" w:rsidRDefault="000C232F" w:rsidP="000C232F">
      <w:pPr>
        <w:ind w:firstLine="708"/>
        <w:jc w:val="both"/>
        <w:rPr>
          <w:rFonts w:ascii="Arial" w:hAnsi="Arial" w:cs="Arial"/>
          <w:spacing w:val="4"/>
          <w:lang w:val="fr-BE"/>
        </w:rPr>
      </w:pPr>
    </w:p>
    <w:p w14:paraId="0CE96BD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Vingt-quatre hommes et six femmes âgées de 18 à 50 ans ont été choisis comme un groupe de contrôle « B ». Les expérimentateurs ont été informés en détail de l’étude, son objectif, sa nature. Leur consentement écrit a été obtenu. </w:t>
      </w:r>
    </w:p>
    <w:p w14:paraId="71DA39BE" w14:textId="77777777" w:rsidR="000C232F" w:rsidRPr="00324518" w:rsidRDefault="000C232F" w:rsidP="000C232F">
      <w:pPr>
        <w:ind w:firstLine="708"/>
        <w:jc w:val="both"/>
        <w:rPr>
          <w:rFonts w:ascii="Arial" w:hAnsi="Arial" w:cs="Arial"/>
          <w:spacing w:val="4"/>
          <w:lang w:val="fr-BE"/>
        </w:rPr>
      </w:pPr>
    </w:p>
    <w:p w14:paraId="5BE621C9"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color w:val="33CCCC"/>
          <w:spacing w:val="4"/>
          <w:lang w:val="fr-BE"/>
        </w:rPr>
        <w:t>Toute la plante de Parthenium Hysterophorus</w:t>
      </w:r>
      <w:r w:rsidRPr="00324518">
        <w:rPr>
          <w:rFonts w:ascii="Arial" w:hAnsi="Arial" w:cs="Arial"/>
          <w:spacing w:val="4"/>
          <w:lang w:val="fr-BE"/>
        </w:rPr>
        <w:t xml:space="preserve"> a été utilisé pour l’expérimentation. Les plantes ont été collectées au stade de la floraison. Une teinture mère de plantes fraîches a été préparée par la procédure de macération selon l’Indian Homoeopathic Pharmacopoeia. </w:t>
      </w:r>
    </w:p>
    <w:p w14:paraId="26AB0E4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Après avoir obtenu la teinture mère, on l’a soumise à des analyses chimiques et par la suite, des dilutions et dynamisations ont été préparées à la main jusqu’à la 2 DH. Le placebo a été préparé de la même couleur (colorant alimentaire). </w:t>
      </w:r>
    </w:p>
    <w:p w14:paraId="0B4FE07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lastRenderedPageBreak/>
        <w:t xml:space="preserve">Parthenium hysterophorus 2x (2 DH) a été donné dans de l’eau, 1 à 3 ml quotidiennement. Le groupe B a pris placebo dans la même dose. La même dose de médicament a été donnée aux provers et au groupe placebo en même temps. </w:t>
      </w:r>
    </w:p>
    <w:p w14:paraId="1261DAF8" w14:textId="77777777" w:rsidR="000C232F" w:rsidRPr="00324518" w:rsidRDefault="000C232F" w:rsidP="000C232F">
      <w:pPr>
        <w:ind w:firstLine="708"/>
        <w:jc w:val="both"/>
        <w:rPr>
          <w:rFonts w:ascii="Arial" w:hAnsi="Arial" w:cs="Arial"/>
          <w:spacing w:val="4"/>
          <w:lang w:val="fr-BE"/>
        </w:rPr>
      </w:pPr>
    </w:p>
    <w:p w14:paraId="4F1A0B0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Les expérimentateurs ont été avisés de ne pas faire de changement dans leurs habitudes, en particulier concernant le sommeil, l’exercice, la baignade, les repas, les habitudes et ainsi de suite. Ceux qui avaient l’habitude de fumer ou d’utiliser des stimulants tels que le thé, le café ou les boissons alcoolisées ont été prévenus de ne pas exagérer dans leur addiction et on leur a également conseillé d’éviter d’autres médicaments ainsi que des aliments très assaisonnés.</w:t>
      </w:r>
    </w:p>
    <w:p w14:paraId="3524CD9A" w14:textId="77777777" w:rsidR="000C232F" w:rsidRPr="00324518" w:rsidRDefault="000C232F" w:rsidP="000C232F">
      <w:pPr>
        <w:ind w:firstLine="708"/>
        <w:jc w:val="both"/>
        <w:rPr>
          <w:rFonts w:ascii="Arial" w:hAnsi="Arial" w:cs="Arial"/>
          <w:spacing w:val="4"/>
          <w:lang w:val="fr-BE"/>
        </w:rPr>
      </w:pPr>
    </w:p>
    <w:p w14:paraId="5FF0552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En cas d’apparition de symptômes, la prise devait être stoppée immédiatement et le médicament ne devait plus être administré aussi longtemps que ces symptômes persistaient. Au cours de l’expérimentation, un grand soin a été pris pour vérifier et enregistrer les changements atmosphériques, l’altération des habitudes quotidiennes des provers. A la fin de l’expérimentation, tous les provers ont été à nouveau soumis à un examen physique et clinique.</w:t>
      </w:r>
    </w:p>
    <w:p w14:paraId="22007D16" w14:textId="77777777" w:rsidR="000C232F" w:rsidRPr="00324518" w:rsidRDefault="000C232F" w:rsidP="000C232F">
      <w:pPr>
        <w:ind w:firstLine="708"/>
        <w:jc w:val="both"/>
        <w:rPr>
          <w:rFonts w:ascii="Arial" w:hAnsi="Arial" w:cs="Arial"/>
          <w:spacing w:val="4"/>
          <w:lang w:val="fr-BE"/>
        </w:rPr>
      </w:pPr>
    </w:p>
    <w:p w14:paraId="07CB7163" w14:textId="77777777" w:rsidR="000C232F" w:rsidRPr="00324518" w:rsidRDefault="000C232F" w:rsidP="00634315">
      <w:pPr>
        <w:numPr>
          <w:ilvl w:val="0"/>
          <w:numId w:val="132"/>
        </w:numPr>
        <w:spacing w:after="0"/>
        <w:ind w:left="0" w:firstLine="360"/>
        <w:jc w:val="both"/>
        <w:rPr>
          <w:rFonts w:ascii="Arial" w:hAnsi="Arial" w:cs="Arial"/>
          <w:spacing w:val="4"/>
          <w:lang w:val="fr-BE"/>
        </w:rPr>
      </w:pPr>
      <w:r w:rsidRPr="00324518">
        <w:rPr>
          <w:rFonts w:ascii="Arial" w:hAnsi="Arial" w:cs="Arial"/>
          <w:b/>
          <w:bCs/>
          <w:color w:val="33CCCC"/>
          <w:spacing w:val="4"/>
          <w:lang w:val="fr-BE"/>
        </w:rPr>
        <w:t>Prakash Vakà</w:t>
      </w:r>
      <w:r w:rsidRPr="00324518">
        <w:rPr>
          <w:rFonts w:ascii="Arial" w:hAnsi="Arial" w:cs="Arial"/>
          <w:spacing w:val="4"/>
          <w:lang w:val="fr-BE"/>
        </w:rPr>
        <w:t xml:space="preserve"> (VP4 dans le Complete Repertory) mena une expérimentation sur 12 personnes avec des dynamisations 6x et 30x. Le remède était préparé à partir des minuscules fleurs, incluant ainsi le pollen responsable des réactions allergiques. En complément à cette expérimentation, il a repris les symptômes de 8 patients [6 hommes et 2 femmes] qui avaient présenté des problèmes cutanés, respiratoires et autres et chez lesquels une sensibilité à cette plante avait été mise en évidence.</w:t>
      </w:r>
    </w:p>
    <w:p w14:paraId="22C9A5E1" w14:textId="77777777" w:rsidR="000C232F" w:rsidRPr="00324518" w:rsidRDefault="000C232F" w:rsidP="000C232F">
      <w:pPr>
        <w:tabs>
          <w:tab w:val="left" w:pos="567"/>
          <w:tab w:val="left" w:pos="709"/>
        </w:tabs>
        <w:ind w:firstLine="360"/>
        <w:jc w:val="both"/>
        <w:rPr>
          <w:rFonts w:ascii="Arial" w:hAnsi="Arial" w:cs="Arial"/>
          <w:spacing w:val="4"/>
          <w:lang w:val="fr-BE"/>
        </w:rPr>
      </w:pPr>
      <w:r w:rsidRPr="00324518">
        <w:rPr>
          <w:rFonts w:ascii="Arial" w:hAnsi="Arial" w:cs="Arial"/>
          <w:spacing w:val="4"/>
          <w:lang w:val="fr-BE"/>
        </w:rPr>
        <w:t xml:space="preserve">     Prakash Vakà</w:t>
      </w:r>
      <w:r w:rsidRPr="00324518">
        <w:rPr>
          <w:rFonts w:ascii="Arial" w:hAnsi="Arial" w:cs="Arial"/>
          <w:b/>
          <w:bCs/>
          <w:color w:val="33CCCC"/>
          <w:spacing w:val="4"/>
          <w:lang w:val="fr-BE"/>
        </w:rPr>
        <w:t xml:space="preserve"> </w:t>
      </w:r>
      <w:r w:rsidRPr="00324518">
        <w:rPr>
          <w:rFonts w:ascii="Arial" w:hAnsi="Arial" w:cs="Arial"/>
          <w:spacing w:val="4"/>
          <w:lang w:val="fr-BE"/>
        </w:rPr>
        <w:t>commença à s'intéresser à Parthenium lorsque des informations sur les réactions allergiques sévères qu'il provoquait chez de nombreuses personnes à Poona et dans d'autres régions de l'Inde ont été publiées dans les journaux en 1975-76.</w:t>
      </w:r>
    </w:p>
    <w:p w14:paraId="2CED6415" w14:textId="77777777" w:rsidR="000C232F" w:rsidRPr="00324518" w:rsidRDefault="000C232F" w:rsidP="000C232F">
      <w:pPr>
        <w:ind w:firstLine="708"/>
        <w:jc w:val="both"/>
        <w:rPr>
          <w:rFonts w:ascii="Arial" w:hAnsi="Arial" w:cs="Arial"/>
          <w:spacing w:val="4"/>
          <w:lang w:val="fr-BE"/>
        </w:rPr>
      </w:pPr>
    </w:p>
    <w:p w14:paraId="2A254E1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Une des caractéristiques de cette plante était qu'elle n'affecteait ni les femmes ni les enfants.</w:t>
      </w:r>
    </w:p>
    <w:p w14:paraId="7430FD9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On observa également que les gens qui souffraient de teignes ou d'infections à Candida faisaient des réactions allergiques à cette plante. </w:t>
      </w:r>
    </w:p>
    <w:p w14:paraId="167CE5F8" w14:textId="77777777" w:rsidR="000C232F" w:rsidRPr="00324518" w:rsidRDefault="000C232F" w:rsidP="000C232F">
      <w:pPr>
        <w:ind w:firstLine="708"/>
        <w:jc w:val="both"/>
        <w:rPr>
          <w:rFonts w:ascii="Arial" w:hAnsi="Arial" w:cs="Arial"/>
          <w:spacing w:val="4"/>
          <w:lang w:val="fr-BE"/>
        </w:rPr>
      </w:pPr>
    </w:p>
    <w:p w14:paraId="508F0E6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De manière surprenante, les expérimentateurs n'ont présenté que des symptômes très banals, même après avoir fait une nouvelle tentative avec une préparation fraîche. "Pour écarter la possibilité d'une préparation défectueuse et confirmer à nouveau que les symptômes, provoqués chez 2 des sujets sensibles, étaient bien dus à Parthenium, on leur donna une préparation en 6x et en 30x de façon isopathique. On observa que les symptômes des sujets sensibles commencèrent à disparaître. De ces constatations, il fut conclu que cette drogue </w:t>
      </w:r>
      <w:r w:rsidRPr="00324518">
        <w:rPr>
          <w:rFonts w:ascii="Arial" w:hAnsi="Arial" w:cs="Arial"/>
          <w:spacing w:val="4"/>
          <w:lang w:val="fr-BE"/>
        </w:rPr>
        <w:lastRenderedPageBreak/>
        <w:t>particulière ne provoquait pas de symptômes lorsqu'elle était prise par voie orale, mais provoquait des symptômes lorsqu'un sujet entrait en contact avec le pollen en l'inhalant."</w:t>
      </w:r>
    </w:p>
    <w:p w14:paraId="1B2908F9" w14:textId="77777777" w:rsidR="000C232F" w:rsidRPr="00324518" w:rsidRDefault="000C232F" w:rsidP="000C232F">
      <w:pPr>
        <w:ind w:firstLine="708"/>
        <w:jc w:val="both"/>
        <w:rPr>
          <w:rFonts w:ascii="Arial" w:hAnsi="Arial" w:cs="Arial"/>
          <w:spacing w:val="4"/>
          <w:lang w:val="fr-BE"/>
        </w:rPr>
      </w:pPr>
    </w:p>
    <w:p w14:paraId="1049F3BB" w14:textId="77777777" w:rsidR="000C232F" w:rsidRPr="00324518" w:rsidRDefault="000C232F" w:rsidP="000C232F">
      <w:pPr>
        <w:ind w:firstLine="708"/>
        <w:jc w:val="both"/>
        <w:rPr>
          <w:rFonts w:ascii="Arial" w:hAnsi="Arial" w:cs="Arial"/>
          <w:b/>
          <w:bCs/>
          <w:color w:val="33CCCC"/>
          <w:spacing w:val="4"/>
          <w:lang w:val="fr-BE"/>
        </w:rPr>
      </w:pPr>
    </w:p>
    <w:p w14:paraId="0017F40D" w14:textId="77777777" w:rsidR="000C232F" w:rsidRPr="00324518" w:rsidRDefault="000C232F" w:rsidP="000C232F">
      <w:pPr>
        <w:jc w:val="both"/>
        <w:rPr>
          <w:rFonts w:ascii="Arial" w:hAnsi="Arial" w:cs="Arial"/>
          <w:b/>
          <w:bCs/>
          <w:color w:val="33CCCC"/>
          <w:spacing w:val="4"/>
          <w:lang w:val="fr-BE"/>
        </w:rPr>
      </w:pPr>
      <w:r w:rsidRPr="00324518">
        <w:rPr>
          <w:rFonts w:ascii="Arial" w:hAnsi="Arial" w:cs="Arial"/>
          <w:b/>
          <w:bCs/>
          <w:color w:val="33CCCC"/>
          <w:spacing w:val="4"/>
          <w:lang w:val="fr-BE"/>
        </w:rPr>
        <w:t xml:space="preserve">CAS GUERIS PAR PARTHENINA </w:t>
      </w:r>
    </w:p>
    <w:p w14:paraId="31FA4328" w14:textId="77777777" w:rsidR="000C232F" w:rsidRPr="00324518" w:rsidRDefault="000C232F" w:rsidP="000C232F">
      <w:pPr>
        <w:ind w:firstLine="708"/>
        <w:jc w:val="both"/>
        <w:rPr>
          <w:rFonts w:ascii="Arial" w:hAnsi="Arial" w:cs="Arial"/>
          <w:spacing w:val="4"/>
          <w:lang w:val="fr-BE"/>
        </w:rPr>
      </w:pPr>
    </w:p>
    <w:p w14:paraId="68EF245B"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spacing w:val="4"/>
          <w:lang w:val="fr-BE"/>
        </w:rPr>
        <w:t xml:space="preserve">En ce qui concerne la valeur thérapeutique de Parthenina, on en sait encore très peu, mais la plante à partir de laquelle cet alcaloïde est dérivé a été employé pendant des années à Cuba, à la fois par le peuple et les thérapeutes, </w:t>
      </w:r>
      <w:r w:rsidRPr="00324518">
        <w:rPr>
          <w:rFonts w:ascii="Arial" w:hAnsi="Arial" w:cs="Arial"/>
          <w:b/>
          <w:bCs/>
          <w:color w:val="33CCCC"/>
          <w:spacing w:val="4"/>
          <w:lang w:val="fr-BE"/>
        </w:rPr>
        <w:t xml:space="preserve">contre les fièvres d’origine paludéenne. </w:t>
      </w:r>
      <w:r w:rsidRPr="00324518">
        <w:rPr>
          <w:rFonts w:ascii="Arial" w:hAnsi="Arial" w:cs="Arial"/>
          <w:spacing w:val="4"/>
          <w:lang w:val="fr-BE"/>
        </w:rPr>
        <w:t xml:space="preserve">Le Dr. Ramirez Tovar en a rapporté plusieurs cas dans différents numéros de la </w:t>
      </w:r>
      <w:r w:rsidRPr="00324518">
        <w:rPr>
          <w:rFonts w:ascii="Arial" w:hAnsi="Arial" w:cs="Arial"/>
          <w:i/>
          <w:iCs/>
          <w:spacing w:val="4"/>
          <w:lang w:val="fr-BE"/>
        </w:rPr>
        <w:t>Cronica Medico-Quirurgica</w:t>
      </w:r>
      <w:r w:rsidRPr="00324518">
        <w:rPr>
          <w:rFonts w:ascii="Arial" w:hAnsi="Arial" w:cs="Arial"/>
          <w:spacing w:val="4"/>
          <w:lang w:val="fr-BE"/>
        </w:rPr>
        <w:t xml:space="preserve"> de la Havane (années 1880) ; tous des cas de ces fièvres paludéennes :</w:t>
      </w:r>
    </w:p>
    <w:p w14:paraId="3952A1D5" w14:textId="77777777" w:rsidR="000C232F" w:rsidRPr="00324518" w:rsidRDefault="000C232F" w:rsidP="000C232F">
      <w:pPr>
        <w:ind w:firstLine="708"/>
        <w:jc w:val="both"/>
        <w:rPr>
          <w:rFonts w:ascii="Arial" w:hAnsi="Arial" w:cs="Arial"/>
          <w:spacing w:val="4"/>
          <w:lang w:val="fr-BE"/>
        </w:rPr>
      </w:pPr>
    </w:p>
    <w:p w14:paraId="32173C00" w14:textId="77777777" w:rsidR="000C232F" w:rsidRPr="00324518" w:rsidRDefault="000C232F" w:rsidP="000C232F">
      <w:pPr>
        <w:ind w:firstLine="708"/>
        <w:jc w:val="both"/>
        <w:rPr>
          <w:rFonts w:ascii="Arial" w:hAnsi="Arial" w:cs="Arial"/>
          <w:color w:val="33CCCC"/>
          <w:spacing w:val="4"/>
          <w:lang w:val="fr-BE"/>
        </w:rPr>
      </w:pPr>
      <w:r w:rsidRPr="00324518">
        <w:rPr>
          <w:rFonts w:ascii="Arial" w:hAnsi="Arial" w:cs="Arial"/>
          <w:color w:val="33CCCC"/>
          <w:spacing w:val="4"/>
          <w:lang w:val="fr-BE"/>
        </w:rPr>
        <w:t>Cas I</w:t>
      </w:r>
    </w:p>
    <w:p w14:paraId="40659AC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Une dame vivant dans la partie inférieure de la ville, où la pluie laisse toujours des canaux constants d’infection, souffrait d’attaques quotidiennes de fièvre intermittentes, qui s’aggravaient chaque jour. Elle a reçu un gramme de </w:t>
      </w:r>
      <w:bookmarkStart w:id="19" w:name="_Hlk27895573"/>
      <w:r w:rsidRPr="00324518">
        <w:rPr>
          <w:rFonts w:ascii="Arial" w:hAnsi="Arial" w:cs="Arial"/>
          <w:spacing w:val="4"/>
          <w:lang w:val="fr-BE"/>
        </w:rPr>
        <w:t>parthenium h</w:t>
      </w:r>
      <w:bookmarkEnd w:id="19"/>
      <w:r w:rsidRPr="00324518">
        <w:rPr>
          <w:rFonts w:ascii="Arial" w:hAnsi="Arial" w:cs="Arial"/>
          <w:spacing w:val="4"/>
          <w:lang w:val="fr-BE"/>
        </w:rPr>
        <w:t>., divisé en six poudres, à prendre une toutes les heures après l’attaque.</w:t>
      </w:r>
    </w:p>
    <w:p w14:paraId="14EE8DE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Le lendemain, elle n’avait pas pris froid, et le thermomètre a indiqué l’absence de fièvre. Elle était infirmière à l’époque, et a déclaré qu’elle avait remarqué une augmentation marquée du lait dans ses seins ; 50 centigrammes de plus, en doses, ont été donnés, et la fièvre n’est pas revenue à nouveau.</w:t>
      </w:r>
    </w:p>
    <w:p w14:paraId="1EC745DE" w14:textId="77777777" w:rsidR="000C232F" w:rsidRPr="00324518" w:rsidRDefault="000C232F" w:rsidP="000C232F">
      <w:pPr>
        <w:ind w:firstLine="708"/>
        <w:jc w:val="both"/>
        <w:rPr>
          <w:rFonts w:ascii="Arial" w:hAnsi="Arial" w:cs="Arial"/>
          <w:spacing w:val="4"/>
          <w:lang w:val="fr-BE"/>
        </w:rPr>
      </w:pPr>
    </w:p>
    <w:p w14:paraId="5DD012CA" w14:textId="77777777" w:rsidR="000C232F" w:rsidRPr="00324518" w:rsidRDefault="000C232F" w:rsidP="000C232F">
      <w:pPr>
        <w:ind w:firstLine="708"/>
        <w:jc w:val="both"/>
        <w:rPr>
          <w:rFonts w:ascii="Arial" w:hAnsi="Arial" w:cs="Arial"/>
          <w:color w:val="33CCCC"/>
          <w:spacing w:val="4"/>
          <w:lang w:val="fr-BE"/>
        </w:rPr>
      </w:pPr>
      <w:r w:rsidRPr="00324518">
        <w:rPr>
          <w:rFonts w:ascii="Arial" w:hAnsi="Arial" w:cs="Arial"/>
          <w:color w:val="33CCCC"/>
          <w:spacing w:val="4"/>
          <w:lang w:val="fr-BE"/>
        </w:rPr>
        <w:t xml:space="preserve">Cas II </w:t>
      </w:r>
    </w:p>
    <w:p w14:paraId="126DB19E" w14:textId="77777777" w:rsidR="000C232F" w:rsidRPr="00324518" w:rsidRDefault="000C232F" w:rsidP="000C232F">
      <w:pPr>
        <w:ind w:firstLine="708"/>
        <w:jc w:val="both"/>
        <w:rPr>
          <w:rFonts w:ascii="Arial" w:hAnsi="Arial" w:cs="Arial"/>
          <w:color w:val="33CCCC"/>
          <w:spacing w:val="4"/>
          <w:lang w:val="fr-BE"/>
        </w:rPr>
      </w:pPr>
      <w:r w:rsidRPr="00324518">
        <w:rPr>
          <w:rFonts w:ascii="Arial" w:hAnsi="Arial" w:cs="Arial"/>
          <w:spacing w:val="4"/>
          <w:lang w:val="fr-BE"/>
        </w:rPr>
        <w:t>Un tailleur, âgé de 30 ans, s’était déplacé dans la partie basse de la ville et a contracté une fièvre tertiaire intermittente. Il avait eu quatre paroxysmes avant que le médecin le voie, le dernier étant accompagné par beaucoup de douleurs dans l’hypochondre gauche. Il a reçu 1 gramme, en 5 doses. Il y a eu apyrexie le jour où l’attaque devait venir, et cela n’est pas revenu ensuite. Cet homme a continué à vivre dans la même maison, dans le même régime et des conditions hygiéniques.</w:t>
      </w:r>
    </w:p>
    <w:p w14:paraId="1543B2E6" w14:textId="77777777" w:rsidR="000C232F" w:rsidRPr="00324518" w:rsidRDefault="000C232F" w:rsidP="000C232F">
      <w:pPr>
        <w:ind w:firstLine="708"/>
        <w:jc w:val="both"/>
        <w:rPr>
          <w:rFonts w:ascii="Arial" w:hAnsi="Arial" w:cs="Arial"/>
          <w:spacing w:val="4"/>
          <w:lang w:val="fr-BE"/>
        </w:rPr>
      </w:pPr>
    </w:p>
    <w:p w14:paraId="6132D361" w14:textId="77777777" w:rsidR="000C232F" w:rsidRPr="00324518" w:rsidRDefault="000C232F" w:rsidP="000C232F">
      <w:pPr>
        <w:ind w:firstLine="708"/>
        <w:jc w:val="both"/>
        <w:rPr>
          <w:rFonts w:ascii="Arial" w:hAnsi="Arial" w:cs="Arial"/>
          <w:color w:val="33CCCC"/>
          <w:spacing w:val="4"/>
          <w:lang w:val="fr-BE"/>
        </w:rPr>
      </w:pPr>
      <w:r w:rsidRPr="00324518">
        <w:rPr>
          <w:rFonts w:ascii="Arial" w:hAnsi="Arial" w:cs="Arial"/>
          <w:color w:val="33CCCC"/>
          <w:spacing w:val="4"/>
          <w:lang w:val="fr-BE"/>
        </w:rPr>
        <w:t>Cas III</w:t>
      </w:r>
    </w:p>
    <w:p w14:paraId="75E4286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Une petite fille de 6 ans, de constitution lymphatique, vivant près de la plage du port, a été amenée à la clinique du Dr Ramirez Tovar, souffrant depuis 17 jours de malaise, de perte d’appétit, de somnolence et de fièvre. Elle avait pris de la quinine, à la fois interne et externe, avec peu d’efficacité.  Elle a commencé à prendre 50 centigrammes de parthenium h. en 8 doses, et le lendemain à la même heure, le </w:t>
      </w:r>
      <w:r w:rsidRPr="00324518">
        <w:rPr>
          <w:rFonts w:ascii="Arial" w:hAnsi="Arial" w:cs="Arial"/>
          <w:spacing w:val="4"/>
          <w:lang w:val="fr-BE"/>
        </w:rPr>
        <w:lastRenderedPageBreak/>
        <w:t>thermomètre a indiqué une chute de 39.5°C. à 38,5°C. La mère a reçu l’ordre de répéter le médicament à des intervalles plus longs, mais pour des raisons de moyens, l’enfant n’en a pas pris plus. Le 4ème ou 5ème jour la température est allée jusqu’à 39,5°C à nouveau, puis elle a reçu à nouveau le médicament, et 3 jours plus tard, la température était normale. L’action de l’alcaloïde a été aidée ici par un vin tonique préparé à partir de l’extrait de la plante.</w:t>
      </w:r>
    </w:p>
    <w:p w14:paraId="4CEF9E8F" w14:textId="77777777" w:rsidR="000C232F" w:rsidRPr="00324518" w:rsidRDefault="000C232F" w:rsidP="000C232F">
      <w:pPr>
        <w:ind w:firstLine="708"/>
        <w:jc w:val="both"/>
        <w:rPr>
          <w:rFonts w:ascii="Arial" w:hAnsi="Arial" w:cs="Arial"/>
          <w:spacing w:val="4"/>
          <w:lang w:val="fr-BE"/>
        </w:rPr>
      </w:pPr>
    </w:p>
    <w:p w14:paraId="1FA2C05F" w14:textId="77777777" w:rsidR="000C232F" w:rsidRPr="00324518" w:rsidRDefault="000C232F" w:rsidP="000C232F">
      <w:pPr>
        <w:ind w:firstLine="708"/>
        <w:jc w:val="both"/>
        <w:rPr>
          <w:rFonts w:ascii="Arial" w:hAnsi="Arial" w:cs="Arial"/>
          <w:color w:val="33CCCC"/>
          <w:spacing w:val="4"/>
          <w:lang w:val="fr-BE"/>
        </w:rPr>
      </w:pPr>
      <w:r w:rsidRPr="00324518">
        <w:rPr>
          <w:rFonts w:ascii="Arial" w:hAnsi="Arial" w:cs="Arial"/>
          <w:color w:val="33CCCC"/>
          <w:spacing w:val="4"/>
          <w:lang w:val="fr-BE"/>
        </w:rPr>
        <w:t>Cas IV</w:t>
      </w:r>
    </w:p>
    <w:p w14:paraId="41BACFF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Un homme 45 ans, de constitution délicate, mal nourri, avec un visage jaune paille, jaune, le foie et la rate élargie, cette dernière un peu douloureuse à la pression, avait contracté la fièvre intermittente au Panama et il avait pris de la quinine ; il se plaignait d’une douleur dans le côté droit (plus sévère dans certains points que dans d’autres), qui a commencé à 1 PM, avec des frissons, et qui a disparu après deux heures pour revenir le lendemain après-midi en même temps et avec les mêmes symptômes. Mi-décembre il a reçu 1 gramme de parthenium h., en 5 doses, une toutes les heures, juste après la cessation de la douleur. Il a été vu par le médecin le lendemain à 4 PM, et jusqu’à ce moment la douleur n’était pas revenue. Il a pris alors 50 centigrammes de plus, en 5 doses, une toutes les heures, et a été libéré de la douleur jusqu’à fin janvier lorsqu’il a de nouveau consulté le médecin, cette fois car sa douleur était située dans l’estomac ; Parthenina a été répétée (1 gramme en 5 doses, une toutes les deux heures). Le lendemain, la douleur avait cessé, mais revint le troisième jour, et il a de nouveau reçu 1 gramme, de la même manière qu’avant, et depuis lors, il a été libéré complètement de sa douleur. </w:t>
      </w:r>
    </w:p>
    <w:p w14:paraId="36C9B75C" w14:textId="77777777" w:rsidR="000C232F" w:rsidRPr="00324518" w:rsidRDefault="000C232F" w:rsidP="000C232F">
      <w:pPr>
        <w:ind w:firstLine="708"/>
        <w:jc w:val="both"/>
        <w:rPr>
          <w:rFonts w:ascii="Arial" w:hAnsi="Arial" w:cs="Arial"/>
          <w:spacing w:val="4"/>
          <w:lang w:val="fr-BE"/>
        </w:rPr>
      </w:pPr>
    </w:p>
    <w:p w14:paraId="738C22D4" w14:textId="77777777" w:rsidR="000C232F" w:rsidRPr="00324518" w:rsidRDefault="000C232F" w:rsidP="000C232F">
      <w:pPr>
        <w:ind w:firstLine="708"/>
        <w:jc w:val="both"/>
        <w:rPr>
          <w:rFonts w:ascii="Arial" w:hAnsi="Arial" w:cs="Arial"/>
          <w:spacing w:val="4"/>
          <w:lang w:val="fr-BE"/>
        </w:rPr>
      </w:pPr>
    </w:p>
    <w:p w14:paraId="62211A1F" w14:textId="77777777" w:rsidR="000C232F" w:rsidRPr="00324518" w:rsidRDefault="000C232F" w:rsidP="000C232F">
      <w:pPr>
        <w:ind w:firstLine="708"/>
        <w:jc w:val="both"/>
        <w:rPr>
          <w:rFonts w:ascii="Arial" w:hAnsi="Arial" w:cs="Arial"/>
          <w:color w:val="33CCCC"/>
          <w:spacing w:val="4"/>
          <w:lang w:val="fr-BE"/>
        </w:rPr>
      </w:pPr>
      <w:r w:rsidRPr="00324518">
        <w:rPr>
          <w:rFonts w:ascii="Arial" w:hAnsi="Arial" w:cs="Arial"/>
          <w:color w:val="33CCCC"/>
          <w:spacing w:val="4"/>
          <w:lang w:val="fr-BE"/>
        </w:rPr>
        <w:t>Cas V</w:t>
      </w:r>
    </w:p>
    <w:p w14:paraId="2AF401E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Une jeune femme, âgé de 18 ans, s’est plainte de </w:t>
      </w:r>
      <w:r w:rsidRPr="00324518">
        <w:rPr>
          <w:rFonts w:ascii="Arial" w:hAnsi="Arial" w:cs="Arial"/>
          <w:b/>
          <w:bCs/>
          <w:color w:val="33CCCC"/>
          <w:spacing w:val="4"/>
          <w:lang w:val="fr-BE"/>
        </w:rPr>
        <w:t>névralgies faciales</w:t>
      </w:r>
      <w:r w:rsidRPr="00324518">
        <w:rPr>
          <w:rFonts w:ascii="Arial" w:hAnsi="Arial" w:cs="Arial"/>
          <w:spacing w:val="4"/>
          <w:lang w:val="fr-BE"/>
        </w:rPr>
        <w:t xml:space="preserve"> avec des exacerbations périodiques, dont elle souffrait depuis quatre jours. Elle a reçu 1 gramme de Parthenina, en 5 doses ; une toutes les heures, et le jour suivant, elle était entièrement libre de la douleur. 50 centigrammes de plus, en 4 doses, ont été donnés à cette dame pour prévenir une rechute, et le résultat a été complet. </w:t>
      </w:r>
    </w:p>
    <w:p w14:paraId="6DF92725" w14:textId="77777777" w:rsidR="000C232F" w:rsidRPr="00324518" w:rsidRDefault="000C232F" w:rsidP="000C232F">
      <w:pPr>
        <w:ind w:firstLine="708"/>
        <w:jc w:val="both"/>
        <w:rPr>
          <w:rFonts w:ascii="Arial" w:hAnsi="Arial" w:cs="Arial"/>
          <w:spacing w:val="4"/>
          <w:lang w:val="fr-BE"/>
        </w:rPr>
      </w:pPr>
    </w:p>
    <w:p w14:paraId="0A5FB3CD" w14:textId="77777777" w:rsidR="000C232F" w:rsidRPr="00324518" w:rsidRDefault="000C232F" w:rsidP="000C232F">
      <w:pPr>
        <w:ind w:firstLine="708"/>
        <w:jc w:val="both"/>
        <w:rPr>
          <w:rFonts w:ascii="Arial" w:hAnsi="Arial" w:cs="Arial"/>
          <w:color w:val="33CCCC"/>
          <w:spacing w:val="4"/>
          <w:lang w:val="fr-BE"/>
        </w:rPr>
      </w:pPr>
      <w:r w:rsidRPr="00324518">
        <w:rPr>
          <w:rFonts w:ascii="Arial" w:hAnsi="Arial" w:cs="Arial"/>
          <w:color w:val="33CCCC"/>
          <w:spacing w:val="4"/>
          <w:lang w:val="fr-BE"/>
        </w:rPr>
        <w:t>Cas VI</w:t>
      </w:r>
    </w:p>
    <w:p w14:paraId="14816E9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Une petite fille, ma nièce, 5 ans, vivant à la Havane, avait souffert depuis un certain temps d’une fièvre continue, avec des exacerbations périodiques le midi, qui plus tard, a changé en un type intermittent. Elle avait été saturée de quinine, et se plaignait, à l’époque, de malaise, lassitude, fatigue, maux de tête, perte d’appétit, intolérance gastrique, etc. Sa température s’est élevée jusqu’à 40,6°C. La phase de chaleur, qui fut courte, a été suivie de sueurs copieuses. Parthenium hysterophorus fut donné sous la forme d’un extrait, trois doses par jour, dissous dans l’eau, pendant 4 ou 5 jours. A la fin de cette époque, elle était entièrement exempte de fièvre et a fait une récupération rapide.</w:t>
      </w:r>
    </w:p>
    <w:p w14:paraId="447CED73" w14:textId="77777777" w:rsidR="000C232F" w:rsidRPr="00324518" w:rsidRDefault="000C232F" w:rsidP="000C232F">
      <w:pPr>
        <w:ind w:firstLine="708"/>
        <w:jc w:val="both"/>
        <w:rPr>
          <w:rFonts w:ascii="Arial" w:hAnsi="Arial" w:cs="Arial"/>
          <w:spacing w:val="4"/>
          <w:lang w:val="fr-BE"/>
        </w:rPr>
      </w:pPr>
    </w:p>
    <w:p w14:paraId="07AE3703" w14:textId="77777777" w:rsidR="000C232F" w:rsidRPr="00324518" w:rsidRDefault="000C232F" w:rsidP="000C232F">
      <w:pPr>
        <w:jc w:val="both"/>
        <w:rPr>
          <w:rFonts w:ascii="Arial" w:hAnsi="Arial" w:cs="Arial"/>
          <w:b/>
          <w:bCs/>
          <w:color w:val="33CCCC"/>
          <w:spacing w:val="4"/>
          <w:lang w:val="fr-BE"/>
        </w:rPr>
      </w:pPr>
      <w:r w:rsidRPr="00324518">
        <w:rPr>
          <w:rFonts w:ascii="Arial" w:hAnsi="Arial" w:cs="Arial"/>
          <w:b/>
          <w:bCs/>
          <w:color w:val="33CCCC"/>
          <w:spacing w:val="4"/>
          <w:lang w:val="fr-BE"/>
        </w:rPr>
        <w:t xml:space="preserve">MATIERES MEDICALES </w:t>
      </w:r>
      <w:r w:rsidRPr="00324518">
        <w:rPr>
          <w:rFonts w:ascii="Arial" w:hAnsi="Arial" w:cs="Arial"/>
          <w:b/>
          <w:bCs/>
          <w:color w:val="33CCCC"/>
          <w:spacing w:val="4"/>
          <w:lang w:val="fr-BE"/>
        </w:rPr>
        <w:tab/>
      </w:r>
    </w:p>
    <w:p w14:paraId="41812696" w14:textId="77777777" w:rsidR="000C232F" w:rsidRPr="00324518" w:rsidRDefault="000C232F" w:rsidP="000C232F">
      <w:pPr>
        <w:ind w:firstLine="708"/>
        <w:jc w:val="both"/>
        <w:rPr>
          <w:rFonts w:ascii="Arial" w:hAnsi="Arial" w:cs="Arial"/>
          <w:spacing w:val="4"/>
          <w:lang w:val="fr-BE"/>
        </w:rPr>
      </w:pPr>
    </w:p>
    <w:p w14:paraId="12B220B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Très peu d’auteurs en parlent dont J.H. Clarcke, Boericke, Anshutz (New and </w:t>
      </w:r>
      <w:r w:rsidRPr="00324518">
        <w:rPr>
          <w:rFonts w:ascii="Arial" w:hAnsi="Arial" w:cs="Arial"/>
          <w:i/>
          <w:iCs/>
          <w:spacing w:val="4"/>
          <w:lang w:val="fr-BE"/>
        </w:rPr>
        <w:t>old forgotten remedies</w:t>
      </w:r>
      <w:r w:rsidRPr="00324518">
        <w:rPr>
          <w:rFonts w:ascii="Arial" w:hAnsi="Arial" w:cs="Arial"/>
          <w:spacing w:val="4"/>
          <w:lang w:val="fr-BE"/>
        </w:rPr>
        <w:t>) et Vermeulen.</w:t>
      </w:r>
    </w:p>
    <w:p w14:paraId="569CAB65" w14:textId="77777777" w:rsidR="000C232F" w:rsidRPr="00324518" w:rsidRDefault="000C232F" w:rsidP="000C232F">
      <w:pPr>
        <w:ind w:firstLine="708"/>
        <w:jc w:val="both"/>
        <w:rPr>
          <w:rFonts w:ascii="Arial" w:hAnsi="Arial" w:cs="Arial"/>
          <w:spacing w:val="4"/>
          <w:lang w:val="fr-BE"/>
        </w:rPr>
      </w:pPr>
    </w:p>
    <w:p w14:paraId="53682904"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color w:val="33CCCC"/>
          <w:spacing w:val="4"/>
          <w:lang w:val="fr-BE"/>
        </w:rPr>
        <w:t>REPERTOIRE</w:t>
      </w:r>
    </w:p>
    <w:p w14:paraId="5DFA6ACC" w14:textId="77777777" w:rsidR="000C232F" w:rsidRPr="00324518" w:rsidRDefault="000C232F" w:rsidP="000C232F">
      <w:pPr>
        <w:ind w:firstLine="708"/>
        <w:jc w:val="both"/>
        <w:rPr>
          <w:rFonts w:ascii="Arial" w:hAnsi="Arial" w:cs="Arial"/>
          <w:spacing w:val="4"/>
          <w:lang w:val="fr-BE"/>
        </w:rPr>
      </w:pPr>
    </w:p>
    <w:p w14:paraId="6AE006F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Il y a tout de même 1298 symptômes dans le Complete Repertory grâce aux expérimentations </w:t>
      </w:r>
    </w:p>
    <w:p w14:paraId="2F7869C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J’ai tenté d’en faire une matière médicale la plus pratique possible </w:t>
      </w:r>
    </w:p>
    <w:p w14:paraId="397DEF2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En voici un canevas pour vous permettre d’utiliser ce remède dans votre usage professionnel. </w:t>
      </w:r>
    </w:p>
    <w:p w14:paraId="2F4C5D12" w14:textId="77777777" w:rsidR="000C232F" w:rsidRPr="00324518" w:rsidRDefault="000C232F" w:rsidP="000C232F">
      <w:pPr>
        <w:ind w:firstLine="708"/>
        <w:jc w:val="both"/>
        <w:rPr>
          <w:rFonts w:ascii="Arial" w:hAnsi="Arial" w:cs="Arial"/>
          <w:spacing w:val="4"/>
          <w:lang w:val="fr-BE"/>
        </w:rPr>
      </w:pPr>
    </w:p>
    <w:p w14:paraId="1F9B5455"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Notre patient sera en général </w:t>
      </w:r>
      <w:r w:rsidRPr="00324518">
        <w:rPr>
          <w:rFonts w:ascii="Arial" w:hAnsi="Arial" w:cs="Arial"/>
          <w:b/>
          <w:bCs/>
          <w:color w:val="33CCCC"/>
          <w:spacing w:val="4"/>
          <w:lang w:val="fr-BE"/>
        </w:rPr>
        <w:t>AGITE, NERVEUX</w:t>
      </w:r>
      <w:r w:rsidRPr="00324518">
        <w:rPr>
          <w:rFonts w:ascii="Arial" w:hAnsi="Arial" w:cs="Arial"/>
          <w:b/>
          <w:bCs/>
          <w:spacing w:val="4"/>
          <w:lang w:val="fr-BE"/>
        </w:rPr>
        <w:t xml:space="preserve"> et surtout pendant sa fièvre. Son sommeil aussi... </w:t>
      </w:r>
    </w:p>
    <w:p w14:paraId="24FEFDB9" w14:textId="77777777" w:rsidR="000C232F" w:rsidRPr="00324518" w:rsidRDefault="000C232F" w:rsidP="000C232F">
      <w:pPr>
        <w:ind w:firstLine="1276"/>
        <w:jc w:val="both"/>
        <w:rPr>
          <w:rFonts w:ascii="Arial" w:hAnsi="Arial" w:cs="Arial"/>
          <w:spacing w:val="4"/>
          <w:lang w:val="fr-BE"/>
        </w:rPr>
      </w:pPr>
      <w:r w:rsidRPr="00324518">
        <w:rPr>
          <w:rFonts w:ascii="Arial" w:hAnsi="Arial" w:cs="Arial"/>
          <w:spacing w:val="4"/>
          <w:lang w:val="fr-BE"/>
        </w:rPr>
        <w:br/>
      </w:r>
      <w:r w:rsidRPr="00324518">
        <w:rPr>
          <w:rFonts w:ascii="Arial" w:hAnsi="Arial" w:cs="Arial"/>
          <w:spacing w:val="4"/>
          <w:lang w:val="fr-BE"/>
        </w:rPr>
        <w:tab/>
        <w:t xml:space="preserve">         PSYCHISME - AGITATION, nervosité</w:t>
      </w:r>
    </w:p>
    <w:p w14:paraId="65586890" w14:textId="77777777" w:rsidR="000C232F" w:rsidRPr="00324518" w:rsidRDefault="000C232F" w:rsidP="000C232F">
      <w:pPr>
        <w:ind w:firstLine="1276"/>
        <w:jc w:val="both"/>
        <w:rPr>
          <w:rFonts w:ascii="Arial" w:hAnsi="Arial" w:cs="Arial"/>
          <w:spacing w:val="4"/>
          <w:lang w:val="fr-BE"/>
        </w:rPr>
      </w:pPr>
      <w:r w:rsidRPr="00324518">
        <w:rPr>
          <w:rFonts w:ascii="Arial" w:hAnsi="Arial" w:cs="Arial"/>
          <w:spacing w:val="4"/>
          <w:lang w:val="fr-BE"/>
        </w:rPr>
        <w:t xml:space="preserve">PSYCHISME - AGITATION, nervosité - fièvre - pendant </w:t>
      </w:r>
    </w:p>
    <w:p w14:paraId="0BB04BA9" w14:textId="77777777" w:rsidR="000C232F" w:rsidRPr="00324518" w:rsidRDefault="000C232F" w:rsidP="000C232F">
      <w:pPr>
        <w:ind w:firstLine="1276"/>
        <w:jc w:val="both"/>
        <w:rPr>
          <w:rFonts w:ascii="Arial" w:hAnsi="Arial" w:cs="Arial"/>
          <w:spacing w:val="4"/>
          <w:lang w:val="fr-BE"/>
        </w:rPr>
      </w:pPr>
      <w:r w:rsidRPr="00324518">
        <w:rPr>
          <w:rFonts w:ascii="Arial" w:hAnsi="Arial" w:cs="Arial"/>
          <w:spacing w:val="4"/>
          <w:lang w:val="fr-BE"/>
        </w:rPr>
        <w:t>Nerveux à cause de la maladie</w:t>
      </w:r>
    </w:p>
    <w:p w14:paraId="055342BA" w14:textId="77777777" w:rsidR="000C232F" w:rsidRPr="00324518" w:rsidRDefault="000C232F" w:rsidP="000C232F">
      <w:pPr>
        <w:ind w:firstLine="1276"/>
        <w:jc w:val="both"/>
        <w:rPr>
          <w:rFonts w:ascii="Arial" w:hAnsi="Arial" w:cs="Arial"/>
          <w:spacing w:val="4"/>
          <w:lang w:val="fr-BE"/>
        </w:rPr>
      </w:pPr>
      <w:r w:rsidRPr="00324518">
        <w:rPr>
          <w:rFonts w:ascii="Arial" w:hAnsi="Arial" w:cs="Arial"/>
          <w:spacing w:val="4"/>
          <w:lang w:val="fr-BE"/>
        </w:rPr>
        <w:t xml:space="preserve">SOMMEIL - AGITÉ </w:t>
      </w:r>
    </w:p>
    <w:p w14:paraId="6633931D" w14:textId="77777777" w:rsidR="000C232F" w:rsidRPr="00324518" w:rsidRDefault="000C232F" w:rsidP="000C232F">
      <w:pPr>
        <w:ind w:firstLine="1276"/>
        <w:jc w:val="both"/>
        <w:rPr>
          <w:rFonts w:ascii="Arial" w:hAnsi="Arial" w:cs="Arial"/>
          <w:spacing w:val="4"/>
          <w:lang w:val="fr-BE"/>
        </w:rPr>
      </w:pPr>
      <w:r w:rsidRPr="00324518">
        <w:rPr>
          <w:rFonts w:ascii="Arial" w:hAnsi="Arial" w:cs="Arial"/>
          <w:spacing w:val="4"/>
          <w:lang w:val="fr-BE"/>
        </w:rPr>
        <w:t xml:space="preserve">SOMMEIL - NON reposant </w:t>
      </w:r>
    </w:p>
    <w:p w14:paraId="639FAC8E" w14:textId="77777777" w:rsidR="000C232F" w:rsidRPr="00324518" w:rsidRDefault="000C232F" w:rsidP="000C232F">
      <w:pPr>
        <w:ind w:firstLine="1276"/>
        <w:jc w:val="both"/>
        <w:rPr>
          <w:rFonts w:ascii="Arial" w:hAnsi="Arial" w:cs="Arial"/>
          <w:spacing w:val="4"/>
          <w:lang w:val="fr-BE"/>
        </w:rPr>
      </w:pPr>
      <w:r w:rsidRPr="00324518">
        <w:rPr>
          <w:rFonts w:ascii="Arial" w:hAnsi="Arial" w:cs="Arial"/>
          <w:spacing w:val="4"/>
          <w:lang w:val="fr-BE"/>
        </w:rPr>
        <w:t>SOMMEIL – PERTURBÉ</w:t>
      </w:r>
    </w:p>
    <w:p w14:paraId="7FABA870" w14:textId="77777777" w:rsidR="000C232F" w:rsidRPr="00324518" w:rsidRDefault="000C232F" w:rsidP="000C232F">
      <w:pPr>
        <w:ind w:firstLine="708"/>
        <w:jc w:val="both"/>
        <w:rPr>
          <w:rFonts w:ascii="Arial" w:hAnsi="Arial" w:cs="Arial"/>
          <w:spacing w:val="4"/>
          <w:lang w:val="fr-BE"/>
        </w:rPr>
      </w:pPr>
    </w:p>
    <w:p w14:paraId="7769BD41" w14:textId="77777777" w:rsidR="000C232F" w:rsidRPr="00324518" w:rsidRDefault="000C232F" w:rsidP="000C232F">
      <w:pPr>
        <w:ind w:firstLine="708"/>
        <w:jc w:val="both"/>
        <w:rPr>
          <w:rFonts w:ascii="Arial" w:hAnsi="Arial" w:cs="Arial"/>
          <w:b/>
          <w:bCs/>
          <w:color w:val="000000"/>
          <w:spacing w:val="4"/>
          <w:lang w:val="fr-BE"/>
        </w:rPr>
      </w:pPr>
      <w:r w:rsidRPr="00324518">
        <w:rPr>
          <w:rFonts w:ascii="Arial" w:hAnsi="Arial" w:cs="Arial"/>
          <w:b/>
          <w:bCs/>
          <w:color w:val="33CCCC"/>
          <w:spacing w:val="4"/>
          <w:lang w:val="fr-BE"/>
        </w:rPr>
        <w:t>ANXIEUX POUR SA SANTE ET POUR SON AVENIR</w:t>
      </w:r>
      <w:r w:rsidRPr="00324518">
        <w:rPr>
          <w:rFonts w:ascii="Arial" w:hAnsi="Arial" w:cs="Arial"/>
          <w:b/>
          <w:bCs/>
          <w:color w:val="000000"/>
          <w:spacing w:val="4"/>
          <w:lang w:val="fr-BE"/>
        </w:rPr>
        <w:t xml:space="preserve">, cela peut lui donner des palpitations et évoluer vers un état de tristesse intense avec des pleurs sans raison et une tendance parfois suicidaire </w:t>
      </w:r>
    </w:p>
    <w:p w14:paraId="2E8E6E76" w14:textId="77777777" w:rsidR="000C232F" w:rsidRPr="00324518" w:rsidRDefault="000C232F" w:rsidP="000C232F">
      <w:pPr>
        <w:ind w:firstLine="708"/>
        <w:jc w:val="both"/>
        <w:rPr>
          <w:rFonts w:ascii="Arial" w:hAnsi="Arial" w:cs="Arial"/>
          <w:spacing w:val="4"/>
          <w:lang w:val="fr-BE"/>
        </w:rPr>
      </w:pPr>
    </w:p>
    <w:p w14:paraId="2930647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PSYCHISME - ANXIÉTÉ - santé, au sujet de la</w:t>
      </w:r>
    </w:p>
    <w:p w14:paraId="408BA4B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PSYCHISME - ANXIÉTÉ - avenir, pour l’</w:t>
      </w:r>
    </w:p>
    <w:p w14:paraId="4839E44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Anxiété à propos du futur, donnant lieu à des palpitations. </w:t>
      </w:r>
    </w:p>
    <w:p w14:paraId="6FF6762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PSYCHISME - SENSIBILITÉ, hypersensibilité </w:t>
      </w:r>
    </w:p>
    <w:p w14:paraId="5D20205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lastRenderedPageBreak/>
        <w:t xml:space="preserve">PSYCHISME - TRISTESSE </w:t>
      </w:r>
    </w:p>
    <w:p w14:paraId="3484B56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PSYCHISME - PLEURER - - sans raison</w:t>
      </w:r>
    </w:p>
    <w:p w14:paraId="622FA1BB"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PSYCHISME - SUICIDE, tendance au</w:t>
      </w:r>
    </w:p>
    <w:p w14:paraId="585C6C0F"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Suicidaire, préférerais mourir que de souffrir d’une telle maladie. </w:t>
      </w:r>
    </w:p>
    <w:p w14:paraId="6CAA4F3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PSYCHISME - SYMPATHIE, compassion - désir de</w:t>
      </w:r>
    </w:p>
    <w:p w14:paraId="5CADF407" w14:textId="77777777" w:rsidR="000C232F" w:rsidRPr="00324518" w:rsidRDefault="000C232F" w:rsidP="000C232F">
      <w:pPr>
        <w:ind w:firstLine="708"/>
        <w:jc w:val="both"/>
        <w:rPr>
          <w:rFonts w:ascii="Arial" w:hAnsi="Arial" w:cs="Arial"/>
          <w:spacing w:val="4"/>
          <w:lang w:val="fr-BE"/>
        </w:rPr>
      </w:pPr>
    </w:p>
    <w:p w14:paraId="1877A4E9"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color w:val="000000"/>
          <w:spacing w:val="4"/>
          <w:lang w:val="fr-BE"/>
        </w:rPr>
        <w:t xml:space="preserve">Derrière son côté agité et nerveux, </w:t>
      </w:r>
      <w:r w:rsidRPr="00324518">
        <w:rPr>
          <w:rFonts w:ascii="Arial" w:hAnsi="Arial" w:cs="Arial"/>
          <w:b/>
          <w:bCs/>
          <w:color w:val="33CCCC"/>
          <w:spacing w:val="4"/>
          <w:lang w:val="fr-BE"/>
        </w:rPr>
        <w:t xml:space="preserve">IL CHERCHE LA SOLITUDE QU’IL AIME ET LE CALME </w:t>
      </w:r>
      <w:r w:rsidRPr="00324518">
        <w:rPr>
          <w:rFonts w:ascii="Arial" w:hAnsi="Arial" w:cs="Arial"/>
          <w:b/>
          <w:bCs/>
          <w:color w:val="33CCCC"/>
          <w:spacing w:val="4"/>
          <w:lang w:val="fr-BE"/>
        </w:rPr>
        <w:tab/>
      </w:r>
    </w:p>
    <w:p w14:paraId="40FE357E" w14:textId="77777777" w:rsidR="000C232F" w:rsidRPr="00324518" w:rsidRDefault="000C232F" w:rsidP="000C232F">
      <w:pPr>
        <w:ind w:firstLine="708"/>
        <w:jc w:val="both"/>
        <w:rPr>
          <w:rFonts w:ascii="Arial" w:hAnsi="Arial" w:cs="Arial"/>
          <w:b/>
          <w:bCs/>
          <w:color w:val="000000"/>
          <w:spacing w:val="4"/>
          <w:lang w:val="fr-BE"/>
        </w:rPr>
      </w:pPr>
      <w:r w:rsidRPr="00324518">
        <w:rPr>
          <w:rFonts w:ascii="Arial" w:hAnsi="Arial" w:cs="Arial"/>
          <w:b/>
          <w:bCs/>
          <w:color w:val="000000"/>
          <w:spacing w:val="4"/>
          <w:lang w:val="fr-BE"/>
        </w:rPr>
        <w:t>Tout en restant remuant par sa loquacité manifeste,</w:t>
      </w:r>
      <w:r w:rsidRPr="00324518">
        <w:rPr>
          <w:rFonts w:ascii="Arial" w:hAnsi="Arial" w:cs="Arial"/>
          <w:b/>
          <w:bCs/>
          <w:color w:val="33CCCC"/>
          <w:spacing w:val="4"/>
          <w:lang w:val="fr-BE"/>
        </w:rPr>
        <w:t xml:space="preserve"> SON DÉSIR D’OCCUPATION ET SON ASPIRATION À MARCHER </w:t>
      </w:r>
      <w:r w:rsidRPr="00324518">
        <w:rPr>
          <w:rFonts w:ascii="Arial" w:hAnsi="Arial" w:cs="Arial"/>
          <w:b/>
          <w:bCs/>
          <w:color w:val="000000"/>
          <w:spacing w:val="4"/>
          <w:lang w:val="fr-BE"/>
        </w:rPr>
        <w:t>qui lui font du bien</w:t>
      </w:r>
    </w:p>
    <w:p w14:paraId="7356FB1C" w14:textId="77777777" w:rsidR="000C232F" w:rsidRPr="00324518" w:rsidRDefault="000C232F" w:rsidP="000C232F">
      <w:pPr>
        <w:ind w:firstLine="708"/>
        <w:jc w:val="both"/>
        <w:rPr>
          <w:rFonts w:ascii="Arial" w:hAnsi="Arial" w:cs="Arial"/>
          <w:b/>
          <w:bCs/>
          <w:spacing w:val="4"/>
          <w:lang w:val="fr-BE"/>
        </w:rPr>
      </w:pPr>
    </w:p>
    <w:p w14:paraId="6AEC674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br/>
      </w:r>
      <w:r w:rsidRPr="00324518">
        <w:rPr>
          <w:rFonts w:ascii="Arial" w:hAnsi="Arial" w:cs="Arial"/>
          <w:spacing w:val="4"/>
          <w:lang w:val="fr-BE"/>
        </w:rPr>
        <w:tab/>
      </w:r>
      <w:r w:rsidRPr="00324518">
        <w:rPr>
          <w:rFonts w:ascii="Arial" w:hAnsi="Arial" w:cs="Arial"/>
          <w:spacing w:val="4"/>
          <w:lang w:val="fr-BE"/>
        </w:rPr>
        <w:tab/>
        <w:t xml:space="preserve">PSYCHISME - CALME, tranquille - veut être </w:t>
      </w:r>
    </w:p>
    <w:p w14:paraId="0A43877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PSYCHISME - COMPAGNIE - aversion pour - seul, solitude - --- amel. </w:t>
      </w:r>
      <w:proofErr w:type="gramStart"/>
      <w:r w:rsidRPr="00324518">
        <w:rPr>
          <w:rFonts w:ascii="Arial" w:hAnsi="Arial" w:cs="Arial"/>
          <w:spacing w:val="4"/>
          <w:lang w:val="fr-BE"/>
        </w:rPr>
        <w:t>étant</w:t>
      </w:r>
      <w:proofErr w:type="gramEnd"/>
      <w:r w:rsidRPr="00324518">
        <w:rPr>
          <w:rFonts w:ascii="Arial" w:hAnsi="Arial" w:cs="Arial"/>
          <w:spacing w:val="4"/>
          <w:lang w:val="fr-BE"/>
        </w:rPr>
        <w:t xml:space="preserve"> </w:t>
      </w:r>
      <w:r w:rsidRPr="00324518">
        <w:rPr>
          <w:rFonts w:ascii="Arial" w:hAnsi="Arial" w:cs="Arial"/>
          <w:spacing w:val="4"/>
          <w:lang w:val="fr-BE"/>
        </w:rPr>
        <w:br/>
      </w:r>
      <w:r w:rsidRPr="00324518">
        <w:rPr>
          <w:rFonts w:ascii="Arial" w:hAnsi="Arial" w:cs="Arial"/>
          <w:spacing w:val="4"/>
          <w:lang w:val="fr-BE"/>
        </w:rPr>
        <w:tab/>
      </w:r>
      <w:r w:rsidRPr="00324518">
        <w:rPr>
          <w:rFonts w:ascii="Arial" w:hAnsi="Arial" w:cs="Arial"/>
          <w:spacing w:val="4"/>
          <w:lang w:val="fr-BE"/>
        </w:rPr>
        <w:tab/>
        <w:t xml:space="preserve">PSYCHISME - SEUL, solitude - amél. </w:t>
      </w:r>
    </w:p>
    <w:p w14:paraId="5BB14E6D"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PSYCHISME - FOULE agg. </w:t>
      </w:r>
    </w:p>
    <w:p w14:paraId="3C1A962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PSYCHISME - PEUR - foule, dans une </w:t>
      </w:r>
    </w:p>
    <w:p w14:paraId="62FEEE8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PSYCHISME - LOQUACITÉ </w:t>
      </w:r>
    </w:p>
    <w:p w14:paraId="69113F6D"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PSYCHISME - MARCHER, marchant – amél.</w:t>
      </w:r>
    </w:p>
    <w:p w14:paraId="55BB340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PSYCHISME - OCCUPATION, diversion - amél.</w:t>
      </w:r>
    </w:p>
    <w:p w14:paraId="09C6EA6D" w14:textId="77777777" w:rsidR="000C232F" w:rsidRPr="00324518" w:rsidRDefault="000C232F" w:rsidP="000C232F">
      <w:pPr>
        <w:ind w:firstLine="708"/>
        <w:jc w:val="both"/>
        <w:rPr>
          <w:rFonts w:ascii="Arial" w:hAnsi="Arial" w:cs="Arial"/>
          <w:b/>
          <w:bCs/>
          <w:color w:val="33CCCC"/>
          <w:spacing w:val="4"/>
          <w:lang w:val="fr-BE"/>
        </w:rPr>
      </w:pPr>
    </w:p>
    <w:p w14:paraId="2F1C05D4" w14:textId="77777777" w:rsidR="000C232F" w:rsidRPr="00324518" w:rsidRDefault="000C232F" w:rsidP="000C232F">
      <w:pPr>
        <w:ind w:firstLine="708"/>
        <w:jc w:val="both"/>
        <w:rPr>
          <w:rFonts w:ascii="Arial" w:hAnsi="Arial" w:cs="Arial"/>
          <w:b/>
          <w:bCs/>
          <w:color w:val="000000"/>
          <w:spacing w:val="4"/>
          <w:lang w:val="fr-BE"/>
        </w:rPr>
      </w:pPr>
      <w:r w:rsidRPr="00324518">
        <w:rPr>
          <w:rFonts w:ascii="Arial" w:hAnsi="Arial" w:cs="Arial"/>
          <w:b/>
          <w:bCs/>
          <w:color w:val="000000"/>
          <w:spacing w:val="4"/>
          <w:lang w:val="fr-BE"/>
        </w:rPr>
        <w:t xml:space="preserve">Ce désir de calme contrastant avec son anxiété et sa nervosité le rend </w:t>
      </w:r>
      <w:r w:rsidRPr="00324518">
        <w:rPr>
          <w:rFonts w:ascii="Arial" w:hAnsi="Arial" w:cs="Arial"/>
          <w:b/>
          <w:bCs/>
          <w:color w:val="33CCCC"/>
          <w:spacing w:val="4"/>
          <w:lang w:val="fr-BE"/>
        </w:rPr>
        <w:t>IRRITABLE</w:t>
      </w:r>
      <w:r w:rsidRPr="00324518">
        <w:rPr>
          <w:rFonts w:ascii="Arial" w:hAnsi="Arial" w:cs="Arial"/>
          <w:b/>
          <w:bCs/>
          <w:color w:val="000000"/>
          <w:spacing w:val="4"/>
          <w:lang w:val="fr-BE"/>
        </w:rPr>
        <w:t>, surtout au bruit mais même pour des broutilles ; il s’énerve à la contrariété, pouvant basculer vers un côté querelleur et même critique et malveillant</w:t>
      </w:r>
    </w:p>
    <w:p w14:paraId="611872A0" w14:textId="77777777" w:rsidR="000C232F" w:rsidRPr="00324518" w:rsidRDefault="000C232F" w:rsidP="000C232F">
      <w:pPr>
        <w:tabs>
          <w:tab w:val="left" w:pos="1418"/>
        </w:tabs>
        <w:ind w:firstLine="708"/>
        <w:jc w:val="both"/>
        <w:rPr>
          <w:rFonts w:ascii="Arial" w:hAnsi="Arial" w:cs="Arial"/>
          <w:spacing w:val="4"/>
          <w:lang w:val="fr-BE"/>
        </w:rPr>
      </w:pPr>
      <w:r w:rsidRPr="00324518">
        <w:rPr>
          <w:rFonts w:ascii="Arial" w:hAnsi="Arial" w:cs="Arial"/>
          <w:spacing w:val="4"/>
          <w:lang w:val="fr-BE"/>
        </w:rPr>
        <w:br/>
      </w:r>
      <w:r w:rsidRPr="00324518">
        <w:rPr>
          <w:rFonts w:ascii="Arial" w:hAnsi="Arial" w:cs="Arial"/>
          <w:spacing w:val="4"/>
          <w:lang w:val="fr-BE"/>
        </w:rPr>
        <w:tab/>
        <w:t>PSYCHISME – IRRITABILITÉ</w:t>
      </w:r>
    </w:p>
    <w:p w14:paraId="01F25173" w14:textId="77777777" w:rsidR="000C232F" w:rsidRPr="00324518" w:rsidRDefault="000C232F" w:rsidP="000C232F">
      <w:pPr>
        <w:tabs>
          <w:tab w:val="left" w:pos="1418"/>
        </w:tabs>
        <w:ind w:firstLine="708"/>
        <w:jc w:val="both"/>
        <w:rPr>
          <w:rFonts w:ascii="Arial" w:hAnsi="Arial" w:cs="Arial"/>
          <w:spacing w:val="4"/>
          <w:lang w:val="fr-BE"/>
        </w:rPr>
      </w:pPr>
      <w:r w:rsidRPr="00324518">
        <w:rPr>
          <w:rFonts w:ascii="Arial" w:hAnsi="Arial" w:cs="Arial"/>
          <w:spacing w:val="4"/>
          <w:lang w:val="fr-BE"/>
        </w:rPr>
        <w:tab/>
        <w:t xml:space="preserve">PSYCHISME - IRRITABILITÉ - bruit, par un </w:t>
      </w:r>
    </w:p>
    <w:p w14:paraId="482B5CC7" w14:textId="77777777" w:rsidR="000C232F" w:rsidRPr="00324518" w:rsidRDefault="000C232F" w:rsidP="000C232F">
      <w:pPr>
        <w:tabs>
          <w:tab w:val="left" w:pos="1418"/>
        </w:tabs>
        <w:ind w:firstLine="708"/>
        <w:jc w:val="both"/>
        <w:rPr>
          <w:rFonts w:ascii="Arial" w:hAnsi="Arial" w:cs="Arial"/>
          <w:spacing w:val="4"/>
          <w:lang w:val="fr-BE"/>
        </w:rPr>
      </w:pPr>
      <w:r w:rsidRPr="00324518">
        <w:rPr>
          <w:rFonts w:ascii="Arial" w:hAnsi="Arial" w:cs="Arial"/>
          <w:spacing w:val="4"/>
          <w:lang w:val="fr-BE"/>
        </w:rPr>
        <w:tab/>
        <w:t>PSYCHISME - IRRITABILITÉ - contradiction, pendant la</w:t>
      </w:r>
    </w:p>
    <w:p w14:paraId="42931A62" w14:textId="77777777" w:rsidR="000C232F" w:rsidRPr="00324518" w:rsidRDefault="000C232F" w:rsidP="000C232F">
      <w:pPr>
        <w:tabs>
          <w:tab w:val="left" w:pos="1418"/>
        </w:tabs>
        <w:ind w:firstLine="708"/>
        <w:jc w:val="both"/>
        <w:rPr>
          <w:rFonts w:ascii="Arial" w:hAnsi="Arial" w:cs="Arial"/>
          <w:spacing w:val="4"/>
          <w:lang w:val="fr-BE"/>
        </w:rPr>
      </w:pPr>
      <w:r w:rsidRPr="00324518">
        <w:rPr>
          <w:rFonts w:ascii="Arial" w:hAnsi="Arial" w:cs="Arial"/>
          <w:spacing w:val="4"/>
          <w:lang w:val="fr-BE"/>
        </w:rPr>
        <w:tab/>
        <w:t xml:space="preserve">PSYCHISME - IRRITABILITÉ - détails, broutilles, dans les </w:t>
      </w:r>
    </w:p>
    <w:p w14:paraId="2067F52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PSYCHISME - CRITIQUER, être malveillant, tendance à</w:t>
      </w:r>
    </w:p>
    <w:p w14:paraId="4F347A9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PSYCHISME - QUERELLEUR, réprimandant </w:t>
      </w:r>
    </w:p>
    <w:p w14:paraId="2B4FA6C8" w14:textId="77777777" w:rsidR="000C232F" w:rsidRPr="00324518" w:rsidRDefault="000C232F" w:rsidP="000C232F">
      <w:pPr>
        <w:ind w:firstLine="708"/>
        <w:jc w:val="both"/>
        <w:rPr>
          <w:rFonts w:ascii="Arial" w:hAnsi="Arial" w:cs="Arial"/>
          <w:spacing w:val="4"/>
          <w:lang w:val="fr-BE"/>
        </w:rPr>
      </w:pPr>
    </w:p>
    <w:p w14:paraId="29BE1BC7"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Il en devient préoccupé, distrait et</w:t>
      </w:r>
      <w:r w:rsidRPr="00324518">
        <w:rPr>
          <w:rFonts w:ascii="Arial" w:hAnsi="Arial" w:cs="Arial"/>
          <w:b/>
          <w:bCs/>
          <w:color w:val="33CCCC"/>
          <w:spacing w:val="4"/>
          <w:lang w:val="fr-BE"/>
        </w:rPr>
        <w:t xml:space="preserve"> NE SAIT PLUS SE CONCENTRER CORRECTEMENT</w:t>
      </w:r>
      <w:r w:rsidRPr="00324518">
        <w:rPr>
          <w:rFonts w:ascii="Arial" w:hAnsi="Arial" w:cs="Arial"/>
          <w:b/>
          <w:bCs/>
          <w:spacing w:val="4"/>
          <w:lang w:val="fr-BE"/>
        </w:rPr>
        <w:t>. Il évolue vers la paresse et peut même être somnolent. Il est lent, oublieux, jusqu’à être parfois prostré. Ses difficultés de concentration se remarqueront essentiellement dans ses</w:t>
      </w:r>
      <w:r w:rsidRPr="00324518">
        <w:rPr>
          <w:rFonts w:ascii="Arial" w:hAnsi="Arial" w:cs="Arial"/>
          <w:b/>
          <w:bCs/>
          <w:color w:val="33CCCC"/>
          <w:spacing w:val="4"/>
          <w:lang w:val="fr-BE"/>
        </w:rPr>
        <w:t xml:space="preserve"> ERREURS DE LECTURE </w:t>
      </w:r>
      <w:r w:rsidRPr="00324518">
        <w:rPr>
          <w:rFonts w:ascii="Arial" w:hAnsi="Arial" w:cs="Arial"/>
          <w:b/>
          <w:bCs/>
          <w:spacing w:val="4"/>
          <w:lang w:val="fr-BE"/>
        </w:rPr>
        <w:t xml:space="preserve">et d’écriture où il transpose mal certaines lettres </w:t>
      </w:r>
    </w:p>
    <w:p w14:paraId="7D3C61F4" w14:textId="77777777" w:rsidR="000C232F" w:rsidRPr="00324518" w:rsidRDefault="000C232F" w:rsidP="000C232F">
      <w:pPr>
        <w:ind w:firstLine="708"/>
        <w:jc w:val="both"/>
        <w:rPr>
          <w:rFonts w:ascii="Arial" w:hAnsi="Arial" w:cs="Arial"/>
          <w:b/>
          <w:bCs/>
          <w:i/>
          <w:iCs/>
          <w:spacing w:val="4"/>
          <w:lang w:val="fr-BE"/>
        </w:rPr>
      </w:pPr>
      <w:r w:rsidRPr="00324518">
        <w:rPr>
          <w:rFonts w:ascii="Arial" w:hAnsi="Arial" w:cs="Arial"/>
          <w:b/>
          <w:bCs/>
          <w:spacing w:val="4"/>
          <w:lang w:val="fr-BE"/>
        </w:rPr>
        <w:tab/>
      </w:r>
      <w:r w:rsidRPr="00324518">
        <w:rPr>
          <w:rFonts w:ascii="Arial" w:hAnsi="Arial" w:cs="Arial"/>
          <w:b/>
          <w:bCs/>
          <w:spacing w:val="4"/>
          <w:lang w:val="fr-BE"/>
        </w:rPr>
        <w:br/>
      </w:r>
      <w:r w:rsidRPr="00324518">
        <w:rPr>
          <w:rFonts w:ascii="Arial" w:hAnsi="Arial" w:cs="Arial"/>
          <w:b/>
          <w:bCs/>
          <w:i/>
          <w:iCs/>
          <w:spacing w:val="4"/>
          <w:lang w:val="fr-BE"/>
        </w:rPr>
        <w:tab/>
      </w:r>
      <w:r w:rsidRPr="00324518">
        <w:rPr>
          <w:rFonts w:ascii="Arial" w:hAnsi="Arial" w:cs="Arial"/>
          <w:b/>
          <w:bCs/>
          <w:i/>
          <w:iCs/>
          <w:spacing w:val="4"/>
          <w:lang w:val="fr-BE"/>
        </w:rPr>
        <w:tab/>
        <w:t>PSYCHISME - CONCENTRATION – difficile</w:t>
      </w:r>
    </w:p>
    <w:p w14:paraId="1086C47B" w14:textId="77777777" w:rsidR="000C232F" w:rsidRPr="00324518" w:rsidRDefault="000C232F" w:rsidP="000C232F">
      <w:pPr>
        <w:ind w:firstLine="708"/>
        <w:jc w:val="both"/>
        <w:rPr>
          <w:rFonts w:ascii="Arial" w:hAnsi="Arial" w:cs="Arial"/>
          <w:b/>
          <w:bCs/>
          <w:i/>
          <w:iCs/>
          <w:spacing w:val="4"/>
          <w:lang w:val="fr-BE"/>
        </w:rPr>
      </w:pPr>
      <w:r w:rsidRPr="00324518">
        <w:rPr>
          <w:rFonts w:ascii="Arial" w:hAnsi="Arial" w:cs="Arial"/>
          <w:spacing w:val="4"/>
          <w:lang w:val="fr-BE"/>
        </w:rPr>
        <w:tab/>
        <w:t xml:space="preserve">PSYCHISME - DISTRAIT, préoccupé </w:t>
      </w:r>
    </w:p>
    <w:p w14:paraId="1D2C5975"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i/>
          <w:iCs/>
          <w:spacing w:val="4"/>
          <w:lang w:val="fr-BE"/>
        </w:rPr>
        <w:tab/>
        <w:t>PSYCHISME - INDIFFÉRENCE, apathie</w:t>
      </w:r>
      <w:r w:rsidRPr="00324518">
        <w:rPr>
          <w:rFonts w:ascii="Arial" w:hAnsi="Arial" w:cs="Arial"/>
          <w:spacing w:val="4"/>
          <w:lang w:val="fr-BE"/>
        </w:rPr>
        <w:t xml:space="preserve"> </w:t>
      </w:r>
    </w:p>
    <w:p w14:paraId="4970AEE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PSYCHISME - INDOLENCE, paresse, aversion pour le travail</w:t>
      </w:r>
    </w:p>
    <w:p w14:paraId="02F1AB42" w14:textId="77777777" w:rsidR="000C232F" w:rsidRPr="00324518" w:rsidRDefault="000C232F" w:rsidP="000C232F">
      <w:pPr>
        <w:ind w:firstLine="708"/>
        <w:jc w:val="both"/>
        <w:rPr>
          <w:rFonts w:ascii="Arial" w:hAnsi="Arial" w:cs="Arial"/>
          <w:spacing w:val="-6"/>
          <w:lang w:val="fr-BE"/>
        </w:rPr>
      </w:pPr>
      <w:r w:rsidRPr="00324518">
        <w:rPr>
          <w:rFonts w:ascii="Arial" w:hAnsi="Arial" w:cs="Arial"/>
          <w:spacing w:val="4"/>
          <w:lang w:val="fr-BE"/>
        </w:rPr>
        <w:t xml:space="preserve"> </w:t>
      </w:r>
      <w:r w:rsidRPr="00324518">
        <w:rPr>
          <w:rFonts w:ascii="Arial" w:hAnsi="Arial" w:cs="Arial"/>
          <w:spacing w:val="4"/>
          <w:lang w:val="fr-BE"/>
        </w:rPr>
        <w:tab/>
      </w:r>
      <w:r w:rsidRPr="00324518">
        <w:rPr>
          <w:rFonts w:ascii="Arial" w:hAnsi="Arial" w:cs="Arial"/>
          <w:spacing w:val="-6"/>
          <w:lang w:val="fr-BE"/>
        </w:rPr>
        <w:t xml:space="preserve">PSYCHISME - INDOLENCE, paresse, aversion pour le travail - somnolence, avec une </w:t>
      </w:r>
    </w:p>
    <w:p w14:paraId="0C43BB53"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i/>
          <w:iCs/>
          <w:spacing w:val="4"/>
          <w:lang w:val="fr-BE"/>
        </w:rPr>
        <w:tab/>
        <w:t>PSYCHISME - LENTEUR d'esprit, difficulté de penser et de comprendre</w:t>
      </w:r>
      <w:r w:rsidRPr="00324518">
        <w:rPr>
          <w:rFonts w:ascii="Arial" w:hAnsi="Arial" w:cs="Arial"/>
          <w:spacing w:val="4"/>
          <w:lang w:val="fr-BE"/>
        </w:rPr>
        <w:t xml:space="preserve"> </w:t>
      </w:r>
    </w:p>
    <w:p w14:paraId="1D76296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PSYCHISME - OUBLIEUX, étourdi</w:t>
      </w:r>
    </w:p>
    <w:p w14:paraId="591F6BD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 </w:t>
      </w:r>
      <w:r w:rsidRPr="00324518">
        <w:rPr>
          <w:rFonts w:ascii="Arial" w:hAnsi="Arial" w:cs="Arial"/>
          <w:b/>
          <w:bCs/>
          <w:i/>
          <w:iCs/>
          <w:spacing w:val="4"/>
          <w:lang w:val="fr-BE"/>
        </w:rPr>
        <w:tab/>
        <w:t>PSYCHISME - STUPÉFACTION, hébétude, comme ivre</w:t>
      </w:r>
      <w:r w:rsidRPr="00324518">
        <w:rPr>
          <w:rFonts w:ascii="Arial" w:hAnsi="Arial" w:cs="Arial"/>
          <w:spacing w:val="4"/>
          <w:lang w:val="fr-BE"/>
        </w:rPr>
        <w:t xml:space="preserve"> </w:t>
      </w:r>
    </w:p>
    <w:p w14:paraId="2578E55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PSYCHISME - PROSTRATION mentale, épuisement cérébral</w:t>
      </w:r>
    </w:p>
    <w:p w14:paraId="2A04299B"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spacing w:val="4"/>
          <w:lang w:val="fr-BE"/>
        </w:rPr>
        <w:tab/>
        <w:t>PSYCHISME - ERREURS, fait des</w:t>
      </w:r>
      <w:r w:rsidRPr="00324518">
        <w:rPr>
          <w:rFonts w:ascii="Arial" w:hAnsi="Arial" w:cs="Arial"/>
          <w:spacing w:val="4"/>
          <w:lang w:val="fr-BE"/>
        </w:rPr>
        <w:t xml:space="preserve"> </w:t>
      </w:r>
    </w:p>
    <w:p w14:paraId="7CBCECB5" w14:textId="77777777" w:rsidR="000C232F" w:rsidRPr="00324518" w:rsidRDefault="000C232F" w:rsidP="000C232F">
      <w:pPr>
        <w:ind w:firstLine="708"/>
        <w:jc w:val="both"/>
        <w:rPr>
          <w:rFonts w:ascii="Arial" w:hAnsi="Arial" w:cs="Arial"/>
          <w:spacing w:val="4"/>
          <w:lang w:val="fr-BE"/>
        </w:rPr>
      </w:pPr>
      <w:bookmarkStart w:id="20" w:name="_Hlk27982966"/>
      <w:r w:rsidRPr="00324518">
        <w:rPr>
          <w:rFonts w:ascii="Arial" w:hAnsi="Arial" w:cs="Arial"/>
          <w:spacing w:val="4"/>
          <w:lang w:val="fr-BE"/>
        </w:rPr>
        <w:tab/>
      </w:r>
      <w:r w:rsidRPr="00324518">
        <w:rPr>
          <w:rFonts w:ascii="Arial" w:hAnsi="Arial" w:cs="Arial"/>
          <w:spacing w:val="-4"/>
          <w:lang w:val="fr-BE"/>
        </w:rPr>
        <w:t xml:space="preserve">PSYCHISME - ERREURS, fait des - écrivant, en - lettres - transposant, plaçant mal </w:t>
      </w:r>
      <w:r w:rsidRPr="00324518">
        <w:rPr>
          <w:rFonts w:ascii="Arial" w:hAnsi="Arial" w:cs="Arial"/>
          <w:spacing w:val="-4"/>
          <w:lang w:val="fr-BE"/>
        </w:rPr>
        <w:br/>
      </w:r>
      <w:r w:rsidRPr="00324518">
        <w:rPr>
          <w:rFonts w:ascii="Arial" w:hAnsi="Arial" w:cs="Arial"/>
          <w:spacing w:val="4"/>
          <w:lang w:val="fr-BE"/>
        </w:rPr>
        <w:tab/>
      </w:r>
      <w:r w:rsidRPr="00324518">
        <w:rPr>
          <w:rFonts w:ascii="Arial" w:hAnsi="Arial" w:cs="Arial"/>
          <w:spacing w:val="4"/>
          <w:lang w:val="fr-BE"/>
        </w:rPr>
        <w:tab/>
        <w:t xml:space="preserve">PSYCHISME - ERREURS, fait des - écrivant, en - mots </w:t>
      </w:r>
    </w:p>
    <w:p w14:paraId="76D1CDF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PSYCHISME - ERREURS, fait des - lisant, en </w:t>
      </w:r>
      <w:bookmarkEnd w:id="20"/>
    </w:p>
    <w:p w14:paraId="69D68FDC" w14:textId="77777777" w:rsidR="000C232F" w:rsidRPr="00324518" w:rsidRDefault="000C232F" w:rsidP="000C232F">
      <w:pPr>
        <w:ind w:firstLine="708"/>
        <w:jc w:val="both"/>
        <w:rPr>
          <w:rFonts w:ascii="Arial" w:hAnsi="Arial" w:cs="Arial"/>
          <w:b/>
          <w:bCs/>
          <w:spacing w:val="4"/>
          <w:lang w:val="fr-BE"/>
        </w:rPr>
      </w:pPr>
    </w:p>
    <w:p w14:paraId="6759C7C2"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Il en fait des rêves fantastiques et des illusions d’être vivants, plutôt des gens, des animaux, surtout des chiens</w:t>
      </w:r>
    </w:p>
    <w:p w14:paraId="7A51395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br/>
      </w:r>
      <w:r w:rsidRPr="00324518">
        <w:rPr>
          <w:rFonts w:ascii="Arial" w:hAnsi="Arial" w:cs="Arial"/>
          <w:spacing w:val="4"/>
          <w:lang w:val="fr-BE"/>
        </w:rPr>
        <w:tab/>
      </w:r>
      <w:r w:rsidRPr="00324518">
        <w:rPr>
          <w:rFonts w:ascii="Arial" w:hAnsi="Arial" w:cs="Arial"/>
          <w:spacing w:val="4"/>
          <w:lang w:val="fr-BE"/>
        </w:rPr>
        <w:tab/>
        <w:t>PSYCHISME - HALLUCINATIONS, illusions - animaux, d'</w:t>
      </w:r>
    </w:p>
    <w:p w14:paraId="19118C9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PSYCHISME - HALLUCINATIONS, illusions - chien, chiens </w:t>
      </w:r>
    </w:p>
    <w:p w14:paraId="514BF398"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PSYCHISME - HALLUCINATIONS, illusions - gens - voit </w:t>
      </w:r>
    </w:p>
    <w:p w14:paraId="69CCED8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PSYCHISME - RÊVES - fantastiques </w:t>
      </w:r>
    </w:p>
    <w:p w14:paraId="75C12FAD" w14:textId="77777777" w:rsidR="000C232F" w:rsidRPr="00324518" w:rsidRDefault="000C232F" w:rsidP="000C232F">
      <w:pPr>
        <w:ind w:firstLine="708"/>
        <w:jc w:val="both"/>
        <w:rPr>
          <w:rFonts w:ascii="Arial" w:hAnsi="Arial" w:cs="Arial"/>
          <w:spacing w:val="4"/>
          <w:lang w:val="fr-BE"/>
        </w:rPr>
      </w:pPr>
    </w:p>
    <w:p w14:paraId="0F4F05AC"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L’amélioration à la</w:t>
      </w:r>
      <w:r w:rsidRPr="00324518">
        <w:rPr>
          <w:rFonts w:ascii="Arial" w:hAnsi="Arial" w:cs="Arial"/>
          <w:b/>
          <w:bCs/>
          <w:color w:val="33CCCC"/>
          <w:spacing w:val="4"/>
          <w:lang w:val="fr-BE"/>
        </w:rPr>
        <w:t xml:space="preserve"> MARCHE </w:t>
      </w:r>
      <w:r w:rsidRPr="00324518">
        <w:rPr>
          <w:rFonts w:ascii="Arial" w:hAnsi="Arial" w:cs="Arial"/>
          <w:b/>
          <w:bCs/>
          <w:spacing w:val="4"/>
          <w:lang w:val="fr-BE"/>
        </w:rPr>
        <w:t>est une de ses modalités principales, déjà en SE RELEVEVANT cela l’améliore</w:t>
      </w:r>
    </w:p>
    <w:p w14:paraId="65995AD8" w14:textId="77777777" w:rsidR="000C232F" w:rsidRPr="00324518" w:rsidRDefault="000C232F" w:rsidP="000C232F">
      <w:pPr>
        <w:ind w:firstLine="708"/>
        <w:jc w:val="both"/>
        <w:rPr>
          <w:rFonts w:ascii="Arial" w:hAnsi="Arial" w:cs="Arial"/>
          <w:spacing w:val="4"/>
          <w:lang w:val="fr-BE"/>
        </w:rPr>
      </w:pPr>
    </w:p>
    <w:p w14:paraId="473EF59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GÉNÉRALITÉS - MARCHER, marchant - - amél.</w:t>
      </w:r>
    </w:p>
    <w:p w14:paraId="5561B6D8"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DOULEUR - marcher, marchant - amél </w:t>
      </w:r>
    </w:p>
    <w:p w14:paraId="20B04D65"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GÉNÉRALITÉS - DOULEUR - levant, en se -amél.</w:t>
      </w:r>
    </w:p>
    <w:p w14:paraId="2695D5C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LEVANT, en se - amél. </w:t>
      </w:r>
    </w:p>
    <w:p w14:paraId="5D366AE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LEVANT, en se - amél. - allongée, de la position  </w:t>
      </w:r>
    </w:p>
    <w:p w14:paraId="0BB05B04"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TÊTE - DOULEUR - levant, en se - amél. </w:t>
      </w:r>
    </w:p>
    <w:p w14:paraId="07A0714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TÊTE - DOULEUR - marcher, marchant -amél</w:t>
      </w:r>
    </w:p>
    <w:p w14:paraId="3126C647" w14:textId="77777777" w:rsidR="000C232F" w:rsidRPr="00324518" w:rsidRDefault="000C232F" w:rsidP="000C232F">
      <w:pPr>
        <w:ind w:firstLine="708"/>
        <w:jc w:val="both"/>
        <w:rPr>
          <w:rFonts w:ascii="Arial" w:hAnsi="Arial" w:cs="Arial"/>
          <w:spacing w:val="4"/>
          <w:lang w:val="fr-BE"/>
        </w:rPr>
      </w:pPr>
    </w:p>
    <w:p w14:paraId="37915395"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spacing w:val="4"/>
          <w:lang w:val="fr-BE"/>
        </w:rPr>
        <w:t>On retrouve très souvent des</w:t>
      </w:r>
      <w:r w:rsidRPr="00324518">
        <w:rPr>
          <w:rFonts w:ascii="Arial" w:hAnsi="Arial" w:cs="Arial"/>
          <w:b/>
          <w:bCs/>
          <w:color w:val="33CCCC"/>
          <w:spacing w:val="4"/>
          <w:lang w:val="fr-BE"/>
        </w:rPr>
        <w:t xml:space="preserve"> MANIFESTATIONS SOUDAINES, PAROXYSTIQUES </w:t>
      </w:r>
    </w:p>
    <w:p w14:paraId="5D404109" w14:textId="77777777" w:rsidR="000C232F" w:rsidRPr="00324518" w:rsidRDefault="000C232F" w:rsidP="000C232F">
      <w:pPr>
        <w:ind w:firstLine="708"/>
        <w:jc w:val="both"/>
        <w:rPr>
          <w:rFonts w:ascii="Arial" w:hAnsi="Arial" w:cs="Arial"/>
          <w:spacing w:val="4"/>
          <w:lang w:val="fr-BE"/>
        </w:rPr>
      </w:pPr>
    </w:p>
    <w:p w14:paraId="050BE22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GÉNÉRALITÉS - SOUDAINES, manifestations</w:t>
      </w:r>
    </w:p>
    <w:p w14:paraId="33F054A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GÉNÉRALITÉS - DOULEUR - soudaine, paroxystique</w:t>
      </w:r>
    </w:p>
    <w:p w14:paraId="25ED4E8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GONFLEMENT - soudaine  </w:t>
      </w:r>
    </w:p>
    <w:p w14:paraId="1BE9AD04"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TÊTE - paroxystique</w:t>
      </w:r>
    </w:p>
    <w:p w14:paraId="6E9F397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TÊTE - DOULEUR - piquante, comme par des aiguilles- soudaine, paroxystique</w:t>
      </w:r>
    </w:p>
    <w:p w14:paraId="6D6D2B6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YEUX - DOULEUR - - soudaine, paroxystique</w:t>
      </w:r>
    </w:p>
    <w:p w14:paraId="10260048"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YEUX - GONFLEMENT - - soudainement</w:t>
      </w:r>
    </w:p>
    <w:p w14:paraId="1CE58E1E"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OREILLES - DOULEUR - - soudaine, paroxystique</w:t>
      </w:r>
    </w:p>
    <w:p w14:paraId="2D89E513" w14:textId="77777777" w:rsidR="000C232F" w:rsidRPr="00324518" w:rsidRDefault="000C232F" w:rsidP="000C232F">
      <w:pPr>
        <w:ind w:firstLine="708"/>
        <w:jc w:val="both"/>
        <w:rPr>
          <w:rFonts w:ascii="Arial" w:hAnsi="Arial" w:cs="Arial"/>
          <w:spacing w:val="4"/>
          <w:lang w:val="fr-BE"/>
        </w:rPr>
      </w:pPr>
    </w:p>
    <w:p w14:paraId="1E25CB04"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spacing w:val="4"/>
          <w:lang w:val="fr-BE"/>
        </w:rPr>
        <w:t>Les symptômes peuvent atteindre un seul côté ou être symétriques avec souvent des signes de</w:t>
      </w:r>
      <w:r w:rsidRPr="00324518">
        <w:rPr>
          <w:rFonts w:ascii="Arial" w:hAnsi="Arial" w:cs="Arial"/>
          <w:b/>
          <w:bCs/>
          <w:color w:val="33CCCC"/>
          <w:spacing w:val="4"/>
          <w:lang w:val="fr-BE"/>
        </w:rPr>
        <w:t xml:space="preserve"> PÉRIODICITÉ</w:t>
      </w:r>
    </w:p>
    <w:p w14:paraId="2AEA2C60" w14:textId="77777777" w:rsidR="000C232F" w:rsidRPr="00324518" w:rsidRDefault="000C232F" w:rsidP="000C232F">
      <w:pPr>
        <w:ind w:firstLine="708"/>
        <w:jc w:val="both"/>
        <w:rPr>
          <w:rFonts w:ascii="Arial" w:hAnsi="Arial" w:cs="Arial"/>
          <w:spacing w:val="4"/>
          <w:lang w:val="fr-BE"/>
        </w:rPr>
      </w:pPr>
    </w:p>
    <w:p w14:paraId="74B52322"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UNILATÉRALEMENT, d'un seul côté  </w:t>
      </w:r>
    </w:p>
    <w:p w14:paraId="6411BB65"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GÉNÉRALITÉS - SYMÉTRIQUES, maladies</w:t>
      </w:r>
    </w:p>
    <w:p w14:paraId="174F0F3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TÊTE - DOULEUR - front - droite, à  </w:t>
      </w:r>
    </w:p>
    <w:p w14:paraId="4F06D485"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TÊTE - DOULEUR - front - droite, à - gauche, puis à</w:t>
      </w:r>
    </w:p>
    <w:p w14:paraId="5413C69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PÉRIODIQUE </w:t>
      </w:r>
    </w:p>
    <w:p w14:paraId="15B735C7"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lastRenderedPageBreak/>
        <w:tab/>
        <w:t xml:space="preserve">GÉNÉRALITÉS - PÉRIODIQUE - heure, à la même </w:t>
      </w:r>
    </w:p>
    <w:p w14:paraId="3096C45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PÉRIODIQUE - tous les - trois jours </w:t>
      </w:r>
    </w:p>
    <w:p w14:paraId="22F8496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FRISSON - PÉRIODIQUE - heure, revenant à la même heure </w:t>
      </w:r>
    </w:p>
    <w:p w14:paraId="2A23D20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FRISSON - TREMBLANT, grelottant, sévère </w:t>
      </w:r>
    </w:p>
    <w:p w14:paraId="3B3DFEF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FIÈVRE, CHALEUR – PÉRIODIQUE</w:t>
      </w:r>
    </w:p>
    <w:p w14:paraId="546AECB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FIÈVRE, CHALEUR - QUOTIDIENNE, un jour sur deux </w:t>
      </w:r>
    </w:p>
    <w:p w14:paraId="2508486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FIÈVRE, CHALEUR - QUOTIDIENNE, un jour sur deux - heure, à la même </w:t>
      </w:r>
    </w:p>
    <w:p w14:paraId="49CD7C8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FIÈVRE, CHALEUR - TIERCE, tous les trois jours </w:t>
      </w:r>
    </w:p>
    <w:p w14:paraId="6B2FA90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FIÈVRE, CHALEUR - FIÈVRE paroxystique </w:t>
      </w:r>
    </w:p>
    <w:p w14:paraId="1E7444CA" w14:textId="77777777" w:rsidR="000C232F" w:rsidRPr="00324518" w:rsidRDefault="000C232F" w:rsidP="000C232F">
      <w:pPr>
        <w:ind w:firstLine="708"/>
        <w:jc w:val="both"/>
        <w:rPr>
          <w:rFonts w:ascii="Arial" w:hAnsi="Arial" w:cs="Arial"/>
          <w:spacing w:val="4"/>
          <w:lang w:val="fr-BE"/>
        </w:rPr>
      </w:pPr>
    </w:p>
    <w:p w14:paraId="6D7FCBBA" w14:textId="77777777" w:rsidR="000C232F" w:rsidRPr="00324518" w:rsidRDefault="000C232F" w:rsidP="000C232F">
      <w:pPr>
        <w:ind w:firstLine="708"/>
        <w:jc w:val="both"/>
        <w:rPr>
          <w:rFonts w:ascii="Arial" w:hAnsi="Arial" w:cs="Arial"/>
          <w:b/>
          <w:bCs/>
          <w:color w:val="33CCCC"/>
          <w:spacing w:val="4"/>
          <w:lang w:val="fr-BE"/>
        </w:rPr>
      </w:pPr>
    </w:p>
    <w:p w14:paraId="5AB7904F" w14:textId="77777777" w:rsidR="000C232F" w:rsidRPr="00324518" w:rsidRDefault="000C232F" w:rsidP="000C232F">
      <w:pPr>
        <w:ind w:firstLine="708"/>
        <w:jc w:val="both"/>
        <w:rPr>
          <w:rFonts w:ascii="Arial" w:hAnsi="Arial" w:cs="Arial"/>
          <w:b/>
          <w:bCs/>
          <w:color w:val="33CCCC"/>
          <w:spacing w:val="4"/>
          <w:lang w:val="fr-BE"/>
        </w:rPr>
      </w:pPr>
    </w:p>
    <w:p w14:paraId="4F281CB6"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color w:val="33CCCC"/>
          <w:spacing w:val="4"/>
          <w:lang w:val="fr-BE"/>
        </w:rPr>
        <w:t xml:space="preserve">LES MODALITES THERMIQUES </w:t>
      </w:r>
      <w:r w:rsidRPr="00324518">
        <w:rPr>
          <w:rFonts w:ascii="Arial" w:hAnsi="Arial" w:cs="Arial"/>
          <w:b/>
          <w:bCs/>
          <w:spacing w:val="4"/>
          <w:lang w:val="fr-BE"/>
        </w:rPr>
        <w:t>correspondent à une</w:t>
      </w:r>
      <w:r w:rsidRPr="00324518">
        <w:rPr>
          <w:rFonts w:ascii="Arial" w:hAnsi="Arial" w:cs="Arial"/>
          <w:b/>
          <w:bCs/>
          <w:color w:val="33CCCC"/>
          <w:spacing w:val="4"/>
          <w:lang w:val="fr-BE"/>
        </w:rPr>
        <w:t xml:space="preserve"> AMÉLIORATION GÉNÉRALE PAR LE FROID, LE GRAND AIR, LES APPLICATIONS FROIDES. </w:t>
      </w:r>
      <w:r w:rsidRPr="00324518">
        <w:rPr>
          <w:rFonts w:ascii="Arial" w:hAnsi="Arial" w:cs="Arial"/>
          <w:b/>
          <w:bCs/>
          <w:spacing w:val="4"/>
          <w:lang w:val="fr-BE"/>
        </w:rPr>
        <w:t>L’éventer le soulage aussi. Il n’aimera pas les pièces confinées, renfermées</w:t>
      </w:r>
    </w:p>
    <w:p w14:paraId="50E24F2D" w14:textId="77777777" w:rsidR="000C232F" w:rsidRPr="00324518" w:rsidRDefault="000C232F" w:rsidP="000C232F">
      <w:pPr>
        <w:ind w:firstLine="708"/>
        <w:jc w:val="both"/>
        <w:rPr>
          <w:rFonts w:ascii="Arial" w:hAnsi="Arial" w:cs="Arial"/>
          <w:spacing w:val="4"/>
          <w:lang w:val="fr-BE"/>
        </w:rPr>
      </w:pPr>
    </w:p>
    <w:p w14:paraId="1504621E"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DOULEUR - froid - amél. </w:t>
      </w:r>
    </w:p>
    <w:p w14:paraId="6434DA8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YEUX - DOULEUR - brûlante, mordante, cuisante - froid - amél.  </w:t>
      </w:r>
    </w:p>
    <w:p w14:paraId="5AB0981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YEUX - AIR - amél. - air, au grand</w:t>
      </w:r>
    </w:p>
    <w:p w14:paraId="43C8119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AIR - grand air - amél. </w:t>
      </w:r>
    </w:p>
    <w:p w14:paraId="6D576FC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ÉVENTÉ - amél.  </w:t>
      </w:r>
    </w:p>
    <w:p w14:paraId="4E68C9D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RESPIRATION - ASTHMATIQUE - - éventant, amél. En  </w:t>
      </w:r>
    </w:p>
    <w:p w14:paraId="25130F3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YEUX - INFLAMMATION - froid, froide - amél. </w:t>
      </w:r>
    </w:p>
    <w:p w14:paraId="673ADAD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YEUX - INFLAMMATION - conjonctives, conjonctivite - applications froides amél.</w:t>
      </w:r>
    </w:p>
    <w:p w14:paraId="57E93BB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YEUX - INFLAMMATION - conjonctives, conjonctivite - air, amél. </w:t>
      </w:r>
      <w:proofErr w:type="gramStart"/>
      <w:r w:rsidRPr="00324518">
        <w:rPr>
          <w:rFonts w:ascii="Arial" w:hAnsi="Arial" w:cs="Arial"/>
          <w:spacing w:val="4"/>
          <w:lang w:val="fr-BE"/>
        </w:rPr>
        <w:t>au</w:t>
      </w:r>
      <w:proofErr w:type="gramEnd"/>
      <w:r w:rsidRPr="00324518">
        <w:rPr>
          <w:rFonts w:ascii="Arial" w:hAnsi="Arial" w:cs="Arial"/>
          <w:spacing w:val="4"/>
          <w:lang w:val="fr-BE"/>
        </w:rPr>
        <w:t xml:space="preserve"> grand </w:t>
      </w:r>
    </w:p>
    <w:p w14:paraId="29A5F497"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YEUX - PRURIT - froid amél.</w:t>
      </w:r>
    </w:p>
    <w:p w14:paraId="5EA51567"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GÉNÉRALITÉS - ALIMENTS et boissons - froid, froide - boissons, eau - désire</w:t>
      </w:r>
    </w:p>
    <w:p w14:paraId="7E32F45E" w14:textId="77777777" w:rsidR="000C232F" w:rsidRPr="00324518" w:rsidRDefault="000C232F" w:rsidP="000C232F">
      <w:pPr>
        <w:ind w:firstLine="708"/>
        <w:jc w:val="both"/>
        <w:rPr>
          <w:rFonts w:ascii="Arial" w:hAnsi="Arial" w:cs="Arial"/>
          <w:spacing w:val="-14"/>
          <w:lang w:val="fr-BE"/>
        </w:rPr>
      </w:pPr>
      <w:r w:rsidRPr="00324518">
        <w:rPr>
          <w:rFonts w:ascii="Arial" w:hAnsi="Arial" w:cs="Arial"/>
          <w:spacing w:val="4"/>
          <w:lang w:val="fr-BE"/>
        </w:rPr>
        <w:lastRenderedPageBreak/>
        <w:tab/>
      </w:r>
      <w:r w:rsidRPr="00324518">
        <w:rPr>
          <w:rFonts w:ascii="Arial" w:hAnsi="Arial" w:cs="Arial"/>
          <w:spacing w:val="-14"/>
          <w:lang w:val="fr-BE"/>
        </w:rPr>
        <w:t xml:space="preserve">GÉNÉRALITÉS - ALIMENTS et boissons - froid, froide - boissons, eau - désire - fièvre, pendant </w:t>
      </w:r>
    </w:p>
    <w:p w14:paraId="03D5C632"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PIÈCE - agg. - chaud </w:t>
      </w:r>
    </w:p>
    <w:p w14:paraId="3B210C02"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PIÈCE - agg. - fermée  </w:t>
      </w:r>
    </w:p>
    <w:p w14:paraId="7DD68A2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FACE - SOLEIL, agg. </w:t>
      </w:r>
      <w:proofErr w:type="gramStart"/>
      <w:r w:rsidRPr="00324518">
        <w:rPr>
          <w:rFonts w:ascii="Arial" w:hAnsi="Arial" w:cs="Arial"/>
          <w:spacing w:val="4"/>
          <w:lang w:val="fr-BE"/>
        </w:rPr>
        <w:t>par</w:t>
      </w:r>
      <w:proofErr w:type="gramEnd"/>
      <w:r w:rsidRPr="00324518">
        <w:rPr>
          <w:rFonts w:ascii="Arial" w:hAnsi="Arial" w:cs="Arial"/>
          <w:spacing w:val="4"/>
          <w:lang w:val="fr-BE"/>
        </w:rPr>
        <w:t xml:space="preserve"> le </w:t>
      </w:r>
    </w:p>
    <w:p w14:paraId="2A7E194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TOUX - HACHÉE, intermittente - sèche - pièce fermée agg.  </w:t>
      </w:r>
    </w:p>
    <w:p w14:paraId="429CE4C1" w14:textId="77777777" w:rsidR="000C232F" w:rsidRPr="00324518" w:rsidRDefault="000C232F" w:rsidP="000C232F">
      <w:pPr>
        <w:ind w:firstLine="708"/>
        <w:jc w:val="both"/>
        <w:rPr>
          <w:rFonts w:ascii="Arial" w:hAnsi="Arial" w:cs="Arial"/>
          <w:b/>
          <w:bCs/>
          <w:color w:val="33CCCC"/>
          <w:spacing w:val="4"/>
          <w:lang w:val="fr-BE"/>
        </w:rPr>
      </w:pPr>
    </w:p>
    <w:p w14:paraId="180094C9"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Cependant dans les modalités plus spécifiques des tropismes atteints le froid ne l’améliore plus, au contraire !</w:t>
      </w:r>
    </w:p>
    <w:p w14:paraId="6958A03C"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Dans les soucis respiratoires dont l’asthme, la chaleur l’améliore et surtout boire des boissons très chaudes. Dans le tropisme cutané également, le froid n’est plus son ami </w:t>
      </w:r>
    </w:p>
    <w:p w14:paraId="08080700" w14:textId="77777777" w:rsidR="000C232F" w:rsidRPr="00324518" w:rsidRDefault="000C232F" w:rsidP="000C232F">
      <w:pPr>
        <w:ind w:firstLine="708"/>
        <w:jc w:val="both"/>
        <w:rPr>
          <w:rFonts w:ascii="Arial" w:hAnsi="Arial" w:cs="Arial"/>
          <w:b/>
          <w:bCs/>
          <w:spacing w:val="4"/>
          <w:lang w:val="fr-BE"/>
        </w:rPr>
      </w:pPr>
    </w:p>
    <w:p w14:paraId="37013F6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RESPIRATION - ASTHMATIQUE - boissons - chaude, très chaude - --- amél. </w:t>
      </w:r>
    </w:p>
    <w:p w14:paraId="45E91E7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RESPIRATION - CHALEUR, amél.</w:t>
      </w:r>
    </w:p>
    <w:p w14:paraId="1B41A35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PEAU - AIR - agg. - froid </w:t>
      </w:r>
    </w:p>
    <w:p w14:paraId="4024866B"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PEAU - BAIN, lavage agg.</w:t>
      </w:r>
    </w:p>
    <w:p w14:paraId="54457EBA" w14:textId="77777777" w:rsidR="000C232F" w:rsidRPr="00324518" w:rsidRDefault="000C232F" w:rsidP="000C232F">
      <w:pPr>
        <w:ind w:firstLine="708"/>
        <w:jc w:val="both"/>
        <w:rPr>
          <w:rFonts w:ascii="Arial" w:hAnsi="Arial" w:cs="Arial"/>
          <w:spacing w:val="4"/>
          <w:lang w:val="fr-BE"/>
        </w:rPr>
      </w:pPr>
    </w:p>
    <w:p w14:paraId="091B86D5"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color w:val="33CCCC"/>
          <w:spacing w:val="4"/>
          <w:lang w:val="fr-BE"/>
        </w:rPr>
        <w:t xml:space="preserve">ECRIRE </w:t>
      </w:r>
      <w:r w:rsidRPr="00324518">
        <w:rPr>
          <w:rFonts w:ascii="Arial" w:hAnsi="Arial" w:cs="Arial"/>
          <w:b/>
          <w:bCs/>
          <w:spacing w:val="4"/>
          <w:lang w:val="fr-BE"/>
        </w:rPr>
        <w:t xml:space="preserve">est une activé problématique chez Parthenium h.  Non seulement intellectuellement mais également au niveau oculaire où il en ressent de la douleur et une baisse de sa vue ! </w:t>
      </w:r>
    </w:p>
    <w:p w14:paraId="00104404"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Il a mal aux yeux en lisant et les lettres semblent devenir pâles ...</w:t>
      </w:r>
    </w:p>
    <w:p w14:paraId="0B0E0E7F"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Must look intently to see the </w:t>
      </w:r>
      <w:proofErr w:type="gramStart"/>
      <w:r w:rsidRPr="00324518">
        <w:rPr>
          <w:rFonts w:ascii="Arial" w:hAnsi="Arial" w:cs="Arial"/>
          <w:b/>
          <w:bCs/>
          <w:spacing w:val="4"/>
          <w:lang w:val="fr-BE"/>
        </w:rPr>
        <w:t>words;</w:t>
      </w:r>
      <w:proofErr w:type="gramEnd"/>
      <w:r w:rsidRPr="00324518">
        <w:rPr>
          <w:rFonts w:ascii="Arial" w:hAnsi="Arial" w:cs="Arial"/>
          <w:b/>
          <w:bCs/>
          <w:spacing w:val="4"/>
          <w:lang w:val="fr-BE"/>
        </w:rPr>
        <w:t xml:space="preserve"> when writing the letters seem pale and eyes ache.  </w:t>
      </w:r>
    </w:p>
    <w:p w14:paraId="354EC4BA" w14:textId="77777777" w:rsidR="000C232F" w:rsidRPr="00324518" w:rsidRDefault="000C232F" w:rsidP="000C232F">
      <w:pPr>
        <w:ind w:firstLine="1560"/>
        <w:jc w:val="both"/>
        <w:rPr>
          <w:rFonts w:ascii="Arial" w:hAnsi="Arial" w:cs="Arial"/>
          <w:spacing w:val="4"/>
          <w:lang w:val="fr-BE"/>
        </w:rPr>
      </w:pPr>
    </w:p>
    <w:p w14:paraId="29DDE99C" w14:textId="77777777" w:rsidR="000C232F" w:rsidRPr="00324518" w:rsidRDefault="000C232F" w:rsidP="000C232F">
      <w:pPr>
        <w:ind w:firstLine="1560"/>
        <w:jc w:val="both"/>
        <w:rPr>
          <w:rFonts w:ascii="Arial" w:hAnsi="Arial" w:cs="Arial"/>
          <w:spacing w:val="4"/>
          <w:lang w:val="fr-BE"/>
        </w:rPr>
      </w:pPr>
      <w:r w:rsidRPr="00324518">
        <w:rPr>
          <w:rFonts w:ascii="Arial" w:hAnsi="Arial" w:cs="Arial"/>
          <w:spacing w:val="4"/>
          <w:lang w:val="fr-BE"/>
        </w:rPr>
        <w:t xml:space="preserve">YEUX - DOULEUR - écrivant, en  </w:t>
      </w:r>
    </w:p>
    <w:p w14:paraId="4157C55C" w14:textId="77777777" w:rsidR="000C232F" w:rsidRPr="00324518" w:rsidRDefault="000C232F" w:rsidP="000C232F">
      <w:pPr>
        <w:ind w:firstLine="1560"/>
        <w:jc w:val="both"/>
        <w:rPr>
          <w:rFonts w:ascii="Arial" w:hAnsi="Arial" w:cs="Arial"/>
          <w:spacing w:val="4"/>
          <w:lang w:val="fr-BE"/>
        </w:rPr>
      </w:pPr>
      <w:r w:rsidRPr="00324518">
        <w:rPr>
          <w:rFonts w:ascii="Arial" w:hAnsi="Arial" w:cs="Arial"/>
          <w:spacing w:val="4"/>
          <w:lang w:val="fr-BE"/>
        </w:rPr>
        <w:t xml:space="preserve">VISION - CÉCITÉ, difficulté à voir - écrivant, en </w:t>
      </w:r>
    </w:p>
    <w:p w14:paraId="5F3B4365" w14:textId="77777777" w:rsidR="000C232F" w:rsidRPr="00324518" w:rsidRDefault="000C232F" w:rsidP="000C232F">
      <w:pPr>
        <w:ind w:firstLine="1560"/>
        <w:jc w:val="both"/>
        <w:rPr>
          <w:rFonts w:ascii="Arial" w:hAnsi="Arial" w:cs="Arial"/>
          <w:spacing w:val="4"/>
          <w:lang w:val="fr-BE"/>
        </w:rPr>
      </w:pPr>
      <w:r w:rsidRPr="00324518">
        <w:rPr>
          <w:rFonts w:ascii="Arial" w:hAnsi="Arial" w:cs="Arial"/>
          <w:spacing w:val="4"/>
          <w:lang w:val="fr-BE"/>
        </w:rPr>
        <w:t>VISION - ÉCRIVANT, agg. En</w:t>
      </w:r>
    </w:p>
    <w:p w14:paraId="7F9565E2" w14:textId="77777777" w:rsidR="000C232F" w:rsidRPr="00324518" w:rsidRDefault="000C232F" w:rsidP="000C232F">
      <w:pPr>
        <w:ind w:firstLine="1560"/>
        <w:jc w:val="both"/>
        <w:rPr>
          <w:rFonts w:ascii="Arial" w:hAnsi="Arial" w:cs="Arial"/>
          <w:spacing w:val="-6"/>
          <w:lang w:val="fr-BE"/>
        </w:rPr>
      </w:pPr>
      <w:r w:rsidRPr="00324518">
        <w:rPr>
          <w:rFonts w:ascii="Arial" w:hAnsi="Arial" w:cs="Arial"/>
          <w:spacing w:val="-6"/>
          <w:lang w:val="fr-BE"/>
        </w:rPr>
        <w:t xml:space="preserve">PSYCHISME - ERREURS, fait des - écrivant, en - lettres - transposant, plaçant mal </w:t>
      </w:r>
    </w:p>
    <w:p w14:paraId="21729A65" w14:textId="77777777" w:rsidR="000C232F" w:rsidRPr="00324518" w:rsidRDefault="000C232F" w:rsidP="000C232F">
      <w:pPr>
        <w:ind w:firstLine="1560"/>
        <w:jc w:val="both"/>
        <w:rPr>
          <w:rFonts w:ascii="Arial" w:hAnsi="Arial" w:cs="Arial"/>
          <w:spacing w:val="4"/>
          <w:lang w:val="fr-BE"/>
        </w:rPr>
      </w:pPr>
      <w:r w:rsidRPr="00324518">
        <w:rPr>
          <w:rFonts w:ascii="Arial" w:hAnsi="Arial" w:cs="Arial"/>
          <w:spacing w:val="4"/>
          <w:lang w:val="fr-BE"/>
        </w:rPr>
        <w:t xml:space="preserve">PSYCHISME - ERREURS, fait des - écrivant, en - mots </w:t>
      </w:r>
    </w:p>
    <w:p w14:paraId="4499E1F1" w14:textId="77777777" w:rsidR="000C232F" w:rsidRPr="00324518" w:rsidRDefault="000C232F" w:rsidP="000C232F">
      <w:pPr>
        <w:ind w:firstLine="1560"/>
        <w:jc w:val="both"/>
        <w:rPr>
          <w:rFonts w:ascii="Arial" w:hAnsi="Arial" w:cs="Arial"/>
          <w:spacing w:val="4"/>
          <w:lang w:val="fr-BE"/>
        </w:rPr>
      </w:pPr>
      <w:r w:rsidRPr="00324518">
        <w:rPr>
          <w:rFonts w:ascii="Arial" w:hAnsi="Arial" w:cs="Arial"/>
          <w:spacing w:val="4"/>
          <w:lang w:val="fr-BE"/>
        </w:rPr>
        <w:t>PSYCHISME - ERREURS, fait des - lisant, en</w:t>
      </w:r>
    </w:p>
    <w:p w14:paraId="5E7DBECE" w14:textId="77777777" w:rsidR="000C232F" w:rsidRPr="00324518" w:rsidRDefault="000C232F" w:rsidP="000C232F">
      <w:pPr>
        <w:ind w:firstLine="1560"/>
        <w:jc w:val="both"/>
        <w:rPr>
          <w:rFonts w:ascii="Arial" w:hAnsi="Arial" w:cs="Arial"/>
          <w:spacing w:val="4"/>
          <w:lang w:val="fr-BE"/>
        </w:rPr>
      </w:pPr>
      <w:r w:rsidRPr="00324518">
        <w:rPr>
          <w:rFonts w:ascii="Arial" w:hAnsi="Arial" w:cs="Arial"/>
          <w:spacing w:val="4"/>
          <w:lang w:val="fr-BE"/>
        </w:rPr>
        <w:lastRenderedPageBreak/>
        <w:t xml:space="preserve">VISION - CÉCITÉ, difficulté à voir - regardant - fixement amél.  </w:t>
      </w:r>
    </w:p>
    <w:p w14:paraId="190DC007" w14:textId="77777777" w:rsidR="000C232F" w:rsidRPr="00324518" w:rsidRDefault="000C232F" w:rsidP="000C232F">
      <w:pPr>
        <w:ind w:firstLine="1560"/>
        <w:jc w:val="both"/>
        <w:rPr>
          <w:rFonts w:ascii="Arial" w:hAnsi="Arial" w:cs="Arial"/>
          <w:spacing w:val="4"/>
          <w:lang w:val="fr-BE"/>
        </w:rPr>
      </w:pPr>
    </w:p>
    <w:p w14:paraId="3F8C8231" w14:textId="77777777" w:rsidR="000C232F" w:rsidRPr="00324518" w:rsidRDefault="000C232F" w:rsidP="000C232F">
      <w:pPr>
        <w:ind w:firstLine="1560"/>
        <w:jc w:val="both"/>
        <w:rPr>
          <w:rFonts w:ascii="Arial" w:hAnsi="Arial" w:cs="Arial"/>
          <w:spacing w:val="4"/>
          <w:lang w:val="fr-BE"/>
        </w:rPr>
      </w:pPr>
    </w:p>
    <w:p w14:paraId="0C6B6DBE" w14:textId="77777777" w:rsidR="000C232F" w:rsidRPr="00324518" w:rsidRDefault="000C232F" w:rsidP="000C232F">
      <w:pPr>
        <w:ind w:firstLine="1560"/>
        <w:jc w:val="both"/>
        <w:rPr>
          <w:rFonts w:ascii="Arial" w:hAnsi="Arial" w:cs="Arial"/>
          <w:spacing w:val="4"/>
          <w:lang w:val="fr-BE"/>
        </w:rPr>
      </w:pPr>
    </w:p>
    <w:p w14:paraId="105DC0A2"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color w:val="33CCCC"/>
          <w:spacing w:val="4"/>
          <w:lang w:val="fr-BE"/>
        </w:rPr>
        <w:t>La CONGESTION</w:t>
      </w:r>
      <w:r w:rsidRPr="00324518">
        <w:rPr>
          <w:rFonts w:ascii="Arial" w:hAnsi="Arial" w:cs="Arial"/>
          <w:b/>
          <w:bCs/>
          <w:spacing w:val="4"/>
          <w:lang w:val="fr-BE"/>
        </w:rPr>
        <w:t>, les sensations de</w:t>
      </w:r>
      <w:r w:rsidRPr="00324518">
        <w:rPr>
          <w:rFonts w:ascii="Arial" w:hAnsi="Arial" w:cs="Arial"/>
          <w:b/>
          <w:bCs/>
          <w:color w:val="33CCCC"/>
          <w:spacing w:val="4"/>
          <w:lang w:val="fr-BE"/>
        </w:rPr>
        <w:t xml:space="preserve"> GONFLEMENT </w:t>
      </w:r>
      <w:r w:rsidRPr="00324518">
        <w:rPr>
          <w:rFonts w:ascii="Arial" w:hAnsi="Arial" w:cs="Arial"/>
          <w:b/>
          <w:bCs/>
          <w:spacing w:val="4"/>
          <w:lang w:val="fr-BE"/>
        </w:rPr>
        <w:t xml:space="preserve">et les </w:t>
      </w:r>
      <w:r w:rsidRPr="00324518">
        <w:rPr>
          <w:rFonts w:ascii="Arial" w:hAnsi="Arial" w:cs="Arial"/>
          <w:b/>
          <w:bCs/>
          <w:color w:val="33CCCC"/>
          <w:spacing w:val="4"/>
          <w:lang w:val="fr-BE"/>
        </w:rPr>
        <w:t>GONFLEMENTS</w:t>
      </w:r>
      <w:r w:rsidRPr="00324518">
        <w:rPr>
          <w:rFonts w:ascii="Arial" w:hAnsi="Arial" w:cs="Arial"/>
          <w:b/>
          <w:bCs/>
          <w:spacing w:val="4"/>
          <w:lang w:val="fr-BE"/>
        </w:rPr>
        <w:t xml:space="preserve"> sont un autre domaine retrouvé</w:t>
      </w:r>
    </w:p>
    <w:p w14:paraId="77B3B993" w14:textId="77777777" w:rsidR="000C232F" w:rsidRPr="00324518" w:rsidRDefault="000C232F" w:rsidP="000C232F">
      <w:pPr>
        <w:ind w:firstLine="708"/>
        <w:jc w:val="both"/>
        <w:rPr>
          <w:rFonts w:ascii="Arial" w:hAnsi="Arial" w:cs="Arial"/>
          <w:b/>
          <w:bCs/>
          <w:spacing w:val="4"/>
          <w:lang w:val="fr-BE"/>
        </w:rPr>
      </w:pPr>
    </w:p>
    <w:p w14:paraId="44E33B7B"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Jusqu’à ressentir des douleurs d’éclatement, de pression dans la tête et chose curieuse, cette pression se fait vers le nez et même au bout du nez. Il a une sensation étrange comme si le sang allait exploser au travers de sa face avec une face rouge, un nez qui semble gonflé. Le symptôme de la pathogénésie est :  </w:t>
      </w:r>
      <w:r w:rsidRPr="00324518">
        <w:rPr>
          <w:rFonts w:ascii="Arial" w:hAnsi="Arial" w:cs="Arial"/>
          <w:b/>
          <w:bCs/>
          <w:i/>
          <w:iCs/>
          <w:spacing w:val="4"/>
          <w:lang w:val="fr-BE"/>
        </w:rPr>
        <w:t>En se levant, après une nuit agitée, mouvement du cerveau comme s’il poussait pour sortir par le haut de la tête ; la tête se sent gonflée ; sentiment bref comme si le sang allait éclater à travers le visage ; surtout au-dessus du nez et de la racine du nez</w:t>
      </w:r>
      <w:r w:rsidRPr="00324518">
        <w:rPr>
          <w:rFonts w:ascii="Arial" w:hAnsi="Arial" w:cs="Arial"/>
          <w:b/>
          <w:bCs/>
          <w:spacing w:val="4"/>
          <w:lang w:val="fr-BE"/>
        </w:rPr>
        <w:t xml:space="preserve"> </w:t>
      </w:r>
    </w:p>
    <w:p w14:paraId="5C6DB9EB" w14:textId="77777777" w:rsidR="000C232F" w:rsidRPr="00324518" w:rsidRDefault="000C232F" w:rsidP="000C232F">
      <w:pPr>
        <w:ind w:firstLine="708"/>
        <w:jc w:val="both"/>
        <w:rPr>
          <w:rFonts w:ascii="Arial" w:hAnsi="Arial" w:cs="Arial"/>
          <w:b/>
          <w:bCs/>
          <w:spacing w:val="4"/>
          <w:lang w:val="fr-BE"/>
        </w:rPr>
      </w:pPr>
    </w:p>
    <w:p w14:paraId="78825D36"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spacing w:val="4"/>
          <w:lang w:val="fr-BE"/>
        </w:rPr>
        <w:t xml:space="preserve">En parallèle, cette </w:t>
      </w:r>
      <w:r w:rsidRPr="00324518">
        <w:rPr>
          <w:rFonts w:ascii="Arial" w:hAnsi="Arial" w:cs="Arial"/>
          <w:b/>
          <w:bCs/>
          <w:color w:val="33CCCC"/>
          <w:spacing w:val="4"/>
          <w:lang w:val="fr-BE"/>
        </w:rPr>
        <w:t xml:space="preserve">SENSATION D’ÉCLATEMENT </w:t>
      </w:r>
      <w:r w:rsidRPr="00324518">
        <w:rPr>
          <w:rFonts w:ascii="Arial" w:hAnsi="Arial" w:cs="Arial"/>
          <w:b/>
          <w:bCs/>
          <w:spacing w:val="4"/>
          <w:lang w:val="fr-BE"/>
        </w:rPr>
        <w:t>se ressent aussi au niveau des vaisseaux du cœur.</w:t>
      </w:r>
    </w:p>
    <w:p w14:paraId="3C3ECF96" w14:textId="77777777" w:rsidR="000C232F" w:rsidRPr="00324518" w:rsidRDefault="000C232F" w:rsidP="000C232F">
      <w:pPr>
        <w:ind w:firstLine="708"/>
        <w:jc w:val="both"/>
        <w:rPr>
          <w:rFonts w:ascii="Arial" w:hAnsi="Arial" w:cs="Arial"/>
          <w:spacing w:val="4"/>
          <w:lang w:val="fr-BE"/>
        </w:rPr>
      </w:pPr>
    </w:p>
    <w:p w14:paraId="50AE87C8" w14:textId="77777777" w:rsidR="000C232F" w:rsidRPr="00324518" w:rsidRDefault="000C232F" w:rsidP="000C232F">
      <w:pPr>
        <w:ind w:firstLine="1418"/>
        <w:jc w:val="both"/>
        <w:rPr>
          <w:rFonts w:ascii="Arial" w:hAnsi="Arial" w:cs="Arial"/>
          <w:spacing w:val="-6"/>
          <w:lang w:val="fr-BE"/>
        </w:rPr>
      </w:pPr>
      <w:r w:rsidRPr="00324518">
        <w:rPr>
          <w:rFonts w:ascii="Arial" w:hAnsi="Arial" w:cs="Arial"/>
          <w:spacing w:val="-6"/>
          <w:lang w:val="fr-BE"/>
        </w:rPr>
        <w:t>GÉNÉRALITÉS - CHALEUR fébrile - bouffées de -partie supérieure du corps seulement</w:t>
      </w:r>
    </w:p>
    <w:p w14:paraId="529BD8C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GONFLEMENT - œdémateux - externe </w:t>
      </w:r>
    </w:p>
    <w:p w14:paraId="3FD80AF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GONFLEMENT - sensation de </w:t>
      </w:r>
    </w:p>
    <w:p w14:paraId="5E29297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GÉNÉRALITÉS - LOURDEUR, pesanteur</w:t>
      </w:r>
    </w:p>
    <w:p w14:paraId="6C290A4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GÉNÉRALITÉS - GONFLEMENT - - ganglions, foie, rate etc.</w:t>
      </w:r>
    </w:p>
    <w:p w14:paraId="7D7D3C2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AGRANDISSEMENT, sensation d' </w:t>
      </w:r>
    </w:p>
    <w:p w14:paraId="4878D079"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AGRANDISSEMENT, sensation d'-front </w:t>
      </w:r>
    </w:p>
    <w:p w14:paraId="5DE28FF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AGRANDISSEMENT, sensation d'-laver la face amél. </w:t>
      </w:r>
    </w:p>
    <w:p w14:paraId="57BADB8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AGRANDISSEMENT, sensation d'- mouvement, amél. </w:t>
      </w:r>
      <w:proofErr w:type="gramStart"/>
      <w:r w:rsidRPr="00324518">
        <w:rPr>
          <w:rFonts w:ascii="Arial" w:hAnsi="Arial" w:cs="Arial"/>
          <w:spacing w:val="4"/>
          <w:lang w:val="fr-BE"/>
        </w:rPr>
        <w:t>par</w:t>
      </w:r>
      <w:proofErr w:type="gramEnd"/>
      <w:r w:rsidRPr="00324518">
        <w:rPr>
          <w:rFonts w:ascii="Arial" w:hAnsi="Arial" w:cs="Arial"/>
          <w:spacing w:val="4"/>
          <w:lang w:val="fr-BE"/>
        </w:rPr>
        <w:t xml:space="preserve"> le </w:t>
      </w:r>
    </w:p>
    <w:p w14:paraId="368515EC"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 xml:space="preserve">TÊTE - CONGESTION, hyperhémie </w:t>
      </w:r>
    </w:p>
    <w:p w14:paraId="2AA6E1F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PLÉNITUDE </w:t>
      </w:r>
    </w:p>
    <w:p w14:paraId="5F36A0E8"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PLÉNITUDE - vertex </w:t>
      </w:r>
    </w:p>
    <w:p w14:paraId="4DC7D3A0"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PLÉNITUDE - front </w:t>
      </w:r>
    </w:p>
    <w:p w14:paraId="060E77D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lastRenderedPageBreak/>
        <w:t>TÊTE - PLÉNITUDE - front – éminence</w:t>
      </w:r>
    </w:p>
    <w:p w14:paraId="74176CD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w:t>
      </w:r>
      <w:r w:rsidRPr="00324518">
        <w:rPr>
          <w:rFonts w:ascii="Arial" w:hAnsi="Arial" w:cs="Arial"/>
          <w:b/>
          <w:bCs/>
          <w:spacing w:val="4"/>
          <w:lang w:val="fr-BE"/>
        </w:rPr>
        <w:t>DOULEUR - éclatement, sensation d'</w:t>
      </w:r>
    </w:p>
    <w:p w14:paraId="41B7146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DOULEUR - pression, sensation de </w:t>
      </w:r>
    </w:p>
    <w:p w14:paraId="279671F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DOULEUR - </w:t>
      </w:r>
      <w:r w:rsidRPr="00324518">
        <w:rPr>
          <w:rFonts w:ascii="Arial" w:hAnsi="Arial" w:cs="Arial"/>
          <w:b/>
          <w:bCs/>
          <w:spacing w:val="4"/>
          <w:lang w:val="fr-BE"/>
        </w:rPr>
        <w:t>pression, sensation de - front - irradiant - nez, au</w:t>
      </w:r>
      <w:r w:rsidRPr="00324518">
        <w:rPr>
          <w:rFonts w:ascii="Arial" w:hAnsi="Arial" w:cs="Arial"/>
          <w:spacing w:val="4"/>
          <w:lang w:val="fr-BE"/>
        </w:rPr>
        <w:t xml:space="preserve"> </w:t>
      </w:r>
    </w:p>
    <w:p w14:paraId="519F9DB9" w14:textId="77777777" w:rsidR="000C232F" w:rsidRPr="00324518" w:rsidRDefault="000C232F" w:rsidP="000C232F">
      <w:pPr>
        <w:ind w:firstLine="1418"/>
        <w:jc w:val="both"/>
        <w:rPr>
          <w:rFonts w:ascii="Arial" w:hAnsi="Arial" w:cs="Arial"/>
          <w:spacing w:val="-2"/>
          <w:lang w:val="fr-BE"/>
        </w:rPr>
      </w:pPr>
      <w:r w:rsidRPr="00324518">
        <w:rPr>
          <w:rFonts w:ascii="Arial" w:hAnsi="Arial" w:cs="Arial"/>
          <w:spacing w:val="-2"/>
          <w:lang w:val="fr-BE"/>
        </w:rPr>
        <w:t xml:space="preserve">TÊTE - DOULEUR - pression, sensation de - front - irradiant - nez, au - racine du </w:t>
      </w:r>
    </w:p>
    <w:p w14:paraId="73729F7D"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DOULEUR - pulsante, tapante, battante - cerveau  </w:t>
      </w:r>
    </w:p>
    <w:p w14:paraId="0F5D841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NEZ - GONFLEMENT - sensation de nose stuffed feeling</w:t>
      </w:r>
    </w:p>
    <w:p w14:paraId="11A0F54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NEZ - OBSTRUCTION - racine</w:t>
      </w:r>
    </w:p>
    <w:p w14:paraId="66EE1129"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 xml:space="preserve">FACE - CONGESTION - nez - extrémité, bout </w:t>
      </w:r>
    </w:p>
    <w:p w14:paraId="56153B78"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Seems as if blood would burst through face with redness of the face</w:t>
      </w:r>
    </w:p>
    <w:p w14:paraId="079741D0"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ABDOMEN - CONGESTION - rate </w:t>
      </w:r>
    </w:p>
    <w:p w14:paraId="50C48C8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ABDOMEN - DILATATION, distension - hypochondre - pets, gaz amél.  </w:t>
      </w:r>
    </w:p>
    <w:p w14:paraId="1F4FC0D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ABDOMEN - DILATATION, distension - tympanique, tympanisme </w:t>
      </w:r>
    </w:p>
    <w:p w14:paraId="51A652A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COEUR - DOULEUR </w:t>
      </w:r>
      <w:r w:rsidRPr="00324518">
        <w:rPr>
          <w:rFonts w:ascii="Arial" w:hAnsi="Arial" w:cs="Arial"/>
          <w:b/>
          <w:bCs/>
          <w:spacing w:val="4"/>
          <w:lang w:val="fr-BE"/>
        </w:rPr>
        <w:t>- sensation</w:t>
      </w:r>
      <w:r w:rsidRPr="00324518">
        <w:rPr>
          <w:rFonts w:ascii="Arial" w:hAnsi="Arial" w:cs="Arial"/>
          <w:spacing w:val="4"/>
          <w:lang w:val="fr-BE"/>
        </w:rPr>
        <w:t xml:space="preserve"> </w:t>
      </w:r>
      <w:r w:rsidRPr="00324518">
        <w:rPr>
          <w:rFonts w:ascii="Arial" w:hAnsi="Arial" w:cs="Arial"/>
          <w:b/>
          <w:bCs/>
          <w:spacing w:val="4"/>
          <w:lang w:val="fr-BE"/>
        </w:rPr>
        <w:t>d’éclatement des</w:t>
      </w:r>
      <w:r w:rsidRPr="00324518">
        <w:rPr>
          <w:rFonts w:ascii="Arial" w:hAnsi="Arial" w:cs="Arial"/>
          <w:spacing w:val="4"/>
          <w:lang w:val="fr-BE"/>
        </w:rPr>
        <w:t xml:space="preserve"> </w:t>
      </w:r>
      <w:r w:rsidRPr="00324518">
        <w:rPr>
          <w:rFonts w:ascii="Arial" w:hAnsi="Arial" w:cs="Arial"/>
          <w:b/>
          <w:bCs/>
          <w:spacing w:val="4"/>
          <w:lang w:val="fr-BE"/>
        </w:rPr>
        <w:t>vaisseaux sanguins</w:t>
      </w:r>
      <w:r w:rsidRPr="00324518">
        <w:rPr>
          <w:rFonts w:ascii="Arial" w:hAnsi="Arial" w:cs="Arial"/>
          <w:spacing w:val="4"/>
          <w:lang w:val="fr-BE"/>
        </w:rPr>
        <w:t xml:space="preserve">  </w:t>
      </w:r>
    </w:p>
    <w:p w14:paraId="74BE646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COEUR - DOULEUR - pression, sensation de - extérieur, vers l', vaisseaux sanguins  </w:t>
      </w:r>
    </w:p>
    <w:p w14:paraId="471EAE0A" w14:textId="77777777" w:rsidR="000C232F" w:rsidRPr="00324518" w:rsidRDefault="000C232F" w:rsidP="000C232F">
      <w:pPr>
        <w:ind w:firstLine="1418"/>
        <w:jc w:val="both"/>
        <w:rPr>
          <w:rFonts w:ascii="Arial" w:hAnsi="Arial" w:cs="Arial"/>
          <w:spacing w:val="-4"/>
          <w:lang w:val="fr-BE"/>
        </w:rPr>
      </w:pPr>
    </w:p>
    <w:p w14:paraId="7F07A1C0" w14:textId="77777777" w:rsidR="000C232F" w:rsidRPr="00324518" w:rsidRDefault="000C232F" w:rsidP="000C232F">
      <w:pPr>
        <w:ind w:firstLine="1418"/>
        <w:jc w:val="both"/>
        <w:rPr>
          <w:rFonts w:ascii="Arial" w:hAnsi="Arial" w:cs="Arial"/>
          <w:spacing w:val="4"/>
          <w:lang w:val="fr-BE"/>
        </w:rPr>
      </w:pPr>
    </w:p>
    <w:p w14:paraId="62D54712"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spacing w:val="4"/>
          <w:lang w:val="fr-BE"/>
        </w:rPr>
        <w:t xml:space="preserve">Un des symptômes curieux rencontrés chez parthenium h. est cette </w:t>
      </w:r>
      <w:r w:rsidRPr="00324518">
        <w:rPr>
          <w:rFonts w:ascii="Arial" w:hAnsi="Arial" w:cs="Arial"/>
          <w:b/>
          <w:bCs/>
          <w:color w:val="33CCCC"/>
          <w:spacing w:val="4"/>
          <w:lang w:val="fr-BE"/>
        </w:rPr>
        <w:t xml:space="preserve">SENSATION DE CERVEAU MAL ATTACHÉ </w:t>
      </w:r>
      <w:r w:rsidRPr="00324518">
        <w:rPr>
          <w:rFonts w:ascii="Arial" w:hAnsi="Arial" w:cs="Arial"/>
          <w:b/>
          <w:bCs/>
          <w:spacing w:val="4"/>
          <w:lang w:val="fr-BE"/>
        </w:rPr>
        <w:t>qui bouge dans la tête aux mouvements. Vakà parle d’une sensation que quelque chose comme du mercure bouge dans la tête.</w:t>
      </w:r>
      <w:r w:rsidRPr="00324518">
        <w:rPr>
          <w:rFonts w:ascii="Arial" w:hAnsi="Arial" w:cs="Arial"/>
          <w:spacing w:val="4"/>
          <w:lang w:val="fr-BE"/>
        </w:rPr>
        <w:t xml:space="preserve"> </w:t>
      </w:r>
    </w:p>
    <w:p w14:paraId="2B14755A" w14:textId="77777777" w:rsidR="000C232F" w:rsidRPr="00324518" w:rsidRDefault="000C232F" w:rsidP="000C232F">
      <w:pPr>
        <w:ind w:firstLine="708"/>
        <w:jc w:val="both"/>
        <w:rPr>
          <w:rFonts w:ascii="Arial" w:hAnsi="Arial" w:cs="Arial"/>
          <w:spacing w:val="4"/>
          <w:lang w:val="fr-BE"/>
        </w:rPr>
      </w:pPr>
    </w:p>
    <w:p w14:paraId="4AE6C22E" w14:textId="77777777" w:rsidR="000C232F" w:rsidRPr="00324518" w:rsidRDefault="000C232F" w:rsidP="000C232F">
      <w:pPr>
        <w:ind w:firstLine="708"/>
        <w:jc w:val="both"/>
        <w:rPr>
          <w:rFonts w:ascii="Arial" w:hAnsi="Arial" w:cs="Arial"/>
          <w:b/>
          <w:bCs/>
          <w:spacing w:val="4"/>
          <w:lang w:val="fr-BE"/>
        </w:rPr>
      </w:pPr>
    </w:p>
    <w:p w14:paraId="11B4394D" w14:textId="77777777" w:rsidR="000C232F" w:rsidRPr="00324518" w:rsidRDefault="000C232F" w:rsidP="000C232F">
      <w:pPr>
        <w:ind w:firstLine="708"/>
        <w:jc w:val="both"/>
        <w:rPr>
          <w:rFonts w:ascii="Arial" w:hAnsi="Arial" w:cs="Arial"/>
          <w:spacing w:val="4"/>
          <w:lang w:val="fr-BE"/>
        </w:rPr>
      </w:pPr>
    </w:p>
    <w:p w14:paraId="4A07099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MAL assujetti, mal fixé, sensation de - cerveau </w:t>
      </w:r>
    </w:p>
    <w:p w14:paraId="0B082F7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TÊTE - MAL assujetti, mal fixé, sensation de - cerveau -mouvement, lors du</w:t>
      </w:r>
    </w:p>
    <w:p w14:paraId="5412A06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lourde, le cerveau est comme mal attaché ; agg. </w:t>
      </w:r>
      <w:proofErr w:type="gramStart"/>
      <w:r w:rsidRPr="00324518">
        <w:rPr>
          <w:rFonts w:ascii="Arial" w:hAnsi="Arial" w:cs="Arial"/>
          <w:spacing w:val="4"/>
          <w:lang w:val="fr-BE"/>
        </w:rPr>
        <w:t>la</w:t>
      </w:r>
      <w:proofErr w:type="gramEnd"/>
      <w:r w:rsidRPr="00324518">
        <w:rPr>
          <w:rFonts w:ascii="Arial" w:hAnsi="Arial" w:cs="Arial"/>
          <w:spacing w:val="4"/>
          <w:lang w:val="fr-BE"/>
        </w:rPr>
        <w:t xml:space="preserve"> tête en mouvement.</w:t>
      </w:r>
    </w:p>
    <w:p w14:paraId="699F9E80" w14:textId="77777777" w:rsidR="000C232F" w:rsidRPr="00324518" w:rsidRDefault="000C232F" w:rsidP="000C232F">
      <w:pPr>
        <w:ind w:firstLine="708"/>
        <w:jc w:val="both"/>
        <w:rPr>
          <w:rFonts w:ascii="Arial" w:hAnsi="Arial" w:cs="Arial"/>
          <w:spacing w:val="4"/>
          <w:lang w:val="fr-BE"/>
        </w:rPr>
      </w:pPr>
    </w:p>
    <w:p w14:paraId="2B90789B"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spacing w:val="4"/>
          <w:lang w:val="fr-BE"/>
        </w:rPr>
        <w:t xml:space="preserve">Les </w:t>
      </w:r>
      <w:r w:rsidRPr="00324518">
        <w:rPr>
          <w:rFonts w:ascii="Arial" w:hAnsi="Arial" w:cs="Arial"/>
          <w:b/>
          <w:bCs/>
          <w:color w:val="33CCCC"/>
          <w:spacing w:val="4"/>
          <w:lang w:val="fr-BE"/>
        </w:rPr>
        <w:t xml:space="preserve">PALPITATIONS </w:t>
      </w:r>
      <w:r w:rsidRPr="00324518">
        <w:rPr>
          <w:rFonts w:ascii="Arial" w:hAnsi="Arial" w:cs="Arial"/>
          <w:b/>
          <w:bCs/>
          <w:spacing w:val="4"/>
          <w:lang w:val="fr-BE"/>
        </w:rPr>
        <w:t xml:space="preserve">sont assez souvent présentes et accompagnent en général son anxiété pour le futur </w:t>
      </w:r>
    </w:p>
    <w:p w14:paraId="606F9F8F" w14:textId="77777777" w:rsidR="000C232F" w:rsidRPr="00324518" w:rsidRDefault="000C232F" w:rsidP="000C232F">
      <w:pPr>
        <w:ind w:firstLine="708"/>
        <w:jc w:val="both"/>
        <w:rPr>
          <w:rFonts w:ascii="Arial" w:hAnsi="Arial" w:cs="Arial"/>
          <w:spacing w:val="4"/>
          <w:lang w:val="fr-BE"/>
        </w:rPr>
      </w:pPr>
    </w:p>
    <w:p w14:paraId="35491534"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DOULEUR - palpitations, avec des </w:t>
      </w:r>
    </w:p>
    <w:p w14:paraId="4FBF4714"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RESPIRATION - LENT - palpitations, pendant des</w:t>
      </w:r>
    </w:p>
    <w:p w14:paraId="7816A64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COEUR &amp; CIRCULATION - PALPITATION cardiaque </w:t>
      </w:r>
    </w:p>
    <w:p w14:paraId="17F5CDBC" w14:textId="77777777" w:rsidR="000C232F" w:rsidRPr="00324518" w:rsidRDefault="000C232F" w:rsidP="000C232F">
      <w:pPr>
        <w:ind w:firstLine="1418"/>
        <w:jc w:val="both"/>
        <w:rPr>
          <w:rFonts w:ascii="Arial" w:hAnsi="Arial" w:cs="Arial"/>
          <w:spacing w:val="-10"/>
          <w:lang w:val="fr-BE"/>
        </w:rPr>
      </w:pPr>
      <w:r w:rsidRPr="00324518">
        <w:rPr>
          <w:rFonts w:ascii="Arial" w:hAnsi="Arial" w:cs="Arial"/>
          <w:spacing w:val="-10"/>
          <w:lang w:val="fr-BE"/>
        </w:rPr>
        <w:t xml:space="preserve">COEUR &amp; CIRCULATION - PALPITATION cardiaque - effort - agg. -  moindre, même le </w:t>
      </w:r>
    </w:p>
    <w:p w14:paraId="4BE253FA" w14:textId="77777777" w:rsidR="000C232F" w:rsidRPr="00324518" w:rsidRDefault="000C232F" w:rsidP="000C232F">
      <w:pPr>
        <w:ind w:firstLine="1418"/>
        <w:jc w:val="both"/>
        <w:rPr>
          <w:rFonts w:ascii="Arial" w:hAnsi="Arial" w:cs="Arial"/>
          <w:spacing w:val="-8"/>
          <w:lang w:val="fr-BE"/>
        </w:rPr>
      </w:pPr>
      <w:r w:rsidRPr="00324518">
        <w:rPr>
          <w:rFonts w:ascii="Arial" w:hAnsi="Arial" w:cs="Arial"/>
          <w:spacing w:val="-8"/>
          <w:lang w:val="fr-BE"/>
        </w:rPr>
        <w:t xml:space="preserve">COEUR &amp; CIRCULATION - PALPITATION cardiaque - excitation, émotion, agg. </w:t>
      </w:r>
      <w:proofErr w:type="gramStart"/>
      <w:r w:rsidRPr="00324518">
        <w:rPr>
          <w:rFonts w:ascii="Arial" w:hAnsi="Arial" w:cs="Arial"/>
          <w:spacing w:val="-8"/>
          <w:lang w:val="fr-BE"/>
        </w:rPr>
        <w:t>par</w:t>
      </w:r>
      <w:proofErr w:type="gramEnd"/>
      <w:r w:rsidRPr="00324518">
        <w:rPr>
          <w:rFonts w:ascii="Arial" w:hAnsi="Arial" w:cs="Arial"/>
          <w:spacing w:val="-8"/>
          <w:lang w:val="fr-BE"/>
        </w:rPr>
        <w:t xml:space="preserve"> l'</w:t>
      </w:r>
    </w:p>
    <w:p w14:paraId="44BC7DE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Anxiété à propos du futur, donnant lieu à des palpitations.</w:t>
      </w:r>
    </w:p>
    <w:p w14:paraId="0E35F556" w14:textId="77777777" w:rsidR="000C232F" w:rsidRPr="00324518" w:rsidRDefault="000C232F" w:rsidP="000C232F">
      <w:pPr>
        <w:ind w:firstLine="708"/>
        <w:jc w:val="both"/>
        <w:rPr>
          <w:rFonts w:ascii="Arial" w:hAnsi="Arial" w:cs="Arial"/>
          <w:spacing w:val="4"/>
          <w:lang w:val="fr-BE"/>
        </w:rPr>
      </w:pPr>
    </w:p>
    <w:p w14:paraId="47119A7D"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Un autre concomitant chez parthenium h. est </w:t>
      </w:r>
      <w:r w:rsidRPr="00324518">
        <w:rPr>
          <w:rFonts w:ascii="Arial" w:hAnsi="Arial" w:cs="Arial"/>
          <w:b/>
          <w:bCs/>
          <w:color w:val="33CCCC"/>
          <w:spacing w:val="4"/>
          <w:lang w:val="fr-BE"/>
        </w:rPr>
        <w:t xml:space="preserve">L’ASTHME ET LA RESPIRATION LENTE ET IRRÉGULIÈRE, </w:t>
      </w:r>
      <w:r w:rsidRPr="00324518">
        <w:rPr>
          <w:rFonts w:ascii="Arial" w:hAnsi="Arial" w:cs="Arial"/>
          <w:b/>
          <w:bCs/>
          <w:spacing w:val="4"/>
          <w:lang w:val="fr-BE"/>
        </w:rPr>
        <w:t>type respiration Cheynes-Stokes</w:t>
      </w:r>
    </w:p>
    <w:p w14:paraId="09609AB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r>
    </w:p>
    <w:p w14:paraId="5A1CD24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ASTHMATIQUE - hiver  </w:t>
      </w:r>
    </w:p>
    <w:p w14:paraId="1EBC89B3"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ASTHMATIQUE - concomitants </w:t>
      </w:r>
    </w:p>
    <w:p w14:paraId="41FB549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ASTHMATIQUE - assis - asseyant, amél. </w:t>
      </w:r>
      <w:proofErr w:type="gramStart"/>
      <w:r w:rsidRPr="00324518">
        <w:rPr>
          <w:rFonts w:ascii="Arial" w:hAnsi="Arial" w:cs="Arial"/>
          <w:spacing w:val="4"/>
          <w:lang w:val="fr-BE"/>
        </w:rPr>
        <w:t>en</w:t>
      </w:r>
      <w:proofErr w:type="gramEnd"/>
      <w:r w:rsidRPr="00324518">
        <w:rPr>
          <w:rFonts w:ascii="Arial" w:hAnsi="Arial" w:cs="Arial"/>
          <w:spacing w:val="4"/>
          <w:lang w:val="fr-BE"/>
        </w:rPr>
        <w:t xml:space="preserve"> s' </w:t>
      </w:r>
    </w:p>
    <w:p w14:paraId="61E835E3"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ASTHMATIQUE - boissons - chaude, très chaude - amél. </w:t>
      </w:r>
    </w:p>
    <w:p w14:paraId="24681EE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ASTHMATIQUE - éventant, amél. </w:t>
      </w:r>
      <w:proofErr w:type="gramStart"/>
      <w:r w:rsidRPr="00324518">
        <w:rPr>
          <w:rFonts w:ascii="Arial" w:hAnsi="Arial" w:cs="Arial"/>
          <w:spacing w:val="4"/>
          <w:lang w:val="fr-BE"/>
        </w:rPr>
        <w:t>en</w:t>
      </w:r>
      <w:proofErr w:type="gramEnd"/>
      <w:r w:rsidRPr="00324518">
        <w:rPr>
          <w:rFonts w:ascii="Arial" w:hAnsi="Arial" w:cs="Arial"/>
          <w:spacing w:val="4"/>
          <w:lang w:val="fr-BE"/>
        </w:rPr>
        <w:t xml:space="preserve">  </w:t>
      </w:r>
    </w:p>
    <w:p w14:paraId="497765A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CHALEUR, amél. </w:t>
      </w:r>
    </w:p>
    <w:p w14:paraId="0483A5A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INTERMITTENTE, inégale </w:t>
      </w:r>
    </w:p>
    <w:p w14:paraId="4977371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IRRÉGULIÈRE </w:t>
      </w:r>
    </w:p>
    <w:p w14:paraId="7D8A0A8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RESPIRATION - LENT </w:t>
      </w:r>
    </w:p>
    <w:p w14:paraId="33C2E9AF"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RESPIRATION - LENT - palpitations, pendant des</w:t>
      </w:r>
    </w:p>
    <w:p w14:paraId="578BB62A" w14:textId="77777777" w:rsidR="000C232F" w:rsidRPr="00324518" w:rsidRDefault="000C232F" w:rsidP="000C232F">
      <w:pPr>
        <w:ind w:firstLine="708"/>
        <w:jc w:val="both"/>
        <w:rPr>
          <w:rFonts w:ascii="Arial" w:hAnsi="Arial" w:cs="Arial"/>
          <w:spacing w:val="4"/>
          <w:lang w:val="fr-BE"/>
        </w:rPr>
      </w:pPr>
    </w:p>
    <w:p w14:paraId="25D85010"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Les </w:t>
      </w:r>
      <w:r w:rsidRPr="00324518">
        <w:rPr>
          <w:rFonts w:ascii="Arial" w:hAnsi="Arial" w:cs="Arial"/>
          <w:b/>
          <w:bCs/>
          <w:color w:val="33CCCC"/>
          <w:spacing w:val="4"/>
          <w:lang w:val="fr-BE"/>
        </w:rPr>
        <w:t>DOULEURS s</w:t>
      </w:r>
      <w:r w:rsidRPr="00324518">
        <w:rPr>
          <w:rFonts w:ascii="Arial" w:hAnsi="Arial" w:cs="Arial"/>
          <w:b/>
          <w:bCs/>
          <w:spacing w:val="4"/>
          <w:lang w:val="fr-BE"/>
        </w:rPr>
        <w:t xml:space="preserve">ont en général névralgiques, soudaines, violentes, transperçantes </w:t>
      </w:r>
    </w:p>
    <w:p w14:paraId="76843161" w14:textId="77777777" w:rsidR="000C232F" w:rsidRPr="00324518" w:rsidRDefault="000C232F" w:rsidP="000C232F">
      <w:pPr>
        <w:ind w:firstLine="708"/>
        <w:jc w:val="both"/>
        <w:rPr>
          <w:rFonts w:ascii="Arial" w:hAnsi="Arial" w:cs="Arial"/>
          <w:spacing w:val="4"/>
          <w:lang w:val="fr-BE"/>
        </w:rPr>
      </w:pPr>
    </w:p>
    <w:p w14:paraId="48673F9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lastRenderedPageBreak/>
        <w:tab/>
        <w:t xml:space="preserve">GÉNÉRALITÉS - DOULEUR - élancantes, perçante, acérée, dardante, en éclair </w:t>
      </w:r>
    </w:p>
    <w:p w14:paraId="3BFF465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DOULEUR - mordante, mordicante </w:t>
      </w:r>
    </w:p>
    <w:p w14:paraId="4B396FAF"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DOULEUR - névralgique </w:t>
      </w:r>
    </w:p>
    <w:p w14:paraId="757E79BE"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DOULEUR - piquante, comme par des aiguilles </w:t>
      </w:r>
    </w:p>
    <w:p w14:paraId="101160D1"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GÉNÉRALITÉS - DOULEUR -transperçante, en éclair </w:t>
      </w:r>
    </w:p>
    <w:p w14:paraId="05BBEFE5"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GÉNÉRALITÉS - DOULEUR -violente </w:t>
      </w:r>
    </w:p>
    <w:p w14:paraId="15EEDFFD" w14:textId="77777777" w:rsidR="000C232F" w:rsidRPr="00324518" w:rsidRDefault="000C232F" w:rsidP="000C232F">
      <w:pPr>
        <w:ind w:firstLine="708"/>
        <w:jc w:val="both"/>
        <w:rPr>
          <w:rFonts w:ascii="Arial" w:hAnsi="Arial" w:cs="Arial"/>
          <w:b/>
          <w:bCs/>
          <w:spacing w:val="4"/>
          <w:lang w:val="fr-BE"/>
        </w:rPr>
      </w:pPr>
    </w:p>
    <w:p w14:paraId="08139E71" w14:textId="77777777" w:rsidR="000C232F" w:rsidRPr="00324518" w:rsidRDefault="000C232F" w:rsidP="000C232F">
      <w:pPr>
        <w:ind w:firstLine="708"/>
        <w:jc w:val="both"/>
        <w:rPr>
          <w:rFonts w:ascii="Arial" w:hAnsi="Arial" w:cs="Arial"/>
          <w:b/>
          <w:bCs/>
          <w:color w:val="33CCCC"/>
          <w:spacing w:val="4"/>
          <w:lang w:val="fr-BE"/>
        </w:rPr>
      </w:pPr>
      <w:r w:rsidRPr="00324518">
        <w:rPr>
          <w:rFonts w:ascii="Arial" w:hAnsi="Arial" w:cs="Arial"/>
          <w:b/>
          <w:bCs/>
          <w:spacing w:val="4"/>
          <w:lang w:val="fr-BE"/>
        </w:rPr>
        <w:t>Un des tropismes majeurs de parthenium hysterophorus est</w:t>
      </w:r>
      <w:r w:rsidRPr="00324518">
        <w:rPr>
          <w:rFonts w:ascii="Arial" w:hAnsi="Arial" w:cs="Arial"/>
          <w:b/>
          <w:bCs/>
          <w:color w:val="33CCCC"/>
          <w:spacing w:val="4"/>
          <w:lang w:val="fr-BE"/>
        </w:rPr>
        <w:t xml:space="preserve"> LA PEAU </w:t>
      </w:r>
    </w:p>
    <w:p w14:paraId="73B20AFF" w14:textId="77777777" w:rsidR="000C232F" w:rsidRPr="00324518" w:rsidRDefault="000C232F" w:rsidP="000C232F">
      <w:pPr>
        <w:ind w:firstLine="708"/>
        <w:jc w:val="both"/>
        <w:rPr>
          <w:rFonts w:ascii="Arial" w:hAnsi="Arial" w:cs="Arial"/>
          <w:spacing w:val="4"/>
          <w:lang w:val="fr-BE"/>
        </w:rPr>
      </w:pPr>
    </w:p>
    <w:p w14:paraId="105CD073"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PICOTEMENTS, fourmillements, sensation de piqûres  </w:t>
      </w:r>
    </w:p>
    <w:p w14:paraId="53B5905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PRURIT et chatouillement </w:t>
      </w:r>
    </w:p>
    <w:p w14:paraId="776F14C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SÉCHERESSE </w:t>
      </w:r>
    </w:p>
    <w:p w14:paraId="7B7DC2F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FROTTEMENT, massage - amél. - doux </w:t>
      </w:r>
    </w:p>
    <w:p w14:paraId="22ADEE2D"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DOULEUR - bain, lavage - agg. </w:t>
      </w:r>
    </w:p>
    <w:p w14:paraId="059709D8"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CREVASSES, fissures </w:t>
      </w:r>
    </w:p>
    <w:p w14:paraId="0E61609D"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CREVASSES, fissures - saignement facile  </w:t>
      </w:r>
    </w:p>
    <w:p w14:paraId="48C422E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 allergique </w:t>
      </w:r>
    </w:p>
    <w:p w14:paraId="277BD6C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 desquamantes </w:t>
      </w:r>
    </w:p>
    <w:p w14:paraId="54EB687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 douloureuses - brûlante </w:t>
      </w:r>
    </w:p>
    <w:p w14:paraId="66142ED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 eczéma </w:t>
      </w:r>
    </w:p>
    <w:p w14:paraId="2F56E1F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 furoncles, clous </w:t>
      </w:r>
    </w:p>
    <w:p w14:paraId="3327F9C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 prurit </w:t>
      </w:r>
    </w:p>
    <w:p w14:paraId="1FA7205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-rash </w:t>
      </w:r>
    </w:p>
    <w:p w14:paraId="69906E8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 squameuses, écailleuses </w:t>
      </w:r>
    </w:p>
    <w:p w14:paraId="64ED822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ÉRUPTIONS - squameuses, écailleuses - grattage, après </w:t>
      </w:r>
    </w:p>
    <w:p w14:paraId="06A783E4" w14:textId="77777777" w:rsidR="000C232F" w:rsidRPr="00324518" w:rsidRDefault="000C232F" w:rsidP="000C232F">
      <w:pPr>
        <w:ind w:firstLine="1418"/>
        <w:jc w:val="both"/>
        <w:rPr>
          <w:rFonts w:ascii="Arial" w:hAnsi="Arial" w:cs="Arial"/>
          <w:spacing w:val="4"/>
          <w:lang w:val="fr-BE"/>
        </w:rPr>
      </w:pPr>
    </w:p>
    <w:p w14:paraId="637B744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PRURIT  </w:t>
      </w:r>
    </w:p>
    <w:p w14:paraId="1227C4D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PRURIT - frottant - amél. </w:t>
      </w:r>
    </w:p>
    <w:p w14:paraId="1AB672A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lastRenderedPageBreak/>
        <w:t>PEAU - PRURIT - gratter, doit se - saigne, jusqu'à ce qu'il</w:t>
      </w:r>
    </w:p>
    <w:p w14:paraId="64591348"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PRURIT - soleil, par le  </w:t>
      </w:r>
    </w:p>
    <w:p w14:paraId="4845AE3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PRURIT - douloureux - brûlant </w:t>
      </w:r>
    </w:p>
    <w:p w14:paraId="34392D8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PRURIT - violent </w:t>
      </w:r>
    </w:p>
    <w:p w14:paraId="10945AB4" w14:textId="77777777" w:rsidR="000C232F" w:rsidRPr="00324518" w:rsidRDefault="000C232F" w:rsidP="000C232F">
      <w:pPr>
        <w:ind w:firstLine="1418"/>
        <w:jc w:val="both"/>
        <w:rPr>
          <w:rFonts w:ascii="Arial" w:hAnsi="Arial" w:cs="Arial"/>
          <w:spacing w:val="4"/>
          <w:lang w:val="fr-BE"/>
        </w:rPr>
      </w:pPr>
    </w:p>
    <w:p w14:paraId="266869E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ROUGE </w:t>
      </w:r>
    </w:p>
    <w:p w14:paraId="0EB2C950"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RUGUEUSE  </w:t>
      </w:r>
    </w:p>
    <w:p w14:paraId="7BE1BD1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SENSIBILITÉ -froid, au </w:t>
      </w:r>
    </w:p>
    <w:p w14:paraId="1E2093BF" w14:textId="77777777" w:rsidR="000C232F" w:rsidRPr="00324518" w:rsidRDefault="000C232F" w:rsidP="000C232F">
      <w:pPr>
        <w:ind w:firstLine="1418"/>
        <w:jc w:val="both"/>
        <w:rPr>
          <w:rFonts w:ascii="Arial" w:hAnsi="Arial" w:cs="Arial"/>
          <w:b/>
          <w:bCs/>
          <w:color w:val="33CCCC"/>
          <w:spacing w:val="4"/>
          <w:lang w:val="fr-BE"/>
        </w:rPr>
      </w:pPr>
      <w:r w:rsidRPr="00324518">
        <w:rPr>
          <w:rFonts w:ascii="Arial" w:hAnsi="Arial" w:cs="Arial"/>
          <w:spacing w:val="4"/>
          <w:lang w:val="fr-BE"/>
        </w:rPr>
        <w:t xml:space="preserve">PEAU - TOUCHER, agg. </w:t>
      </w:r>
      <w:proofErr w:type="gramStart"/>
      <w:r w:rsidRPr="00324518">
        <w:rPr>
          <w:rFonts w:ascii="Arial" w:hAnsi="Arial" w:cs="Arial"/>
          <w:spacing w:val="4"/>
          <w:lang w:val="fr-BE"/>
        </w:rPr>
        <w:t>par</w:t>
      </w:r>
      <w:proofErr w:type="gramEnd"/>
      <w:r w:rsidRPr="00324518">
        <w:rPr>
          <w:rFonts w:ascii="Arial" w:hAnsi="Arial" w:cs="Arial"/>
          <w:spacing w:val="4"/>
          <w:lang w:val="fr-BE"/>
        </w:rPr>
        <w:t xml:space="preserve"> le </w:t>
      </w:r>
    </w:p>
    <w:p w14:paraId="62D0BF41" w14:textId="77777777" w:rsidR="000C232F" w:rsidRPr="00324518" w:rsidRDefault="000C232F" w:rsidP="000C232F">
      <w:pPr>
        <w:ind w:firstLine="708"/>
        <w:jc w:val="both"/>
        <w:rPr>
          <w:rFonts w:ascii="Arial" w:hAnsi="Arial" w:cs="Arial"/>
          <w:spacing w:val="4"/>
          <w:lang w:val="fr-BE"/>
        </w:rPr>
      </w:pPr>
    </w:p>
    <w:p w14:paraId="7D461BA4"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D’un point de vue localité de ces éruptions, elles sont relativement multiples et seront précisées sur les paupières supérieures, la tête, derrière les oreilles, la face </w:t>
      </w:r>
    </w:p>
    <w:p w14:paraId="059F6C86" w14:textId="77777777" w:rsidR="000C232F" w:rsidRPr="00324518" w:rsidRDefault="000C232F" w:rsidP="000C232F">
      <w:pPr>
        <w:ind w:firstLine="708"/>
        <w:jc w:val="both"/>
        <w:rPr>
          <w:rFonts w:ascii="Arial" w:hAnsi="Arial" w:cs="Arial"/>
          <w:b/>
          <w:bCs/>
          <w:spacing w:val="4"/>
          <w:lang w:val="fr-BE"/>
        </w:rPr>
      </w:pPr>
    </w:p>
    <w:p w14:paraId="5013139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ÉRUPTIONS </w:t>
      </w:r>
    </w:p>
    <w:p w14:paraId="06E3699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TÊTE - ÉRUPTIONS – eczéma</w:t>
      </w:r>
    </w:p>
    <w:p w14:paraId="5D558DC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YEUX - ÉRUPTIONS - paupières surtout supérieures </w:t>
      </w:r>
    </w:p>
    <w:p w14:paraId="362C1A2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YEUX - ÉRUPTIONS - prurit - -- paupières  </w:t>
      </w:r>
    </w:p>
    <w:p w14:paraId="54F4195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YEUX - ORGELETS</w:t>
      </w:r>
    </w:p>
    <w:p w14:paraId="337E04C4"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OREILLES - ÉRUPTIONS </w:t>
      </w:r>
    </w:p>
    <w:p w14:paraId="04898FF9"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OREILLES - ÉRUPTIONS - derrière </w:t>
      </w:r>
    </w:p>
    <w:p w14:paraId="2C6502D9"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OREILLES - ÉRUPTIONS - rash – derrière</w:t>
      </w:r>
    </w:p>
    <w:p w14:paraId="3A2B0BEF"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ÉRUPTIONS </w:t>
      </w:r>
    </w:p>
    <w:p w14:paraId="2075A62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ÉRUPTIONS - boutons </w:t>
      </w:r>
    </w:p>
    <w:p w14:paraId="5C73968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FACE - ÉRUPTIONS - nez</w:t>
      </w:r>
    </w:p>
    <w:p w14:paraId="5961D47D"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 xml:space="preserve">FACE - ÉRUPTIONS - nez - -- extrémité, bout  </w:t>
      </w:r>
    </w:p>
    <w:p w14:paraId="1921A265" w14:textId="77777777" w:rsidR="000C232F" w:rsidRPr="00324518" w:rsidRDefault="000C232F" w:rsidP="000C232F">
      <w:pPr>
        <w:ind w:firstLine="708"/>
        <w:jc w:val="both"/>
        <w:rPr>
          <w:rFonts w:ascii="Arial" w:hAnsi="Arial" w:cs="Arial"/>
          <w:spacing w:val="4"/>
          <w:lang w:val="fr-BE"/>
        </w:rPr>
      </w:pPr>
    </w:p>
    <w:p w14:paraId="3A5FAE25"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spacing w:val="4"/>
          <w:lang w:val="fr-BE"/>
        </w:rPr>
        <w:tab/>
      </w:r>
      <w:r w:rsidRPr="00324518">
        <w:rPr>
          <w:rFonts w:ascii="Arial" w:hAnsi="Arial" w:cs="Arial"/>
          <w:b/>
          <w:bCs/>
          <w:spacing w:val="4"/>
          <w:lang w:val="fr-BE"/>
        </w:rPr>
        <w:t>L’aspect de la face de parthenium h. semble se baser sur des critères assez nets de peau épaissie, rugueuse, sèche et il faut rappeler ici le côté hyperpigmenté décrit dans les textes : Discoloration of the face and then hyperpigmentation leading to blackness, rough and hard skin of the face</w:t>
      </w:r>
    </w:p>
    <w:p w14:paraId="03A896CA" w14:textId="77777777" w:rsidR="000C232F" w:rsidRPr="00324518" w:rsidRDefault="000C232F" w:rsidP="000C232F">
      <w:pPr>
        <w:ind w:firstLine="708"/>
        <w:jc w:val="both"/>
        <w:rPr>
          <w:rFonts w:ascii="Arial" w:hAnsi="Arial" w:cs="Arial"/>
          <w:b/>
          <w:bCs/>
          <w:spacing w:val="4"/>
          <w:lang w:val="fr-BE"/>
        </w:rPr>
      </w:pPr>
    </w:p>
    <w:p w14:paraId="75AD7296"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spacing w:val="4"/>
          <w:lang w:val="fr-BE"/>
        </w:rPr>
        <w:t xml:space="preserve">FACE - GONFLEMENT </w:t>
      </w:r>
    </w:p>
    <w:p w14:paraId="1A11CEF8"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ÉPAISSE - peau  </w:t>
      </w:r>
    </w:p>
    <w:p w14:paraId="383DB7E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PRURIT </w:t>
      </w:r>
    </w:p>
    <w:p w14:paraId="32C5723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RUGUEUSE, rêche, peau </w:t>
      </w:r>
    </w:p>
    <w:p w14:paraId="5BBB522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SÉCHERESSE </w:t>
      </w:r>
    </w:p>
    <w:p w14:paraId="3C4BF93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SÉCHERESSE – lèvres </w:t>
      </w:r>
    </w:p>
    <w:p w14:paraId="49A4724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SOMBRE, foncée, mate </w:t>
      </w:r>
    </w:p>
    <w:p w14:paraId="44C193B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FACE - SOMBRE, foncée, mate - hyperpigmentation </w:t>
      </w:r>
    </w:p>
    <w:p w14:paraId="514DBA7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PIGMENTATION, troubles de la </w:t>
      </w:r>
    </w:p>
    <w:p w14:paraId="2DF723E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PEAU - SOMBRE, foncée, mate </w:t>
      </w:r>
    </w:p>
    <w:p w14:paraId="7D29F384" w14:textId="77777777" w:rsidR="000C232F" w:rsidRPr="00324518" w:rsidRDefault="000C232F" w:rsidP="000C232F">
      <w:pPr>
        <w:ind w:firstLine="1418"/>
        <w:jc w:val="both"/>
        <w:rPr>
          <w:rFonts w:ascii="Arial" w:hAnsi="Arial" w:cs="Arial"/>
          <w:spacing w:val="4"/>
          <w:lang w:val="fr-BE"/>
        </w:rPr>
      </w:pPr>
    </w:p>
    <w:p w14:paraId="4D70068A" w14:textId="77777777" w:rsidR="000C232F" w:rsidRPr="00324518" w:rsidRDefault="000C232F" w:rsidP="000C232F">
      <w:pPr>
        <w:ind w:firstLine="708"/>
        <w:jc w:val="both"/>
        <w:rPr>
          <w:rFonts w:ascii="Arial" w:hAnsi="Arial" w:cs="Arial"/>
          <w:b/>
          <w:bCs/>
          <w:color w:val="33CCCC"/>
          <w:spacing w:val="4"/>
          <w:lang w:val="fr-BE"/>
        </w:rPr>
      </w:pPr>
    </w:p>
    <w:p w14:paraId="5DB7B213" w14:textId="77777777" w:rsidR="000C232F" w:rsidRPr="00324518" w:rsidRDefault="000C232F" w:rsidP="000C232F">
      <w:pPr>
        <w:ind w:firstLine="708"/>
        <w:jc w:val="both"/>
        <w:rPr>
          <w:rFonts w:ascii="Arial" w:hAnsi="Arial" w:cs="Arial"/>
          <w:spacing w:val="4"/>
          <w:lang w:val="fr-BE"/>
        </w:rPr>
      </w:pPr>
      <w:r w:rsidRPr="00324518">
        <w:rPr>
          <w:rFonts w:ascii="Arial" w:hAnsi="Arial" w:cs="Arial"/>
          <w:b/>
          <w:bCs/>
          <w:spacing w:val="4"/>
          <w:lang w:val="fr-BE"/>
        </w:rPr>
        <w:t>Ces éruptions seront également trouvées à d’autres endroits, comme les régions axillaires, le dos, mais aussi plus étonnamment</w:t>
      </w:r>
      <w:r w:rsidRPr="00324518">
        <w:rPr>
          <w:rFonts w:ascii="Arial" w:hAnsi="Arial" w:cs="Arial"/>
          <w:b/>
          <w:bCs/>
          <w:color w:val="33CCCC"/>
          <w:spacing w:val="4"/>
          <w:lang w:val="fr-BE"/>
        </w:rPr>
        <w:t xml:space="preserve"> LE GLAND ET LE CLITORIS</w:t>
      </w:r>
    </w:p>
    <w:p w14:paraId="6B3769DA" w14:textId="77777777" w:rsidR="000C232F" w:rsidRPr="00324518" w:rsidRDefault="000C232F" w:rsidP="000C232F">
      <w:pPr>
        <w:ind w:firstLine="708"/>
        <w:jc w:val="both"/>
        <w:rPr>
          <w:rFonts w:ascii="Arial" w:hAnsi="Arial" w:cs="Arial"/>
          <w:spacing w:val="4"/>
          <w:lang w:val="fr-BE"/>
        </w:rPr>
      </w:pPr>
    </w:p>
    <w:p w14:paraId="47E4C010"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MASCULIN - ÉRUPTIONS - - pénis  </w:t>
      </w:r>
    </w:p>
    <w:p w14:paraId="2DA906FF"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MASCULIN - ÉRUPTIONS - pénis - </w:t>
      </w:r>
      <w:r w:rsidRPr="00324518">
        <w:rPr>
          <w:rFonts w:ascii="Arial" w:hAnsi="Arial" w:cs="Arial"/>
          <w:b/>
          <w:bCs/>
          <w:spacing w:val="4"/>
          <w:lang w:val="fr-BE"/>
        </w:rPr>
        <w:t>gland</w:t>
      </w:r>
      <w:r w:rsidRPr="00324518">
        <w:rPr>
          <w:rFonts w:ascii="Arial" w:hAnsi="Arial" w:cs="Arial"/>
          <w:spacing w:val="4"/>
          <w:lang w:val="fr-BE"/>
        </w:rPr>
        <w:t xml:space="preserve"> </w:t>
      </w:r>
    </w:p>
    <w:p w14:paraId="487E2EA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MASCULIN - ÉRUPTIONS - - eczéma </w:t>
      </w:r>
    </w:p>
    <w:p w14:paraId="2BD11B48"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spacing w:val="4"/>
          <w:lang w:val="fr-BE"/>
        </w:rPr>
        <w:t xml:space="preserve">MASCULIN - ÉRUPTIONS - </w:t>
      </w:r>
      <w:r w:rsidRPr="00324518">
        <w:rPr>
          <w:rFonts w:ascii="Arial" w:hAnsi="Arial" w:cs="Arial"/>
          <w:b/>
          <w:bCs/>
          <w:spacing w:val="4"/>
          <w:lang w:val="fr-BE"/>
        </w:rPr>
        <w:t xml:space="preserve">eczéma - pénis - gland </w:t>
      </w:r>
    </w:p>
    <w:p w14:paraId="101065B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FÉMININ - ÉRUPTIONS </w:t>
      </w:r>
    </w:p>
    <w:p w14:paraId="601BA933"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spacing w:val="4"/>
          <w:lang w:val="fr-BE"/>
        </w:rPr>
        <w:t xml:space="preserve">FÉMININ - ÉRUPTIONS - brûlantes </w:t>
      </w:r>
    </w:p>
    <w:p w14:paraId="2036E372"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 xml:space="preserve">FÉMININ - ÉRUPTIONS - brûlantes - clitoris </w:t>
      </w:r>
    </w:p>
    <w:p w14:paraId="74C03EB0"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FÉMININ - ÉRUPTIONS - - douloureuses </w:t>
      </w:r>
    </w:p>
    <w:p w14:paraId="0E31E193"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FÉMININ - ÉRUPTIONS - prurit - clitoris</w:t>
      </w:r>
    </w:p>
    <w:p w14:paraId="2AA76CC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THORAX - ÉRUPTIONS - rash - axillaires, creux</w:t>
      </w:r>
    </w:p>
    <w:p w14:paraId="7405578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DOS - ÉRUPTIONS </w:t>
      </w:r>
    </w:p>
    <w:p w14:paraId="0BFC91B8"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DOS - ÉRUPTIONS - cervicale, région  </w:t>
      </w:r>
    </w:p>
    <w:p w14:paraId="736EFD0F"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DOS - ÉRUPTIONS - furoncles, clous  </w:t>
      </w:r>
    </w:p>
    <w:p w14:paraId="03EF11A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lastRenderedPageBreak/>
        <w:t>DOS - ÉRUPTIONS - rash</w:t>
      </w:r>
    </w:p>
    <w:p w14:paraId="0584E80C" w14:textId="77777777" w:rsidR="000C232F" w:rsidRPr="00324518" w:rsidRDefault="000C232F" w:rsidP="000C232F">
      <w:pPr>
        <w:ind w:firstLine="708"/>
        <w:jc w:val="both"/>
        <w:rPr>
          <w:rFonts w:ascii="Arial" w:hAnsi="Arial" w:cs="Arial"/>
          <w:spacing w:val="4"/>
          <w:lang w:val="fr-BE"/>
        </w:rPr>
      </w:pPr>
    </w:p>
    <w:p w14:paraId="56C6C68F"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Les </w:t>
      </w:r>
      <w:r w:rsidRPr="00324518">
        <w:rPr>
          <w:rFonts w:ascii="Arial" w:hAnsi="Arial" w:cs="Arial"/>
          <w:b/>
          <w:bCs/>
          <w:color w:val="33CCCC"/>
          <w:spacing w:val="4"/>
          <w:lang w:val="fr-BE"/>
        </w:rPr>
        <w:t xml:space="preserve">ÉCOULEMENTS </w:t>
      </w:r>
      <w:r w:rsidRPr="00324518">
        <w:rPr>
          <w:rFonts w:ascii="Arial" w:hAnsi="Arial" w:cs="Arial"/>
          <w:b/>
          <w:bCs/>
          <w:spacing w:val="4"/>
          <w:lang w:val="fr-BE"/>
        </w:rPr>
        <w:t xml:space="preserve">sont aussi décrits de manière fréquente avec une tendance brûlante, chaude, parfois sanguinolente </w:t>
      </w:r>
    </w:p>
    <w:p w14:paraId="22BC509D" w14:textId="77777777" w:rsidR="000C232F" w:rsidRPr="00324518" w:rsidRDefault="000C232F" w:rsidP="000C232F">
      <w:pPr>
        <w:ind w:firstLine="708"/>
        <w:jc w:val="both"/>
        <w:rPr>
          <w:rFonts w:ascii="Arial" w:hAnsi="Arial" w:cs="Arial"/>
          <w:spacing w:val="4"/>
          <w:lang w:val="fr-BE"/>
        </w:rPr>
      </w:pPr>
    </w:p>
    <w:p w14:paraId="2D6D69C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ÉCOULEMENTS, sécrétions - abondants, augmentés </w:t>
      </w:r>
    </w:p>
    <w:p w14:paraId="597EFF5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ÉCOULEMENTS, sécrétions - amer, goût </w:t>
      </w:r>
    </w:p>
    <w:p w14:paraId="7816412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ÉCOULEMENTS, sécrétions - aqueux, fluides </w:t>
      </w:r>
    </w:p>
    <w:p w14:paraId="08CDACB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ÉCOULEMENTS, sécrétions - brûlants </w:t>
      </w:r>
    </w:p>
    <w:p w14:paraId="5567A998"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ÉCOULEMENTS, sécrétions - chauds, très </w:t>
      </w:r>
    </w:p>
    <w:p w14:paraId="04E20024"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ÉCOULEMENTS, sécrétions - épais </w:t>
      </w:r>
    </w:p>
    <w:p w14:paraId="6D2C295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ÉCOULEMENTS, sécrétions - masses, morceaux </w:t>
      </w:r>
    </w:p>
    <w:p w14:paraId="523AB44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ÉCOULEMENTS, sécrétions - sanglants, striés de sang </w:t>
      </w:r>
    </w:p>
    <w:p w14:paraId="31235207"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GÉNÉRALITÉS - ÉCOULEMENTS, sécrétions – verts</w:t>
      </w:r>
    </w:p>
    <w:p w14:paraId="330E9389" w14:textId="77777777" w:rsidR="000C232F" w:rsidRPr="00324518" w:rsidRDefault="000C232F" w:rsidP="000C232F">
      <w:pPr>
        <w:ind w:firstLine="1418"/>
        <w:jc w:val="both"/>
        <w:rPr>
          <w:rFonts w:ascii="Arial" w:hAnsi="Arial" w:cs="Arial"/>
          <w:spacing w:val="4"/>
          <w:lang w:val="fr-BE"/>
        </w:rPr>
      </w:pPr>
    </w:p>
    <w:p w14:paraId="513EC310" w14:textId="77777777" w:rsidR="000C232F" w:rsidRPr="00324518" w:rsidRDefault="000C232F" w:rsidP="000C232F">
      <w:pPr>
        <w:ind w:firstLine="709"/>
        <w:jc w:val="both"/>
        <w:rPr>
          <w:rFonts w:ascii="Arial" w:hAnsi="Arial" w:cs="Arial"/>
          <w:spacing w:val="4"/>
          <w:lang w:val="fr-BE"/>
        </w:rPr>
      </w:pPr>
    </w:p>
    <w:p w14:paraId="6FCE23E9" w14:textId="77777777" w:rsidR="000C232F" w:rsidRPr="00324518" w:rsidRDefault="000C232F" w:rsidP="000C232F">
      <w:pPr>
        <w:ind w:firstLine="709"/>
        <w:jc w:val="both"/>
        <w:rPr>
          <w:rFonts w:ascii="Arial" w:hAnsi="Arial" w:cs="Arial"/>
          <w:spacing w:val="4"/>
          <w:lang w:val="fr-BE"/>
        </w:rPr>
      </w:pPr>
      <w:r w:rsidRPr="00324518">
        <w:rPr>
          <w:rFonts w:ascii="Arial" w:hAnsi="Arial" w:cs="Arial"/>
          <w:b/>
          <w:bCs/>
          <w:spacing w:val="4"/>
          <w:lang w:val="fr-BE"/>
        </w:rPr>
        <w:t xml:space="preserve">Je rappelle enfin que la </w:t>
      </w:r>
      <w:r w:rsidRPr="00324518">
        <w:rPr>
          <w:rFonts w:ascii="Arial" w:hAnsi="Arial" w:cs="Arial"/>
          <w:b/>
          <w:bCs/>
          <w:color w:val="33CCCC"/>
          <w:spacing w:val="4"/>
          <w:lang w:val="fr-BE"/>
        </w:rPr>
        <w:t xml:space="preserve">FIEVRE </w:t>
      </w:r>
      <w:r w:rsidRPr="00324518">
        <w:rPr>
          <w:rFonts w:ascii="Arial" w:hAnsi="Arial" w:cs="Arial"/>
          <w:b/>
          <w:bCs/>
          <w:spacing w:val="4"/>
          <w:lang w:val="fr-BE"/>
        </w:rPr>
        <w:t xml:space="preserve">a été </w:t>
      </w:r>
      <w:r w:rsidRPr="00324518">
        <w:rPr>
          <w:rFonts w:ascii="Arial" w:hAnsi="Arial" w:cs="Arial"/>
          <w:b/>
          <w:bCs/>
          <w:color w:val="33CCCC"/>
          <w:spacing w:val="4"/>
          <w:lang w:val="fr-BE"/>
        </w:rPr>
        <w:t xml:space="preserve">LA SITUATION première </w:t>
      </w:r>
      <w:r w:rsidRPr="00324518">
        <w:rPr>
          <w:rFonts w:ascii="Arial" w:hAnsi="Arial" w:cs="Arial"/>
          <w:b/>
          <w:bCs/>
          <w:spacing w:val="4"/>
          <w:lang w:val="fr-BE"/>
        </w:rPr>
        <w:t>à laquelle le remède était destiné au XIX</w:t>
      </w:r>
      <w:r w:rsidRPr="00324518">
        <w:rPr>
          <w:rFonts w:ascii="Arial" w:hAnsi="Arial" w:cs="Arial"/>
          <w:b/>
          <w:bCs/>
          <w:spacing w:val="4"/>
          <w:vertAlign w:val="superscript"/>
          <w:lang w:val="fr-BE"/>
        </w:rPr>
        <w:t>e</w:t>
      </w:r>
      <w:r w:rsidRPr="00324518">
        <w:rPr>
          <w:rFonts w:ascii="Arial" w:hAnsi="Arial" w:cs="Arial"/>
          <w:b/>
          <w:bCs/>
          <w:spacing w:val="4"/>
          <w:lang w:val="fr-BE"/>
        </w:rPr>
        <w:t xml:space="preserve"> siècle : un remède cubain pour les fièvres, surtout le paludisme.  Une fièvre qui est en général est intense, périodique. Elle s’accompagne de rougeur de la peau, de faiblesse, de somnolence, de nervosité et d’agitation. De gros frissons sont possibles ave tremblements, grelottements</w:t>
      </w:r>
    </w:p>
    <w:p w14:paraId="52449F73" w14:textId="77777777" w:rsidR="000C232F" w:rsidRPr="00324518" w:rsidRDefault="000C232F" w:rsidP="000C232F">
      <w:pPr>
        <w:ind w:firstLine="708"/>
        <w:jc w:val="both"/>
        <w:rPr>
          <w:rFonts w:ascii="Arial" w:hAnsi="Arial" w:cs="Arial"/>
          <w:b/>
          <w:bCs/>
          <w:spacing w:val="4"/>
          <w:lang w:val="fr-BE"/>
        </w:rPr>
      </w:pPr>
    </w:p>
    <w:p w14:paraId="2DA5D7B8"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La transpiration est peu décrite dans les symptômes si ce n’est qu’elle est froide.</w:t>
      </w:r>
    </w:p>
    <w:p w14:paraId="4E51789F" w14:textId="77777777" w:rsidR="000C232F" w:rsidRPr="00324518" w:rsidRDefault="000C232F" w:rsidP="000C232F">
      <w:pPr>
        <w:ind w:firstLine="708"/>
        <w:jc w:val="both"/>
        <w:rPr>
          <w:rFonts w:ascii="Arial" w:hAnsi="Arial" w:cs="Arial"/>
          <w:b/>
          <w:bCs/>
          <w:spacing w:val="4"/>
          <w:lang w:val="fr-BE"/>
        </w:rPr>
      </w:pPr>
    </w:p>
    <w:p w14:paraId="268D503E"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La soif (souvent de froid) est présente pour de petites quantités et l’appétit diminue.  Le patient est souvent atteint de céphalées congestives, de douleurs de l’hypochondre pendant sa fièvre mais aussi de douleurs plus générales. Ces maux de tête sont améliorés les yeux fermés, accompagnés de pleurs et aggravés par les bruits. Je rappelle ici 2 grandes modalités de parthenium h. :  le mal de tête sera amélioré en se mettant de bout et en marchant. </w:t>
      </w:r>
    </w:p>
    <w:p w14:paraId="164C2441" w14:textId="77777777" w:rsidR="000C232F" w:rsidRPr="00324518" w:rsidRDefault="000C232F" w:rsidP="000C232F">
      <w:pPr>
        <w:ind w:firstLine="708"/>
        <w:jc w:val="both"/>
        <w:rPr>
          <w:rFonts w:ascii="Arial" w:hAnsi="Arial" w:cs="Arial"/>
          <w:b/>
          <w:bCs/>
          <w:spacing w:val="4"/>
          <w:lang w:val="fr-BE"/>
        </w:rPr>
      </w:pPr>
    </w:p>
    <w:p w14:paraId="0217A144" w14:textId="77777777" w:rsidR="000C232F" w:rsidRPr="00324518" w:rsidRDefault="000C232F" w:rsidP="000C232F">
      <w:pPr>
        <w:ind w:firstLine="708"/>
        <w:jc w:val="both"/>
        <w:rPr>
          <w:rFonts w:ascii="Arial" w:hAnsi="Arial" w:cs="Arial"/>
          <w:b/>
          <w:bCs/>
          <w:spacing w:val="4"/>
          <w:lang w:val="fr-BE"/>
        </w:rPr>
      </w:pPr>
    </w:p>
    <w:p w14:paraId="5F926466" w14:textId="77777777" w:rsidR="000C232F" w:rsidRPr="00324518" w:rsidRDefault="000C232F" w:rsidP="000C232F">
      <w:pPr>
        <w:ind w:firstLine="708"/>
        <w:jc w:val="both"/>
        <w:rPr>
          <w:rFonts w:ascii="Arial" w:hAnsi="Arial" w:cs="Arial"/>
          <w:b/>
          <w:bCs/>
          <w:spacing w:val="4"/>
          <w:lang w:val="fr-BE"/>
        </w:rPr>
      </w:pPr>
    </w:p>
    <w:p w14:paraId="0E228DD4"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Ces poussées de fièvres conduisent, outre la faiblesse, à une cachexie marquée. </w:t>
      </w:r>
    </w:p>
    <w:p w14:paraId="5EA7B04A" w14:textId="77777777" w:rsidR="000C232F" w:rsidRPr="00324518" w:rsidRDefault="000C232F" w:rsidP="000C232F">
      <w:pPr>
        <w:ind w:firstLine="708"/>
        <w:jc w:val="both"/>
        <w:rPr>
          <w:rFonts w:ascii="Arial" w:hAnsi="Arial" w:cs="Arial"/>
          <w:spacing w:val="4"/>
          <w:lang w:val="fr-BE"/>
        </w:rPr>
      </w:pPr>
    </w:p>
    <w:p w14:paraId="62230283"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FIÈVRE, CHALEUR - INTENSE, 39-40 degrés Celsius</w:t>
      </w:r>
    </w:p>
    <w:p w14:paraId="7424508D"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FIÈVRE, CHALEUR - PÉRIODIQUE </w:t>
      </w:r>
    </w:p>
    <w:p w14:paraId="30331FD1"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FIÈVRE, CHALEUR - QUOTIDIENNE, un jour sur deux </w:t>
      </w:r>
    </w:p>
    <w:p w14:paraId="345872A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FIÈVRE, CHALEUR - QUOTIDIENNE, un jour sur deux - heure, à la même </w:t>
      </w:r>
    </w:p>
    <w:p w14:paraId="4033A02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FIÈVRE, CHALEUR - TIERCE, tous les trois jours </w:t>
      </w:r>
    </w:p>
    <w:p w14:paraId="1793BB1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FIÈVRE, CHALEUR - FIÈVRE paroxystique </w:t>
      </w:r>
    </w:p>
    <w:p w14:paraId="197CCFF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FAIBLESSE - fièvre - pendant </w:t>
      </w:r>
    </w:p>
    <w:p w14:paraId="644357E6"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FRISSON - TREMBLANT, grelottant, sévère</w:t>
      </w:r>
    </w:p>
    <w:p w14:paraId="06900799"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TRANSPIRATION - FROIDE</w:t>
      </w:r>
    </w:p>
    <w:p w14:paraId="5E80216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PEAU - ROUGE - fièvre -chaleur fébrile, pendant la</w:t>
      </w:r>
    </w:p>
    <w:p w14:paraId="748EDF7C"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br/>
      </w:r>
      <w:r w:rsidRPr="00324518">
        <w:rPr>
          <w:rFonts w:ascii="Arial" w:hAnsi="Arial" w:cs="Arial"/>
          <w:spacing w:val="4"/>
          <w:lang w:val="fr-BE"/>
        </w:rPr>
        <w:tab/>
      </w:r>
      <w:r w:rsidRPr="00324518">
        <w:rPr>
          <w:rFonts w:ascii="Arial" w:hAnsi="Arial" w:cs="Arial"/>
          <w:spacing w:val="4"/>
          <w:lang w:val="fr-BE"/>
        </w:rPr>
        <w:tab/>
        <w:t xml:space="preserve">PSYCHISME - AGITATION, nervosité - fièvre – </w:t>
      </w:r>
    </w:p>
    <w:p w14:paraId="28207B2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DOULEUR - fièvre - pendant </w:t>
      </w:r>
    </w:p>
    <w:p w14:paraId="0122532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ESTOMAC - APPÉTIT - diminué - fièvre, pendant la </w:t>
      </w:r>
    </w:p>
    <w:p w14:paraId="1CDDB96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ESTOMAC - SOIF - chaleur fébrile - pendant </w:t>
      </w:r>
    </w:p>
    <w:p w14:paraId="011F1013"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ESTOMAC - SOIF - petites quantités, pour des -souvent</w:t>
      </w:r>
    </w:p>
    <w:p w14:paraId="1FB84B7C" w14:textId="77777777" w:rsidR="000C232F" w:rsidRPr="00324518" w:rsidRDefault="000C232F" w:rsidP="000C232F">
      <w:pPr>
        <w:ind w:firstLine="1418"/>
        <w:jc w:val="both"/>
        <w:rPr>
          <w:rFonts w:ascii="Arial" w:hAnsi="Arial" w:cs="Arial"/>
          <w:spacing w:val="-16"/>
          <w:lang w:val="fr-BE"/>
        </w:rPr>
      </w:pPr>
      <w:r w:rsidRPr="00324518">
        <w:rPr>
          <w:rFonts w:ascii="Arial" w:hAnsi="Arial" w:cs="Arial"/>
          <w:spacing w:val="-16"/>
          <w:lang w:val="fr-BE"/>
        </w:rPr>
        <w:t xml:space="preserve">GÉNÉRALITÉS - ALIMENTS et boissons - froid, froide - boissons, eau - désire - fièvre, pendant la </w:t>
      </w:r>
    </w:p>
    <w:p w14:paraId="7C34941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b/>
          <w:bCs/>
          <w:spacing w:val="4"/>
          <w:lang w:val="fr-BE"/>
        </w:rPr>
        <w:t>ABDOMEN - DOULEUR - hypochondre - fièvre, pendant la - intermittente</w:t>
      </w:r>
      <w:r w:rsidRPr="00324518">
        <w:rPr>
          <w:rFonts w:ascii="Arial" w:hAnsi="Arial" w:cs="Arial"/>
          <w:spacing w:val="4"/>
          <w:lang w:val="fr-BE"/>
        </w:rPr>
        <w:t xml:space="preserve"> </w:t>
      </w:r>
      <w:r w:rsidRPr="00324518">
        <w:rPr>
          <w:rFonts w:ascii="Arial" w:hAnsi="Arial" w:cs="Arial"/>
          <w:spacing w:val="4"/>
          <w:lang w:val="fr-BE"/>
        </w:rPr>
        <w:br/>
      </w:r>
      <w:r w:rsidRPr="00324518">
        <w:rPr>
          <w:rFonts w:ascii="Arial" w:hAnsi="Arial" w:cs="Arial"/>
          <w:b/>
          <w:bCs/>
          <w:spacing w:val="4"/>
          <w:lang w:val="fr-BE"/>
        </w:rPr>
        <w:tab/>
      </w:r>
      <w:r w:rsidRPr="00324518">
        <w:rPr>
          <w:rFonts w:ascii="Arial" w:hAnsi="Arial" w:cs="Arial"/>
          <w:b/>
          <w:bCs/>
          <w:spacing w:val="4"/>
          <w:lang w:val="fr-BE"/>
        </w:rPr>
        <w:tab/>
        <w:t>SOMMEIL - SOMNOLENCE - fièvre - pendant</w:t>
      </w:r>
      <w:r w:rsidRPr="00324518">
        <w:rPr>
          <w:rFonts w:ascii="Arial" w:hAnsi="Arial" w:cs="Arial"/>
          <w:spacing w:val="4"/>
          <w:lang w:val="fr-BE"/>
        </w:rPr>
        <w:t xml:space="preserve"> </w:t>
      </w:r>
    </w:p>
    <w:p w14:paraId="0821773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GÉNÉRALITÉS - DOULEUR - - fièvre, pendant la </w:t>
      </w:r>
      <w:r w:rsidRPr="00324518">
        <w:rPr>
          <w:rFonts w:ascii="Arial" w:hAnsi="Arial" w:cs="Arial"/>
          <w:spacing w:val="4"/>
          <w:lang w:val="fr-BE"/>
        </w:rPr>
        <w:br/>
      </w:r>
      <w:r w:rsidRPr="00324518">
        <w:rPr>
          <w:rFonts w:ascii="Arial" w:hAnsi="Arial" w:cs="Arial"/>
          <w:spacing w:val="4"/>
          <w:lang w:val="fr-BE"/>
        </w:rPr>
        <w:tab/>
      </w:r>
      <w:r w:rsidRPr="00324518">
        <w:rPr>
          <w:rFonts w:ascii="Arial" w:hAnsi="Arial" w:cs="Arial"/>
          <w:spacing w:val="4"/>
          <w:lang w:val="fr-BE"/>
        </w:rPr>
        <w:tab/>
        <w:t xml:space="preserve">CLINIQUE - CACHEXIE, émaciation - fièvre - pendant </w:t>
      </w:r>
    </w:p>
    <w:p w14:paraId="06E66800"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bruit, agg. </w:t>
      </w:r>
      <w:proofErr w:type="gramStart"/>
      <w:r w:rsidRPr="00324518">
        <w:rPr>
          <w:rFonts w:ascii="Arial" w:hAnsi="Arial" w:cs="Arial"/>
          <w:spacing w:val="4"/>
          <w:lang w:val="fr-BE"/>
        </w:rPr>
        <w:t>par</w:t>
      </w:r>
      <w:proofErr w:type="gramEnd"/>
      <w:r w:rsidRPr="00324518">
        <w:rPr>
          <w:rFonts w:ascii="Arial" w:hAnsi="Arial" w:cs="Arial"/>
          <w:spacing w:val="4"/>
          <w:lang w:val="fr-BE"/>
        </w:rPr>
        <w:t xml:space="preserve"> le </w:t>
      </w:r>
    </w:p>
    <w:p w14:paraId="50306944"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TÊTE - fermant les yeux, en -amél. </w:t>
      </w:r>
    </w:p>
    <w:p w14:paraId="6C43486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TÊTE - pleurs, avec des</w:t>
      </w:r>
    </w:p>
    <w:p w14:paraId="6C3E0E3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lastRenderedPageBreak/>
        <w:t>TÊTE - DOULEUR - fièvre – pendant</w:t>
      </w:r>
    </w:p>
    <w:p w14:paraId="23B4D3DD"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TÊTE - DOULEUR - levant, en se - amél.</w:t>
      </w:r>
    </w:p>
    <w:p w14:paraId="6B308473"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TÊTE - DOULEUR - marcher, marchant -amél</w:t>
      </w:r>
    </w:p>
    <w:p w14:paraId="3F560E56" w14:textId="77777777" w:rsidR="000C232F" w:rsidRPr="00324518" w:rsidRDefault="000C232F" w:rsidP="000C232F">
      <w:pPr>
        <w:ind w:firstLine="709"/>
        <w:jc w:val="both"/>
        <w:rPr>
          <w:rFonts w:ascii="Arial" w:hAnsi="Arial" w:cs="Arial"/>
          <w:spacing w:val="4"/>
          <w:lang w:val="fr-BE"/>
        </w:rPr>
      </w:pPr>
    </w:p>
    <w:p w14:paraId="6370DC12" w14:textId="77777777" w:rsidR="000C232F" w:rsidRPr="00324518" w:rsidRDefault="000C232F" w:rsidP="000C232F">
      <w:pPr>
        <w:ind w:firstLine="708"/>
        <w:jc w:val="both"/>
        <w:rPr>
          <w:rFonts w:ascii="Arial" w:hAnsi="Arial" w:cs="Arial"/>
          <w:b/>
          <w:bCs/>
          <w:spacing w:val="4"/>
          <w:lang w:val="fr-BE"/>
        </w:rPr>
      </w:pPr>
    </w:p>
    <w:p w14:paraId="7BB78EC7" w14:textId="77777777" w:rsidR="000C232F" w:rsidRPr="00324518" w:rsidRDefault="000C232F" w:rsidP="000C232F">
      <w:pPr>
        <w:ind w:firstLine="708"/>
        <w:jc w:val="both"/>
        <w:rPr>
          <w:rFonts w:ascii="Arial" w:hAnsi="Arial" w:cs="Arial"/>
          <w:b/>
          <w:bCs/>
          <w:spacing w:val="4"/>
          <w:lang w:val="fr-BE"/>
        </w:rPr>
      </w:pPr>
      <w:r w:rsidRPr="00324518">
        <w:rPr>
          <w:rFonts w:ascii="Arial" w:hAnsi="Arial" w:cs="Arial"/>
          <w:b/>
          <w:bCs/>
          <w:spacing w:val="4"/>
          <w:lang w:val="fr-BE"/>
        </w:rPr>
        <w:t xml:space="preserve">Le malade se plaindra souvent de </w:t>
      </w:r>
      <w:r w:rsidRPr="00324518">
        <w:rPr>
          <w:rFonts w:ascii="Arial" w:hAnsi="Arial" w:cs="Arial"/>
          <w:b/>
          <w:bCs/>
          <w:color w:val="33CCCC"/>
          <w:spacing w:val="4"/>
          <w:lang w:val="fr-BE"/>
        </w:rPr>
        <w:t>VERTIGES</w:t>
      </w:r>
      <w:r w:rsidRPr="00324518">
        <w:rPr>
          <w:rFonts w:ascii="Arial" w:hAnsi="Arial" w:cs="Arial"/>
          <w:b/>
          <w:bCs/>
          <w:spacing w:val="4"/>
          <w:lang w:val="fr-BE"/>
        </w:rPr>
        <w:t xml:space="preserve"> aggravés en étant assis, avec de la chaleur du visage et la vision floue. Ses yeux présentes des douleurs cuisantes avec une impression de sable. Les larmes sont chaudes et cuisantes et le froid soulagera le patient</w:t>
      </w:r>
    </w:p>
    <w:p w14:paraId="4BED6C3E" w14:textId="77777777" w:rsidR="000C232F" w:rsidRPr="00324518" w:rsidRDefault="000C232F" w:rsidP="000C232F">
      <w:pPr>
        <w:ind w:firstLine="1418"/>
        <w:jc w:val="both"/>
        <w:rPr>
          <w:rFonts w:ascii="Arial" w:hAnsi="Arial" w:cs="Arial"/>
          <w:b/>
          <w:bCs/>
          <w:i/>
          <w:iCs/>
          <w:spacing w:val="4"/>
          <w:lang w:val="fr-BE"/>
        </w:rPr>
      </w:pPr>
      <w:r w:rsidRPr="00324518">
        <w:rPr>
          <w:rFonts w:ascii="Arial" w:hAnsi="Arial" w:cs="Arial"/>
          <w:spacing w:val="4"/>
          <w:lang w:val="fr-BE"/>
        </w:rPr>
        <w:br/>
      </w:r>
      <w:r w:rsidRPr="00324518">
        <w:rPr>
          <w:rFonts w:ascii="Arial" w:hAnsi="Arial" w:cs="Arial"/>
          <w:b/>
          <w:bCs/>
          <w:i/>
          <w:iCs/>
          <w:spacing w:val="4"/>
          <w:lang w:val="fr-BE"/>
        </w:rPr>
        <w:tab/>
      </w:r>
      <w:r w:rsidRPr="00324518">
        <w:rPr>
          <w:rFonts w:ascii="Arial" w:hAnsi="Arial" w:cs="Arial"/>
          <w:b/>
          <w:bCs/>
          <w:i/>
          <w:iCs/>
          <w:spacing w:val="4"/>
          <w:lang w:val="fr-BE"/>
        </w:rPr>
        <w:tab/>
        <w:t>VERTIGE - ASSIS - agg.</w:t>
      </w:r>
    </w:p>
    <w:p w14:paraId="6E5E5B6A"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VERTIGE - VISION, avec un obscurcissement de la </w:t>
      </w:r>
    </w:p>
    <w:p w14:paraId="34E5E9FE" w14:textId="77777777" w:rsidR="000C232F" w:rsidRPr="00324518" w:rsidRDefault="000C232F" w:rsidP="000C232F">
      <w:pPr>
        <w:ind w:firstLine="1418"/>
        <w:jc w:val="both"/>
        <w:rPr>
          <w:rFonts w:ascii="Arial" w:hAnsi="Arial" w:cs="Arial"/>
          <w:spacing w:val="4"/>
          <w:lang w:val="fr-BE"/>
        </w:rPr>
      </w:pPr>
      <w:r w:rsidRPr="00324518">
        <w:rPr>
          <w:rFonts w:ascii="Arial" w:hAnsi="Arial" w:cs="Arial"/>
          <w:b/>
          <w:bCs/>
          <w:spacing w:val="4"/>
          <w:lang w:val="fr-BE"/>
        </w:rPr>
        <w:t>YEUX - DOULEUR - brûlante, mordante, cuisante</w:t>
      </w:r>
      <w:r w:rsidRPr="00324518">
        <w:rPr>
          <w:rFonts w:ascii="Arial" w:hAnsi="Arial" w:cs="Arial"/>
          <w:spacing w:val="4"/>
          <w:lang w:val="fr-BE"/>
        </w:rPr>
        <w:t xml:space="preserve"> </w:t>
      </w:r>
      <w:r w:rsidRPr="00324518">
        <w:rPr>
          <w:rFonts w:ascii="Arial" w:hAnsi="Arial" w:cs="Arial"/>
          <w:b/>
          <w:bCs/>
          <w:spacing w:val="4"/>
          <w:lang w:val="fr-BE"/>
        </w:rPr>
        <w:t xml:space="preserve"> </w:t>
      </w:r>
    </w:p>
    <w:p w14:paraId="734E921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YEUX - DOULEUR - - sable, comme par du </w:t>
      </w:r>
    </w:p>
    <w:p w14:paraId="28481809"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YEUX - LARMES - - chaudes, très </w:t>
      </w:r>
    </w:p>
    <w:p w14:paraId="70CEDF6B"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YEUX - LARMES - - mordantes, cuisante</w:t>
      </w:r>
    </w:p>
    <w:p w14:paraId="4B5DF705"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YEUX - INFLAMMATION - froid, froide - amél.</w:t>
      </w:r>
    </w:p>
    <w:p w14:paraId="6EDA4B10"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YEUX - INFLAMMATION - conjonctives, conjonctivite - applications froides amél.</w:t>
      </w:r>
    </w:p>
    <w:p w14:paraId="477E9342" w14:textId="77777777" w:rsidR="000C232F" w:rsidRPr="00324518" w:rsidRDefault="000C232F" w:rsidP="000C232F">
      <w:pPr>
        <w:ind w:firstLine="1418"/>
        <w:jc w:val="both"/>
        <w:rPr>
          <w:rFonts w:ascii="Arial" w:hAnsi="Arial" w:cs="Arial"/>
          <w:spacing w:val="4"/>
          <w:lang w:val="fr-BE"/>
        </w:rPr>
      </w:pPr>
      <w:r w:rsidRPr="00324518">
        <w:rPr>
          <w:rFonts w:ascii="Arial" w:hAnsi="Arial" w:cs="Arial"/>
          <w:spacing w:val="4"/>
          <w:lang w:val="fr-BE"/>
        </w:rPr>
        <w:t xml:space="preserve">YEUX - INFLAMMATION - conjonctives, conjonctivite - -air, amél. </w:t>
      </w:r>
      <w:proofErr w:type="gramStart"/>
      <w:r w:rsidRPr="00324518">
        <w:rPr>
          <w:rFonts w:ascii="Arial" w:hAnsi="Arial" w:cs="Arial"/>
          <w:spacing w:val="4"/>
          <w:lang w:val="fr-BE"/>
        </w:rPr>
        <w:t>au</w:t>
      </w:r>
      <w:proofErr w:type="gramEnd"/>
      <w:r w:rsidRPr="00324518">
        <w:rPr>
          <w:rFonts w:ascii="Arial" w:hAnsi="Arial" w:cs="Arial"/>
          <w:spacing w:val="4"/>
          <w:lang w:val="fr-BE"/>
        </w:rPr>
        <w:t xml:space="preserve"> grand</w:t>
      </w:r>
      <w:r w:rsidRPr="00324518">
        <w:rPr>
          <w:rFonts w:ascii="Arial" w:hAnsi="Arial" w:cs="Arial"/>
          <w:spacing w:val="4"/>
          <w:lang w:val="fr-BE"/>
        </w:rPr>
        <w:br/>
      </w:r>
      <w:r w:rsidRPr="00324518">
        <w:rPr>
          <w:rFonts w:ascii="Arial" w:hAnsi="Arial" w:cs="Arial"/>
          <w:spacing w:val="4"/>
          <w:lang w:val="fr-BE"/>
        </w:rPr>
        <w:tab/>
      </w:r>
      <w:r w:rsidRPr="00324518">
        <w:rPr>
          <w:rFonts w:ascii="Arial" w:hAnsi="Arial" w:cs="Arial"/>
          <w:spacing w:val="4"/>
          <w:lang w:val="fr-BE"/>
        </w:rPr>
        <w:tab/>
        <w:t>YEUX - PRURIT - froid amél.</w:t>
      </w:r>
      <w:bookmarkStart w:id="21" w:name="_Hlk27982534"/>
    </w:p>
    <w:p w14:paraId="5DE41AEC" w14:textId="77777777" w:rsidR="000C232F" w:rsidRPr="00324518" w:rsidRDefault="000C232F" w:rsidP="000C232F">
      <w:pPr>
        <w:ind w:firstLine="708"/>
        <w:jc w:val="both"/>
        <w:rPr>
          <w:rFonts w:ascii="Arial" w:hAnsi="Arial" w:cs="Arial"/>
          <w:spacing w:val="4"/>
          <w:lang w:val="fr-BE"/>
        </w:rPr>
      </w:pPr>
    </w:p>
    <w:p w14:paraId="12E9C8AC" w14:textId="77777777" w:rsidR="000C232F" w:rsidRPr="00324518" w:rsidRDefault="000C232F" w:rsidP="000C232F">
      <w:pPr>
        <w:ind w:firstLine="708"/>
        <w:jc w:val="both"/>
        <w:rPr>
          <w:rFonts w:ascii="Arial" w:hAnsi="Arial" w:cs="Arial"/>
          <w:spacing w:val="4"/>
          <w:lang w:val="fr-BE"/>
        </w:rPr>
      </w:pPr>
    </w:p>
    <w:p w14:paraId="2DC42868" w14:textId="77777777" w:rsidR="000C232F" w:rsidRPr="00324518" w:rsidRDefault="000C232F" w:rsidP="000C232F">
      <w:pPr>
        <w:ind w:firstLine="708"/>
        <w:jc w:val="both"/>
        <w:rPr>
          <w:rFonts w:ascii="Arial" w:hAnsi="Arial" w:cs="Arial"/>
          <w:spacing w:val="4"/>
          <w:lang w:val="fr-BE"/>
        </w:rPr>
      </w:pPr>
    </w:p>
    <w:p w14:paraId="594EE0E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ET ENCORE QUELQUES CARACTERISTIQUES EN VRAC (mais aussi de grande valeur !)</w:t>
      </w:r>
    </w:p>
    <w:p w14:paraId="4217679F" w14:textId="77777777" w:rsidR="000C232F" w:rsidRPr="00324518" w:rsidRDefault="000C232F" w:rsidP="000C232F">
      <w:pPr>
        <w:ind w:firstLine="708"/>
        <w:jc w:val="both"/>
        <w:rPr>
          <w:rFonts w:ascii="Arial" w:hAnsi="Arial" w:cs="Arial"/>
          <w:b/>
          <w:bCs/>
          <w:spacing w:val="4"/>
          <w:lang w:val="fr-BE"/>
        </w:rPr>
      </w:pPr>
    </w:p>
    <w:p w14:paraId="16EF06D8"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BOUCHE - SALIVATION Profuse, very fluid, salivation</w:t>
      </w:r>
    </w:p>
    <w:p w14:paraId="6AE65C44"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10"/>
          <w:lang w:val="fr-BE"/>
        </w:rPr>
        <w:t>BOUCHE - PICOTEMENTS, fourmillements, sensation de piqûres - langue - extrémité</w:t>
      </w:r>
      <w:r w:rsidRPr="00324518">
        <w:rPr>
          <w:rFonts w:ascii="Arial" w:hAnsi="Arial" w:cs="Arial"/>
          <w:b/>
          <w:bCs/>
          <w:spacing w:val="4"/>
          <w:lang w:val="fr-BE"/>
        </w:rPr>
        <w:br/>
      </w:r>
      <w:r w:rsidRPr="00324518">
        <w:rPr>
          <w:rFonts w:ascii="Arial" w:hAnsi="Arial" w:cs="Arial"/>
          <w:b/>
          <w:bCs/>
          <w:spacing w:val="4"/>
          <w:lang w:val="fr-BE"/>
        </w:rPr>
        <w:tab/>
      </w:r>
      <w:r w:rsidRPr="00324518">
        <w:rPr>
          <w:rFonts w:ascii="Arial" w:hAnsi="Arial" w:cs="Arial"/>
          <w:b/>
          <w:bCs/>
          <w:spacing w:val="4"/>
          <w:lang w:val="fr-BE"/>
        </w:rPr>
        <w:tab/>
        <w:t>DENTS - ALLONGEMENT, impression, d'</w:t>
      </w:r>
    </w:p>
    <w:p w14:paraId="226E87B4"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DENTS - BORD - émoussé, comme</w:t>
      </w:r>
    </w:p>
    <w:p w14:paraId="0558C68E"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lastRenderedPageBreak/>
        <w:t xml:space="preserve">RECTUM - CONSTIPATION - peau, avec des maladies de </w:t>
      </w:r>
    </w:p>
    <w:p w14:paraId="39C5F7F9"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"Constipation depuis l'affection cutanée." [Vakà]</w:t>
      </w:r>
    </w:p>
    <w:p w14:paraId="7AC6E2BF"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RECTUM - CONSTIPATION - besoin - inefficace, besoin et effort</w:t>
      </w:r>
    </w:p>
    <w:p w14:paraId="3AF5AAAE"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THORAX - LAIT - augmenté, trop abondant</w:t>
      </w:r>
    </w:p>
    <w:p w14:paraId="7DA1A142"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THORAX - LAIT - coulant</w:t>
      </w:r>
    </w:p>
    <w:p w14:paraId="3CB46F31"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 xml:space="preserve">ESTOMAC - AIGREURS d'estomac - - matin, l’Hyperacidité et nausées </w:t>
      </w:r>
    </w:p>
    <w:p w14:paraId="711A7B59"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ESTOMAC - MORCEAU, bloc, masse, sensation de</w:t>
      </w:r>
    </w:p>
    <w:bookmarkEnd w:id="21"/>
    <w:p w14:paraId="1FFAE94A"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Acouphènes, bruits de sonnerie dans les oreilles</w:t>
      </w:r>
    </w:p>
    <w:p w14:paraId="77D47B58" w14:textId="77777777" w:rsidR="000C232F" w:rsidRPr="00324518" w:rsidRDefault="000C232F" w:rsidP="000C232F">
      <w:pPr>
        <w:ind w:firstLine="1418"/>
        <w:jc w:val="both"/>
        <w:rPr>
          <w:rFonts w:ascii="Arial" w:hAnsi="Arial" w:cs="Arial"/>
          <w:b/>
          <w:bCs/>
          <w:spacing w:val="-6"/>
          <w:lang w:val="fr-BE"/>
        </w:rPr>
      </w:pPr>
      <w:r w:rsidRPr="00324518">
        <w:rPr>
          <w:rFonts w:ascii="Arial" w:hAnsi="Arial" w:cs="Arial"/>
          <w:b/>
          <w:bCs/>
          <w:spacing w:val="-6"/>
          <w:lang w:val="fr-BE"/>
        </w:rPr>
        <w:t xml:space="preserve">ABDOMEN - DOULEUR - crampoïde, étreinte - irradiation vers - cuisses et genoux </w:t>
      </w:r>
    </w:p>
    <w:p w14:paraId="2D8CD967"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ABDOMEN - DOULEUR - irradiant - rein, au</w:t>
      </w:r>
    </w:p>
    <w:p w14:paraId="0F7D16C4" w14:textId="77777777" w:rsidR="000C232F" w:rsidRPr="00324518" w:rsidRDefault="000C232F" w:rsidP="000C232F">
      <w:pPr>
        <w:ind w:firstLine="1418"/>
        <w:jc w:val="both"/>
        <w:rPr>
          <w:rFonts w:ascii="Arial" w:hAnsi="Arial" w:cs="Arial"/>
          <w:b/>
          <w:bCs/>
          <w:spacing w:val="4"/>
          <w:lang w:val="fr-BE"/>
        </w:rPr>
      </w:pPr>
      <w:r w:rsidRPr="00324518">
        <w:rPr>
          <w:rFonts w:ascii="Arial" w:hAnsi="Arial" w:cs="Arial"/>
          <w:b/>
          <w:bCs/>
          <w:spacing w:val="-4"/>
          <w:lang w:val="fr-BE"/>
        </w:rPr>
        <w:t xml:space="preserve">ABDOMEN - DOULEUR - foie, région du - irradiation vers - reins, région des </w:t>
      </w:r>
      <w:r w:rsidRPr="00324518">
        <w:rPr>
          <w:rFonts w:ascii="Arial" w:hAnsi="Arial" w:cs="Arial"/>
          <w:b/>
          <w:bCs/>
          <w:spacing w:val="-4"/>
          <w:lang w:val="fr-BE"/>
        </w:rPr>
        <w:br/>
      </w:r>
      <w:r w:rsidRPr="00324518">
        <w:rPr>
          <w:rFonts w:ascii="Arial" w:hAnsi="Arial" w:cs="Arial"/>
          <w:b/>
          <w:bCs/>
          <w:spacing w:val="4"/>
          <w:lang w:val="fr-BE"/>
        </w:rPr>
        <w:tab/>
      </w:r>
      <w:r w:rsidRPr="00324518">
        <w:rPr>
          <w:rFonts w:ascii="Arial" w:hAnsi="Arial" w:cs="Arial"/>
          <w:b/>
          <w:bCs/>
          <w:spacing w:val="4"/>
          <w:lang w:val="fr-BE"/>
        </w:rPr>
        <w:tab/>
        <w:t>ABDOMEN - DOULEUR - rate, région de la - irradiation vers – reins</w:t>
      </w:r>
    </w:p>
    <w:p w14:paraId="4CDF2895" w14:textId="77777777" w:rsidR="000C232F" w:rsidRPr="00324518" w:rsidRDefault="000C232F" w:rsidP="000C232F">
      <w:pPr>
        <w:ind w:firstLine="708"/>
        <w:jc w:val="both"/>
        <w:rPr>
          <w:rFonts w:ascii="Arial" w:hAnsi="Arial" w:cs="Arial"/>
          <w:spacing w:val="4"/>
          <w:lang w:val="fr-BE"/>
        </w:rPr>
      </w:pPr>
    </w:p>
    <w:p w14:paraId="2824ABA1" w14:textId="77777777" w:rsidR="000C232F" w:rsidRPr="00324518" w:rsidRDefault="000C232F" w:rsidP="000C232F">
      <w:pPr>
        <w:jc w:val="both"/>
        <w:rPr>
          <w:rFonts w:ascii="Arial" w:hAnsi="Arial" w:cs="Arial"/>
          <w:b/>
          <w:bCs/>
          <w:color w:val="33CCCC"/>
          <w:spacing w:val="4"/>
          <w:lang w:val="fr-BE"/>
        </w:rPr>
      </w:pPr>
    </w:p>
    <w:p w14:paraId="21D90E9D" w14:textId="3E8FD8B7" w:rsidR="000C232F" w:rsidRPr="00324518" w:rsidRDefault="007660EF" w:rsidP="000C232F">
      <w:pPr>
        <w:jc w:val="both"/>
        <w:rPr>
          <w:rFonts w:ascii="Arial" w:hAnsi="Arial" w:cs="Arial"/>
          <w:b/>
          <w:bCs/>
          <w:color w:val="33CCCC"/>
          <w:spacing w:val="4"/>
          <w:lang w:val="fr-BE"/>
        </w:rPr>
      </w:pPr>
      <w:r w:rsidRPr="00324518">
        <w:rPr>
          <w:rFonts w:ascii="Arial" w:hAnsi="Arial" w:cs="Arial"/>
          <w:lang w:val="fr-BE"/>
        </w:rPr>
        <w:t>[#S3]</w:t>
      </w:r>
      <w:r w:rsidRPr="00324518">
        <w:rPr>
          <w:rFonts w:ascii="Arial" w:hAnsi="Arial" w:cs="Arial"/>
          <w:b/>
          <w:bCs/>
          <w:color w:val="33CCCC"/>
          <w:spacing w:val="4"/>
          <w:lang w:val="fr-BE"/>
        </w:rPr>
        <w:t xml:space="preserve"> </w:t>
      </w:r>
      <w:r w:rsidR="00342419" w:rsidRPr="00324518">
        <w:rPr>
          <w:rFonts w:ascii="Arial" w:hAnsi="Arial" w:cs="Arial"/>
          <w:b/>
          <w:bCs/>
          <w:color w:val="33CCCC"/>
          <w:spacing w:val="4"/>
          <w:lang w:val="fr-BE"/>
        </w:rPr>
        <w:t xml:space="preserve">Conclusion </w:t>
      </w:r>
    </w:p>
    <w:p w14:paraId="1F126FAF" w14:textId="77777777" w:rsidR="000C232F" w:rsidRPr="00324518" w:rsidRDefault="000C232F" w:rsidP="000C232F">
      <w:pPr>
        <w:ind w:firstLine="708"/>
        <w:jc w:val="both"/>
        <w:rPr>
          <w:rFonts w:ascii="Arial" w:hAnsi="Arial" w:cs="Arial"/>
          <w:spacing w:val="4"/>
          <w:lang w:val="fr-BE"/>
        </w:rPr>
      </w:pPr>
    </w:p>
    <w:p w14:paraId="21534D77"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t xml:space="preserve">C’est en lisant le </w:t>
      </w:r>
      <w:r w:rsidRPr="00324518">
        <w:rPr>
          <w:rFonts w:ascii="Arial" w:hAnsi="Arial" w:cs="Arial"/>
          <w:i/>
          <w:iCs/>
          <w:spacing w:val="4"/>
          <w:lang w:val="fr-BE"/>
        </w:rPr>
        <w:t>Praktikon de l’art de guérir</w:t>
      </w:r>
      <w:r w:rsidRPr="00324518">
        <w:rPr>
          <w:rFonts w:ascii="Arial" w:hAnsi="Arial" w:cs="Arial"/>
          <w:spacing w:val="4"/>
          <w:lang w:val="fr-BE"/>
        </w:rPr>
        <w:t xml:space="preserve"> de Georges Arragon que me viendra la conclusion de ce cas clinique. L’art homéopathique ne s’acquiert pas facilement, nous rappelle-t-il, et à notre connaissance, il n’existe pas actuellement de moyens connus pour réduire la longueur d’un interrogatoire ou les différentes étapes du processus. La valorisation des symptômes est une étape capitale axée sur les critères de hiérarchisation H, d’intensité I et enfin de Curiosité C. Georges Arragon explique que ce troisième critère C est plus complexe et s’affine avec l’expérience mais c’est en effet LE critère qui permet au mieux de prioriser un remède et de décrire au mieux la personne dans son idiosyncrasie. </w:t>
      </w:r>
    </w:p>
    <w:p w14:paraId="13CF8D40" w14:textId="77777777" w:rsidR="000C232F" w:rsidRPr="00324518" w:rsidRDefault="000C232F" w:rsidP="000C232F">
      <w:pPr>
        <w:ind w:firstLine="708"/>
        <w:jc w:val="both"/>
        <w:rPr>
          <w:rFonts w:ascii="Arial" w:hAnsi="Arial" w:cs="Arial"/>
          <w:spacing w:val="4"/>
          <w:lang w:val="fr-BE"/>
        </w:rPr>
      </w:pPr>
    </w:p>
    <w:p w14:paraId="1C6A7A83"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Ce caractère C, de curieux, caractéristique, est plus subtil et plus sujet à interprétation donc à erreur... Mais ce qui est recherché en homéopathie, c’est l’expression la plus originale de la maladie, même ce qui peut paraitre ridicule ou non pertinent (car trop bizarre). </w:t>
      </w:r>
    </w:p>
    <w:p w14:paraId="3BEAB826" w14:textId="77777777" w:rsidR="000C232F" w:rsidRPr="00324518" w:rsidRDefault="000C232F" w:rsidP="000C232F">
      <w:pPr>
        <w:ind w:firstLine="708"/>
        <w:jc w:val="both"/>
        <w:rPr>
          <w:rFonts w:ascii="Arial" w:hAnsi="Arial" w:cs="Arial"/>
          <w:spacing w:val="4"/>
          <w:lang w:val="fr-BE"/>
        </w:rPr>
      </w:pPr>
    </w:p>
    <w:p w14:paraId="36A76B5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lastRenderedPageBreak/>
        <w:t xml:space="preserve">Au travers de son agitation et de sa loquacité, une phrase m’est apparue la plus caractéristique chez Mohamed. Il me dit spontanément, coupant même la parole à ses patients, qu’il constipe depuis son eczéma. </w:t>
      </w:r>
    </w:p>
    <w:p w14:paraId="4FCE954B" w14:textId="77777777" w:rsidR="000C232F" w:rsidRPr="00324518" w:rsidRDefault="000C232F" w:rsidP="000C232F">
      <w:pPr>
        <w:ind w:firstLine="708"/>
        <w:jc w:val="both"/>
        <w:rPr>
          <w:rFonts w:ascii="Arial" w:hAnsi="Arial" w:cs="Arial"/>
          <w:spacing w:val="4"/>
          <w:lang w:val="fr-BE"/>
        </w:rPr>
      </w:pPr>
    </w:p>
    <w:p w14:paraId="4342352A"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CE symptome sera valorisé ici au plus haut degré.  Retrouvé tel quel dans le proving de Varga, il me permettra de percevoir ce remède qui m’était inconnu jusque-là mais dont le développement ultérieur me prouvera son homéopathicité parfaite avec mon patient.</w:t>
      </w:r>
    </w:p>
    <w:p w14:paraId="5DFE5AB5" w14:textId="77777777" w:rsidR="000C232F" w:rsidRPr="00324518" w:rsidRDefault="000C232F" w:rsidP="000C232F">
      <w:pPr>
        <w:ind w:firstLine="708"/>
        <w:jc w:val="both"/>
        <w:rPr>
          <w:rFonts w:ascii="Arial" w:hAnsi="Arial" w:cs="Arial"/>
          <w:spacing w:val="4"/>
          <w:lang w:val="fr-BE"/>
        </w:rPr>
      </w:pPr>
    </w:p>
    <w:p w14:paraId="01EAB26A" w14:textId="77777777" w:rsidR="000C232F" w:rsidRPr="00324518" w:rsidRDefault="000C232F" w:rsidP="000C232F">
      <w:pPr>
        <w:ind w:firstLine="708"/>
        <w:jc w:val="both"/>
        <w:rPr>
          <w:rFonts w:ascii="Arial" w:hAnsi="Arial" w:cs="Arial"/>
          <w:spacing w:val="4"/>
          <w:lang w:val="fr-BE"/>
        </w:rPr>
      </w:pPr>
    </w:p>
    <w:p w14:paraId="23CB4C20"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Ne désespérons pas devant nos cas cliniques difficiles et soyons surtout à l’écoute et bienveillant dans notre approche. </w:t>
      </w:r>
    </w:p>
    <w:p w14:paraId="49342345" w14:textId="77777777" w:rsidR="000C232F" w:rsidRPr="00324518" w:rsidRDefault="000C232F" w:rsidP="000C232F">
      <w:pPr>
        <w:ind w:firstLine="708"/>
        <w:jc w:val="both"/>
        <w:rPr>
          <w:rFonts w:ascii="Arial" w:hAnsi="Arial" w:cs="Arial"/>
          <w:spacing w:val="4"/>
          <w:lang w:val="fr-BE"/>
        </w:rPr>
      </w:pPr>
    </w:p>
    <w:p w14:paraId="7039EF05"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Il m’a fallu du courage pour laisser ce petit garçon de 7 ans vagabonder dans mon cabinet de consultation, et encore plus de patience pour le laisser interrompre en permanence ses parents. Mais c’est grâce à cette spontanéité offerte que j’ai pu découvrir toute sa personnalité, sa subtilité, sa particularité unique et par là le conduire vers un meilleur équilibre futur ...</w:t>
      </w:r>
    </w:p>
    <w:p w14:paraId="799394AA" w14:textId="77777777" w:rsidR="000C232F" w:rsidRPr="00324518" w:rsidRDefault="000C232F" w:rsidP="000C232F">
      <w:pPr>
        <w:ind w:firstLine="708"/>
        <w:jc w:val="both"/>
        <w:rPr>
          <w:rFonts w:ascii="Arial" w:hAnsi="Arial" w:cs="Arial"/>
          <w:spacing w:val="4"/>
          <w:lang w:val="fr-BE"/>
        </w:rPr>
      </w:pPr>
    </w:p>
    <w:p w14:paraId="2DBB35B8"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Comme le dit Georges Arragon dans son </w:t>
      </w:r>
      <w:r w:rsidRPr="00324518">
        <w:rPr>
          <w:rFonts w:ascii="Arial" w:hAnsi="Arial" w:cs="Arial"/>
          <w:i/>
          <w:iCs/>
          <w:spacing w:val="4"/>
          <w:lang w:val="fr-BE"/>
        </w:rPr>
        <w:t>Praktikon</w:t>
      </w:r>
      <w:r w:rsidRPr="00324518">
        <w:rPr>
          <w:rFonts w:ascii="Arial" w:hAnsi="Arial" w:cs="Arial"/>
          <w:spacing w:val="4"/>
          <w:lang w:val="fr-BE"/>
        </w:rPr>
        <w:t xml:space="preserve">, ayons une attitude la plus neutre possible : </w:t>
      </w:r>
      <w:r w:rsidRPr="00324518">
        <w:rPr>
          <w:rFonts w:ascii="Arial" w:hAnsi="Arial" w:cs="Arial"/>
          <w:b/>
          <w:bCs/>
          <w:spacing w:val="4"/>
          <w:lang w:val="fr-BE"/>
        </w:rPr>
        <w:t>laisser l’information se développer avec le patient</w:t>
      </w:r>
      <w:r w:rsidRPr="00324518">
        <w:rPr>
          <w:rFonts w:ascii="Arial" w:hAnsi="Arial" w:cs="Arial"/>
          <w:spacing w:val="4"/>
          <w:lang w:val="fr-BE"/>
        </w:rPr>
        <w:t xml:space="preserve">, sans la déformer par l’interprétation ou par des questions fermées. Soyons ouverts à tout ce qui va être dit (ou fait !) sans préjugé, sans jugement, sans crainte. </w:t>
      </w:r>
    </w:p>
    <w:p w14:paraId="0208A658" w14:textId="77777777" w:rsidR="000C232F" w:rsidRPr="00324518" w:rsidRDefault="000C232F" w:rsidP="000C232F">
      <w:pPr>
        <w:ind w:firstLine="708"/>
        <w:jc w:val="both"/>
        <w:rPr>
          <w:rFonts w:ascii="Arial" w:hAnsi="Arial" w:cs="Arial"/>
          <w:spacing w:val="4"/>
          <w:lang w:val="fr-BE"/>
        </w:rPr>
      </w:pPr>
    </w:p>
    <w:p w14:paraId="20E230EC"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Et rappelons-nous que tout ne doit pas être dit !  Comme le disait Yves Duteil dans une de ses chansons</w:t>
      </w:r>
    </w:p>
    <w:p w14:paraId="207B94FF" w14:textId="77777777" w:rsidR="000C232F" w:rsidRPr="00324518" w:rsidRDefault="000C232F" w:rsidP="000C232F">
      <w:pPr>
        <w:ind w:firstLine="708"/>
        <w:jc w:val="both"/>
        <w:rPr>
          <w:rFonts w:ascii="Arial" w:hAnsi="Arial" w:cs="Arial"/>
          <w:spacing w:val="4"/>
          <w:lang w:val="fr-BE"/>
        </w:rPr>
      </w:pPr>
    </w:p>
    <w:p w14:paraId="400FBB26"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 C’est parfois dans un regard, dans un sourire </w:t>
      </w:r>
    </w:p>
    <w:p w14:paraId="368B89B5"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 xml:space="preserve">  Que sont cachés les mots qu'on n'a jamais su dire »</w:t>
      </w:r>
    </w:p>
    <w:p w14:paraId="222EA39F" w14:textId="77777777" w:rsidR="000C232F" w:rsidRPr="00324518" w:rsidRDefault="000C232F" w:rsidP="000C232F">
      <w:pPr>
        <w:ind w:firstLine="708"/>
        <w:jc w:val="both"/>
        <w:rPr>
          <w:rFonts w:ascii="Arial" w:hAnsi="Arial" w:cs="Arial"/>
          <w:spacing w:val="4"/>
          <w:lang w:val="fr-BE"/>
        </w:rPr>
      </w:pPr>
    </w:p>
    <w:p w14:paraId="7247CD72"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r w:rsidRPr="00324518">
        <w:rPr>
          <w:rFonts w:ascii="Arial" w:hAnsi="Arial" w:cs="Arial"/>
          <w:spacing w:val="4"/>
          <w:lang w:val="fr-BE"/>
        </w:rPr>
        <w:tab/>
      </w:r>
    </w:p>
    <w:p w14:paraId="47A18194" w14:textId="77777777" w:rsidR="000C232F" w:rsidRPr="00324518" w:rsidRDefault="000C232F" w:rsidP="000C232F">
      <w:pPr>
        <w:ind w:firstLine="708"/>
        <w:jc w:val="both"/>
        <w:rPr>
          <w:rFonts w:ascii="Arial" w:hAnsi="Arial" w:cs="Arial"/>
          <w:spacing w:val="4"/>
          <w:lang w:val="fr-BE"/>
        </w:rPr>
      </w:pPr>
      <w:bookmarkStart w:id="22" w:name="2075447103335107495"/>
      <w:bookmarkEnd w:id="22"/>
    </w:p>
    <w:p w14:paraId="19F4EBA7" w14:textId="77777777" w:rsidR="000C232F" w:rsidRPr="00324518" w:rsidRDefault="000C232F" w:rsidP="000C232F">
      <w:pPr>
        <w:jc w:val="both"/>
        <w:rPr>
          <w:rFonts w:ascii="Arial" w:hAnsi="Arial" w:cs="Arial"/>
          <w:color w:val="33CCCC"/>
          <w:spacing w:val="4"/>
          <w:lang w:val="fr-BE"/>
        </w:rPr>
      </w:pPr>
    </w:p>
    <w:p w14:paraId="640113D2" w14:textId="77777777" w:rsidR="000C232F" w:rsidRPr="00324518" w:rsidRDefault="000C232F" w:rsidP="000C232F">
      <w:pPr>
        <w:jc w:val="both"/>
        <w:rPr>
          <w:rFonts w:ascii="Arial" w:hAnsi="Arial" w:cs="Arial"/>
          <w:color w:val="33CCCC"/>
          <w:spacing w:val="4"/>
          <w:lang w:val="fr-BE"/>
        </w:rPr>
      </w:pPr>
      <w:r w:rsidRPr="00324518">
        <w:rPr>
          <w:rFonts w:ascii="Arial" w:hAnsi="Arial" w:cs="Arial"/>
          <w:b/>
          <w:bCs/>
          <w:color w:val="33CCCC"/>
          <w:spacing w:val="4"/>
          <w:lang w:val="fr-BE"/>
        </w:rPr>
        <w:t>BIBLIOGRAPHIE</w:t>
      </w:r>
    </w:p>
    <w:p w14:paraId="18625B4C" w14:textId="77777777" w:rsidR="000C232F" w:rsidRPr="00324518" w:rsidRDefault="000C232F" w:rsidP="000C232F">
      <w:pPr>
        <w:ind w:firstLine="708"/>
        <w:jc w:val="both"/>
        <w:rPr>
          <w:rFonts w:ascii="Arial" w:hAnsi="Arial" w:cs="Arial"/>
          <w:spacing w:val="4"/>
          <w:lang w:val="fr-BE"/>
        </w:rPr>
      </w:pPr>
    </w:p>
    <w:p w14:paraId="10553DB1"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lastRenderedPageBreak/>
        <w:t xml:space="preserve">Wilkipedia – Centre de ressources  </w:t>
      </w:r>
    </w:p>
    <w:p w14:paraId="312C62ED" w14:textId="77777777" w:rsidR="000C232F" w:rsidRPr="00324518" w:rsidRDefault="000C232F" w:rsidP="000C232F">
      <w:pPr>
        <w:ind w:left="720"/>
        <w:jc w:val="both"/>
        <w:rPr>
          <w:rFonts w:ascii="Arial" w:hAnsi="Arial" w:cs="Arial"/>
          <w:spacing w:val="4"/>
          <w:lang w:val="fr-BE"/>
        </w:rPr>
      </w:pPr>
      <w:r w:rsidRPr="00324518">
        <w:rPr>
          <w:rFonts w:ascii="Arial" w:hAnsi="Arial" w:cs="Arial"/>
          <w:spacing w:val="4"/>
          <w:lang w:val="fr-BE"/>
        </w:rPr>
        <w:t>https://www.gt-ibma.eu/espece/parthenium-hysterophorus/?print-products=word</w:t>
      </w:r>
    </w:p>
    <w:p w14:paraId="0EDBFDB6"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Matière Médicale de BOERICKE</w:t>
      </w:r>
    </w:p>
    <w:p w14:paraId="28A0D9E7"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Matière Médicale de Clarcke JH</w:t>
      </w:r>
    </w:p>
    <w:p w14:paraId="3DD441E5"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http://afrique-horizons.org/WordPress3/?p=121</w:t>
      </w:r>
    </w:p>
    <w:p w14:paraId="12F0B2E7"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 xml:space="preserve">http://www.mi-aime-a-ou.com/photo_flore.php?id_img=8176   </w:t>
      </w:r>
    </w:p>
    <w:p w14:paraId="370C110D" w14:textId="77777777" w:rsidR="000C232F" w:rsidRPr="00324518" w:rsidRDefault="000C232F" w:rsidP="000C232F">
      <w:pPr>
        <w:ind w:left="720"/>
        <w:jc w:val="both"/>
        <w:rPr>
          <w:rFonts w:ascii="Arial" w:hAnsi="Arial" w:cs="Arial"/>
          <w:spacing w:val="4"/>
          <w:lang w:val="fr-BE"/>
        </w:rPr>
      </w:pPr>
      <w:r w:rsidRPr="00324518">
        <w:rPr>
          <w:rFonts w:ascii="Arial" w:hAnsi="Arial" w:cs="Arial"/>
          <w:spacing w:val="4"/>
          <w:lang w:val="fr-BE"/>
        </w:rPr>
        <w:t>L, Camomàle z'oiseaux ou Herbe blanche, Espèce adventice et envahissante à La Réunion, Famàle : Asteraceae – Asteracée</w:t>
      </w:r>
    </w:p>
    <w:p w14:paraId="64F6DDFC"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http://subodhgreen.blogspot.com/2014/08/</w:t>
      </w:r>
    </w:p>
    <w:p w14:paraId="6DAF0A93"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 xml:space="preserve">Synoptic II FRANS VERMEULEN   </w:t>
      </w:r>
    </w:p>
    <w:p w14:paraId="6F35972B"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New, Old and Forgotten remedies - E. P. Anshutz - Docteur Sleght</w:t>
      </w:r>
    </w:p>
    <w:p w14:paraId="75F550DE"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 xml:space="preserve">International journal of recent advances in pharmaceutical research january </w:t>
      </w:r>
      <w:proofErr w:type="gramStart"/>
      <w:r w:rsidRPr="00324518">
        <w:rPr>
          <w:rFonts w:ascii="Arial" w:hAnsi="Arial" w:cs="Arial"/>
          <w:spacing w:val="4"/>
          <w:lang w:val="fr-BE"/>
        </w:rPr>
        <w:t>2016;</w:t>
      </w:r>
      <w:proofErr w:type="gramEnd"/>
      <w:r w:rsidRPr="00324518">
        <w:rPr>
          <w:rFonts w:ascii="Arial" w:hAnsi="Arial" w:cs="Arial"/>
          <w:spacing w:val="4"/>
          <w:lang w:val="fr-BE"/>
        </w:rPr>
        <w:t xml:space="preserve"> 6(1): 42-49   Complete review on parthenium hysterophorus; Anindya Bagchi, Anusree Raha, Prosenjit Mukherjee Netaji subhas chandra bose institute of pharmacy, west bengal</w:t>
      </w:r>
    </w:p>
    <w:p w14:paraId="5F2C456A"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Parthenium weed (Parthenium hysterophorus) - Weed Management Guide - Weeds of National Significance</w:t>
      </w:r>
    </w:p>
    <w:p w14:paraId="406FDB95" w14:textId="77777777" w:rsidR="000C232F" w:rsidRPr="00324518" w:rsidRDefault="000C232F" w:rsidP="000C232F">
      <w:pPr>
        <w:ind w:left="720"/>
        <w:jc w:val="both"/>
        <w:rPr>
          <w:rFonts w:ascii="Arial" w:hAnsi="Arial" w:cs="Arial"/>
          <w:spacing w:val="4"/>
          <w:lang w:val="fr-BE"/>
        </w:rPr>
      </w:pPr>
      <w:r w:rsidRPr="00324518">
        <w:rPr>
          <w:rFonts w:ascii="Arial" w:hAnsi="Arial" w:cs="Arial"/>
          <w:spacing w:val="4"/>
          <w:lang w:val="fr-BE"/>
        </w:rPr>
        <w:t>https://www.environment.gov.au/biodiversity/invasive/weeds/publications/guidelines/wons/pubs/p-hysterophorus.pdf</w:t>
      </w:r>
    </w:p>
    <w:p w14:paraId="1E47C86F"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 xml:space="preserve">A proving of parthenium hysterophorus British homeopathic </w:t>
      </w:r>
      <w:proofErr w:type="gramStart"/>
      <w:r w:rsidRPr="00324518">
        <w:rPr>
          <w:rFonts w:ascii="Arial" w:hAnsi="Arial" w:cs="Arial"/>
          <w:spacing w:val="4"/>
          <w:lang w:val="fr-BE"/>
        </w:rPr>
        <w:t>journal  janvier</w:t>
      </w:r>
      <w:proofErr w:type="gramEnd"/>
      <w:r w:rsidRPr="00324518">
        <w:rPr>
          <w:rFonts w:ascii="Arial" w:hAnsi="Arial" w:cs="Arial"/>
          <w:spacing w:val="4"/>
          <w:lang w:val="fr-BE"/>
        </w:rPr>
        <w:t xml:space="preserve"> 1998  Vol. 87  pages 17-21</w:t>
      </w:r>
    </w:p>
    <w:p w14:paraId="42E113FB"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 xml:space="preserve">Harmful and beneficial aspects of Parthenium </w:t>
      </w:r>
      <w:proofErr w:type="gramStart"/>
      <w:r w:rsidRPr="00324518">
        <w:rPr>
          <w:rFonts w:ascii="Arial" w:hAnsi="Arial" w:cs="Arial"/>
          <w:spacing w:val="4"/>
          <w:lang w:val="fr-BE"/>
        </w:rPr>
        <w:t>hysterophorus:</w:t>
      </w:r>
      <w:proofErr w:type="gramEnd"/>
      <w:r w:rsidRPr="00324518">
        <w:rPr>
          <w:rFonts w:ascii="Arial" w:hAnsi="Arial" w:cs="Arial"/>
          <w:spacing w:val="4"/>
          <w:lang w:val="fr-BE"/>
        </w:rPr>
        <w:t xml:space="preserve"> an update</w:t>
      </w:r>
    </w:p>
    <w:p w14:paraId="4FC84CDD"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https://www.ncbi.nlm.nih.gov/pmc/articles/PMC3339593/</w:t>
      </w:r>
    </w:p>
    <w:p w14:paraId="52399B77" w14:textId="77777777" w:rsidR="000C232F" w:rsidRPr="00324518" w:rsidRDefault="000C232F" w:rsidP="00634315">
      <w:pPr>
        <w:numPr>
          <w:ilvl w:val="0"/>
          <w:numId w:val="133"/>
        </w:numPr>
        <w:spacing w:after="0"/>
        <w:ind w:hanging="436"/>
        <w:jc w:val="both"/>
        <w:rPr>
          <w:rFonts w:ascii="Arial" w:hAnsi="Arial" w:cs="Arial"/>
          <w:spacing w:val="4"/>
          <w:lang w:val="fr-BE"/>
        </w:rPr>
      </w:pPr>
      <w:r w:rsidRPr="00324518">
        <w:rPr>
          <w:rFonts w:ascii="Arial" w:hAnsi="Arial" w:cs="Arial"/>
          <w:spacing w:val="4"/>
          <w:lang w:val="fr-BE"/>
        </w:rPr>
        <w:t xml:space="preserve">Parthenium H. Shabbir A, Dhileepan K, Adkins SW (2014) The response of an invasive weed and its biological control agent under a changing climate of CO2 </w:t>
      </w:r>
      <w:proofErr w:type="gramStart"/>
      <w:r w:rsidRPr="00324518">
        <w:rPr>
          <w:rFonts w:ascii="Arial" w:hAnsi="Arial" w:cs="Arial"/>
          <w:spacing w:val="4"/>
          <w:lang w:val="fr-BE"/>
        </w:rPr>
        <w:t>enrichment:</w:t>
      </w:r>
      <w:proofErr w:type="gramEnd"/>
      <w:r w:rsidRPr="00324518">
        <w:rPr>
          <w:rFonts w:ascii="Arial" w:hAnsi="Arial" w:cs="Arial"/>
          <w:spacing w:val="4"/>
          <w:lang w:val="fr-BE"/>
        </w:rPr>
        <w:t xml:space="preserve"> management challenges for the future. Abstract of the 4th International Symposium on Environmental Weeds and Invasive Plants, Montpellier (FR), 2014-06-19/23.</w:t>
      </w:r>
    </w:p>
    <w:p w14:paraId="070E14A0"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Les aperçus d'écophysiologie aident dans le contrôle biologique de la mauvaise herbe de Parthenium</w:t>
      </w:r>
    </w:p>
    <w:p w14:paraId="423A0349" w14:textId="77777777" w:rsidR="000C232F" w:rsidRPr="00324518" w:rsidRDefault="000C232F" w:rsidP="000C232F">
      <w:pPr>
        <w:ind w:firstLine="708"/>
        <w:jc w:val="both"/>
        <w:rPr>
          <w:rFonts w:ascii="Arial" w:hAnsi="Arial" w:cs="Arial"/>
          <w:spacing w:val="4"/>
          <w:lang w:val="fr-BE"/>
        </w:rPr>
      </w:pPr>
      <w:r w:rsidRPr="00324518">
        <w:rPr>
          <w:rFonts w:ascii="Arial" w:hAnsi="Arial" w:cs="Arial"/>
          <w:spacing w:val="4"/>
          <w:lang w:val="fr-BE"/>
        </w:rPr>
        <w:t>https://www.lasciences.com/les-apercus-d-ecophysiologie-aident-dans-le-</w:t>
      </w:r>
      <w:r w:rsidRPr="00324518">
        <w:rPr>
          <w:rFonts w:ascii="Arial" w:hAnsi="Arial" w:cs="Arial"/>
          <w:spacing w:val="4"/>
          <w:lang w:val="fr-BE"/>
        </w:rPr>
        <w:tab/>
        <w:t>controle-biologique-de-la-mauvaise-herbe-de-parthenium</w:t>
      </w:r>
    </w:p>
    <w:p w14:paraId="469CD419" w14:textId="77777777" w:rsidR="000C232F" w:rsidRPr="00324518" w:rsidRDefault="000C232F" w:rsidP="00634315">
      <w:pPr>
        <w:numPr>
          <w:ilvl w:val="0"/>
          <w:numId w:val="133"/>
        </w:numPr>
        <w:spacing w:after="0"/>
        <w:jc w:val="both"/>
        <w:rPr>
          <w:rFonts w:ascii="Arial" w:hAnsi="Arial" w:cs="Arial"/>
          <w:spacing w:val="4"/>
          <w:lang w:val="fr-BE"/>
        </w:rPr>
      </w:pPr>
      <w:r w:rsidRPr="00324518">
        <w:rPr>
          <w:rFonts w:ascii="Arial" w:hAnsi="Arial" w:cs="Arial"/>
          <w:spacing w:val="4"/>
          <w:lang w:val="fr-BE"/>
        </w:rPr>
        <w:t>Praktikon de l’art de guérir Georges Arragon mai 2019</w:t>
      </w:r>
    </w:p>
    <w:p w14:paraId="1191A462" w14:textId="77777777" w:rsidR="000C232F" w:rsidRPr="00324518" w:rsidRDefault="000C232F" w:rsidP="000C232F">
      <w:pPr>
        <w:rPr>
          <w:rFonts w:ascii="Arial" w:eastAsia="Times New Roman" w:hAnsi="Arial" w:cs="Arial"/>
          <w:lang w:val="fr-BE" w:eastAsia="fr-FR"/>
        </w:rPr>
      </w:pPr>
    </w:p>
    <w:p w14:paraId="65DFC398" w14:textId="545F84A5" w:rsidR="000C232F" w:rsidRPr="00324518" w:rsidRDefault="000C232F" w:rsidP="005357AA">
      <w:pPr>
        <w:tabs>
          <w:tab w:val="left" w:pos="142"/>
        </w:tabs>
        <w:spacing w:after="0"/>
        <w:jc w:val="right"/>
        <w:rPr>
          <w:rFonts w:ascii="Arial" w:eastAsia="Times New Roman" w:hAnsi="Arial" w:cs="Arial"/>
          <w:lang w:val="fr-BE" w:eastAsia="fr-FR"/>
        </w:rPr>
      </w:pPr>
    </w:p>
    <w:p w14:paraId="6F709364" w14:textId="4CD36148" w:rsidR="000C232F" w:rsidRPr="00324518" w:rsidRDefault="000C232F" w:rsidP="005357AA">
      <w:pPr>
        <w:tabs>
          <w:tab w:val="left" w:pos="142"/>
        </w:tabs>
        <w:spacing w:after="0"/>
        <w:jc w:val="right"/>
        <w:rPr>
          <w:rFonts w:ascii="Arial" w:eastAsia="Times New Roman" w:hAnsi="Arial" w:cs="Arial"/>
          <w:lang w:val="fr-BE" w:eastAsia="fr-FR"/>
        </w:rPr>
      </w:pPr>
    </w:p>
    <w:p w14:paraId="6447EE08" w14:textId="77777777" w:rsidR="000C232F" w:rsidRPr="00324518" w:rsidRDefault="000C232F" w:rsidP="005357AA">
      <w:pPr>
        <w:tabs>
          <w:tab w:val="left" w:pos="142"/>
        </w:tabs>
        <w:spacing w:after="0"/>
        <w:jc w:val="right"/>
        <w:rPr>
          <w:rFonts w:ascii="Arial" w:eastAsia="Times New Roman" w:hAnsi="Arial" w:cs="Arial"/>
          <w:lang w:val="fr-BE" w:eastAsia="fr-FR"/>
        </w:rPr>
      </w:pPr>
    </w:p>
    <w:p w14:paraId="55B1DDAE" w14:textId="77777777" w:rsidR="005357AA" w:rsidRPr="00324518" w:rsidRDefault="005357AA" w:rsidP="005357AA">
      <w:pPr>
        <w:tabs>
          <w:tab w:val="left" w:pos="142"/>
        </w:tabs>
        <w:spacing w:after="0"/>
        <w:jc w:val="right"/>
        <w:rPr>
          <w:rFonts w:ascii="Arial" w:eastAsia="Times New Roman" w:hAnsi="Arial" w:cs="Arial"/>
          <w:lang w:val="fr-BE" w:eastAsia="fr-FR"/>
        </w:rPr>
      </w:pPr>
    </w:p>
    <w:p w14:paraId="64110048" w14:textId="6D95554D" w:rsidR="00726C06" w:rsidRPr="00324518" w:rsidRDefault="00726C06" w:rsidP="00726C06">
      <w:pPr>
        <w:rPr>
          <w:rFonts w:ascii="Arial" w:hAnsi="Arial" w:cs="Arial"/>
          <w:lang w:val="fr-BE"/>
        </w:rPr>
      </w:pPr>
      <w:r w:rsidRPr="00324518">
        <w:rPr>
          <w:rFonts w:ascii="Arial" w:hAnsi="Arial" w:cs="Arial"/>
          <w:lang w:val="fr-BE"/>
        </w:rPr>
        <w:t xml:space="preserve">[#RC1] </w:t>
      </w:r>
      <w:r w:rsidR="00342419" w:rsidRPr="00324518">
        <w:rPr>
          <w:rFonts w:ascii="Arial" w:eastAsia="Times New Roman" w:hAnsi="Arial" w:cs="Arial"/>
          <w:b/>
          <w:bCs/>
          <w:color w:val="0099FF"/>
          <w:spacing w:val="4"/>
          <w:lang w:val="fr-BE" w:eastAsia="fr-FR"/>
        </w:rPr>
        <w:t>Rosa Damascena</w:t>
      </w:r>
    </w:p>
    <w:p w14:paraId="3D276BC3" w14:textId="4BD97656" w:rsidR="005357AA" w:rsidRPr="00324518" w:rsidRDefault="00726C06" w:rsidP="00726C06">
      <w:pPr>
        <w:jc w:val="center"/>
        <w:rPr>
          <w:rFonts w:ascii="Arial" w:hAnsi="Arial" w:cs="Arial"/>
          <w:b/>
          <w:color w:val="0099FF"/>
          <w:lang w:val="fr-BE"/>
        </w:rPr>
      </w:pPr>
      <w:r w:rsidRPr="00324518">
        <w:rPr>
          <w:rFonts w:ascii="Arial" w:hAnsi="Arial" w:cs="Arial"/>
          <w:lang w:val="fr-BE"/>
        </w:rPr>
        <w:t>[#C</w:t>
      </w:r>
      <w:r w:rsidR="003A3EDF" w:rsidRPr="00324518">
        <w:rPr>
          <w:rFonts w:ascii="Arial" w:hAnsi="Arial" w:cs="Arial"/>
          <w:lang w:val="fr-BE"/>
        </w:rPr>
        <w:t>V</w:t>
      </w:r>
      <w:r w:rsidRPr="00324518">
        <w:rPr>
          <w:rFonts w:ascii="Arial" w:hAnsi="Arial" w:cs="Arial"/>
          <w:lang w:val="fr-BE"/>
        </w:rPr>
        <w:t>2]</w:t>
      </w:r>
      <w:r w:rsidRPr="00324518">
        <w:rPr>
          <w:rFonts w:ascii="Arial" w:eastAsia="Times New Roman" w:hAnsi="Arial" w:cs="Arial"/>
          <w:b/>
          <w:bCs/>
          <w:color w:val="006699"/>
          <w:lang w:val="fr-BE" w:eastAsia="fr-FR"/>
        </w:rPr>
        <w:t xml:space="preserve"> </w:t>
      </w:r>
      <w:r w:rsidR="005357AA" w:rsidRPr="00324518">
        <w:rPr>
          <w:rFonts w:ascii="Arial" w:hAnsi="Arial" w:cs="Arial"/>
          <w:b/>
          <w:color w:val="0099FF"/>
          <w:lang w:val="fr-BE"/>
        </w:rPr>
        <w:t>L</w:t>
      </w:r>
      <w:r w:rsidR="00342419" w:rsidRPr="00324518">
        <w:rPr>
          <w:rFonts w:ascii="Arial" w:hAnsi="Arial" w:cs="Arial"/>
          <w:b/>
          <w:color w:val="0099FF"/>
          <w:lang w:val="fr-BE"/>
        </w:rPr>
        <w:t>a vie en rose</w:t>
      </w:r>
    </w:p>
    <w:p w14:paraId="2C5DF8F3" w14:textId="77777777" w:rsidR="005357AA" w:rsidRPr="00324518" w:rsidRDefault="005357AA" w:rsidP="005357AA">
      <w:pPr>
        <w:jc w:val="center"/>
        <w:rPr>
          <w:rFonts w:ascii="Arial" w:hAnsi="Arial" w:cs="Arial"/>
          <w:i/>
          <w:iCs/>
          <w:color w:val="0099FF"/>
          <w:lang w:val="fr-BE" w:eastAsia="nl-NL"/>
        </w:rPr>
      </w:pPr>
      <w:r w:rsidRPr="00324518">
        <w:rPr>
          <w:rFonts w:ascii="Arial" w:hAnsi="Arial" w:cs="Arial"/>
          <w:i/>
          <w:iCs/>
          <w:color w:val="0099FF"/>
          <w:lang w:val="fr-BE" w:eastAsia="nl-NL"/>
        </w:rPr>
        <w:lastRenderedPageBreak/>
        <w:t>Quand il me prend dans ses bras</w:t>
      </w:r>
      <w:r w:rsidRPr="00324518">
        <w:rPr>
          <w:rFonts w:ascii="Arial" w:hAnsi="Arial" w:cs="Arial"/>
          <w:i/>
          <w:iCs/>
          <w:color w:val="0099FF"/>
          <w:lang w:val="fr-BE" w:eastAsia="nl-NL"/>
        </w:rPr>
        <w:br/>
        <w:t>Il me parle tout bas,</w:t>
      </w:r>
      <w:r w:rsidRPr="00324518">
        <w:rPr>
          <w:rFonts w:ascii="Arial" w:hAnsi="Arial" w:cs="Arial"/>
          <w:i/>
          <w:iCs/>
          <w:color w:val="0099FF"/>
          <w:lang w:val="fr-BE" w:eastAsia="nl-NL"/>
        </w:rPr>
        <w:br/>
        <w:t>Je vois la vie en rose.</w:t>
      </w:r>
    </w:p>
    <w:p w14:paraId="2C244557" w14:textId="77777777" w:rsidR="005357AA" w:rsidRPr="00324518" w:rsidRDefault="005357AA" w:rsidP="005357AA">
      <w:pPr>
        <w:pBdr>
          <w:bottom w:val="single" w:sz="18" w:space="1" w:color="0099FF"/>
        </w:pBdr>
        <w:spacing w:after="0"/>
        <w:jc w:val="center"/>
        <w:rPr>
          <w:rFonts w:ascii="Arial" w:eastAsia="Times New Roman" w:hAnsi="Arial" w:cs="Arial"/>
          <w:b/>
          <w:color w:val="33CCCC"/>
          <w:lang w:val="fr-BE" w:eastAsia="fr-FR"/>
        </w:rPr>
      </w:pPr>
    </w:p>
    <w:p w14:paraId="0684E3E4" w14:textId="77777777" w:rsidR="005357AA" w:rsidRPr="00324518" w:rsidRDefault="005357AA" w:rsidP="005357AA">
      <w:pPr>
        <w:spacing w:after="0"/>
        <w:jc w:val="right"/>
        <w:rPr>
          <w:rFonts w:ascii="Arial" w:eastAsia="Times New Roman" w:hAnsi="Arial" w:cs="Arial"/>
          <w:color w:val="C00000"/>
          <w:spacing w:val="4"/>
          <w:lang w:val="fr-BE" w:eastAsia="fr-FR"/>
        </w:rPr>
      </w:pPr>
    </w:p>
    <w:p w14:paraId="332747AB" w14:textId="77777777" w:rsidR="005357AA" w:rsidRPr="00324518" w:rsidRDefault="005357AA" w:rsidP="005357AA">
      <w:pPr>
        <w:tabs>
          <w:tab w:val="left" w:pos="142"/>
        </w:tabs>
        <w:spacing w:after="0"/>
        <w:jc w:val="right"/>
        <w:rPr>
          <w:rFonts w:ascii="Arial" w:eastAsia="Times New Roman" w:hAnsi="Arial" w:cs="Arial"/>
          <w:color w:val="0099FF"/>
          <w:lang w:val="fr-BE" w:eastAsia="fr-FR"/>
        </w:rPr>
      </w:pPr>
      <w:r w:rsidRPr="00324518">
        <w:rPr>
          <w:rFonts w:ascii="Arial" w:eastAsia="Times New Roman" w:hAnsi="Arial" w:cs="Arial"/>
          <w:color w:val="0099FF"/>
          <w:lang w:val="fr-BE" w:eastAsia="fr-FR"/>
        </w:rPr>
        <w:t>Dr Anne Sollie (Deurne – Belgique)</w:t>
      </w:r>
    </w:p>
    <w:p w14:paraId="74213AFD" w14:textId="77777777" w:rsidR="00726C06" w:rsidRPr="00324518" w:rsidRDefault="00726C06" w:rsidP="00726C06">
      <w:pPr>
        <w:spacing w:after="0"/>
        <w:jc w:val="both"/>
        <w:rPr>
          <w:rFonts w:ascii="Arial" w:eastAsia="Times New Roman" w:hAnsi="Arial" w:cs="Arial"/>
          <w:spacing w:val="-6"/>
          <w:lang w:val="fr-BE" w:eastAsia="fr-BE"/>
        </w:rPr>
      </w:pPr>
      <w:r w:rsidRPr="00324518">
        <w:rPr>
          <w:rFonts w:ascii="Arial" w:eastAsia="Times New Roman" w:hAnsi="Arial" w:cs="Arial"/>
          <w:spacing w:val="-6"/>
          <w:lang w:val="fr-BE" w:eastAsia="fr-BE"/>
        </w:rPr>
        <w:t>[#S3] Enoncé</w:t>
      </w:r>
    </w:p>
    <w:p w14:paraId="04F53A8D"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r>
    </w:p>
    <w:p w14:paraId="4ED3D504" w14:textId="77777777" w:rsidR="005357AA" w:rsidRPr="00324518" w:rsidRDefault="005357AA" w:rsidP="005357AA">
      <w:pPr>
        <w:spacing w:after="0"/>
        <w:jc w:val="both"/>
        <w:rPr>
          <w:rFonts w:ascii="Arial" w:eastAsia="Times New Roman" w:hAnsi="Arial" w:cs="Arial"/>
          <w:b/>
          <w:color w:val="33CCCC"/>
          <w:spacing w:val="4"/>
          <w:lang w:val="fr-BE" w:eastAsia="fr-FR"/>
        </w:rPr>
      </w:pPr>
    </w:p>
    <w:p w14:paraId="2F9FD139"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Une dame née en 1966, me consulte pour une allergie importante (rhume des foins).</w:t>
      </w:r>
    </w:p>
    <w:p w14:paraId="212A3839" w14:textId="77777777" w:rsidR="005357AA" w:rsidRPr="00324518" w:rsidRDefault="005357AA" w:rsidP="005357AA">
      <w:pPr>
        <w:spacing w:after="0"/>
        <w:jc w:val="both"/>
        <w:rPr>
          <w:rFonts w:ascii="Arial" w:eastAsia="Times New Roman" w:hAnsi="Arial" w:cs="Arial"/>
          <w:spacing w:val="4"/>
          <w:lang w:val="fr-BE" w:eastAsia="fr-FR"/>
        </w:rPr>
      </w:pPr>
    </w:p>
    <w:p w14:paraId="6BBBA53E"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se sent très irritée à cause des chatouillements du nez et de ses oreilles. Pendant la nuit, elle se réveille et ne peut plus dormir.  Elle souffre de démangeaisons du nez, mais aussi très profondément dans les oreilles et dans la trombe d’Eustache. Ça la rend folle. Elle a des écoulements des yeux, du nez, elle éternue très fort et plusieurs fois de suite. Elle réagit à des odeurs de parfums, à des vêtements en laine. Souvent elle a une toux forte et basse à cause du chatouillement du larynx.</w:t>
      </w:r>
    </w:p>
    <w:p w14:paraId="18BF20C1" w14:textId="77777777" w:rsidR="005357AA" w:rsidRPr="00324518" w:rsidRDefault="005357AA" w:rsidP="005357AA">
      <w:pPr>
        <w:spacing w:after="0"/>
        <w:jc w:val="both"/>
        <w:rPr>
          <w:rFonts w:ascii="Arial" w:eastAsia="Times New Roman" w:hAnsi="Arial" w:cs="Arial"/>
          <w:spacing w:val="4"/>
          <w:lang w:val="fr-BE" w:eastAsia="fr-FR"/>
        </w:rPr>
      </w:pPr>
    </w:p>
    <w:p w14:paraId="77584EDF"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travaille avec son second mari dans une sandwicherie.  Là elle mange toute la journée : des chips, des noix salées, de choses malsaines, des aliments frits.  Elle raconte que son allergie s’améliore quand elle ne mange pas tout cela et quand elle ne mange pas de pain ou de lait de vache. Mais elle n’a pas de discipline pour arrêter.</w:t>
      </w:r>
    </w:p>
    <w:p w14:paraId="11D6BB26" w14:textId="77777777" w:rsidR="005357AA" w:rsidRPr="00324518" w:rsidRDefault="005357AA" w:rsidP="005357AA">
      <w:pPr>
        <w:spacing w:after="0"/>
        <w:jc w:val="both"/>
        <w:rPr>
          <w:rFonts w:ascii="Arial" w:eastAsia="Times New Roman" w:hAnsi="Arial" w:cs="Arial"/>
          <w:spacing w:val="4"/>
          <w:lang w:val="fr-BE" w:eastAsia="fr-FR"/>
        </w:rPr>
      </w:pPr>
    </w:p>
    <w:p w14:paraId="75D65746" w14:textId="77777777" w:rsidR="005357AA" w:rsidRPr="00324518" w:rsidRDefault="005357AA" w:rsidP="005357AA">
      <w:pPr>
        <w:spacing w:after="0"/>
        <w:jc w:val="both"/>
        <w:rPr>
          <w:rFonts w:ascii="Arial" w:eastAsia="Times New Roman" w:hAnsi="Arial" w:cs="Arial"/>
          <w:i/>
          <w:iCs/>
          <w:spacing w:val="4"/>
          <w:lang w:val="fr-BE" w:eastAsia="fr-FR"/>
        </w:rPr>
      </w:pPr>
      <w:r w:rsidRPr="00324518">
        <w:rPr>
          <w:rFonts w:ascii="Arial" w:eastAsia="Times New Roman" w:hAnsi="Arial" w:cs="Arial"/>
          <w:i/>
          <w:iCs/>
          <w:spacing w:val="4"/>
          <w:lang w:val="fr-BE" w:eastAsia="fr-FR"/>
        </w:rPr>
        <w:t xml:space="preserve">“Je me sens </w:t>
      </w:r>
      <w:r w:rsidRPr="00324518">
        <w:rPr>
          <w:rFonts w:ascii="Arial" w:eastAsia="Times New Roman" w:hAnsi="Arial" w:cs="Arial"/>
          <w:b/>
          <w:bCs/>
          <w:i/>
          <w:iCs/>
          <w:spacing w:val="4"/>
          <w:u w:val="single"/>
          <w:lang w:val="fr-BE" w:eastAsia="fr-FR"/>
        </w:rPr>
        <w:t>irritable</w:t>
      </w:r>
      <w:r w:rsidRPr="00324518">
        <w:rPr>
          <w:rFonts w:ascii="Arial" w:eastAsia="Times New Roman" w:hAnsi="Arial" w:cs="Arial"/>
          <w:b/>
          <w:bCs/>
          <w:i/>
          <w:iCs/>
          <w:spacing w:val="4"/>
          <w:lang w:val="fr-BE" w:eastAsia="fr-FR"/>
        </w:rPr>
        <w:t xml:space="preserve"> </w:t>
      </w:r>
      <w:r w:rsidRPr="00324518">
        <w:rPr>
          <w:rFonts w:ascii="Arial" w:eastAsia="Times New Roman" w:hAnsi="Arial" w:cs="Arial"/>
          <w:i/>
          <w:iCs/>
          <w:spacing w:val="4"/>
          <w:lang w:val="fr-BE" w:eastAsia="fr-FR"/>
        </w:rPr>
        <w:t xml:space="preserve">: les gens qui se trompent en parlant, ça me rend folle.  Les gens qui disent des bêtises. Je deviens agressive à cause de futilités. Je suis une </w:t>
      </w:r>
      <w:r w:rsidRPr="00324518">
        <w:rPr>
          <w:rFonts w:ascii="Arial" w:eastAsia="Times New Roman" w:hAnsi="Arial" w:cs="Arial"/>
          <w:b/>
          <w:bCs/>
          <w:i/>
          <w:iCs/>
          <w:spacing w:val="4"/>
          <w:u w:val="single"/>
          <w:lang w:val="fr-BE" w:eastAsia="fr-FR"/>
        </w:rPr>
        <w:t>perfectionniste,</w:t>
      </w:r>
      <w:r w:rsidRPr="00324518">
        <w:rPr>
          <w:rFonts w:ascii="Arial" w:eastAsia="Times New Roman" w:hAnsi="Arial" w:cs="Arial"/>
          <w:i/>
          <w:iCs/>
          <w:spacing w:val="4"/>
          <w:lang w:val="fr-BE" w:eastAsia="fr-FR"/>
        </w:rPr>
        <w:t xml:space="preserve"> mon travail à la maison, la décoration de la table quand je reçois des amis, j’achète par exemple le pain qui a parfaitement la même taille que la boîte à tartines de mes enfants, tout doit être arrangé de façon parfaite.</w:t>
      </w:r>
    </w:p>
    <w:p w14:paraId="3ADF1AA8" w14:textId="77777777" w:rsidR="005357AA" w:rsidRPr="00324518" w:rsidRDefault="005357AA" w:rsidP="005357AA">
      <w:pPr>
        <w:spacing w:after="0"/>
        <w:jc w:val="both"/>
        <w:rPr>
          <w:rFonts w:ascii="Arial" w:eastAsia="Times New Roman" w:hAnsi="Arial" w:cs="Arial"/>
          <w:i/>
          <w:iCs/>
          <w:spacing w:val="4"/>
          <w:lang w:val="fr-BE" w:eastAsia="fr-FR"/>
        </w:rPr>
      </w:pPr>
    </w:p>
    <w:p w14:paraId="1C0E6D2F" w14:textId="77777777" w:rsidR="005357AA" w:rsidRPr="00324518" w:rsidRDefault="005357AA" w:rsidP="005357AA">
      <w:pPr>
        <w:spacing w:after="0"/>
        <w:jc w:val="both"/>
        <w:rPr>
          <w:rFonts w:ascii="Arial" w:eastAsia="Times New Roman" w:hAnsi="Arial" w:cs="Arial"/>
          <w:i/>
          <w:iCs/>
          <w:spacing w:val="4"/>
          <w:lang w:val="fr-BE" w:eastAsia="fr-FR"/>
        </w:rPr>
      </w:pPr>
      <w:r w:rsidRPr="00324518">
        <w:rPr>
          <w:rFonts w:ascii="Arial" w:eastAsia="Times New Roman" w:hAnsi="Arial" w:cs="Arial"/>
          <w:i/>
          <w:iCs/>
          <w:spacing w:val="4"/>
          <w:lang w:val="fr-BE" w:eastAsia="fr-FR"/>
        </w:rPr>
        <w:t>Quand je vais en vacances, j’aime loger dans des hôtels chics, je prends toujours les hôtels à 5-6 étoiles, j’aime aller aux restaurants où on vient me prendre mon sac à main pour le mettre sur une petite table à mes pieds. »</w:t>
      </w:r>
    </w:p>
    <w:p w14:paraId="707F68DB" w14:textId="77777777" w:rsidR="005357AA" w:rsidRPr="00324518" w:rsidRDefault="005357AA" w:rsidP="005357AA">
      <w:pPr>
        <w:spacing w:after="0"/>
        <w:jc w:val="both"/>
        <w:rPr>
          <w:rFonts w:ascii="Arial" w:eastAsia="Times New Roman" w:hAnsi="Arial" w:cs="Arial"/>
          <w:i/>
          <w:iCs/>
          <w:spacing w:val="4"/>
          <w:lang w:val="fr-BE" w:eastAsia="fr-FR"/>
        </w:rPr>
      </w:pPr>
    </w:p>
    <w:p w14:paraId="62E69005" w14:textId="77777777" w:rsidR="005357AA" w:rsidRPr="00324518" w:rsidRDefault="005357AA" w:rsidP="005357AA">
      <w:pPr>
        <w:spacing w:after="0"/>
        <w:jc w:val="both"/>
        <w:rPr>
          <w:rFonts w:ascii="Arial" w:eastAsia="Times New Roman" w:hAnsi="Arial" w:cs="Arial"/>
          <w:i/>
          <w:iCs/>
          <w:spacing w:val="4"/>
          <w:lang w:val="fr-BE" w:eastAsia="fr-FR"/>
        </w:rPr>
      </w:pPr>
      <w:r w:rsidRPr="00324518">
        <w:rPr>
          <w:rFonts w:ascii="Arial" w:eastAsia="Times New Roman" w:hAnsi="Arial" w:cs="Arial"/>
          <w:spacing w:val="4"/>
          <w:lang w:val="fr-BE" w:eastAsia="fr-FR"/>
        </w:rPr>
        <w:t xml:space="preserve">Elle a beaucoup d’angoisse pour la santé de son plus jeune fils qui a 16 ans et qui souffre d’épilepsie depuis quelques années. Il prend des médicaments antiépileptiques.      </w:t>
      </w:r>
      <w:r w:rsidRPr="00324518">
        <w:rPr>
          <w:rFonts w:ascii="Arial" w:eastAsia="Times New Roman" w:hAnsi="Arial" w:cs="Arial"/>
          <w:i/>
          <w:iCs/>
          <w:spacing w:val="4"/>
          <w:lang w:val="fr-BE" w:eastAsia="fr-FR"/>
        </w:rPr>
        <w:t>« Souvent il a mal à la tête, quand il ne va pas bien, je le ressens dans tout mon corps. Je veux que tout aille bien. Si tout se passait comme je l’avais planifié, tout se passerait bien ! »</w:t>
      </w:r>
    </w:p>
    <w:p w14:paraId="422FF066" w14:textId="77777777" w:rsidR="005357AA" w:rsidRPr="00324518" w:rsidRDefault="005357AA" w:rsidP="005357AA">
      <w:pPr>
        <w:spacing w:after="0"/>
        <w:jc w:val="both"/>
        <w:rPr>
          <w:rFonts w:ascii="Arial" w:eastAsia="Times New Roman" w:hAnsi="Arial" w:cs="Arial"/>
          <w:spacing w:val="4"/>
          <w:lang w:val="fr-BE" w:eastAsia="fr-FR"/>
        </w:rPr>
      </w:pPr>
    </w:p>
    <w:p w14:paraId="44265810"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Son fils n’est pas discipliné pour travailler à l’école, ni pour </w:t>
      </w:r>
      <w:proofErr w:type="gramStart"/>
      <w:r w:rsidRPr="00324518">
        <w:rPr>
          <w:rFonts w:ascii="Arial" w:eastAsia="Times New Roman" w:hAnsi="Arial" w:cs="Arial"/>
          <w:spacing w:val="4"/>
          <w:lang w:val="fr-BE" w:eastAsia="fr-FR"/>
        </w:rPr>
        <w:t>faire</w:t>
      </w:r>
      <w:proofErr w:type="gramEnd"/>
      <w:r w:rsidRPr="00324518">
        <w:rPr>
          <w:rFonts w:ascii="Arial" w:eastAsia="Times New Roman" w:hAnsi="Arial" w:cs="Arial"/>
          <w:spacing w:val="4"/>
          <w:lang w:val="fr-BE" w:eastAsia="fr-FR"/>
        </w:rPr>
        <w:t xml:space="preserve"> du sport. Il joue à des jeux d’ordi et regarde la télé pendant des heures. De plus en plus, les années qui suivent, il va rater ses examens et sera obligé de redoubler ses années scolaires.</w:t>
      </w:r>
    </w:p>
    <w:p w14:paraId="0E0D43F1" w14:textId="77777777" w:rsidR="005357AA" w:rsidRPr="00324518" w:rsidRDefault="005357AA" w:rsidP="005357AA">
      <w:pPr>
        <w:spacing w:after="0"/>
        <w:jc w:val="both"/>
        <w:rPr>
          <w:rFonts w:ascii="Arial" w:eastAsia="Times New Roman" w:hAnsi="Arial" w:cs="Arial"/>
          <w:spacing w:val="4"/>
          <w:lang w:val="fr-BE" w:eastAsia="fr-FR"/>
        </w:rPr>
      </w:pPr>
    </w:p>
    <w:p w14:paraId="2DF43E22"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Pendant les années que je la vois en consultation, elle va me répéter qu’elle se sent mauvaise parce </w:t>
      </w:r>
      <w:r w:rsidRPr="00324518">
        <w:rPr>
          <w:rFonts w:ascii="Arial" w:eastAsia="Times New Roman" w:hAnsi="Arial" w:cs="Arial"/>
          <w:b/>
          <w:bCs/>
          <w:spacing w:val="4"/>
          <w:u w:val="single"/>
          <w:lang w:val="fr-BE" w:eastAsia="fr-FR"/>
        </w:rPr>
        <w:t>qu’elle a pris du poids</w:t>
      </w:r>
      <w:r w:rsidRPr="00324518">
        <w:rPr>
          <w:rFonts w:ascii="Arial" w:eastAsia="Times New Roman" w:hAnsi="Arial" w:cs="Arial"/>
          <w:spacing w:val="4"/>
          <w:lang w:val="fr-BE" w:eastAsia="fr-FR"/>
        </w:rPr>
        <w:t xml:space="preserve"> mais elle ne sait pas s’arrêter de manger.  </w:t>
      </w:r>
    </w:p>
    <w:p w14:paraId="0E006011"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b/>
          <w:bCs/>
          <w:spacing w:val="4"/>
          <w:u w:val="single"/>
          <w:lang w:val="fr-BE" w:eastAsia="fr-FR"/>
        </w:rPr>
        <w:t>Elle veut que chaque jour soit un jour heureux</w:t>
      </w:r>
      <w:r w:rsidRPr="00324518">
        <w:rPr>
          <w:rFonts w:ascii="Arial" w:eastAsia="Times New Roman" w:hAnsi="Arial" w:cs="Arial"/>
          <w:spacing w:val="4"/>
          <w:lang w:val="fr-BE" w:eastAsia="fr-FR"/>
        </w:rPr>
        <w:t xml:space="preserve"> mais depuis qu’elle est devenue plus grosse (au ventre), elle se sent déçue et un peu dépressive. </w:t>
      </w:r>
    </w:p>
    <w:p w14:paraId="3F722B1E" w14:textId="77777777" w:rsidR="005357AA" w:rsidRPr="00324518" w:rsidRDefault="005357AA" w:rsidP="005357AA">
      <w:pPr>
        <w:spacing w:after="0"/>
        <w:jc w:val="both"/>
        <w:rPr>
          <w:rFonts w:ascii="Arial" w:eastAsia="Times New Roman" w:hAnsi="Arial" w:cs="Arial"/>
          <w:spacing w:val="4"/>
          <w:lang w:val="fr-BE" w:eastAsia="fr-FR"/>
        </w:rPr>
      </w:pPr>
    </w:p>
    <w:p w14:paraId="19ECE78E" w14:textId="77777777" w:rsidR="005357AA" w:rsidRPr="00324518" w:rsidRDefault="005357AA" w:rsidP="005357AA">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Elle a une sensation lourde dans les jambes et elle dit :  </w:t>
      </w:r>
      <w:r w:rsidRPr="00324518">
        <w:rPr>
          <w:rFonts w:ascii="Arial" w:eastAsia="Times New Roman" w:hAnsi="Arial" w:cs="Arial"/>
          <w:i/>
          <w:iCs/>
          <w:spacing w:val="4"/>
          <w:lang w:val="fr-BE" w:eastAsia="fr-FR"/>
        </w:rPr>
        <w:t>“Je ne veux pas avoir des varices parce que mes jambes, pour moi, c’est très important : les jambes, elles doivent être belles”</w:t>
      </w:r>
      <w:r w:rsidRPr="00324518">
        <w:rPr>
          <w:rFonts w:ascii="Arial" w:eastAsia="Times New Roman" w:hAnsi="Arial" w:cs="Arial"/>
          <w:spacing w:val="4"/>
          <w:lang w:val="fr-BE" w:eastAsia="fr-FR"/>
        </w:rPr>
        <w:t xml:space="preserve">. Elle va me répéter plusieurs fois que sa </w:t>
      </w:r>
      <w:r w:rsidRPr="00324518">
        <w:rPr>
          <w:rFonts w:ascii="Arial" w:eastAsia="Times New Roman" w:hAnsi="Arial" w:cs="Arial"/>
          <w:b/>
          <w:bCs/>
          <w:spacing w:val="4"/>
          <w:u w:val="single"/>
          <w:lang w:val="fr-BE" w:eastAsia="fr-FR"/>
        </w:rPr>
        <w:t xml:space="preserve">beauté </w:t>
      </w:r>
      <w:r w:rsidRPr="00324518">
        <w:rPr>
          <w:rFonts w:ascii="Arial" w:eastAsia="Times New Roman" w:hAnsi="Arial" w:cs="Arial"/>
          <w:spacing w:val="4"/>
          <w:lang w:val="fr-BE" w:eastAsia="fr-FR"/>
        </w:rPr>
        <w:t>est très importante pour elle.</w:t>
      </w:r>
    </w:p>
    <w:p w14:paraId="307BFB45" w14:textId="77777777" w:rsidR="005357AA" w:rsidRPr="00324518" w:rsidRDefault="005357AA" w:rsidP="005357AA">
      <w:pPr>
        <w:spacing w:after="0"/>
        <w:jc w:val="both"/>
        <w:rPr>
          <w:rFonts w:ascii="Arial" w:eastAsia="Times New Roman" w:hAnsi="Arial" w:cs="Arial"/>
          <w:i/>
          <w:iCs/>
          <w:spacing w:val="4"/>
          <w:lang w:val="fr-BE" w:eastAsia="fr-FR"/>
        </w:rPr>
      </w:pPr>
      <w:r w:rsidRPr="00324518">
        <w:rPr>
          <w:rFonts w:ascii="Arial" w:eastAsia="Times New Roman" w:hAnsi="Arial" w:cs="Arial"/>
          <w:i/>
          <w:iCs/>
          <w:spacing w:val="4"/>
          <w:lang w:val="fr-BE" w:eastAsia="fr-FR"/>
        </w:rPr>
        <w:t> </w:t>
      </w:r>
    </w:p>
    <w:p w14:paraId="1F6340E3" w14:textId="77777777" w:rsidR="005357AA" w:rsidRPr="00324518" w:rsidRDefault="005357AA" w:rsidP="005357AA">
      <w:pPr>
        <w:spacing w:after="0"/>
        <w:jc w:val="both"/>
        <w:rPr>
          <w:rFonts w:ascii="Arial" w:eastAsia="Times New Roman" w:hAnsi="Arial" w:cs="Arial"/>
          <w:i/>
          <w:iCs/>
          <w:spacing w:val="4"/>
          <w:lang w:val="fr-BE" w:eastAsia="fr-FR"/>
        </w:rPr>
      </w:pPr>
      <w:r w:rsidRPr="00324518">
        <w:rPr>
          <w:rFonts w:ascii="Arial" w:eastAsia="Times New Roman" w:hAnsi="Arial" w:cs="Arial"/>
          <w:i/>
          <w:iCs/>
          <w:spacing w:val="4"/>
          <w:lang w:val="fr-BE" w:eastAsia="fr-FR"/>
        </w:rPr>
        <w:t xml:space="preserve">“Je veux être heureuse toute la journée, quand je suis avec des amies, </w:t>
      </w:r>
      <w:r w:rsidRPr="00324518">
        <w:rPr>
          <w:rFonts w:ascii="Arial" w:eastAsia="Times New Roman" w:hAnsi="Arial" w:cs="Arial"/>
          <w:b/>
          <w:bCs/>
          <w:i/>
          <w:iCs/>
          <w:spacing w:val="4"/>
          <w:u w:val="single"/>
          <w:lang w:val="fr-BE" w:eastAsia="fr-FR"/>
        </w:rPr>
        <w:t>je fais le clown, je raconte des blagues, je veux être le centre du groupe qui attire l’attention des autres</w:t>
      </w:r>
      <w:r w:rsidRPr="00324518">
        <w:rPr>
          <w:rFonts w:ascii="Arial" w:eastAsia="Times New Roman" w:hAnsi="Arial" w:cs="Arial"/>
          <w:i/>
          <w:iCs/>
          <w:spacing w:val="4"/>
          <w:lang w:val="fr-BE" w:eastAsia="fr-FR"/>
        </w:rPr>
        <w:t>. Je peux avoir des émotions extrêmes : un jour je suis heureuse, un autre jour je suis triste mais toujours de façon très intense.</w:t>
      </w:r>
    </w:p>
    <w:p w14:paraId="3DBD0E7F" w14:textId="77777777" w:rsidR="005357AA" w:rsidRPr="00324518" w:rsidRDefault="005357AA" w:rsidP="005357AA">
      <w:pPr>
        <w:spacing w:after="0"/>
        <w:jc w:val="both"/>
        <w:rPr>
          <w:rFonts w:ascii="Arial" w:eastAsia="Times New Roman" w:hAnsi="Arial" w:cs="Arial"/>
          <w:i/>
          <w:iCs/>
          <w:spacing w:val="4"/>
          <w:lang w:val="fr-BE" w:eastAsia="fr-FR"/>
        </w:rPr>
      </w:pPr>
      <w:r w:rsidRPr="00324518">
        <w:rPr>
          <w:rFonts w:ascii="Arial" w:eastAsia="Times New Roman" w:hAnsi="Arial" w:cs="Arial"/>
          <w:i/>
          <w:iCs/>
          <w:spacing w:val="4"/>
          <w:lang w:val="fr-BE" w:eastAsia="fr-FR"/>
        </w:rPr>
        <w:t xml:space="preserve">Je suis une </w:t>
      </w:r>
      <w:r w:rsidRPr="00324518">
        <w:rPr>
          <w:rFonts w:ascii="Arial" w:eastAsia="Times New Roman" w:hAnsi="Arial" w:cs="Arial"/>
          <w:b/>
          <w:bCs/>
          <w:i/>
          <w:iCs/>
          <w:spacing w:val="4"/>
          <w:u w:val="single"/>
          <w:lang w:val="fr-BE" w:eastAsia="fr-FR"/>
        </w:rPr>
        <w:t>épicurienne.</w:t>
      </w:r>
      <w:r w:rsidRPr="00324518">
        <w:rPr>
          <w:rFonts w:ascii="Arial" w:eastAsia="Times New Roman" w:hAnsi="Arial" w:cs="Arial"/>
          <w:i/>
          <w:iCs/>
          <w:spacing w:val="4"/>
          <w:lang w:val="fr-BE" w:eastAsia="fr-FR"/>
        </w:rPr>
        <w:t xml:space="preserve"> Je veux être exubérante, m’amuser, jouir d’un verre de vin. Je travaille très dur, je jouis très dur. L’allergie m’empêche de jouir, alors je voudrais être morte ! Je peux être très euphorique ! »</w:t>
      </w:r>
    </w:p>
    <w:p w14:paraId="18E1E34C" w14:textId="77777777" w:rsidR="005357AA" w:rsidRPr="00324518" w:rsidRDefault="005357AA" w:rsidP="005357AA">
      <w:pPr>
        <w:spacing w:after="0"/>
        <w:jc w:val="both"/>
        <w:rPr>
          <w:rFonts w:ascii="Arial" w:eastAsia="Times New Roman" w:hAnsi="Arial" w:cs="Arial"/>
          <w:spacing w:val="4"/>
          <w:lang w:val="fr-BE" w:eastAsia="fr-FR"/>
        </w:rPr>
      </w:pPr>
    </w:p>
    <w:p w14:paraId="2CD9A730" w14:textId="77777777" w:rsidR="005357AA" w:rsidRPr="00324518" w:rsidRDefault="005357AA" w:rsidP="005357AA">
      <w:pPr>
        <w:spacing w:after="0"/>
        <w:jc w:val="both"/>
        <w:rPr>
          <w:rFonts w:ascii="Arial" w:eastAsia="Times New Roman" w:hAnsi="Arial" w:cs="Arial"/>
          <w:i/>
          <w:iCs/>
          <w:spacing w:val="4"/>
          <w:lang w:val="fr-BE" w:eastAsia="fr-FR"/>
        </w:rPr>
      </w:pPr>
      <w:r w:rsidRPr="00324518">
        <w:rPr>
          <w:rFonts w:ascii="Arial" w:eastAsia="Times New Roman" w:hAnsi="Arial" w:cs="Arial"/>
          <w:spacing w:val="4"/>
          <w:lang w:val="fr-BE" w:eastAsia="fr-FR"/>
        </w:rPr>
        <w:t xml:space="preserve">A un certain moment elle vient me raconter qu’elle a un amant qui est beaucoup plus jeune qu’elle et qu’elle ne sait pas quoi faire. Avec son mari, elle se sent très heureuse mais cet homme lui fait se sentir encore plus heureuse. Elle me dit : </w:t>
      </w:r>
      <w:r w:rsidRPr="00324518">
        <w:rPr>
          <w:rFonts w:ascii="Arial" w:eastAsia="Times New Roman" w:hAnsi="Arial" w:cs="Arial"/>
          <w:i/>
          <w:iCs/>
          <w:spacing w:val="4"/>
          <w:lang w:val="fr-BE" w:eastAsia="fr-FR"/>
        </w:rPr>
        <w:t>“ L’attention que je reçois des autres hommes, ça me rend heureuse, quand les hommes me regardent, je me sens gaie, joyeuse. Et plus jeunes ils sont, plus joyeuse cela me rend…”</w:t>
      </w:r>
    </w:p>
    <w:p w14:paraId="34EFA857" w14:textId="77777777" w:rsidR="005357AA" w:rsidRPr="00324518" w:rsidRDefault="005357AA" w:rsidP="005357AA">
      <w:pPr>
        <w:spacing w:after="0"/>
        <w:jc w:val="both"/>
        <w:rPr>
          <w:rFonts w:ascii="Arial" w:eastAsia="Times New Roman" w:hAnsi="Arial" w:cs="Arial"/>
          <w:i/>
          <w:iCs/>
          <w:spacing w:val="4"/>
          <w:lang w:val="fr-BE" w:eastAsia="fr-FR"/>
        </w:rPr>
      </w:pPr>
    </w:p>
    <w:p w14:paraId="42DB1A5E" w14:textId="33E2F40E" w:rsidR="0035738C" w:rsidRPr="00324518" w:rsidRDefault="005357AA" w:rsidP="005357AA">
      <w:pPr>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lui donne un remède en </w:t>
      </w:r>
      <w:r w:rsidRPr="00324518">
        <w:rPr>
          <w:rFonts w:ascii="Arial" w:eastAsia="Times New Roman" w:hAnsi="Arial" w:cs="Arial"/>
          <w:b/>
          <w:bCs/>
          <w:color w:val="0099FF"/>
          <w:spacing w:val="4"/>
          <w:lang w:val="fr-BE" w:eastAsia="fr-FR"/>
        </w:rPr>
        <w:t xml:space="preserve">200K </w:t>
      </w:r>
      <w:r w:rsidRPr="00324518">
        <w:rPr>
          <w:rFonts w:ascii="Arial" w:eastAsia="Times New Roman" w:hAnsi="Arial" w:cs="Arial"/>
          <w:spacing w:val="4"/>
          <w:lang w:val="fr-BE" w:eastAsia="fr-FR"/>
        </w:rPr>
        <w:t>(20-03-2017).</w:t>
      </w:r>
    </w:p>
    <w:p w14:paraId="24B97A9B" w14:textId="7AA144A7" w:rsidR="00726C06" w:rsidRPr="00324518" w:rsidRDefault="00726C06" w:rsidP="005357AA">
      <w:pPr>
        <w:rPr>
          <w:rFonts w:ascii="Arial" w:eastAsia="Times New Roman" w:hAnsi="Arial" w:cs="Arial"/>
          <w:spacing w:val="4"/>
          <w:lang w:val="fr-BE" w:eastAsia="fr-FR"/>
        </w:rPr>
      </w:pPr>
    </w:p>
    <w:p w14:paraId="18BA9ACE" w14:textId="77777777" w:rsidR="00726C06" w:rsidRPr="00324518" w:rsidRDefault="00726C06" w:rsidP="00726C06">
      <w:pPr>
        <w:ind w:right="851"/>
        <w:rPr>
          <w:rFonts w:ascii="Arial" w:hAnsi="Arial" w:cs="Arial"/>
          <w:lang w:val="fr-BE"/>
        </w:rPr>
      </w:pPr>
      <w:r w:rsidRPr="00324518">
        <w:rPr>
          <w:rFonts w:ascii="Arial" w:hAnsi="Arial" w:cs="Arial"/>
          <w:lang w:val="fr-BE"/>
        </w:rPr>
        <w:t>[#S3] Solution</w:t>
      </w:r>
    </w:p>
    <w:p w14:paraId="7189574E" w14:textId="162C2E06" w:rsidR="00726C06" w:rsidRPr="00324518" w:rsidRDefault="00726C06" w:rsidP="00726C06">
      <w:pPr>
        <w:tabs>
          <w:tab w:val="left" w:pos="142"/>
        </w:tabs>
        <w:spacing w:after="0"/>
        <w:jc w:val="right"/>
        <w:rPr>
          <w:rFonts w:ascii="Arial" w:eastAsia="Times New Roman" w:hAnsi="Arial" w:cs="Arial"/>
          <w:color w:val="0099FF"/>
          <w:lang w:val="fr-BE" w:eastAsia="fr-FR"/>
        </w:rPr>
      </w:pPr>
      <w:r w:rsidRPr="00324518">
        <w:rPr>
          <w:rFonts w:ascii="Arial" w:eastAsia="Times New Roman" w:hAnsi="Arial" w:cs="Arial"/>
          <w:noProof/>
          <w:spacing w:val="4"/>
          <w:lang w:val="fr-BE" w:eastAsia="fr-FR"/>
        </w:rPr>
        <w:drawing>
          <wp:anchor distT="0" distB="0" distL="114300" distR="114300" simplePos="0" relativeHeight="251675648" behindDoc="0" locked="0" layoutInCell="1" allowOverlap="1" wp14:anchorId="0BF6D82B" wp14:editId="0EE2B897">
            <wp:simplePos x="0" y="0"/>
            <wp:positionH relativeFrom="column">
              <wp:posOffset>-635</wp:posOffset>
            </wp:positionH>
            <wp:positionV relativeFrom="paragraph">
              <wp:posOffset>105410</wp:posOffset>
            </wp:positionV>
            <wp:extent cx="2143125" cy="2143125"/>
            <wp:effectExtent l="0" t="0" r="9525" b="9525"/>
            <wp:wrapThrough wrapText="bothSides">
              <wp:wrapPolygon edited="0">
                <wp:start x="0" y="0"/>
                <wp:lineTo x="0" y="21504"/>
                <wp:lineTo x="21504" y="21504"/>
                <wp:lineTo x="21504" y="0"/>
                <wp:lineTo x="0" y="0"/>
              </wp:wrapPolygon>
            </wp:wrapThrough>
            <wp:docPr id="18" name="Afbeelding 9" descr="Afbeeldingsresultaat voor cartoon ro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sresultaat voor cartoon roze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73C8E"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r>
    </w:p>
    <w:p w14:paraId="0E0AD8C0" w14:textId="77777777" w:rsidR="00726C06" w:rsidRPr="00324518" w:rsidRDefault="00726C06" w:rsidP="00726C06">
      <w:pPr>
        <w:spacing w:after="0"/>
        <w:jc w:val="both"/>
        <w:rPr>
          <w:rFonts w:ascii="Arial" w:eastAsia="Times New Roman" w:hAnsi="Arial" w:cs="Arial"/>
          <w:b/>
          <w:color w:val="33CCCC"/>
          <w:spacing w:val="4"/>
          <w:lang w:val="fr-BE" w:eastAsia="fr-FR"/>
        </w:rPr>
      </w:pPr>
    </w:p>
    <w:p w14:paraId="5129E3F6" w14:textId="77777777" w:rsidR="00726C06" w:rsidRPr="00324518" w:rsidRDefault="00726C06" w:rsidP="00726C06">
      <w:pPr>
        <w:spacing w:after="0"/>
        <w:jc w:val="both"/>
        <w:rPr>
          <w:rFonts w:ascii="Arial" w:eastAsia="Times New Roman" w:hAnsi="Arial" w:cs="Arial"/>
          <w:spacing w:val="4"/>
          <w:lang w:val="fr-BE" w:eastAsia="fr-FR"/>
        </w:rPr>
      </w:pPr>
    </w:p>
    <w:p w14:paraId="4F1B46A2" w14:textId="77777777" w:rsidR="00726C06" w:rsidRPr="00324518" w:rsidRDefault="00726C06" w:rsidP="00726C06">
      <w:pPr>
        <w:spacing w:after="0"/>
        <w:jc w:val="both"/>
        <w:rPr>
          <w:rFonts w:ascii="Arial" w:eastAsia="Times New Roman" w:hAnsi="Arial" w:cs="Arial"/>
          <w:b/>
          <w:bCs/>
          <w:spacing w:val="4"/>
          <w:u w:val="single"/>
          <w:lang w:val="fr-BE" w:eastAsia="fr-FR"/>
        </w:rPr>
      </w:pPr>
    </w:p>
    <w:p w14:paraId="64718EC3" w14:textId="77777777" w:rsidR="00726C06" w:rsidRPr="00324518" w:rsidRDefault="00726C06" w:rsidP="00726C06">
      <w:pPr>
        <w:spacing w:after="0"/>
        <w:jc w:val="both"/>
        <w:rPr>
          <w:rFonts w:ascii="Arial" w:eastAsia="Times New Roman" w:hAnsi="Arial" w:cs="Arial"/>
          <w:spacing w:val="4"/>
          <w:lang w:val="fr-BE" w:eastAsia="fr-FR"/>
        </w:rPr>
      </w:pPr>
    </w:p>
    <w:p w14:paraId="737ECDD7" w14:textId="77777777" w:rsidR="00726C06" w:rsidRPr="00324518" w:rsidRDefault="00726C06" w:rsidP="00726C06">
      <w:pPr>
        <w:spacing w:after="0"/>
        <w:jc w:val="both"/>
        <w:rPr>
          <w:rFonts w:ascii="Arial" w:eastAsia="Times New Roman" w:hAnsi="Arial" w:cs="Arial"/>
          <w:spacing w:val="4"/>
          <w:lang w:val="fr-BE" w:eastAsia="fr-FR"/>
        </w:rPr>
      </w:pPr>
    </w:p>
    <w:p w14:paraId="62ABACBC" w14:textId="77777777" w:rsidR="00726C06" w:rsidRPr="00324518" w:rsidRDefault="00726C06" w:rsidP="00726C06">
      <w:pPr>
        <w:spacing w:after="0"/>
        <w:jc w:val="both"/>
        <w:rPr>
          <w:rFonts w:ascii="Arial" w:eastAsia="Times New Roman" w:hAnsi="Arial" w:cs="Arial"/>
          <w:spacing w:val="4"/>
          <w:lang w:val="fr-BE" w:eastAsia="fr-FR"/>
        </w:rPr>
      </w:pPr>
    </w:p>
    <w:p w14:paraId="6F0E9D68"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 remède donné est </w:t>
      </w:r>
      <w:r w:rsidRPr="00324518">
        <w:rPr>
          <w:rFonts w:ascii="Arial" w:eastAsia="Times New Roman" w:hAnsi="Arial" w:cs="Arial"/>
          <w:b/>
          <w:bCs/>
          <w:color w:val="0099FF"/>
          <w:spacing w:val="4"/>
          <w:lang w:val="fr-BE" w:eastAsia="fr-FR"/>
        </w:rPr>
        <w:t>ROSA DAMASCENA 200 K</w:t>
      </w:r>
      <w:r w:rsidRPr="00324518">
        <w:rPr>
          <w:rFonts w:ascii="Arial" w:eastAsia="Times New Roman" w:hAnsi="Arial" w:cs="Arial"/>
          <w:spacing w:val="4"/>
          <w:lang w:val="fr-BE" w:eastAsia="fr-FR"/>
        </w:rPr>
        <w:t>.</w:t>
      </w:r>
    </w:p>
    <w:p w14:paraId="1EB99B50" w14:textId="77777777" w:rsidR="00726C06" w:rsidRPr="00324518" w:rsidRDefault="00726C06" w:rsidP="00726C06">
      <w:pPr>
        <w:spacing w:after="0"/>
        <w:jc w:val="both"/>
        <w:rPr>
          <w:rFonts w:ascii="Arial" w:eastAsia="Times New Roman" w:hAnsi="Arial" w:cs="Arial"/>
          <w:b/>
          <w:bCs/>
          <w:i/>
          <w:iCs/>
          <w:spacing w:val="4"/>
          <w:lang w:val="fr-BE" w:eastAsia="fr-FR"/>
        </w:rPr>
      </w:pPr>
    </w:p>
    <w:p w14:paraId="518821B4" w14:textId="77777777" w:rsidR="00726C06" w:rsidRPr="00324518" w:rsidRDefault="00726C06" w:rsidP="00726C06">
      <w:pPr>
        <w:spacing w:after="0"/>
        <w:jc w:val="both"/>
        <w:rPr>
          <w:rFonts w:ascii="Arial" w:eastAsia="Times New Roman" w:hAnsi="Arial" w:cs="Arial"/>
          <w:b/>
          <w:bCs/>
          <w:i/>
          <w:iCs/>
          <w:spacing w:val="4"/>
          <w:lang w:val="fr-BE" w:eastAsia="fr-FR"/>
        </w:rPr>
      </w:pPr>
    </w:p>
    <w:p w14:paraId="6E81E7D4" w14:textId="77777777" w:rsidR="00726C06" w:rsidRPr="00324518" w:rsidRDefault="00726C06" w:rsidP="00726C06">
      <w:pPr>
        <w:spacing w:after="0"/>
        <w:jc w:val="both"/>
        <w:rPr>
          <w:rFonts w:ascii="Arial" w:eastAsia="Times New Roman" w:hAnsi="Arial" w:cs="Arial"/>
          <w:b/>
          <w:bCs/>
          <w:i/>
          <w:iCs/>
          <w:spacing w:val="4"/>
          <w:lang w:val="fr-BE" w:eastAsia="fr-FR"/>
        </w:rPr>
      </w:pPr>
    </w:p>
    <w:p w14:paraId="08A7B05F" w14:textId="77777777" w:rsidR="00726C06" w:rsidRPr="00324518" w:rsidRDefault="00726C06" w:rsidP="00726C06">
      <w:pPr>
        <w:spacing w:after="0"/>
        <w:jc w:val="both"/>
        <w:rPr>
          <w:rFonts w:ascii="Arial" w:eastAsia="Times New Roman" w:hAnsi="Arial" w:cs="Arial"/>
          <w:b/>
          <w:bCs/>
          <w:i/>
          <w:iCs/>
          <w:spacing w:val="4"/>
          <w:lang w:val="fr-BE" w:eastAsia="fr-FR"/>
        </w:rPr>
      </w:pPr>
    </w:p>
    <w:p w14:paraId="2425E5D5" w14:textId="77777777" w:rsidR="00726C06" w:rsidRPr="00324518" w:rsidRDefault="00726C06" w:rsidP="00726C06">
      <w:pPr>
        <w:spacing w:after="0"/>
        <w:jc w:val="both"/>
        <w:rPr>
          <w:rFonts w:ascii="Arial" w:eastAsia="Times New Roman" w:hAnsi="Arial" w:cs="Arial"/>
          <w:b/>
          <w:bCs/>
          <w:i/>
          <w:iCs/>
          <w:spacing w:val="4"/>
          <w:lang w:val="fr-BE" w:eastAsia="fr-FR"/>
        </w:rPr>
      </w:pPr>
    </w:p>
    <w:p w14:paraId="562676FD"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MIND COQUETTISH TO MUCH</w:t>
      </w:r>
    </w:p>
    <w:p w14:paraId="1CAFB35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MIND LOOKED AT DESIRE TO BE, BY MEN</w:t>
      </w:r>
    </w:p>
    <w:p w14:paraId="1B809608"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MIND LASCIVIOUS, WATCHED BY MEN, DESIRE TO BE</w:t>
      </w:r>
    </w:p>
    <w:p w14:paraId="744703FF" w14:textId="77777777" w:rsidR="00726C06" w:rsidRPr="00324518" w:rsidRDefault="00726C06" w:rsidP="00726C06">
      <w:pPr>
        <w:spacing w:after="0"/>
        <w:jc w:val="both"/>
        <w:rPr>
          <w:rFonts w:ascii="Arial" w:eastAsia="Times New Roman" w:hAnsi="Arial" w:cs="Arial"/>
          <w:b/>
          <w:bCs/>
          <w:i/>
          <w:iCs/>
          <w:spacing w:val="4"/>
          <w:lang w:val="fr-BE" w:eastAsia="fr-FR"/>
        </w:rPr>
      </w:pPr>
    </w:p>
    <w:p w14:paraId="0D1D1EE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MIND ANGER VIOLENT</w:t>
      </w:r>
    </w:p>
    <w:p w14:paraId="3137F809"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MIND ELATED</w:t>
      </w:r>
    </w:p>
    <w:p w14:paraId="4B3342DE"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MIND EUPHORIA</w:t>
      </w:r>
    </w:p>
    <w:p w14:paraId="08991113" w14:textId="77777777" w:rsidR="00726C06" w:rsidRPr="00324518" w:rsidRDefault="00726C06" w:rsidP="00726C06">
      <w:pPr>
        <w:spacing w:after="0"/>
        <w:jc w:val="both"/>
        <w:rPr>
          <w:rFonts w:ascii="Arial" w:eastAsia="Times New Roman" w:hAnsi="Arial" w:cs="Arial"/>
          <w:spacing w:val="4"/>
          <w:lang w:val="fr-BE" w:eastAsia="fr-FR"/>
        </w:rPr>
      </w:pPr>
    </w:p>
    <w:p w14:paraId="7330B1E2"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EYE ITCHING</w:t>
      </w:r>
    </w:p>
    <w:p w14:paraId="2E251CD8"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EYE PAIN SAND AS FROM</w:t>
      </w:r>
    </w:p>
    <w:p w14:paraId="60D05A1E"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EAR CATARRH EUSTACH TUBE</w:t>
      </w:r>
    </w:p>
    <w:p w14:paraId="341E0DF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EAR EUSTACHIAN TUBE COMPLAINTS OS ACCOMPANIED BY HAY FEVER</w:t>
      </w:r>
    </w:p>
    <w:p w14:paraId="000A60C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EAR ITCHING MEATUS DEEP IN MEATUS, VERY</w:t>
      </w:r>
    </w:p>
    <w:p w14:paraId="292F4D92"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NOSE HAY FEVER</w:t>
      </w:r>
    </w:p>
    <w:p w14:paraId="16BF9204"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STOMACH APPETITE RAVENOUS</w:t>
      </w:r>
    </w:p>
    <w:p w14:paraId="4E515880"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COUGH DRY IRRITATON IN LARYNX</w:t>
      </w:r>
    </w:p>
    <w:p w14:paraId="21BD176B"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w:t>
      </w:r>
    </w:p>
    <w:p w14:paraId="6E383371" w14:textId="77777777" w:rsidR="00726C06" w:rsidRPr="00324518" w:rsidRDefault="00726C06" w:rsidP="00726C06">
      <w:pPr>
        <w:spacing w:after="0"/>
        <w:jc w:val="both"/>
        <w:rPr>
          <w:rFonts w:ascii="Arial" w:eastAsia="Times New Roman" w:hAnsi="Arial" w:cs="Arial"/>
          <w:b/>
          <w:bCs/>
          <w:color w:val="0099FF"/>
          <w:spacing w:val="4"/>
          <w:u w:val="single"/>
          <w:lang w:val="fr-BE" w:eastAsia="fr-FR"/>
        </w:rPr>
      </w:pPr>
      <w:r w:rsidRPr="00324518">
        <w:rPr>
          <w:rFonts w:ascii="Arial" w:eastAsia="Times New Roman" w:hAnsi="Arial" w:cs="Arial"/>
          <w:b/>
          <w:bCs/>
          <w:color w:val="0099FF"/>
          <w:spacing w:val="4"/>
          <w:u w:val="single"/>
          <w:lang w:val="fr-BE" w:eastAsia="fr-FR"/>
        </w:rPr>
        <w:t>FOLLOW UP</w:t>
      </w:r>
    </w:p>
    <w:p w14:paraId="7D1A7281"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va mieux, son allergie a diminué, pendant l’été elle souffre de dysménorrhée et mon collègue la traite avec un autre remède en homéopathie… dommage !</w:t>
      </w:r>
    </w:p>
    <w:p w14:paraId="7AA7B3D3"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la revois en octobre 2017, elle a un kyste à l’ovaire gauche de 4,5 cm, le gynéco lui conseille de l’enlever. Elle va prendre </w:t>
      </w:r>
      <w:r w:rsidRPr="00324518">
        <w:rPr>
          <w:rFonts w:ascii="Arial" w:eastAsia="Times New Roman" w:hAnsi="Arial" w:cs="Arial"/>
          <w:color w:val="0099FF"/>
          <w:spacing w:val="4"/>
          <w:lang w:val="fr-BE" w:eastAsia="fr-FR"/>
        </w:rPr>
        <w:t>PALLADIUM  200 K</w:t>
      </w:r>
      <w:r w:rsidRPr="00324518">
        <w:rPr>
          <w:rFonts w:ascii="Arial" w:eastAsia="Times New Roman" w:hAnsi="Arial" w:cs="Arial"/>
          <w:spacing w:val="4"/>
          <w:lang w:val="fr-BE" w:eastAsia="fr-FR"/>
        </w:rPr>
        <w:t xml:space="preserve"> et </w:t>
      </w:r>
      <w:r w:rsidRPr="00324518">
        <w:rPr>
          <w:rFonts w:ascii="Arial" w:eastAsia="Times New Roman" w:hAnsi="Arial" w:cs="Arial"/>
          <w:color w:val="0099FF"/>
          <w:spacing w:val="4"/>
          <w:lang w:val="fr-BE" w:eastAsia="fr-FR"/>
        </w:rPr>
        <w:t>1000 K</w:t>
      </w:r>
      <w:r w:rsidRPr="00324518">
        <w:rPr>
          <w:rFonts w:ascii="Arial" w:eastAsia="Times New Roman" w:hAnsi="Arial" w:cs="Arial"/>
          <w:spacing w:val="4"/>
          <w:lang w:val="fr-BE" w:eastAsia="fr-FR"/>
        </w:rPr>
        <w:t xml:space="preserve"> et le kyste va disparaître après quelque mois.</w:t>
      </w:r>
    </w:p>
    <w:p w14:paraId="0EAA9453"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w:t>
      </w:r>
    </w:p>
    <w:p w14:paraId="4108F291"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Je la revois au mois d’avril, elle a repris </w:t>
      </w:r>
      <w:r w:rsidRPr="00324518">
        <w:rPr>
          <w:rFonts w:ascii="Arial" w:eastAsia="Times New Roman" w:hAnsi="Arial" w:cs="Arial"/>
          <w:b/>
          <w:bCs/>
          <w:color w:val="0099FF"/>
          <w:spacing w:val="4"/>
          <w:lang w:val="fr-BE" w:eastAsia="fr-FR"/>
        </w:rPr>
        <w:t>ROSA DAMASCENA 200 K</w:t>
      </w:r>
      <w:r w:rsidRPr="00324518">
        <w:rPr>
          <w:rFonts w:ascii="Arial" w:eastAsia="Times New Roman" w:hAnsi="Arial" w:cs="Arial"/>
          <w:spacing w:val="4"/>
          <w:lang w:val="fr-BE" w:eastAsia="fr-FR"/>
        </w:rPr>
        <w:t> à cause de l’allergie et ça lui a fait du bien.</w:t>
      </w:r>
    </w:p>
    <w:p w14:paraId="0F4E8A48" w14:textId="77777777" w:rsidR="00726C06" w:rsidRPr="00324518" w:rsidRDefault="00726C06" w:rsidP="00726C06">
      <w:pPr>
        <w:spacing w:after="0"/>
        <w:jc w:val="both"/>
        <w:rPr>
          <w:rFonts w:ascii="Arial" w:eastAsia="Times New Roman" w:hAnsi="Arial" w:cs="Arial"/>
          <w:b/>
          <w:bCs/>
          <w:spacing w:val="4"/>
          <w:u w:val="single"/>
          <w:lang w:val="fr-BE" w:eastAsia="fr-FR"/>
        </w:rPr>
      </w:pPr>
    </w:p>
    <w:p w14:paraId="531BAB52" w14:textId="77777777" w:rsidR="00726C06" w:rsidRPr="00324518" w:rsidRDefault="00726C06" w:rsidP="00726C06">
      <w:pPr>
        <w:spacing w:after="0"/>
        <w:jc w:val="both"/>
        <w:rPr>
          <w:rFonts w:ascii="Arial" w:eastAsia="Times New Roman" w:hAnsi="Arial" w:cs="Arial"/>
          <w:b/>
          <w:bCs/>
          <w:color w:val="0099FF"/>
          <w:spacing w:val="4"/>
          <w:u w:val="single"/>
          <w:lang w:val="fr-BE" w:eastAsia="fr-FR"/>
        </w:rPr>
      </w:pPr>
    </w:p>
    <w:p w14:paraId="67884759" w14:textId="77777777" w:rsidR="00726C06" w:rsidRPr="00324518" w:rsidRDefault="00726C06" w:rsidP="00726C06">
      <w:pPr>
        <w:spacing w:after="0"/>
        <w:jc w:val="both"/>
        <w:rPr>
          <w:rFonts w:ascii="Arial" w:eastAsia="Times New Roman" w:hAnsi="Arial" w:cs="Arial"/>
          <w:b/>
          <w:bCs/>
          <w:color w:val="0099FF"/>
          <w:spacing w:val="4"/>
          <w:u w:val="single"/>
          <w:lang w:val="fr-BE" w:eastAsia="fr-FR"/>
        </w:rPr>
      </w:pPr>
      <w:r w:rsidRPr="00324518">
        <w:rPr>
          <w:rFonts w:ascii="Arial" w:eastAsia="Times New Roman" w:hAnsi="Arial" w:cs="Arial"/>
          <w:b/>
          <w:bCs/>
          <w:color w:val="0099FF"/>
          <w:spacing w:val="4"/>
          <w:u w:val="single"/>
          <w:lang w:val="fr-BE" w:eastAsia="fr-FR"/>
        </w:rPr>
        <w:t>FOLLOW UP DES ANNEES SUIVANTES</w:t>
      </w:r>
    </w:p>
    <w:p w14:paraId="72260403" w14:textId="77777777" w:rsidR="00726C06" w:rsidRPr="00324518" w:rsidRDefault="00726C06" w:rsidP="00726C06">
      <w:pPr>
        <w:spacing w:after="0"/>
        <w:jc w:val="both"/>
        <w:rPr>
          <w:rFonts w:ascii="Arial" w:eastAsia="Times New Roman" w:hAnsi="Arial" w:cs="Arial"/>
          <w:spacing w:val="4"/>
          <w:lang w:val="fr-BE" w:eastAsia="fr-FR"/>
        </w:rPr>
      </w:pPr>
    </w:p>
    <w:p w14:paraId="3774C96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En 2018 elle consulte un endocrinologue qui lui prescrit de la L-Thyroxine 25 µg pour un TSH à 7 mU/L : une hypothyroïdie borderline ; il m’écrit que normalement, il commence à traiter la thyroïde quand le TSH dépasse 10mU/L.  Mais parce que ma patiente insiste sur l’augmentation de son poids, elle a commencé une diète hypocalorique et un traitement de L -Thyroxine, qu’elle prend jusqu’à maintenant.</w:t>
      </w:r>
    </w:p>
    <w:p w14:paraId="165F0D8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Elle va maigrir de 10 kg.</w:t>
      </w:r>
    </w:p>
    <w:p w14:paraId="57967B63"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reprend le remède </w:t>
      </w:r>
      <w:r w:rsidRPr="00324518">
        <w:rPr>
          <w:rFonts w:ascii="Arial" w:eastAsia="Times New Roman" w:hAnsi="Arial" w:cs="Arial"/>
          <w:b/>
          <w:bCs/>
          <w:color w:val="0099FF"/>
          <w:spacing w:val="4"/>
          <w:lang w:val="fr-BE" w:eastAsia="fr-FR"/>
        </w:rPr>
        <w:t>Rosa 200 C</w:t>
      </w:r>
      <w:r w:rsidRPr="00324518">
        <w:rPr>
          <w:rFonts w:ascii="Arial" w:eastAsia="Times New Roman" w:hAnsi="Arial" w:cs="Arial"/>
          <w:spacing w:val="4"/>
          <w:lang w:val="fr-BE" w:eastAsia="fr-FR"/>
        </w:rPr>
        <w:t xml:space="preserve"> en </w:t>
      </w:r>
      <w:r w:rsidRPr="00324518">
        <w:rPr>
          <w:rFonts w:ascii="Arial" w:eastAsia="Times New Roman" w:hAnsi="Arial" w:cs="Arial"/>
          <w:b/>
          <w:bCs/>
          <w:color w:val="0099FF"/>
          <w:spacing w:val="4"/>
          <w:lang w:val="fr-BE" w:eastAsia="fr-FR"/>
        </w:rPr>
        <w:t>avril 2018.</w:t>
      </w:r>
      <w:r w:rsidRPr="00324518">
        <w:rPr>
          <w:rFonts w:ascii="Arial" w:eastAsia="Times New Roman" w:hAnsi="Arial" w:cs="Arial"/>
          <w:spacing w:val="4"/>
          <w:lang w:val="fr-BE" w:eastAsia="fr-FR"/>
        </w:rPr>
        <w:t xml:space="preserve"> Je la vois en juin 2018 : elle n’a pas de troubles d’allergies.</w:t>
      </w:r>
    </w:p>
    <w:p w14:paraId="43085729" w14:textId="77777777" w:rsidR="00726C06" w:rsidRPr="00324518" w:rsidRDefault="00726C06" w:rsidP="00726C06">
      <w:pPr>
        <w:spacing w:after="0"/>
        <w:jc w:val="both"/>
        <w:rPr>
          <w:rFonts w:ascii="Arial" w:eastAsia="Times New Roman" w:hAnsi="Arial" w:cs="Arial"/>
          <w:spacing w:val="4"/>
          <w:lang w:val="fr-BE" w:eastAsia="fr-FR"/>
        </w:rPr>
      </w:pPr>
    </w:p>
    <w:p w14:paraId="3204A3B3"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Octobre 2018 </w:t>
      </w:r>
    </w:p>
    <w:p w14:paraId="7708E1C4" w14:textId="77777777" w:rsidR="00726C06" w:rsidRPr="00324518" w:rsidRDefault="00726C06" w:rsidP="00726C06">
      <w:pPr>
        <w:spacing w:after="0"/>
        <w:jc w:val="both"/>
        <w:rPr>
          <w:rFonts w:ascii="Arial" w:eastAsia="Times New Roman" w:hAnsi="Arial" w:cs="Arial"/>
          <w:b/>
          <w:bCs/>
          <w:color w:val="0099FF"/>
          <w:spacing w:val="4"/>
          <w:u w:val="single"/>
          <w:lang w:val="fr-BE" w:eastAsia="fr-FR"/>
        </w:rPr>
      </w:pPr>
      <w:r w:rsidRPr="00324518">
        <w:rPr>
          <w:rFonts w:ascii="Arial" w:eastAsia="Times New Roman" w:hAnsi="Arial" w:cs="Arial"/>
          <w:spacing w:val="4"/>
          <w:lang w:val="fr-BE" w:eastAsia="fr-FR"/>
        </w:rPr>
        <w:t xml:space="preserve">Elle   vient pour une lombalgie : elle </w:t>
      </w:r>
      <w:proofErr w:type="gramStart"/>
      <w:r w:rsidRPr="00324518">
        <w:rPr>
          <w:rFonts w:ascii="Arial" w:eastAsia="Times New Roman" w:hAnsi="Arial" w:cs="Arial"/>
          <w:spacing w:val="4"/>
          <w:lang w:val="fr-BE" w:eastAsia="fr-FR"/>
        </w:rPr>
        <w:t>a</w:t>
      </w:r>
      <w:proofErr w:type="gramEnd"/>
      <w:r w:rsidRPr="00324518">
        <w:rPr>
          <w:rFonts w:ascii="Arial" w:eastAsia="Times New Roman" w:hAnsi="Arial" w:cs="Arial"/>
          <w:spacing w:val="4"/>
          <w:lang w:val="fr-BE" w:eastAsia="fr-FR"/>
        </w:rPr>
        <w:t xml:space="preserve"> des difficultés à se lever. Elle me dit : </w:t>
      </w:r>
      <w:r w:rsidRPr="00324518">
        <w:rPr>
          <w:rFonts w:ascii="Arial" w:eastAsia="Times New Roman" w:hAnsi="Arial" w:cs="Arial"/>
          <w:b/>
          <w:bCs/>
          <w:color w:val="0099FF"/>
          <w:spacing w:val="4"/>
          <w:u w:val="single"/>
          <w:lang w:val="fr-BE" w:eastAsia="fr-FR"/>
        </w:rPr>
        <w:t>« je déteste avoir mal au dos, je veux me tenir droite debout, je veux être belle. »</w:t>
      </w:r>
    </w:p>
    <w:p w14:paraId="2ACA10F1"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Elle reçoit </w:t>
      </w:r>
      <w:r w:rsidRPr="00324518">
        <w:rPr>
          <w:rFonts w:ascii="Arial" w:eastAsia="Times New Roman" w:hAnsi="Arial" w:cs="Arial"/>
          <w:b/>
          <w:bCs/>
          <w:color w:val="0099FF"/>
          <w:spacing w:val="4"/>
          <w:lang w:val="fr-BE" w:eastAsia="fr-FR"/>
        </w:rPr>
        <w:t>ROSA DAMASCENA  200 C</w:t>
      </w:r>
      <w:r w:rsidRPr="00324518">
        <w:rPr>
          <w:rFonts w:ascii="Arial" w:eastAsia="Times New Roman" w:hAnsi="Arial" w:cs="Arial"/>
          <w:spacing w:val="4"/>
          <w:lang w:val="fr-BE" w:eastAsia="fr-FR"/>
        </w:rPr>
        <w:t>.</w:t>
      </w:r>
    </w:p>
    <w:p w14:paraId="24F8C764" w14:textId="77777777" w:rsidR="00726C06" w:rsidRPr="00324518" w:rsidRDefault="00726C06" w:rsidP="00726C06">
      <w:pPr>
        <w:spacing w:after="0"/>
        <w:jc w:val="both"/>
        <w:rPr>
          <w:rFonts w:ascii="Arial" w:eastAsia="Times New Roman" w:hAnsi="Arial" w:cs="Arial"/>
          <w:spacing w:val="4"/>
          <w:lang w:val="fr-BE" w:eastAsia="fr-FR"/>
        </w:rPr>
      </w:pPr>
    </w:p>
    <w:p w14:paraId="770618FF"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En novembre 2018</w:t>
      </w:r>
      <w:r w:rsidRPr="00324518">
        <w:rPr>
          <w:rFonts w:ascii="Arial" w:eastAsia="Times New Roman" w:hAnsi="Arial" w:cs="Arial"/>
          <w:spacing w:val="4"/>
          <w:lang w:val="fr-BE" w:eastAsia="fr-FR"/>
        </w:rPr>
        <w:t>, elle fait un zona du cuir chevelu : ils ont eu beaucoup de stress avec l’achat d’une maison de vacances dans les Ardennes. Le propriétaire les a trompés financièrement. Ils ont perdu beaucoup d’argent.  Elle souffre de douleurs insupportables. Elle veut que ce soit guéri le plus vite possible parce qu’elle a beaucoup de travail dans la croissanterie et elle n’aime pas que ça traîne.</w:t>
      </w:r>
    </w:p>
    <w:p w14:paraId="3FF9EE64"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R/ </w:t>
      </w:r>
      <w:r w:rsidRPr="00324518">
        <w:rPr>
          <w:rFonts w:ascii="Arial" w:eastAsia="Times New Roman" w:hAnsi="Arial" w:cs="Arial"/>
          <w:color w:val="0099FF"/>
          <w:spacing w:val="4"/>
          <w:lang w:val="fr-BE" w:eastAsia="fr-FR"/>
        </w:rPr>
        <w:t>MEZEREUM  200K</w:t>
      </w:r>
      <w:r w:rsidRPr="00324518">
        <w:rPr>
          <w:rFonts w:ascii="Arial" w:eastAsia="Times New Roman" w:hAnsi="Arial" w:cs="Arial"/>
          <w:spacing w:val="4"/>
          <w:lang w:val="fr-BE" w:eastAsia="fr-FR"/>
        </w:rPr>
        <w:t xml:space="preserve"> + ACICLOVIR</w:t>
      </w:r>
    </w:p>
    <w:p w14:paraId="723B40A0"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w:t>
      </w:r>
    </w:p>
    <w:p w14:paraId="662B3335"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Mars 2019</w:t>
      </w:r>
      <w:r w:rsidRPr="00324518">
        <w:rPr>
          <w:rFonts w:ascii="Arial" w:eastAsia="Times New Roman" w:hAnsi="Arial" w:cs="Arial"/>
          <w:spacing w:val="4"/>
          <w:lang w:val="fr-BE" w:eastAsia="fr-FR"/>
        </w:rPr>
        <w:t> : de nouveau de l’allergie :  R/</w:t>
      </w:r>
      <w:r w:rsidRPr="00324518">
        <w:rPr>
          <w:rFonts w:ascii="Arial" w:eastAsia="Times New Roman" w:hAnsi="Arial" w:cs="Arial"/>
          <w:b/>
          <w:bCs/>
          <w:color w:val="0099FF"/>
          <w:spacing w:val="4"/>
          <w:lang w:val="fr-BE" w:eastAsia="fr-FR"/>
        </w:rPr>
        <w:t xml:space="preserve"> ROSA DAMASCENA  200C</w:t>
      </w:r>
      <w:r w:rsidRPr="00324518">
        <w:rPr>
          <w:rFonts w:ascii="Arial" w:eastAsia="Times New Roman" w:hAnsi="Arial" w:cs="Arial"/>
          <w:spacing w:val="4"/>
          <w:lang w:val="fr-BE" w:eastAsia="fr-FR"/>
        </w:rPr>
        <w:t>.</w:t>
      </w:r>
    </w:p>
    <w:p w14:paraId="2258667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De temps en temps elle va encore répéter le remède mais elle se sent bien.</w:t>
      </w:r>
    </w:p>
    <w:p w14:paraId="34601137" w14:textId="77777777" w:rsidR="00726C06" w:rsidRPr="00324518" w:rsidRDefault="00726C06" w:rsidP="00726C06">
      <w:pPr>
        <w:spacing w:after="0"/>
        <w:jc w:val="both"/>
        <w:rPr>
          <w:rFonts w:ascii="Arial" w:eastAsia="Times New Roman" w:hAnsi="Arial" w:cs="Arial"/>
          <w:spacing w:val="4"/>
          <w:lang w:val="fr-BE" w:eastAsia="fr-FR"/>
        </w:rPr>
      </w:pPr>
    </w:p>
    <w:p w14:paraId="64813BFA" w14:textId="77777777" w:rsidR="00726C06" w:rsidRPr="00324518" w:rsidRDefault="00726C06" w:rsidP="00726C06">
      <w:pPr>
        <w:spacing w:after="0"/>
        <w:jc w:val="both"/>
        <w:rPr>
          <w:rFonts w:ascii="Arial" w:eastAsia="Times New Roman" w:hAnsi="Arial" w:cs="Arial"/>
          <w:spacing w:val="4"/>
          <w:lang w:val="fr-BE" w:eastAsia="fr-FR"/>
        </w:rPr>
      </w:pPr>
    </w:p>
    <w:p w14:paraId="0C89C858" w14:textId="77777777" w:rsidR="00324518" w:rsidRDefault="00726C06" w:rsidP="00324518">
      <w:pPr>
        <w:spacing w:after="0"/>
        <w:jc w:val="center"/>
        <w:rPr>
          <w:rFonts w:ascii="Arial" w:eastAsia="Times New Roman" w:hAnsi="Arial" w:cs="Arial"/>
          <w:b/>
          <w:bCs/>
          <w:color w:val="0099FF"/>
          <w:spacing w:val="4"/>
          <w:lang w:val="fr-BE" w:eastAsia="fr-FR"/>
        </w:rPr>
      </w:pPr>
      <w:r w:rsidRPr="00324518">
        <w:rPr>
          <w:rFonts w:ascii="Arial" w:hAnsi="Arial" w:cs="Arial"/>
          <w:spacing w:val="4"/>
          <w:lang w:val="fr-BE"/>
        </w:rPr>
        <w:t>[#R</w:t>
      </w:r>
      <w:proofErr w:type="gramStart"/>
      <w:r w:rsidRPr="00324518">
        <w:rPr>
          <w:rFonts w:ascii="Arial" w:hAnsi="Arial" w:cs="Arial"/>
          <w:spacing w:val="4"/>
          <w:lang w:val="fr-BE"/>
        </w:rPr>
        <w:t>3]</w:t>
      </w:r>
      <w:r w:rsidR="00342419" w:rsidRPr="00324518">
        <w:rPr>
          <w:rFonts w:ascii="Arial" w:eastAsia="Times New Roman" w:hAnsi="Arial" w:cs="Arial"/>
          <w:b/>
          <w:bCs/>
          <w:color w:val="0099FF"/>
          <w:spacing w:val="4"/>
          <w:lang w:val="fr-BE" w:eastAsia="fr-FR"/>
        </w:rPr>
        <w:t>Rosa</w:t>
      </w:r>
      <w:proofErr w:type="gramEnd"/>
      <w:r w:rsidR="00342419" w:rsidRPr="00324518">
        <w:rPr>
          <w:rFonts w:ascii="Arial" w:eastAsia="Times New Roman" w:hAnsi="Arial" w:cs="Arial"/>
          <w:b/>
          <w:bCs/>
          <w:color w:val="0099FF"/>
          <w:spacing w:val="4"/>
          <w:lang w:val="fr-BE" w:eastAsia="fr-FR"/>
        </w:rPr>
        <w:t xml:space="preserve"> Damascena</w:t>
      </w:r>
    </w:p>
    <w:p w14:paraId="4CE6CD39" w14:textId="4086C03D" w:rsidR="00726C06" w:rsidRPr="00324518" w:rsidRDefault="00726C06" w:rsidP="00324518">
      <w:pPr>
        <w:spacing w:after="0"/>
        <w:jc w:val="center"/>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La souche</w:t>
      </w:r>
    </w:p>
    <w:p w14:paraId="4D5BD0A8" w14:textId="77777777" w:rsidR="00726C06" w:rsidRPr="00324518" w:rsidRDefault="00726C06" w:rsidP="00726C06">
      <w:pPr>
        <w:spacing w:after="0"/>
        <w:rPr>
          <w:rFonts w:ascii="Arial" w:eastAsia="Times New Roman" w:hAnsi="Arial" w:cs="Arial"/>
          <w:spacing w:val="4"/>
          <w:lang w:val="fr-BE" w:eastAsia="fr-FR"/>
        </w:rPr>
      </w:pPr>
    </w:p>
    <w:p w14:paraId="5660ABC6" w14:textId="77777777" w:rsidR="00726C06" w:rsidRPr="00324518" w:rsidRDefault="00726C06" w:rsidP="00726C06">
      <w:pPr>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Ce travail a été réalisé en collaboration avec le Dr Armelle Peeters sur base du texte présenté lors de la formation continue de mai 2018 au CLH.</w:t>
      </w:r>
    </w:p>
    <w:p w14:paraId="55AAB69A" w14:textId="27ECCED4" w:rsidR="00726C06" w:rsidRPr="00324518" w:rsidRDefault="00726C06" w:rsidP="00726C06">
      <w:pPr>
        <w:spacing w:after="0"/>
        <w:rPr>
          <w:rFonts w:ascii="Arial" w:eastAsia="Times New Roman" w:hAnsi="Arial" w:cs="Arial"/>
          <w:spacing w:val="4"/>
          <w:lang w:val="fr-BE" w:eastAsia="fr-FR"/>
        </w:rPr>
      </w:pPr>
    </w:p>
    <w:p w14:paraId="112C0C76" w14:textId="6D1A312B" w:rsidR="00726C06" w:rsidRPr="00324518" w:rsidRDefault="00726C06" w:rsidP="00726C06">
      <w:pPr>
        <w:spacing w:after="0"/>
        <w:jc w:val="both"/>
        <w:rPr>
          <w:rFonts w:ascii="Arial" w:eastAsia="Times New Roman" w:hAnsi="Arial" w:cs="Arial"/>
          <w:spacing w:val="4"/>
          <w:lang w:val="fr-BE" w:eastAsia="fr-FR"/>
        </w:rPr>
      </w:pPr>
    </w:p>
    <w:p w14:paraId="61E6CE87" w14:textId="77777777" w:rsidR="00726C06" w:rsidRPr="00324518" w:rsidRDefault="00726C06" w:rsidP="00726C06">
      <w:pPr>
        <w:spacing w:after="0"/>
        <w:jc w:val="both"/>
        <w:rPr>
          <w:rFonts w:ascii="Arial" w:eastAsia="Times New Roman" w:hAnsi="Arial" w:cs="Arial"/>
          <w:spacing w:val="4"/>
          <w:lang w:val="fr-BE" w:eastAsia="fr-FR"/>
        </w:rPr>
      </w:pPr>
    </w:p>
    <w:p w14:paraId="6E8DEBB4" w14:textId="4B466193" w:rsidR="00726C06" w:rsidRPr="00324518" w:rsidRDefault="00726C06" w:rsidP="00726C06">
      <w:pPr>
        <w:spacing w:after="0"/>
        <w:jc w:val="both"/>
        <w:rPr>
          <w:rFonts w:ascii="Arial" w:eastAsia="Times New Roman" w:hAnsi="Arial" w:cs="Arial"/>
          <w:spacing w:val="4"/>
          <w:lang w:val="fr-BE" w:eastAsia="fr-FR"/>
        </w:rPr>
      </w:pPr>
    </w:p>
    <w:p w14:paraId="5598505A" w14:textId="42C773E1"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inline distT="0" distB="0" distL="0" distR="0" wp14:anchorId="126E9DE5" wp14:editId="60FE893D">
            <wp:extent cx="4540885" cy="3398520"/>
            <wp:effectExtent l="0" t="0" r="0" b="0"/>
            <wp:docPr id="19" name="Afbeelding 8" descr="An external file that holds a picture, illustration, etc.Object name is IJBMS-14-295-g001.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descr="An external file that holds a picture, illustration, etc.Object name is IJBMS-14-295-g001.jpg">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40885" cy="3398520"/>
                    </a:xfrm>
                    <a:prstGeom prst="rect">
                      <a:avLst/>
                    </a:prstGeom>
                    <a:noFill/>
                    <a:ln>
                      <a:noFill/>
                    </a:ln>
                  </pic:spPr>
                </pic:pic>
              </a:graphicData>
            </a:graphic>
          </wp:inline>
        </w:drawing>
      </w:r>
    </w:p>
    <w:p w14:paraId="4F4F5F31" w14:textId="77777777" w:rsidR="00726C06" w:rsidRPr="00324518" w:rsidRDefault="00726C06" w:rsidP="00726C06">
      <w:pPr>
        <w:spacing w:after="0"/>
        <w:jc w:val="both"/>
        <w:rPr>
          <w:rFonts w:ascii="Arial" w:eastAsia="Times New Roman" w:hAnsi="Arial" w:cs="Arial"/>
          <w:spacing w:val="4"/>
          <w:lang w:val="fr-BE" w:eastAsia="fr-FR"/>
        </w:rPr>
      </w:pPr>
    </w:p>
    <w:p w14:paraId="3303B41E" w14:textId="77777777" w:rsidR="00726C06" w:rsidRPr="00324518" w:rsidRDefault="00726C06" w:rsidP="00726C06">
      <w:pPr>
        <w:spacing w:after="0"/>
        <w:jc w:val="both"/>
        <w:rPr>
          <w:rFonts w:ascii="Arial" w:eastAsia="Times New Roman" w:hAnsi="Arial" w:cs="Arial"/>
          <w:spacing w:val="4"/>
          <w:lang w:val="fr-BE" w:eastAsia="fr-FR"/>
        </w:rPr>
      </w:pPr>
    </w:p>
    <w:p w14:paraId="6C568AFB" w14:textId="77777777" w:rsidR="00726C06" w:rsidRPr="00324518" w:rsidRDefault="00726C06" w:rsidP="00726C06">
      <w:pPr>
        <w:spacing w:after="0"/>
        <w:jc w:val="both"/>
        <w:rPr>
          <w:rFonts w:ascii="Arial" w:eastAsia="Times New Roman" w:hAnsi="Arial" w:cs="Arial"/>
          <w:spacing w:val="4"/>
          <w:lang w:val="fr-BE" w:eastAsia="fr-FR"/>
        </w:rPr>
      </w:pPr>
    </w:p>
    <w:p w14:paraId="4F1EC0E2" w14:textId="77777777" w:rsidR="00726C06" w:rsidRPr="00324518" w:rsidRDefault="00726C06" w:rsidP="00726C06">
      <w:pPr>
        <w:spacing w:after="0"/>
        <w:jc w:val="both"/>
        <w:rPr>
          <w:rFonts w:ascii="Arial" w:eastAsia="Times New Roman" w:hAnsi="Arial" w:cs="Arial"/>
          <w:b/>
          <w:i/>
          <w:color w:val="0099FF"/>
          <w:spacing w:val="4"/>
          <w:lang w:val="fr-BE" w:eastAsia="fr-FR"/>
        </w:rPr>
      </w:pPr>
      <w:r w:rsidRPr="00324518">
        <w:rPr>
          <w:rFonts w:ascii="Arial" w:eastAsia="Times New Roman" w:hAnsi="Arial" w:cs="Arial"/>
          <w:b/>
          <w:iCs/>
          <w:color w:val="0099FF"/>
          <w:spacing w:val="4"/>
          <w:lang w:val="fr-BE" w:eastAsia="fr-FR"/>
        </w:rPr>
        <w:t>Curiosité botanique</w:t>
      </w:r>
      <w:r w:rsidRPr="00324518">
        <w:rPr>
          <w:rFonts w:ascii="Arial" w:eastAsia="Times New Roman" w:hAnsi="Arial" w:cs="Arial"/>
          <w:b/>
          <w:i/>
          <w:color w:val="0099FF"/>
          <w:spacing w:val="4"/>
          <w:lang w:val="fr-BE" w:eastAsia="fr-FR"/>
        </w:rPr>
        <w:t xml:space="preserve"> …</w:t>
      </w:r>
    </w:p>
    <w:p w14:paraId="69DA881F" w14:textId="77777777" w:rsidR="00726C06" w:rsidRPr="00324518" w:rsidRDefault="00726C06" w:rsidP="00726C06">
      <w:pPr>
        <w:spacing w:after="0"/>
        <w:jc w:val="both"/>
        <w:rPr>
          <w:rFonts w:ascii="Arial" w:eastAsia="Times New Roman" w:hAnsi="Arial" w:cs="Arial"/>
          <w:spacing w:val="4"/>
          <w:lang w:val="fr-BE" w:eastAsia="fr-FR"/>
        </w:rPr>
      </w:pPr>
    </w:p>
    <w:p w14:paraId="7FA50E49"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Pendant des siècles, la rose a été la reine du jardin.</w:t>
      </w:r>
    </w:p>
    <w:p w14:paraId="7A21FE7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Chinois considéraient déjà les roses comme plantes ornementales avant l’année zéro.</w:t>
      </w:r>
    </w:p>
    <w:p w14:paraId="052C872F"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Romaines utilisaient des pétales de roses en grandes quantités, comme confetti et pour parfumer leur corps ainsi que la nourriture.</w:t>
      </w:r>
    </w:p>
    <w:p w14:paraId="184AC91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Joséphine de Beauharnais, l’épouse de Napoléon, avait un énorme jardin de roses.</w:t>
      </w:r>
    </w:p>
    <w:p w14:paraId="0811B8AD" w14:textId="77777777" w:rsidR="00726C06" w:rsidRPr="00324518" w:rsidRDefault="00726C06" w:rsidP="00726C06">
      <w:pPr>
        <w:spacing w:after="0"/>
        <w:jc w:val="both"/>
        <w:rPr>
          <w:rFonts w:ascii="Arial" w:eastAsia="Times New Roman" w:hAnsi="Arial" w:cs="Arial"/>
          <w:spacing w:val="4"/>
          <w:lang w:val="fr-BE" w:eastAsia="fr-FR"/>
        </w:rPr>
      </w:pPr>
    </w:p>
    <w:p w14:paraId="2AE66A3D" w14:textId="77777777" w:rsidR="00726C06" w:rsidRPr="00324518" w:rsidRDefault="00726C06" w:rsidP="00726C06">
      <w:pPr>
        <w:spacing w:after="0"/>
        <w:jc w:val="both"/>
        <w:rPr>
          <w:rFonts w:ascii="Arial" w:eastAsia="Times New Roman" w:hAnsi="Arial" w:cs="Arial"/>
          <w:spacing w:val="4"/>
          <w:lang w:val="fr-BE" w:eastAsia="fr-FR"/>
        </w:rPr>
      </w:pPr>
    </w:p>
    <w:p w14:paraId="64867223"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Détails particuliers</w:t>
      </w:r>
    </w:p>
    <w:p w14:paraId="14D5899A" w14:textId="77777777" w:rsidR="00726C06" w:rsidRPr="00324518" w:rsidRDefault="00726C06" w:rsidP="00726C06">
      <w:pPr>
        <w:spacing w:after="0"/>
        <w:jc w:val="both"/>
        <w:rPr>
          <w:rFonts w:ascii="Arial" w:eastAsia="Times New Roman" w:hAnsi="Arial" w:cs="Arial"/>
          <w:spacing w:val="4"/>
          <w:lang w:val="fr-BE" w:eastAsia="fr-FR"/>
        </w:rPr>
      </w:pPr>
    </w:p>
    <w:p w14:paraId="5F0C8719" w14:textId="77777777" w:rsidR="00726C06" w:rsidRPr="00324518" w:rsidRDefault="00726C06" w:rsidP="00A16207">
      <w:pPr>
        <w:pStyle w:val="Paragraphedeliste"/>
        <w:numPr>
          <w:ilvl w:val="0"/>
          <w:numId w:val="121"/>
        </w:numPr>
        <w:spacing w:after="0" w:line="240" w:lineRule="auto"/>
        <w:ind w:left="709" w:hanging="567"/>
        <w:jc w:val="both"/>
        <w:rPr>
          <w:rFonts w:ascii="Arial" w:eastAsia="Times New Roman" w:hAnsi="Arial" w:cs="Arial"/>
          <w:bCs/>
          <w:spacing w:val="4"/>
          <w:sz w:val="24"/>
          <w:szCs w:val="24"/>
          <w:lang w:val="fr-BE" w:eastAsia="fr-FR"/>
        </w:rPr>
      </w:pPr>
      <w:r w:rsidRPr="00324518">
        <w:rPr>
          <w:rFonts w:ascii="Arial" w:eastAsia="Times New Roman" w:hAnsi="Arial" w:cs="Arial"/>
          <w:bCs/>
          <w:spacing w:val="4"/>
          <w:sz w:val="24"/>
          <w:szCs w:val="24"/>
          <w:lang w:val="fr-BE" w:eastAsia="fr-FR"/>
        </w:rPr>
        <w:t>Tous les rosiers sauvages ont des feuilles divisées en 7 folioles, différence importance avec les roses cultivées chez lesquelles on trouve uniquement 5 folioles.</w:t>
      </w:r>
    </w:p>
    <w:p w14:paraId="7EA7C616"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t xml:space="preserve">Un détail très particulier, chez les roses sauvages comme chez les roses cultivées, </w:t>
      </w:r>
      <w:r w:rsidRPr="00324518">
        <w:rPr>
          <w:rFonts w:ascii="Arial" w:eastAsia="Times New Roman" w:hAnsi="Arial" w:cs="Arial"/>
          <w:bCs/>
          <w:spacing w:val="4"/>
          <w:lang w:val="fr-BE" w:eastAsia="fr-FR"/>
        </w:rPr>
        <w:tab/>
        <w:t>se situe dans les sépales.</w:t>
      </w:r>
    </w:p>
    <w:p w14:paraId="05672B70" w14:textId="0BCD10D4" w:rsidR="00726C06" w:rsidRPr="00324518" w:rsidRDefault="00726C06" w:rsidP="00726C06">
      <w:pPr>
        <w:spacing w:after="0"/>
        <w:jc w:val="both"/>
        <w:rPr>
          <w:rFonts w:ascii="Arial" w:hAnsi="Arial" w:cs="Arial"/>
          <w:spacing w:val="4"/>
          <w:kern w:val="2"/>
          <w:lang w:val="fr-BE"/>
        </w:rPr>
      </w:pPr>
      <w:r w:rsidRPr="00324518">
        <w:rPr>
          <w:rFonts w:ascii="Arial" w:eastAsia="Times New Roman" w:hAnsi="Arial" w:cs="Arial"/>
          <w:b/>
          <w:spacing w:val="4"/>
          <w:lang w:val="fr-BE" w:eastAsia="fr-FR"/>
        </w:rPr>
        <w:tab/>
      </w:r>
      <w:r w:rsidRPr="00324518">
        <w:rPr>
          <w:rFonts w:ascii="Arial" w:eastAsia="Times New Roman" w:hAnsi="Arial" w:cs="Arial"/>
          <w:b/>
          <w:color w:val="0099FF"/>
          <w:spacing w:val="4"/>
          <w:lang w:val="fr-BE" w:eastAsia="fr-FR"/>
        </w:rPr>
        <w:t>Les sépales verts</w:t>
      </w:r>
      <w:r w:rsidRPr="00324518">
        <w:rPr>
          <w:rFonts w:ascii="Arial" w:eastAsia="Times New Roman" w:hAnsi="Arial" w:cs="Arial"/>
          <w:b/>
          <w:spacing w:val="4"/>
          <w:lang w:val="fr-BE" w:eastAsia="fr-FR"/>
        </w:rPr>
        <w:t xml:space="preserve"> </w:t>
      </w:r>
      <w:r w:rsidRPr="00324518">
        <w:rPr>
          <w:rFonts w:ascii="Arial" w:eastAsia="Times New Roman" w:hAnsi="Arial" w:cs="Arial"/>
          <w:bCs/>
          <w:spacing w:val="4"/>
          <w:lang w:val="fr-BE" w:eastAsia="fr-FR"/>
        </w:rPr>
        <w:t xml:space="preserve">entourent le bouton de la fleur avant son ouverture, puis ils </w:t>
      </w:r>
      <w:r w:rsidRPr="00324518">
        <w:rPr>
          <w:rFonts w:ascii="Arial" w:eastAsia="Times New Roman" w:hAnsi="Arial" w:cs="Arial"/>
          <w:bCs/>
          <w:spacing w:val="4"/>
          <w:lang w:val="fr-BE" w:eastAsia="fr-FR"/>
        </w:rPr>
        <w:tab/>
        <w:t xml:space="preserve">restent en dessous de la fleur et s’y collent, et ensuite, ils sont encore au-dessus </w:t>
      </w:r>
      <w:r w:rsidRPr="00324518">
        <w:rPr>
          <w:rFonts w:ascii="Arial" w:eastAsia="Times New Roman" w:hAnsi="Arial" w:cs="Arial"/>
          <w:bCs/>
          <w:spacing w:val="4"/>
          <w:lang w:val="fr-BE" w:eastAsia="fr-FR"/>
        </w:rPr>
        <w:tab/>
        <w:t>du faux-fruit de l’églantier, le cynorrhodon, après la chute des pétales.</w:t>
      </w:r>
      <w:r w:rsidR="00C52CDC" w:rsidRPr="00324518">
        <w:rPr>
          <w:rFonts w:ascii="Arial" w:hAnsi="Arial" w:cs="Arial"/>
          <w:spacing w:val="4"/>
          <w:kern w:val="2"/>
          <w:lang w:val="fr-BE"/>
        </w:rPr>
        <w:t xml:space="preserve"> (1)</w:t>
      </w:r>
    </w:p>
    <w:p w14:paraId="57AC65DF" w14:textId="77777777" w:rsidR="00C52CDC" w:rsidRPr="00324518" w:rsidRDefault="00C52CDC" w:rsidP="00726C06">
      <w:pPr>
        <w:spacing w:after="0"/>
        <w:jc w:val="both"/>
        <w:rPr>
          <w:rFonts w:ascii="Arial" w:hAnsi="Arial" w:cs="Arial"/>
          <w:lang w:val="fr-BE" w:eastAsia="fr-BE"/>
        </w:rPr>
      </w:pPr>
    </w:p>
    <w:p w14:paraId="582F6483" w14:textId="57725179" w:rsidR="00C52CDC" w:rsidRPr="00324518" w:rsidRDefault="00C52CDC" w:rsidP="00726C06">
      <w:pPr>
        <w:spacing w:after="0"/>
        <w:jc w:val="both"/>
        <w:rPr>
          <w:rFonts w:ascii="Arial" w:eastAsia="Times New Roman" w:hAnsi="Arial" w:cs="Arial"/>
          <w:bCs/>
          <w:spacing w:val="4"/>
          <w:lang w:val="fr-BE" w:eastAsia="fr-FR"/>
        </w:rPr>
      </w:pPr>
      <w:r w:rsidRPr="00324518">
        <w:rPr>
          <w:rFonts w:ascii="Arial" w:hAnsi="Arial" w:cs="Arial"/>
          <w:lang w:val="fr-BE" w:eastAsia="fr-BE"/>
        </w:rPr>
        <w:t>[#</w:t>
      </w:r>
      <w:proofErr w:type="gramStart"/>
      <w:r w:rsidRPr="00324518">
        <w:rPr>
          <w:rFonts w:ascii="Arial" w:hAnsi="Arial" w:cs="Arial"/>
          <w:lang w:val="fr-BE" w:eastAsia="fr-BE"/>
        </w:rPr>
        <w:t>N](</w:t>
      </w:r>
      <w:proofErr w:type="gramEnd"/>
      <w:r w:rsidRPr="00324518">
        <w:rPr>
          <w:rFonts w:ascii="Arial" w:hAnsi="Arial" w:cs="Arial"/>
          <w:lang w:val="fr-BE" w:eastAsia="fr-BE"/>
        </w:rPr>
        <w:t>1)</w:t>
      </w:r>
      <w:r w:rsidRPr="00324518">
        <w:rPr>
          <w:rFonts w:ascii="Arial" w:hAnsi="Arial" w:cs="Arial"/>
          <w:lang w:val="fr-BE"/>
        </w:rPr>
        <w:t xml:space="preserve"> C’est en fait le réceptacle de la fleur qui devient dur et qui subsiste sur la plante pendant tout l’hiver. Il est de couleur rouge lorsqu’il est arrivé à maturité. Les vrais fruits sont en fait les akènes durs qui se trouvent dans le cynorrhodon et qui sont entourés du fameux poil à gratter.</w:t>
      </w:r>
    </w:p>
    <w:p w14:paraId="61FA1B76"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hAnsi="Arial" w:cs="Arial"/>
          <w:noProof/>
          <w:lang w:val="fr-BE"/>
        </w:rPr>
        <w:drawing>
          <wp:anchor distT="0" distB="0" distL="114300" distR="114300" simplePos="0" relativeHeight="251678720" behindDoc="1" locked="0" layoutInCell="1" allowOverlap="1" wp14:anchorId="3E07CE9A" wp14:editId="1135B40D">
            <wp:simplePos x="0" y="0"/>
            <wp:positionH relativeFrom="column">
              <wp:posOffset>1607185</wp:posOffset>
            </wp:positionH>
            <wp:positionV relativeFrom="paragraph">
              <wp:posOffset>172085</wp:posOffset>
            </wp:positionV>
            <wp:extent cx="3241040" cy="2430780"/>
            <wp:effectExtent l="0" t="0" r="0" b="7620"/>
            <wp:wrapTight wrapText="bothSides">
              <wp:wrapPolygon edited="0">
                <wp:start x="0" y="0"/>
                <wp:lineTo x="0" y="21498"/>
                <wp:lineTo x="21456" y="21498"/>
                <wp:lineTo x="21456" y="0"/>
                <wp:lineTo x="0" y="0"/>
              </wp:wrapPolygon>
            </wp:wrapTight>
            <wp:docPr id="20" name="Image 20" descr="Une image contenant arbre, extérieur, rouge, bran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arbre, extérieur, rouge, branche&#10;&#10;Description générée automatiquement"/>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41040" cy="2430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C6B69"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r>
    </w:p>
    <w:p w14:paraId="38B18A6A" w14:textId="77777777" w:rsidR="00726C06" w:rsidRPr="00324518" w:rsidRDefault="00726C06" w:rsidP="00726C06">
      <w:pPr>
        <w:spacing w:after="0"/>
        <w:jc w:val="both"/>
        <w:rPr>
          <w:rFonts w:ascii="Arial" w:eastAsia="Times New Roman" w:hAnsi="Arial" w:cs="Arial"/>
          <w:bCs/>
          <w:spacing w:val="4"/>
          <w:lang w:val="fr-BE" w:eastAsia="fr-FR"/>
        </w:rPr>
      </w:pPr>
    </w:p>
    <w:p w14:paraId="0E17D43C" w14:textId="77777777" w:rsidR="00726C06" w:rsidRPr="00324518" w:rsidRDefault="00726C06" w:rsidP="00726C06">
      <w:pPr>
        <w:spacing w:after="0"/>
        <w:jc w:val="both"/>
        <w:rPr>
          <w:rFonts w:ascii="Arial" w:eastAsia="Times New Roman" w:hAnsi="Arial" w:cs="Arial"/>
          <w:bCs/>
          <w:spacing w:val="4"/>
          <w:lang w:val="fr-BE" w:eastAsia="fr-FR"/>
        </w:rPr>
      </w:pPr>
    </w:p>
    <w:p w14:paraId="4335BF77" w14:textId="77777777" w:rsidR="00726C06" w:rsidRPr="00324518" w:rsidRDefault="00726C06" w:rsidP="00726C06">
      <w:pPr>
        <w:spacing w:after="0"/>
        <w:jc w:val="both"/>
        <w:rPr>
          <w:rFonts w:ascii="Arial" w:eastAsia="Times New Roman" w:hAnsi="Arial" w:cs="Arial"/>
          <w:bCs/>
          <w:spacing w:val="4"/>
          <w:lang w:val="fr-BE" w:eastAsia="fr-FR"/>
        </w:rPr>
      </w:pPr>
    </w:p>
    <w:p w14:paraId="7FFEFE82" w14:textId="77777777" w:rsidR="00726C06" w:rsidRPr="00324518" w:rsidRDefault="00726C06" w:rsidP="00726C06">
      <w:pPr>
        <w:spacing w:after="0"/>
        <w:jc w:val="both"/>
        <w:rPr>
          <w:rFonts w:ascii="Arial" w:eastAsia="Times New Roman" w:hAnsi="Arial" w:cs="Arial"/>
          <w:bCs/>
          <w:spacing w:val="4"/>
          <w:lang w:val="fr-BE" w:eastAsia="fr-FR"/>
        </w:rPr>
      </w:pPr>
    </w:p>
    <w:p w14:paraId="7476CFF6" w14:textId="77777777" w:rsidR="00726C06" w:rsidRPr="00324518" w:rsidRDefault="00726C06" w:rsidP="00726C06">
      <w:pPr>
        <w:spacing w:after="0"/>
        <w:jc w:val="both"/>
        <w:rPr>
          <w:rFonts w:ascii="Arial" w:eastAsia="Times New Roman" w:hAnsi="Arial" w:cs="Arial"/>
          <w:bCs/>
          <w:spacing w:val="4"/>
          <w:lang w:val="fr-BE" w:eastAsia="fr-FR"/>
        </w:rPr>
      </w:pPr>
    </w:p>
    <w:p w14:paraId="0D15119F" w14:textId="77777777" w:rsidR="00726C06" w:rsidRPr="00324518" w:rsidRDefault="00726C06" w:rsidP="00726C06">
      <w:pPr>
        <w:spacing w:after="0"/>
        <w:jc w:val="both"/>
        <w:rPr>
          <w:rFonts w:ascii="Arial" w:eastAsia="Times New Roman" w:hAnsi="Arial" w:cs="Arial"/>
          <w:bCs/>
          <w:spacing w:val="4"/>
          <w:lang w:val="fr-BE" w:eastAsia="fr-FR"/>
        </w:rPr>
      </w:pPr>
    </w:p>
    <w:p w14:paraId="7C51C0F9"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r>
    </w:p>
    <w:p w14:paraId="676503D8"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r>
    </w:p>
    <w:p w14:paraId="29516B2F" w14:textId="77777777" w:rsidR="00726C06" w:rsidRPr="00324518" w:rsidRDefault="00726C06" w:rsidP="00726C06">
      <w:pPr>
        <w:spacing w:after="0"/>
        <w:jc w:val="both"/>
        <w:rPr>
          <w:rFonts w:ascii="Arial" w:eastAsia="Times New Roman" w:hAnsi="Arial" w:cs="Arial"/>
          <w:bCs/>
          <w:spacing w:val="4"/>
          <w:lang w:val="fr-BE" w:eastAsia="fr-FR"/>
        </w:rPr>
      </w:pPr>
    </w:p>
    <w:p w14:paraId="3389AB43" w14:textId="77777777" w:rsidR="00726C06" w:rsidRPr="00324518" w:rsidRDefault="00726C06" w:rsidP="00726C06">
      <w:pPr>
        <w:spacing w:after="0"/>
        <w:jc w:val="both"/>
        <w:rPr>
          <w:rFonts w:ascii="Arial" w:eastAsia="Times New Roman" w:hAnsi="Arial" w:cs="Arial"/>
          <w:bCs/>
          <w:spacing w:val="4"/>
          <w:lang w:val="fr-BE" w:eastAsia="fr-FR"/>
        </w:rPr>
      </w:pPr>
    </w:p>
    <w:p w14:paraId="437C043A" w14:textId="77777777" w:rsidR="00726C06" w:rsidRPr="00324518" w:rsidRDefault="00726C06" w:rsidP="00726C06">
      <w:pPr>
        <w:spacing w:after="0"/>
        <w:jc w:val="both"/>
        <w:rPr>
          <w:rFonts w:ascii="Arial" w:eastAsia="Times New Roman" w:hAnsi="Arial" w:cs="Arial"/>
          <w:bCs/>
          <w:spacing w:val="4"/>
          <w:lang w:val="fr-BE" w:eastAsia="fr-FR"/>
        </w:rPr>
      </w:pPr>
    </w:p>
    <w:p w14:paraId="07BB0B93" w14:textId="77777777" w:rsidR="00726C06" w:rsidRPr="00324518" w:rsidRDefault="00726C06" w:rsidP="00726C06">
      <w:pPr>
        <w:spacing w:after="0"/>
        <w:jc w:val="both"/>
        <w:rPr>
          <w:rFonts w:ascii="Arial" w:eastAsia="Times New Roman" w:hAnsi="Arial" w:cs="Arial"/>
          <w:bCs/>
          <w:spacing w:val="4"/>
          <w:lang w:val="fr-BE" w:eastAsia="fr-FR"/>
        </w:rPr>
      </w:pPr>
    </w:p>
    <w:p w14:paraId="2DB7CC76" w14:textId="77777777" w:rsidR="00726C06" w:rsidRPr="00324518" w:rsidRDefault="00726C06" w:rsidP="00726C06">
      <w:pPr>
        <w:spacing w:after="0"/>
        <w:jc w:val="both"/>
        <w:rPr>
          <w:rFonts w:ascii="Arial" w:eastAsia="Times New Roman" w:hAnsi="Arial" w:cs="Arial"/>
          <w:bCs/>
          <w:spacing w:val="4"/>
          <w:lang w:val="fr-BE" w:eastAsia="fr-FR"/>
        </w:rPr>
      </w:pPr>
    </w:p>
    <w:p w14:paraId="7F2B9E55" w14:textId="77777777" w:rsidR="00726C06" w:rsidRPr="00324518" w:rsidRDefault="00726C06" w:rsidP="00726C06">
      <w:pPr>
        <w:tabs>
          <w:tab w:val="left" w:pos="709"/>
        </w:tabs>
        <w:spacing w:after="0"/>
        <w:jc w:val="both"/>
        <w:rPr>
          <w:rFonts w:ascii="Arial" w:eastAsia="Times New Roman" w:hAnsi="Arial" w:cs="Arial"/>
          <w:bCs/>
          <w:spacing w:val="4"/>
          <w:lang w:val="fr-BE" w:eastAsia="fr-FR"/>
        </w:rPr>
      </w:pPr>
    </w:p>
    <w:p w14:paraId="4766306B"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t>Il y a 5 sépales, la même quantité que les pétales chez les roses sauvages.</w:t>
      </w:r>
    </w:p>
    <w:p w14:paraId="365C575B"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t xml:space="preserve">En regardant de près, on peut voir que certains sépales sont comme hérissés de </w:t>
      </w:r>
      <w:r w:rsidRPr="00324518">
        <w:rPr>
          <w:rFonts w:ascii="Arial" w:eastAsia="Times New Roman" w:hAnsi="Arial" w:cs="Arial"/>
          <w:bCs/>
          <w:spacing w:val="4"/>
          <w:lang w:val="fr-BE" w:eastAsia="fr-FR"/>
        </w:rPr>
        <w:tab/>
        <w:t xml:space="preserve">"feuilles", les barbes : ils sont « barbus ».  </w:t>
      </w:r>
    </w:p>
    <w:p w14:paraId="0F9019C6" w14:textId="77777777" w:rsidR="00726C06" w:rsidRPr="00324518" w:rsidRDefault="00726C06" w:rsidP="00726C06">
      <w:pPr>
        <w:spacing w:after="0"/>
        <w:jc w:val="both"/>
        <w:rPr>
          <w:rFonts w:ascii="Arial" w:eastAsia="Times New Roman" w:hAnsi="Arial" w:cs="Arial"/>
          <w:bCs/>
          <w:spacing w:val="4"/>
          <w:lang w:val="fr-BE" w:eastAsia="fr-FR"/>
        </w:rPr>
      </w:pPr>
    </w:p>
    <w:p w14:paraId="263980FF"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t xml:space="preserve">Si on les examine en commençant par le bas à </w:t>
      </w:r>
      <w:r w:rsidRPr="00324518">
        <w:rPr>
          <w:rFonts w:ascii="Arial" w:eastAsia="Times New Roman" w:hAnsi="Arial" w:cs="Arial"/>
          <w:bCs/>
          <w:spacing w:val="4"/>
          <w:lang w:val="fr-BE" w:eastAsia="fr-FR"/>
        </w:rPr>
        <w:tab/>
        <w:t xml:space="preserve">gauche, on voit que le premier </w:t>
      </w:r>
      <w:r w:rsidRPr="00324518">
        <w:rPr>
          <w:rFonts w:ascii="Arial" w:eastAsia="Times New Roman" w:hAnsi="Arial" w:cs="Arial"/>
          <w:bCs/>
          <w:spacing w:val="4"/>
          <w:lang w:val="fr-BE" w:eastAsia="fr-FR"/>
        </w:rPr>
        <w:tab/>
        <w:t xml:space="preserve">sépale est barbu des 2 côtés ; le deuxième sépale n’a pas de barbe, et est lisse sur </w:t>
      </w:r>
      <w:r w:rsidRPr="00324518">
        <w:rPr>
          <w:rFonts w:ascii="Arial" w:eastAsia="Times New Roman" w:hAnsi="Arial" w:cs="Arial"/>
          <w:bCs/>
          <w:spacing w:val="4"/>
          <w:lang w:val="fr-BE" w:eastAsia="fr-FR"/>
        </w:rPr>
        <w:tab/>
        <w:t xml:space="preserve">les 2 bords ; le troisième sépale est comme le premier, le quatrième est comme le </w:t>
      </w:r>
      <w:r w:rsidRPr="00324518">
        <w:rPr>
          <w:rFonts w:ascii="Arial" w:eastAsia="Times New Roman" w:hAnsi="Arial" w:cs="Arial"/>
          <w:bCs/>
          <w:spacing w:val="4"/>
          <w:lang w:val="fr-BE" w:eastAsia="fr-FR"/>
        </w:rPr>
        <w:tab/>
        <w:t xml:space="preserve">deuxième… Et puis SURPRISE pour le numéro 5 : le bord proche du numéro </w:t>
      </w:r>
    </w:p>
    <w:p w14:paraId="071675BB"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t xml:space="preserve">4 montre une barbe, le bord avec numéro 1 n’en a pas !!! </w:t>
      </w:r>
    </w:p>
    <w:p w14:paraId="03AF382A"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r>
      <w:r w:rsidRPr="00324518">
        <w:rPr>
          <w:rFonts w:ascii="Arial" w:eastAsia="Times New Roman" w:hAnsi="Arial" w:cs="Arial"/>
          <w:spacing w:val="4"/>
          <w:lang w:val="fr-BE" w:eastAsia="fr-FR"/>
        </w:rPr>
        <w:t>C’est ce qu’a découvert Albertus Magnus au Moyen-Âge (1250).</w:t>
      </w:r>
    </w:p>
    <w:p w14:paraId="740A63B1" w14:textId="77777777" w:rsidR="00726C06" w:rsidRPr="00324518" w:rsidRDefault="00726C06" w:rsidP="00726C06">
      <w:pPr>
        <w:spacing w:after="0"/>
        <w:jc w:val="center"/>
        <w:rPr>
          <w:rFonts w:ascii="Arial" w:eastAsia="Times New Roman" w:hAnsi="Arial" w:cs="Arial"/>
          <w:b/>
          <w:spacing w:val="4"/>
          <w:lang w:val="fr-BE" w:eastAsia="fr-FR"/>
        </w:rPr>
      </w:pPr>
      <w:r w:rsidRPr="00324518">
        <w:rPr>
          <w:rFonts w:ascii="Arial" w:eastAsia="Times New Roman" w:hAnsi="Arial" w:cs="Arial"/>
          <w:noProof/>
          <w:spacing w:val="4"/>
          <w:lang w:val="fr-BE" w:eastAsia="fr-FR"/>
        </w:rPr>
        <w:lastRenderedPageBreak/>
        <mc:AlternateContent>
          <mc:Choice Requires="wps">
            <w:drawing>
              <wp:anchor distT="0" distB="0" distL="114300" distR="114300" simplePos="0" relativeHeight="251674624" behindDoc="0" locked="0" layoutInCell="1" allowOverlap="1" wp14:anchorId="73246424" wp14:editId="54491596">
                <wp:simplePos x="0" y="0"/>
                <wp:positionH relativeFrom="column">
                  <wp:posOffset>2862580</wp:posOffset>
                </wp:positionH>
                <wp:positionV relativeFrom="paragraph">
                  <wp:posOffset>2961005</wp:posOffset>
                </wp:positionV>
                <wp:extent cx="523875" cy="600075"/>
                <wp:effectExtent l="0" t="0" r="28575" b="28575"/>
                <wp:wrapNone/>
                <wp:docPr id="10" name="Ovaal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600075"/>
                        </a:xfrm>
                        <a:prstGeom prst="ellipse">
                          <a:avLst/>
                        </a:prstGeom>
                        <a:noFill/>
                        <a:ln w="12700" cap="flat" cmpd="sng" algn="ctr">
                          <a:solidFill>
                            <a:srgbClr val="4472C4">
                              <a:shade val="50000"/>
                            </a:srgbClr>
                          </a:solidFill>
                          <a:prstDash val="solid"/>
                          <a:miter lim="800000"/>
                        </a:ln>
                        <a:effectLst/>
                      </wps:spPr>
                      <wps:txbx>
                        <w:txbxContent>
                          <w:p w14:paraId="0ECD1265" w14:textId="77777777" w:rsidR="00726C06" w:rsidRPr="00365BD4" w:rsidRDefault="00726C06" w:rsidP="00726C06">
                            <w:pPr>
                              <w:jc w:val="center"/>
                              <w:rPr>
                                <w:b/>
                                <w:color w:val="F2F2F2" w:themeColor="background1" w:themeShade="F2"/>
                                <w:sz w:val="44"/>
                              </w:rPr>
                            </w:pPr>
                            <w:bookmarkStart w:id="23" w:name="_Hlk85658446"/>
                            <w:bookmarkEnd w:id="23"/>
                            <w:r w:rsidRPr="00365BD4">
                              <w:rPr>
                                <w:b/>
                                <w:color w:val="F2F2F2" w:themeColor="background1" w:themeShade="F2"/>
                                <w:sz w:val="44"/>
                              </w:rPr>
                              <w:t>1</w:t>
                            </w:r>
                          </w:p>
                          <w:p w14:paraId="6C475FB7" w14:textId="77777777" w:rsidR="00726C06" w:rsidRPr="00365BD4" w:rsidRDefault="00726C06" w:rsidP="00726C06">
                            <w:pPr>
                              <w:jc w:val="center"/>
                              <w:rPr>
                                <w:b/>
                                <w:color w:val="F2F2F2" w:themeColor="background1" w:themeShade="F2"/>
                                <w:sz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46424" id="Ovaal 67" o:spid="_x0000_s1048" style="position:absolute;left:0;text-align:left;margin-left:225.4pt;margin-top:233.15pt;width:41.25pt;height:47.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" filled="f" strokecolor="#2f528f" strokeweight="1pt">
                <v:stroke joinstyle="miter"/>
                <v:path arrowok="t"/>
                <v:textbox>
                  <w:txbxContent>
                    <w:p w14:paraId="0ECD1265" w14:textId="77777777" w:rsidR="00726C06" w:rsidRPr="00365BD4" w:rsidRDefault="00726C06" w:rsidP="00726C06">
                      <w:pPr>
                        <w:jc w:val="center"/>
                        <w:rPr>
                          <w:b/>
                          <w:color w:val="F2F2F2" w:themeColor="background1" w:themeShade="F2"/>
                          <w:sz w:val="44"/>
                        </w:rPr>
                      </w:pPr>
                      <w:bookmarkStart w:id="24" w:name="_Hlk85658446"/>
                      <w:bookmarkEnd w:id="24"/>
                      <w:r w:rsidRPr="00365BD4">
                        <w:rPr>
                          <w:b/>
                          <w:color w:val="F2F2F2" w:themeColor="background1" w:themeShade="F2"/>
                          <w:sz w:val="44"/>
                        </w:rPr>
                        <w:t>1</w:t>
                      </w:r>
                    </w:p>
                    <w:p w14:paraId="6C475FB7" w14:textId="77777777" w:rsidR="00726C06" w:rsidRPr="00365BD4" w:rsidRDefault="00726C06" w:rsidP="00726C06">
                      <w:pPr>
                        <w:jc w:val="center"/>
                        <w:rPr>
                          <w:b/>
                          <w:color w:val="F2F2F2" w:themeColor="background1" w:themeShade="F2"/>
                          <w:sz w:val="72"/>
                        </w:rPr>
                      </w:pPr>
                    </w:p>
                  </w:txbxContent>
                </v:textbox>
              </v:oval>
            </w:pict>
          </mc:Fallback>
        </mc:AlternateContent>
      </w:r>
      <w:r w:rsidRPr="00324518">
        <w:rPr>
          <w:rFonts w:ascii="Arial" w:eastAsia="Times New Roman" w:hAnsi="Arial" w:cs="Arial"/>
          <w:noProof/>
          <w:spacing w:val="4"/>
          <w:lang w:val="fr-BE" w:eastAsia="fr-FR"/>
        </w:rPr>
        <mc:AlternateContent>
          <mc:Choice Requires="wps">
            <w:drawing>
              <wp:anchor distT="0" distB="0" distL="114300" distR="114300" simplePos="0" relativeHeight="251673600" behindDoc="0" locked="0" layoutInCell="1" allowOverlap="1" wp14:anchorId="0AFD29FF" wp14:editId="12CE048B">
                <wp:simplePos x="0" y="0"/>
                <wp:positionH relativeFrom="column">
                  <wp:posOffset>3881755</wp:posOffset>
                </wp:positionH>
                <wp:positionV relativeFrom="paragraph">
                  <wp:posOffset>2473960</wp:posOffset>
                </wp:positionV>
                <wp:extent cx="523875" cy="552450"/>
                <wp:effectExtent l="0" t="0" r="28575" b="19050"/>
                <wp:wrapNone/>
                <wp:docPr id="11" name="Ovaal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552450"/>
                        </a:xfrm>
                        <a:prstGeom prst="ellipse">
                          <a:avLst/>
                        </a:prstGeom>
                        <a:noFill/>
                        <a:ln w="12700" cap="flat" cmpd="sng" algn="ctr">
                          <a:solidFill>
                            <a:srgbClr val="4472C4">
                              <a:shade val="50000"/>
                            </a:srgbClr>
                          </a:solidFill>
                          <a:prstDash val="solid"/>
                          <a:miter lim="800000"/>
                        </a:ln>
                        <a:effectLst/>
                      </wps:spPr>
                      <wps:txbx>
                        <w:txbxContent>
                          <w:p w14:paraId="092FE413" w14:textId="77777777" w:rsidR="00726C06" w:rsidRPr="00365BD4" w:rsidRDefault="00726C06" w:rsidP="00726C06">
                            <w:pPr>
                              <w:jc w:val="center"/>
                              <w:rPr>
                                <w:b/>
                                <w:color w:val="F2F2F2" w:themeColor="background1" w:themeShade="F2"/>
                                <w:sz w:val="44"/>
                              </w:rPr>
                            </w:pPr>
                            <w:r>
                              <w:rPr>
                                <w:b/>
                                <w:color w:val="F2F2F2" w:themeColor="background1" w:themeShade="F2"/>
                                <w:sz w:val="44"/>
                              </w:rPr>
                              <w:t>5</w:t>
                            </w:r>
                          </w:p>
                          <w:p w14:paraId="0D4D524C" w14:textId="77777777" w:rsidR="00726C06" w:rsidRPr="00365BD4" w:rsidRDefault="00726C06" w:rsidP="00726C06">
                            <w:pPr>
                              <w:jc w:val="center"/>
                              <w:rPr>
                                <w:b/>
                                <w:color w:val="F2F2F2" w:themeColor="background1" w:themeShade="F2"/>
                                <w:sz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FD29FF" id="Ovaal 68" o:spid="_x0000_s1049" style="position:absolute;left:0;text-align:left;margin-left:305.65pt;margin-top:194.8pt;width:41.25pt;height:4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" filled="f" strokecolor="#2f528f" strokeweight="1pt">
                <v:stroke joinstyle="miter"/>
                <v:path arrowok="t"/>
                <v:textbox>
                  <w:txbxContent>
                    <w:p w14:paraId="092FE413" w14:textId="77777777" w:rsidR="00726C06" w:rsidRPr="00365BD4" w:rsidRDefault="00726C06" w:rsidP="00726C06">
                      <w:pPr>
                        <w:jc w:val="center"/>
                        <w:rPr>
                          <w:b/>
                          <w:color w:val="F2F2F2" w:themeColor="background1" w:themeShade="F2"/>
                          <w:sz w:val="44"/>
                        </w:rPr>
                      </w:pPr>
                      <w:r>
                        <w:rPr>
                          <w:b/>
                          <w:color w:val="F2F2F2" w:themeColor="background1" w:themeShade="F2"/>
                          <w:sz w:val="44"/>
                        </w:rPr>
                        <w:t>5</w:t>
                      </w:r>
                    </w:p>
                    <w:p w14:paraId="0D4D524C" w14:textId="77777777" w:rsidR="00726C06" w:rsidRPr="00365BD4" w:rsidRDefault="00726C06" w:rsidP="00726C06">
                      <w:pPr>
                        <w:jc w:val="center"/>
                        <w:rPr>
                          <w:b/>
                          <w:color w:val="F2F2F2" w:themeColor="background1" w:themeShade="F2"/>
                          <w:sz w:val="72"/>
                        </w:rPr>
                      </w:pPr>
                    </w:p>
                  </w:txbxContent>
                </v:textbox>
              </v:oval>
            </w:pict>
          </mc:Fallback>
        </mc:AlternateContent>
      </w:r>
      <w:r w:rsidRPr="00324518">
        <w:rPr>
          <w:rFonts w:ascii="Arial" w:eastAsia="Times New Roman" w:hAnsi="Arial" w:cs="Arial"/>
          <w:noProof/>
          <w:spacing w:val="4"/>
          <w:lang w:val="fr-BE" w:eastAsia="fr-FR"/>
        </w:rPr>
        <mc:AlternateContent>
          <mc:Choice Requires="wps">
            <w:drawing>
              <wp:anchor distT="0" distB="0" distL="114300" distR="114300" simplePos="0" relativeHeight="251672576" behindDoc="0" locked="0" layoutInCell="1" allowOverlap="1" wp14:anchorId="2A64BC90" wp14:editId="0491154D">
                <wp:simplePos x="0" y="0"/>
                <wp:positionH relativeFrom="column">
                  <wp:posOffset>4399915</wp:posOffset>
                </wp:positionH>
                <wp:positionV relativeFrom="paragraph">
                  <wp:posOffset>1705610</wp:posOffset>
                </wp:positionV>
                <wp:extent cx="523875" cy="561975"/>
                <wp:effectExtent l="0" t="0" r="28575" b="28575"/>
                <wp:wrapNone/>
                <wp:docPr id="12" name="Ovaal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561975"/>
                        </a:xfrm>
                        <a:prstGeom prst="ellipse">
                          <a:avLst/>
                        </a:prstGeom>
                        <a:noFill/>
                        <a:ln w="12700" cap="flat" cmpd="sng" algn="ctr">
                          <a:solidFill>
                            <a:srgbClr val="4472C4">
                              <a:shade val="50000"/>
                            </a:srgbClr>
                          </a:solidFill>
                          <a:prstDash val="solid"/>
                          <a:miter lim="800000"/>
                        </a:ln>
                        <a:effectLst/>
                      </wps:spPr>
                      <wps:txbx>
                        <w:txbxContent>
                          <w:p w14:paraId="6A5AD339" w14:textId="77777777" w:rsidR="00726C06" w:rsidRPr="00365BD4" w:rsidRDefault="00726C06" w:rsidP="00726C06">
                            <w:pPr>
                              <w:jc w:val="center"/>
                              <w:rPr>
                                <w:b/>
                                <w:color w:val="F2F2F2" w:themeColor="background1" w:themeShade="F2"/>
                                <w:sz w:val="44"/>
                              </w:rPr>
                            </w:pPr>
                            <w:r>
                              <w:rPr>
                                <w:b/>
                                <w:color w:val="F2F2F2" w:themeColor="background1" w:themeShade="F2"/>
                                <w:sz w:val="44"/>
                              </w:rPr>
                              <w:t>4</w:t>
                            </w:r>
                          </w:p>
                          <w:p w14:paraId="39661297" w14:textId="77777777" w:rsidR="00726C06" w:rsidRPr="00365BD4" w:rsidRDefault="00726C06" w:rsidP="00726C06">
                            <w:pPr>
                              <w:jc w:val="center"/>
                              <w:rPr>
                                <w:b/>
                                <w:color w:val="F2F2F2" w:themeColor="background1" w:themeShade="F2"/>
                                <w:sz w:val="72"/>
                              </w:rPr>
                            </w:pPr>
                            <w:r>
                              <w:rPr>
                                <w:b/>
                                <w:color w:val="F2F2F2" w:themeColor="background1" w:themeShade="F2"/>
                                <w:sz w:val="7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64BC90" id="Ovaal 69" o:spid="_x0000_s1050" style="position:absolute;left:0;text-align:left;margin-left:346.45pt;margin-top:134.3pt;width:41.25pt;height:44.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" filled="f" strokecolor="#2f528f" strokeweight="1pt">
                <v:stroke joinstyle="miter"/>
                <v:path arrowok="t"/>
                <v:textbox>
                  <w:txbxContent>
                    <w:p w14:paraId="6A5AD339" w14:textId="77777777" w:rsidR="00726C06" w:rsidRPr="00365BD4" w:rsidRDefault="00726C06" w:rsidP="00726C06">
                      <w:pPr>
                        <w:jc w:val="center"/>
                        <w:rPr>
                          <w:b/>
                          <w:color w:val="F2F2F2" w:themeColor="background1" w:themeShade="F2"/>
                          <w:sz w:val="44"/>
                        </w:rPr>
                      </w:pPr>
                      <w:r>
                        <w:rPr>
                          <w:b/>
                          <w:color w:val="F2F2F2" w:themeColor="background1" w:themeShade="F2"/>
                          <w:sz w:val="44"/>
                        </w:rPr>
                        <w:t>4</w:t>
                      </w:r>
                    </w:p>
                    <w:p w14:paraId="39661297" w14:textId="77777777" w:rsidR="00726C06" w:rsidRPr="00365BD4" w:rsidRDefault="00726C06" w:rsidP="00726C06">
                      <w:pPr>
                        <w:jc w:val="center"/>
                        <w:rPr>
                          <w:b/>
                          <w:color w:val="F2F2F2" w:themeColor="background1" w:themeShade="F2"/>
                          <w:sz w:val="72"/>
                        </w:rPr>
                      </w:pPr>
                      <w:r>
                        <w:rPr>
                          <w:b/>
                          <w:color w:val="F2F2F2" w:themeColor="background1" w:themeShade="F2"/>
                          <w:sz w:val="72"/>
                        </w:rPr>
                        <w:t xml:space="preserve"> </w:t>
                      </w:r>
                    </w:p>
                  </w:txbxContent>
                </v:textbox>
              </v:oval>
            </w:pict>
          </mc:Fallback>
        </mc:AlternateContent>
      </w:r>
      <w:r w:rsidRPr="00324518">
        <w:rPr>
          <w:rFonts w:ascii="Arial" w:eastAsia="Times New Roman" w:hAnsi="Arial" w:cs="Arial"/>
          <w:noProof/>
          <w:spacing w:val="4"/>
          <w:lang w:val="fr-BE" w:eastAsia="fr-FR"/>
        </w:rPr>
        <mc:AlternateContent>
          <mc:Choice Requires="wps">
            <w:drawing>
              <wp:anchor distT="0" distB="0" distL="114300" distR="114300" simplePos="0" relativeHeight="251671552" behindDoc="0" locked="0" layoutInCell="1" allowOverlap="1" wp14:anchorId="7BA4802D" wp14:editId="4CEAE56B">
                <wp:simplePos x="0" y="0"/>
                <wp:positionH relativeFrom="column">
                  <wp:posOffset>3517900</wp:posOffset>
                </wp:positionH>
                <wp:positionV relativeFrom="paragraph">
                  <wp:posOffset>1016635</wp:posOffset>
                </wp:positionV>
                <wp:extent cx="523875" cy="533400"/>
                <wp:effectExtent l="0" t="0" r="28575" b="19050"/>
                <wp:wrapNone/>
                <wp:docPr id="13" name="Ovaal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533400"/>
                        </a:xfrm>
                        <a:prstGeom prst="ellipse">
                          <a:avLst/>
                        </a:prstGeom>
                        <a:noFill/>
                        <a:ln w="12700" cap="flat" cmpd="sng" algn="ctr">
                          <a:solidFill>
                            <a:srgbClr val="4472C4">
                              <a:shade val="50000"/>
                            </a:srgbClr>
                          </a:solidFill>
                          <a:prstDash val="solid"/>
                          <a:miter lim="800000"/>
                        </a:ln>
                        <a:effectLst/>
                      </wps:spPr>
                      <wps:txbx>
                        <w:txbxContent>
                          <w:p w14:paraId="1BE3FF61" w14:textId="77777777" w:rsidR="00726C06" w:rsidRPr="00365BD4" w:rsidRDefault="00726C06" w:rsidP="00726C06">
                            <w:pPr>
                              <w:jc w:val="center"/>
                              <w:rPr>
                                <w:b/>
                                <w:color w:val="F2F2F2" w:themeColor="background1" w:themeShade="F2"/>
                                <w:sz w:val="44"/>
                              </w:rPr>
                            </w:pPr>
                            <w:r>
                              <w:rPr>
                                <w:b/>
                                <w:color w:val="F2F2F2" w:themeColor="background1" w:themeShade="F2"/>
                                <w:sz w:val="44"/>
                              </w:rPr>
                              <w:t>3</w:t>
                            </w:r>
                          </w:p>
                          <w:p w14:paraId="14C8DB85" w14:textId="77777777" w:rsidR="00726C06" w:rsidRPr="00365BD4" w:rsidRDefault="00726C06" w:rsidP="00726C06">
                            <w:pPr>
                              <w:jc w:val="center"/>
                              <w:rPr>
                                <w:b/>
                                <w:color w:val="F2F2F2" w:themeColor="background1" w:themeShade="F2"/>
                                <w:sz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A4802D" id="Ovaal 70" o:spid="_x0000_s1051" style="position:absolute;left:0;text-align:left;margin-left:277pt;margin-top:80.05pt;width:41.25pt;height: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" filled="f" strokecolor="#2f528f" strokeweight="1pt">
                <v:stroke joinstyle="miter"/>
                <v:path arrowok="t"/>
                <v:textbox>
                  <w:txbxContent>
                    <w:p w14:paraId="1BE3FF61" w14:textId="77777777" w:rsidR="00726C06" w:rsidRPr="00365BD4" w:rsidRDefault="00726C06" w:rsidP="00726C06">
                      <w:pPr>
                        <w:jc w:val="center"/>
                        <w:rPr>
                          <w:b/>
                          <w:color w:val="F2F2F2" w:themeColor="background1" w:themeShade="F2"/>
                          <w:sz w:val="44"/>
                        </w:rPr>
                      </w:pPr>
                      <w:r>
                        <w:rPr>
                          <w:b/>
                          <w:color w:val="F2F2F2" w:themeColor="background1" w:themeShade="F2"/>
                          <w:sz w:val="44"/>
                        </w:rPr>
                        <w:t>3</w:t>
                      </w:r>
                    </w:p>
                    <w:p w14:paraId="14C8DB85" w14:textId="77777777" w:rsidR="00726C06" w:rsidRPr="00365BD4" w:rsidRDefault="00726C06" w:rsidP="00726C06">
                      <w:pPr>
                        <w:jc w:val="center"/>
                        <w:rPr>
                          <w:b/>
                          <w:color w:val="F2F2F2" w:themeColor="background1" w:themeShade="F2"/>
                          <w:sz w:val="72"/>
                        </w:rPr>
                      </w:pPr>
                    </w:p>
                  </w:txbxContent>
                </v:textbox>
              </v:oval>
            </w:pict>
          </mc:Fallback>
        </mc:AlternateContent>
      </w:r>
      <w:r w:rsidRPr="00324518">
        <w:rPr>
          <w:rFonts w:ascii="Arial" w:eastAsia="Times New Roman" w:hAnsi="Arial" w:cs="Arial"/>
          <w:noProof/>
          <w:spacing w:val="4"/>
          <w:lang w:val="fr-BE" w:eastAsia="fr-FR"/>
        </w:rPr>
        <mc:AlternateContent>
          <mc:Choice Requires="wps">
            <w:drawing>
              <wp:anchor distT="0" distB="0" distL="114300" distR="114300" simplePos="0" relativeHeight="251670528" behindDoc="0" locked="0" layoutInCell="1" allowOverlap="1" wp14:anchorId="672D2D54" wp14:editId="6A70076B">
                <wp:simplePos x="0" y="0"/>
                <wp:positionH relativeFrom="column">
                  <wp:posOffset>2792095</wp:posOffset>
                </wp:positionH>
                <wp:positionV relativeFrom="paragraph">
                  <wp:posOffset>1667510</wp:posOffset>
                </wp:positionV>
                <wp:extent cx="590550" cy="561975"/>
                <wp:effectExtent l="0" t="0" r="19050" b="28575"/>
                <wp:wrapNone/>
                <wp:docPr id="17" name="Ovaal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561975"/>
                        </a:xfrm>
                        <a:prstGeom prst="ellipse">
                          <a:avLst/>
                        </a:prstGeom>
                        <a:noFill/>
                        <a:ln w="12700" cap="flat" cmpd="sng" algn="ctr">
                          <a:solidFill>
                            <a:srgbClr val="4472C4">
                              <a:shade val="50000"/>
                            </a:srgbClr>
                          </a:solidFill>
                          <a:prstDash val="solid"/>
                          <a:miter lim="800000"/>
                        </a:ln>
                        <a:effectLst/>
                      </wps:spPr>
                      <wps:txbx>
                        <w:txbxContent>
                          <w:p w14:paraId="789A4864" w14:textId="77777777" w:rsidR="00726C06" w:rsidRDefault="00726C06" w:rsidP="00726C06">
                            <w:pPr>
                              <w:jc w:val="center"/>
                              <w:rPr>
                                <w:b/>
                                <w:color w:val="F2F2F2" w:themeColor="background1" w:themeShade="F2"/>
                                <w:sz w:val="44"/>
                              </w:rPr>
                            </w:pPr>
                            <w:r>
                              <w:rPr>
                                <w:b/>
                                <w:color w:val="F2F2F2" w:themeColor="background1" w:themeShade="F2"/>
                                <w:sz w:val="44"/>
                              </w:rPr>
                              <w:t>2</w:t>
                            </w:r>
                          </w:p>
                          <w:p w14:paraId="51D824AE" w14:textId="77777777" w:rsidR="00726C06" w:rsidRPr="00365BD4" w:rsidRDefault="00726C06" w:rsidP="00726C06">
                            <w:pPr>
                              <w:jc w:val="center"/>
                              <w:rPr>
                                <w:b/>
                                <w:color w:val="F2F2F2" w:themeColor="background1" w:themeShade="F2"/>
                                <w:sz w:val="44"/>
                              </w:rPr>
                            </w:pPr>
                          </w:p>
                          <w:p w14:paraId="6C0406E4" w14:textId="77777777" w:rsidR="00726C06" w:rsidRPr="00365BD4" w:rsidRDefault="00726C06" w:rsidP="00726C06">
                            <w:pPr>
                              <w:jc w:val="center"/>
                              <w:rPr>
                                <w:b/>
                                <w:color w:val="F2F2F2" w:themeColor="background1" w:themeShade="F2"/>
                                <w:sz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2D2D54" id="Ovaal 71" o:spid="_x0000_s1052" style="position:absolute;left:0;text-align:left;margin-left:219.85pt;margin-top:131.3pt;width:46.5pt;height:4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" filled="f" strokecolor="#2f528f" strokeweight="1pt">
                <v:stroke joinstyle="miter"/>
                <v:path arrowok="t"/>
                <v:textbox>
                  <w:txbxContent>
                    <w:p w14:paraId="789A4864" w14:textId="77777777" w:rsidR="00726C06" w:rsidRDefault="00726C06" w:rsidP="00726C06">
                      <w:pPr>
                        <w:jc w:val="center"/>
                        <w:rPr>
                          <w:b/>
                          <w:color w:val="F2F2F2" w:themeColor="background1" w:themeShade="F2"/>
                          <w:sz w:val="44"/>
                        </w:rPr>
                      </w:pPr>
                      <w:r>
                        <w:rPr>
                          <w:b/>
                          <w:color w:val="F2F2F2" w:themeColor="background1" w:themeShade="F2"/>
                          <w:sz w:val="44"/>
                        </w:rPr>
                        <w:t>2</w:t>
                      </w:r>
                    </w:p>
                    <w:p w14:paraId="51D824AE" w14:textId="77777777" w:rsidR="00726C06" w:rsidRPr="00365BD4" w:rsidRDefault="00726C06" w:rsidP="00726C06">
                      <w:pPr>
                        <w:jc w:val="center"/>
                        <w:rPr>
                          <w:b/>
                          <w:color w:val="F2F2F2" w:themeColor="background1" w:themeShade="F2"/>
                          <w:sz w:val="44"/>
                        </w:rPr>
                      </w:pPr>
                    </w:p>
                    <w:p w14:paraId="6C0406E4" w14:textId="77777777" w:rsidR="00726C06" w:rsidRPr="00365BD4" w:rsidRDefault="00726C06" w:rsidP="00726C06">
                      <w:pPr>
                        <w:jc w:val="center"/>
                        <w:rPr>
                          <w:b/>
                          <w:color w:val="F2F2F2" w:themeColor="background1" w:themeShade="F2"/>
                          <w:sz w:val="72"/>
                        </w:rPr>
                      </w:pPr>
                    </w:p>
                  </w:txbxContent>
                </v:textbox>
              </v:oval>
            </w:pict>
          </mc:Fallback>
        </mc:AlternateContent>
      </w:r>
      <w:r w:rsidRPr="00324518">
        <w:rPr>
          <w:rFonts w:ascii="Arial" w:eastAsia="Times New Roman" w:hAnsi="Arial" w:cs="Arial"/>
          <w:noProof/>
          <w:spacing w:val="4"/>
          <w:lang w:val="fr-BE" w:eastAsia="fr-FR"/>
        </w:rPr>
        <w:drawing>
          <wp:inline distT="0" distB="0" distL="0" distR="0" wp14:anchorId="2C8F185E" wp14:editId="66D993FF">
            <wp:extent cx="5219700" cy="3824442"/>
            <wp:effectExtent l="0" t="0" r="0" b="5080"/>
            <wp:docPr id="21" name="Afbeelding 7" descr="50.roos kelkblaadjes (7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descr="50.roos kelkblaadjes (71K)"/>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41440" cy="3840371"/>
                    </a:xfrm>
                    <a:prstGeom prst="rect">
                      <a:avLst/>
                    </a:prstGeom>
                    <a:noFill/>
                    <a:ln>
                      <a:noFill/>
                    </a:ln>
                  </pic:spPr>
                </pic:pic>
              </a:graphicData>
            </a:graphic>
          </wp:inline>
        </w:drawing>
      </w:r>
    </w:p>
    <w:p w14:paraId="4D9F8598" w14:textId="77777777" w:rsidR="00726C06" w:rsidRPr="00324518" w:rsidRDefault="00726C06" w:rsidP="00726C06">
      <w:pPr>
        <w:spacing w:after="0"/>
        <w:jc w:val="both"/>
        <w:rPr>
          <w:rFonts w:ascii="Arial" w:eastAsia="Times New Roman" w:hAnsi="Arial" w:cs="Arial"/>
          <w:bCs/>
          <w:spacing w:val="4"/>
          <w:lang w:val="fr-BE" w:eastAsia="fr-FR"/>
        </w:rPr>
      </w:pPr>
    </w:p>
    <w:p w14:paraId="7BD501A4"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Cs/>
          <w:spacing w:val="4"/>
          <w:lang w:val="fr-BE" w:eastAsia="fr-FR"/>
        </w:rPr>
        <w:tab/>
      </w:r>
    </w:p>
    <w:p w14:paraId="35ACE039" w14:textId="77777777" w:rsidR="00726C06" w:rsidRPr="00324518" w:rsidRDefault="00726C06" w:rsidP="00A16207">
      <w:pPr>
        <w:pStyle w:val="Paragraphedeliste"/>
        <w:numPr>
          <w:ilvl w:val="0"/>
          <w:numId w:val="121"/>
        </w:numPr>
        <w:spacing w:after="0" w:line="240" w:lineRule="auto"/>
        <w:ind w:left="709" w:hanging="567"/>
        <w:jc w:val="both"/>
        <w:rPr>
          <w:rFonts w:ascii="Arial" w:eastAsia="Times New Roman" w:hAnsi="Arial" w:cs="Arial"/>
          <w:bCs/>
          <w:spacing w:val="4"/>
          <w:sz w:val="24"/>
          <w:szCs w:val="24"/>
          <w:lang w:val="fr-BE" w:eastAsia="fr-FR"/>
        </w:rPr>
      </w:pPr>
      <w:r w:rsidRPr="00324518">
        <w:rPr>
          <w:rFonts w:ascii="Arial" w:eastAsia="Times New Roman" w:hAnsi="Arial" w:cs="Arial"/>
          <w:bCs/>
          <w:spacing w:val="4"/>
          <w:sz w:val="24"/>
          <w:szCs w:val="24"/>
          <w:lang w:val="fr-BE" w:eastAsia="fr-FR"/>
        </w:rPr>
        <w:t xml:space="preserve">Très particulière aussi est </w:t>
      </w:r>
      <w:r w:rsidRPr="00324518">
        <w:rPr>
          <w:rFonts w:ascii="Arial" w:eastAsia="Times New Roman" w:hAnsi="Arial" w:cs="Arial"/>
          <w:b/>
          <w:color w:val="0099FF"/>
          <w:spacing w:val="4"/>
          <w:sz w:val="24"/>
          <w:szCs w:val="24"/>
          <w:lang w:val="fr-BE" w:eastAsia="fr-FR"/>
        </w:rPr>
        <w:t>la galle</w:t>
      </w:r>
      <w:r w:rsidRPr="00324518">
        <w:rPr>
          <w:rFonts w:ascii="Arial" w:eastAsia="Times New Roman" w:hAnsi="Arial" w:cs="Arial"/>
          <w:bCs/>
          <w:spacing w:val="4"/>
          <w:sz w:val="24"/>
          <w:szCs w:val="24"/>
          <w:lang w:val="fr-BE" w:eastAsia="fr-FR"/>
        </w:rPr>
        <w:t xml:space="preserve"> du rosier ou la galle “bédégar”, mot venant du perse qui signifie “arrivé par le vent”.</w:t>
      </w:r>
    </w:p>
    <w:p w14:paraId="4422B70F"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t>C’est probablement la galle la plus jolie des Pays-Bas et de la Belgique.</w:t>
      </w:r>
    </w:p>
    <w:p w14:paraId="02D597D0"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t>Une guêpe minuscule d’à peu près 3 mm crée une galle poilue sur le rosier.</w:t>
      </w:r>
    </w:p>
    <w:p w14:paraId="572DC67A"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ab/>
        <w:t>Elle peut atteindre 5 cm de diamètre et peut devenir” rouge brique”</w:t>
      </w:r>
    </w:p>
    <w:p w14:paraId="12240DD8" w14:textId="77777777" w:rsidR="00726C06" w:rsidRPr="00324518" w:rsidRDefault="00726C06" w:rsidP="00726C06">
      <w:pPr>
        <w:spacing w:after="0"/>
        <w:rPr>
          <w:rFonts w:ascii="Arial" w:eastAsia="Times New Roman" w:hAnsi="Arial" w:cs="Arial"/>
          <w:spacing w:val="4"/>
          <w:lang w:val="fr-BE" w:eastAsia="fr-FR"/>
        </w:rPr>
      </w:pPr>
      <w:r w:rsidRPr="00324518">
        <w:rPr>
          <w:rFonts w:ascii="Arial" w:eastAsia="Times New Roman" w:hAnsi="Arial" w:cs="Arial"/>
          <w:bCs/>
          <w:spacing w:val="4"/>
          <w:lang w:val="fr-BE" w:eastAsia="fr-FR"/>
        </w:rPr>
        <w:t xml:space="preserve">      </w:t>
      </w:r>
      <w:r w:rsidRPr="00324518">
        <w:rPr>
          <w:rFonts w:ascii="Arial" w:eastAsia="Times New Roman" w:hAnsi="Arial" w:cs="Arial"/>
          <w:bCs/>
          <w:spacing w:val="4"/>
          <w:lang w:val="fr-BE" w:eastAsia="fr-FR"/>
        </w:rPr>
        <w:tab/>
        <w:t>La galle persiste beaucoup plus longtemps que les fleurs et souvent on la voit</w:t>
      </w:r>
      <w:r w:rsidRPr="00324518">
        <w:rPr>
          <w:rFonts w:ascii="Arial" w:eastAsia="Times New Roman" w:hAnsi="Arial" w:cs="Arial"/>
          <w:bCs/>
          <w:spacing w:val="4"/>
          <w:lang w:val="fr-BE" w:eastAsia="fr-FR"/>
        </w:rPr>
        <w:tab/>
        <w:t>ensemble avec les fruits de l’églantier.</w:t>
      </w:r>
      <w:r w:rsidRPr="00324518">
        <w:rPr>
          <w:rFonts w:ascii="Arial" w:eastAsia="Times New Roman" w:hAnsi="Arial" w:cs="Arial"/>
          <w:spacing w:val="4"/>
          <w:lang w:val="fr-BE" w:eastAsia="fr-FR"/>
        </w:rPr>
        <w:t xml:space="preserve"> </w:t>
      </w:r>
    </w:p>
    <w:p w14:paraId="0C33C195" w14:textId="77777777" w:rsidR="00726C06" w:rsidRPr="00324518" w:rsidRDefault="00726C06" w:rsidP="00726C06">
      <w:pPr>
        <w:spacing w:after="0"/>
        <w:rPr>
          <w:rFonts w:ascii="Arial" w:eastAsia="Times New Roman" w:hAnsi="Arial" w:cs="Arial"/>
          <w:spacing w:val="4"/>
          <w:lang w:val="fr-BE" w:eastAsia="fr-FR"/>
        </w:rPr>
      </w:pPr>
    </w:p>
    <w:p w14:paraId="389627C1" w14:textId="77777777" w:rsidR="00726C06" w:rsidRPr="00324518" w:rsidRDefault="00726C06" w:rsidP="00726C06">
      <w:pPr>
        <w:spacing w:after="0"/>
        <w:jc w:val="center"/>
        <w:rPr>
          <w:rFonts w:ascii="Arial" w:eastAsia="Times New Roman" w:hAnsi="Arial" w:cs="Arial"/>
          <w:bCs/>
          <w:spacing w:val="4"/>
          <w:lang w:val="fr-BE" w:eastAsia="fr-FR"/>
        </w:rPr>
      </w:pPr>
      <w:r w:rsidRPr="00324518">
        <w:rPr>
          <w:rFonts w:ascii="Arial" w:eastAsia="Times New Roman" w:hAnsi="Arial" w:cs="Arial"/>
          <w:noProof/>
          <w:spacing w:val="4"/>
          <w:lang w:val="fr-BE" w:eastAsia="fr-FR"/>
        </w:rPr>
        <w:lastRenderedPageBreak/>
        <w:drawing>
          <wp:inline distT="0" distB="0" distL="0" distR="0" wp14:anchorId="785A16B0" wp14:editId="440F8EB4">
            <wp:extent cx="4526280" cy="3244834"/>
            <wp:effectExtent l="0" t="0" r="7620" b="6985"/>
            <wp:docPr id="22" name="Afbeelding 6" descr="50.bedeguaargal (12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50.bedeguaargal (127K)"/>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26280" cy="3244834"/>
                    </a:xfrm>
                    <a:prstGeom prst="rect">
                      <a:avLst/>
                    </a:prstGeom>
                    <a:noFill/>
                    <a:ln>
                      <a:noFill/>
                    </a:ln>
                  </pic:spPr>
                </pic:pic>
              </a:graphicData>
            </a:graphic>
          </wp:inline>
        </w:drawing>
      </w:r>
    </w:p>
    <w:p w14:paraId="737FDA8C" w14:textId="77777777" w:rsidR="00726C06" w:rsidRPr="00324518" w:rsidRDefault="00726C06" w:rsidP="00726C06">
      <w:pPr>
        <w:spacing w:after="0"/>
        <w:jc w:val="both"/>
        <w:rPr>
          <w:rFonts w:ascii="Arial" w:eastAsia="Times New Roman" w:hAnsi="Arial" w:cs="Arial"/>
          <w:spacing w:val="4"/>
          <w:lang w:val="fr-BE" w:eastAsia="fr-FR"/>
        </w:rPr>
      </w:pPr>
    </w:p>
    <w:p w14:paraId="0AF018FC" w14:textId="77777777" w:rsidR="00726C06" w:rsidRPr="00324518" w:rsidRDefault="00726C06" w:rsidP="00A16207">
      <w:pPr>
        <w:pStyle w:val="Paragraphedeliste"/>
        <w:numPr>
          <w:ilvl w:val="0"/>
          <w:numId w:val="121"/>
        </w:numPr>
        <w:spacing w:after="0" w:line="240" w:lineRule="auto"/>
        <w:jc w:val="both"/>
        <w:rPr>
          <w:rFonts w:ascii="Arial" w:eastAsia="Times New Roman" w:hAnsi="Arial" w:cs="Arial"/>
          <w:b/>
          <w:bCs/>
          <w:color w:val="0099FF"/>
          <w:spacing w:val="4"/>
          <w:sz w:val="24"/>
          <w:szCs w:val="24"/>
          <w:lang w:val="fr-BE" w:eastAsia="fr-FR"/>
        </w:rPr>
      </w:pPr>
      <w:r w:rsidRPr="00324518">
        <w:rPr>
          <w:rFonts w:ascii="Arial" w:eastAsia="Times New Roman" w:hAnsi="Arial" w:cs="Arial"/>
          <w:b/>
          <w:bCs/>
          <w:color w:val="0099FF"/>
          <w:spacing w:val="4"/>
          <w:sz w:val="24"/>
          <w:szCs w:val="24"/>
          <w:lang w:val="fr-BE" w:eastAsia="fr-FR"/>
        </w:rPr>
        <w:t>Culture</w:t>
      </w:r>
    </w:p>
    <w:p w14:paraId="37FB3338" w14:textId="77777777" w:rsidR="00726C06" w:rsidRPr="00324518" w:rsidRDefault="00726C06" w:rsidP="00726C06">
      <w:pPr>
        <w:spacing w:after="0"/>
        <w:ind w:left="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Toutes les roses cultivées ont leur origine dans les roses sauvages.</w:t>
      </w:r>
    </w:p>
    <w:p w14:paraId="3AE8C39C" w14:textId="77777777" w:rsidR="00726C06" w:rsidRPr="00324518" w:rsidRDefault="00726C06" w:rsidP="00726C06">
      <w:pPr>
        <w:spacing w:after="0"/>
        <w:ind w:left="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Mais leur généalogie n’est pas du tout simple !</w:t>
      </w:r>
    </w:p>
    <w:p w14:paraId="0EA51077" w14:textId="77777777" w:rsidR="00726C06" w:rsidRPr="00324518" w:rsidRDefault="00726C06" w:rsidP="00726C06">
      <w:pPr>
        <w:spacing w:after="0"/>
        <w:ind w:left="709"/>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C’est un travail très difficile pour les botanistes.</w:t>
      </w:r>
    </w:p>
    <w:p w14:paraId="6D756212" w14:textId="77777777" w:rsidR="00726C06" w:rsidRPr="00324518" w:rsidRDefault="00726C06" w:rsidP="00726C06">
      <w:pPr>
        <w:spacing w:after="0"/>
        <w:ind w:left="709"/>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Ceci est dû au fait que ces plantes ont une capacité d’autopollinisation mais peuvent aussi se propager par des rhizomes.</w:t>
      </w:r>
    </w:p>
    <w:p w14:paraId="4B403942" w14:textId="77777777" w:rsidR="00726C06" w:rsidRPr="00324518" w:rsidRDefault="00726C06" w:rsidP="00726C06">
      <w:pPr>
        <w:spacing w:after="0"/>
        <w:ind w:left="709"/>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De temps en temps, elles peuvent s’autopolliniser, et après repasser à la pollinisation croisée !</w:t>
      </w:r>
    </w:p>
    <w:p w14:paraId="79E18864" w14:textId="77777777" w:rsidR="00726C06" w:rsidRPr="00324518" w:rsidRDefault="00726C06" w:rsidP="00726C06">
      <w:pPr>
        <w:spacing w:after="0"/>
        <w:ind w:left="709"/>
        <w:jc w:val="both"/>
        <w:rPr>
          <w:rFonts w:ascii="Arial" w:eastAsia="Times New Roman" w:hAnsi="Arial" w:cs="Arial"/>
          <w:bCs/>
          <w:lang w:val="fr-BE" w:eastAsia="fr-FR"/>
        </w:rPr>
      </w:pPr>
    </w:p>
    <w:p w14:paraId="5C3A685A" w14:textId="77777777" w:rsidR="00726C06" w:rsidRPr="00324518" w:rsidRDefault="00726C06" w:rsidP="00726C06">
      <w:pPr>
        <w:spacing w:after="0"/>
        <w:ind w:left="709"/>
        <w:jc w:val="both"/>
        <w:rPr>
          <w:rFonts w:ascii="Arial" w:eastAsia="Times New Roman" w:hAnsi="Arial" w:cs="Arial"/>
          <w:bCs/>
          <w:lang w:val="fr-BE" w:eastAsia="fr-FR"/>
        </w:rPr>
      </w:pPr>
      <w:r w:rsidRPr="00324518">
        <w:rPr>
          <w:rFonts w:ascii="Arial" w:eastAsia="Times New Roman" w:hAnsi="Arial" w:cs="Arial"/>
          <w:bCs/>
          <w:lang w:val="fr-BE" w:eastAsia="fr-FR"/>
        </w:rPr>
        <w:t>En plus, pour rendre les choses encore plus compliquées, avec la pollinisation croisée, la plante-mère livre 80 % des chromosomes, à la place de 50 % habituels !</w:t>
      </w:r>
    </w:p>
    <w:p w14:paraId="47C220A2" w14:textId="77777777" w:rsidR="00726C06" w:rsidRPr="00324518" w:rsidRDefault="00726C06" w:rsidP="00726C06">
      <w:pPr>
        <w:spacing w:after="0"/>
        <w:ind w:left="709"/>
        <w:jc w:val="both"/>
        <w:rPr>
          <w:rFonts w:ascii="Arial" w:eastAsia="Times New Roman" w:hAnsi="Arial" w:cs="Arial"/>
          <w:bCs/>
          <w:spacing w:val="4"/>
          <w:lang w:val="fr-BE" w:eastAsia="fr-FR"/>
        </w:rPr>
      </w:pPr>
      <w:r w:rsidRPr="00324518">
        <w:rPr>
          <w:rFonts w:ascii="Arial" w:eastAsia="Times New Roman" w:hAnsi="Arial" w:cs="Arial"/>
          <w:bCs/>
          <w:spacing w:val="4"/>
          <w:lang w:val="fr-BE" w:eastAsia="fr-FR"/>
        </w:rPr>
        <w:t>La progéniture ressemble donc beaucoup plus à sa mère qu’au pollen qu’elle reçoit…</w:t>
      </w:r>
    </w:p>
    <w:p w14:paraId="7D6ABBD1"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02B44062" w14:textId="77777777" w:rsidR="00726C06" w:rsidRPr="00324518" w:rsidRDefault="00726C06" w:rsidP="00726C06">
      <w:pPr>
        <w:spacing w:after="0"/>
        <w:jc w:val="both"/>
        <w:rPr>
          <w:rFonts w:ascii="Arial" w:eastAsia="Times New Roman" w:hAnsi="Arial" w:cs="Arial"/>
          <w:b/>
          <w:bCs/>
          <w:color w:val="0099FF"/>
          <w:spacing w:val="4"/>
          <w:lang w:val="fr-BE" w:eastAsia="fr-FR"/>
        </w:rPr>
      </w:pPr>
    </w:p>
    <w:p w14:paraId="5816A207" w14:textId="77777777" w:rsidR="00726C06" w:rsidRPr="00324518" w:rsidRDefault="00726C06" w:rsidP="00726C06">
      <w:pPr>
        <w:spacing w:after="0"/>
        <w:jc w:val="both"/>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 xml:space="preserve">L’histoire de la Rose damascena </w:t>
      </w:r>
    </w:p>
    <w:p w14:paraId="7752C9BF" w14:textId="77777777" w:rsidR="00726C06" w:rsidRPr="00324518" w:rsidRDefault="00726C06" w:rsidP="00726C06">
      <w:pPr>
        <w:spacing w:after="0"/>
        <w:jc w:val="both"/>
        <w:rPr>
          <w:rFonts w:ascii="Arial" w:eastAsia="Times New Roman" w:hAnsi="Arial" w:cs="Arial"/>
          <w:spacing w:val="4"/>
          <w:lang w:val="fr-BE" w:eastAsia="fr-FR"/>
        </w:rPr>
      </w:pPr>
    </w:p>
    <w:p w14:paraId="3E12A81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Pour fabriquer l’huile essentielle de rose, la rose odorante la plus utilisée est la Rose damascena, aussi appelée la Rose de Damas.</w:t>
      </w:r>
    </w:p>
    <w:p w14:paraId="6CC82099"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Ingrédient majeur dans la parfumerie et ce depuis longtemps, la Rose damascena est devenue un indispensable de la cosmétique pour beaucoup. Elle se trouve maintenant au cœur de marques faisant place nette au pouvoir de cet ingrédient naturel puissant.</w:t>
      </w:r>
    </w:p>
    <w:p w14:paraId="54977309" w14:textId="77777777" w:rsidR="00726C06" w:rsidRPr="00324518" w:rsidRDefault="00726C06" w:rsidP="00726C06">
      <w:pPr>
        <w:spacing w:after="0"/>
        <w:jc w:val="both"/>
        <w:rPr>
          <w:rFonts w:ascii="Arial" w:eastAsia="Times New Roman" w:hAnsi="Arial" w:cs="Arial"/>
          <w:spacing w:val="4"/>
          <w:lang w:val="fr-BE" w:eastAsia="fr-FR"/>
        </w:rPr>
      </w:pPr>
    </w:p>
    <w:p w14:paraId="5124F803"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En tant que consommateur, il faut compter un budget de 30 à 40 € pour obtenir seulement 1 ml d’huile essentielle de Rose damascena de bonne qualité ! Dès lors, pas étonnant qu’on parle d’elle comme de l’or liquide bulgare. Pour obtenir ce ml d’huile essentielle, il faut environ 4000 kg de pétales, pensez à cela si vous remettez en question le prix de ce précieux liquide !</w:t>
      </w:r>
    </w:p>
    <w:p w14:paraId="124B5978" w14:textId="77777777" w:rsidR="00726C06" w:rsidRPr="00324518" w:rsidRDefault="00726C06" w:rsidP="00726C06">
      <w:pPr>
        <w:spacing w:after="0"/>
        <w:jc w:val="both"/>
        <w:rPr>
          <w:rFonts w:ascii="Arial" w:eastAsia="Times New Roman" w:hAnsi="Arial" w:cs="Arial"/>
          <w:spacing w:val="4"/>
          <w:lang w:val="fr-BE" w:eastAsia="fr-FR"/>
        </w:rPr>
      </w:pPr>
    </w:p>
    <w:p w14:paraId="6FB403EB"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La Bulgarie est le pays reconnu pour la plus haute qualité des fleurs de Rose damascena et pour son savoir-faire historique en termes de distillation et d’extraction.</w:t>
      </w:r>
    </w:p>
    <w:p w14:paraId="68073878"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faut remonter quelques siècles en arrière pour parcourir l’histoire de la culture de la Rose damascena en Bulgarie. C’est au XVII</w:t>
      </w:r>
      <w:r w:rsidRPr="00324518">
        <w:rPr>
          <w:rFonts w:ascii="Arial" w:eastAsia="Times New Roman" w:hAnsi="Arial" w:cs="Arial"/>
          <w:spacing w:val="4"/>
          <w:vertAlign w:val="superscript"/>
          <w:lang w:val="fr-BE" w:eastAsia="fr-FR"/>
        </w:rPr>
        <w:t>e</w:t>
      </w:r>
      <w:r w:rsidRPr="00324518">
        <w:rPr>
          <w:rFonts w:ascii="Arial" w:eastAsia="Times New Roman" w:hAnsi="Arial" w:cs="Arial"/>
          <w:spacing w:val="4"/>
          <w:lang w:val="fr-BE" w:eastAsia="fr-FR"/>
        </w:rPr>
        <w:t xml:space="preserve"> siècle que la Rose damascena fut introduite en Bulgarie et que sa culture a commencé dans la Vallée des Roses. </w:t>
      </w:r>
    </w:p>
    <w:p w14:paraId="780E3539" w14:textId="77777777" w:rsidR="00726C06" w:rsidRPr="00324518" w:rsidRDefault="00726C06" w:rsidP="00726C06">
      <w:pPr>
        <w:spacing w:after="0"/>
        <w:jc w:val="both"/>
        <w:rPr>
          <w:rFonts w:ascii="Arial" w:eastAsia="Times New Roman" w:hAnsi="Arial" w:cs="Arial"/>
          <w:spacing w:val="4"/>
          <w:lang w:val="fr-BE" w:eastAsia="fr-FR"/>
        </w:rPr>
      </w:pPr>
    </w:p>
    <w:p w14:paraId="541CBF8C" w14:textId="77777777" w:rsidR="00726C06" w:rsidRPr="00324518" w:rsidRDefault="00726C06" w:rsidP="00726C06">
      <w:pPr>
        <w:spacing w:after="0"/>
        <w:jc w:val="both"/>
        <w:rPr>
          <w:rFonts w:ascii="Arial" w:eastAsia="Times New Roman" w:hAnsi="Arial" w:cs="Arial"/>
          <w:spacing w:val="4"/>
          <w:lang w:val="fr-BE" w:eastAsia="fr-FR"/>
        </w:rPr>
      </w:pPr>
    </w:p>
    <w:p w14:paraId="6DED30CD" w14:textId="77777777" w:rsidR="00726C06" w:rsidRPr="00324518" w:rsidRDefault="00726C06" w:rsidP="00726C06">
      <w:pPr>
        <w:spacing w:after="0"/>
        <w:jc w:val="both"/>
        <w:rPr>
          <w:rFonts w:ascii="Arial" w:eastAsia="Times New Roman" w:hAnsi="Arial" w:cs="Arial"/>
          <w:spacing w:val="4"/>
          <w:lang w:val="fr-BE" w:eastAsia="fr-FR"/>
        </w:rPr>
      </w:pPr>
    </w:p>
    <w:p w14:paraId="3F762B99"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inline distT="0" distB="0" distL="0" distR="0" wp14:anchorId="3B4EA030" wp14:editId="23E26CE7">
            <wp:extent cx="5715000" cy="1695450"/>
            <wp:effectExtent l="0" t="0" r="0" b="0"/>
            <wp:docPr id="23" name="Afbeelding 5" descr="Tout sur la Rose Damasc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Tout sur la Rose Damascena"/>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5000" cy="1695450"/>
                    </a:xfrm>
                    <a:prstGeom prst="rect">
                      <a:avLst/>
                    </a:prstGeom>
                    <a:noFill/>
                    <a:ln>
                      <a:noFill/>
                    </a:ln>
                  </pic:spPr>
                </pic:pic>
              </a:graphicData>
            </a:graphic>
          </wp:inline>
        </w:drawing>
      </w:r>
    </w:p>
    <w:p w14:paraId="337361A0" w14:textId="77777777" w:rsidR="00726C06" w:rsidRPr="00324518" w:rsidRDefault="00726C06" w:rsidP="00726C06">
      <w:pPr>
        <w:spacing w:after="0"/>
        <w:jc w:val="both"/>
        <w:rPr>
          <w:rFonts w:ascii="Arial" w:eastAsia="Times New Roman" w:hAnsi="Arial" w:cs="Arial"/>
          <w:spacing w:val="4"/>
          <w:lang w:val="fr-BE" w:eastAsia="fr-FR"/>
        </w:rPr>
      </w:pPr>
    </w:p>
    <w:p w14:paraId="6C75172E" w14:textId="77777777" w:rsidR="00726C06" w:rsidRPr="00324518" w:rsidRDefault="00726C06" w:rsidP="00726C06">
      <w:pPr>
        <w:spacing w:after="0"/>
        <w:jc w:val="both"/>
        <w:rPr>
          <w:rFonts w:ascii="Arial" w:eastAsia="Times New Roman" w:hAnsi="Arial" w:cs="Arial"/>
          <w:spacing w:val="4"/>
          <w:lang w:val="fr-BE" w:eastAsia="fr-FR"/>
        </w:rPr>
      </w:pPr>
    </w:p>
    <w:p w14:paraId="63073AAB" w14:textId="77777777" w:rsidR="00726C06" w:rsidRPr="00324518" w:rsidRDefault="00726C06" w:rsidP="00726C06">
      <w:pPr>
        <w:spacing w:after="0"/>
        <w:jc w:val="both"/>
        <w:rPr>
          <w:rFonts w:ascii="Arial" w:eastAsia="Times New Roman" w:hAnsi="Arial" w:cs="Arial"/>
          <w:spacing w:val="4"/>
          <w:lang w:val="fr-BE" w:eastAsia="fr-FR"/>
        </w:rPr>
      </w:pPr>
    </w:p>
    <w:p w14:paraId="27628ECF" w14:textId="77777777" w:rsidR="00726C06" w:rsidRPr="00324518" w:rsidRDefault="00726C06" w:rsidP="00726C06">
      <w:pPr>
        <w:spacing w:after="0"/>
        <w:jc w:val="both"/>
        <w:rPr>
          <w:rFonts w:ascii="Arial" w:eastAsia="Times New Roman" w:hAnsi="Arial" w:cs="Arial"/>
          <w:spacing w:val="4"/>
          <w:lang w:val="fr-BE" w:eastAsia="fr-FR"/>
        </w:rPr>
      </w:pPr>
    </w:p>
    <w:p w14:paraId="0B0D6921" w14:textId="77777777" w:rsidR="00726C06" w:rsidRPr="00324518" w:rsidRDefault="00726C06" w:rsidP="00726C06">
      <w:pPr>
        <w:spacing w:after="0"/>
        <w:jc w:val="both"/>
        <w:rPr>
          <w:rFonts w:ascii="Arial" w:eastAsia="Times New Roman" w:hAnsi="Arial" w:cs="Arial"/>
          <w:spacing w:val="4"/>
          <w:lang w:val="fr-BE" w:eastAsia="fr-FR"/>
        </w:rPr>
      </w:pPr>
    </w:p>
    <w:p w14:paraId="1C86C6DF"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Dans la Vallée des Roses, chaque année, la Rose de Damas est célébrée pendant environ 3 semaines, à la période de récolte des pétales de Rose damascena. Le Festival de la Rose, qui porte bien son nom, se produit vers la mi-mai chaque année. C’est une période sacrée, idéale pour visiter la Bulgarie et faire connaissance avec ses traditions, son savoir-faire. La visite d’un champ de Rosa damascena crée une émotion forte, un moment inoubliable dans une vie.</w:t>
      </w:r>
    </w:p>
    <w:p w14:paraId="79880F1B" w14:textId="77777777" w:rsidR="00726C06" w:rsidRPr="00324518" w:rsidRDefault="00726C06" w:rsidP="00726C06">
      <w:pPr>
        <w:spacing w:after="0"/>
        <w:jc w:val="both"/>
        <w:rPr>
          <w:rFonts w:ascii="Arial" w:eastAsia="Times New Roman" w:hAnsi="Arial" w:cs="Arial"/>
          <w:spacing w:val="4"/>
          <w:lang w:val="fr-BE" w:eastAsia="fr-FR"/>
        </w:rPr>
      </w:pPr>
    </w:p>
    <w:p w14:paraId="73B8848E" w14:textId="77777777" w:rsidR="00726C06" w:rsidRPr="00324518" w:rsidRDefault="00726C06" w:rsidP="00726C06">
      <w:pPr>
        <w:spacing w:after="0"/>
        <w:jc w:val="both"/>
        <w:rPr>
          <w:rFonts w:ascii="Arial" w:eastAsia="Times New Roman" w:hAnsi="Arial" w:cs="Arial"/>
          <w:bCs/>
          <w:spacing w:val="4"/>
          <w:lang w:val="fr-BE" w:eastAsia="fr-FR"/>
        </w:rPr>
      </w:pPr>
      <w:r w:rsidRPr="00324518">
        <w:rPr>
          <w:rFonts w:ascii="Arial" w:eastAsia="Times New Roman" w:hAnsi="Arial" w:cs="Arial"/>
          <w:spacing w:val="4"/>
          <w:lang w:val="fr-BE" w:eastAsia="fr-FR"/>
        </w:rPr>
        <w:t xml:space="preserve">Ici le progrès technique ne change rien : la récolte des pétales dans la Vallée des Roses s’effectue toujours à la main. Elle requiert une réelle expertise, souvent aux mains des gitans, de tout âge puisqu’il s’agit d’un travail ancré dans les traditions. </w:t>
      </w:r>
      <w:r w:rsidRPr="00324518">
        <w:rPr>
          <w:rFonts w:ascii="Arial" w:eastAsia="Times New Roman" w:hAnsi="Arial" w:cs="Arial"/>
          <w:bCs/>
          <w:spacing w:val="4"/>
          <w:lang w:val="fr-BE" w:eastAsia="fr-FR"/>
        </w:rPr>
        <w:t>L’importance de la rose de Damas est le parfum.</w:t>
      </w:r>
    </w:p>
    <w:p w14:paraId="08C21E45" w14:textId="77777777" w:rsidR="00726C06" w:rsidRPr="00324518" w:rsidRDefault="00726C06" w:rsidP="00726C06">
      <w:pPr>
        <w:spacing w:after="0"/>
        <w:jc w:val="both"/>
        <w:rPr>
          <w:rFonts w:ascii="Arial" w:eastAsia="Times New Roman" w:hAnsi="Arial" w:cs="Arial"/>
          <w:spacing w:val="4"/>
          <w:lang w:val="fr-BE" w:eastAsia="fr-FR"/>
        </w:rPr>
      </w:pPr>
    </w:p>
    <w:p w14:paraId="1A0FF91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bienfaits cosmétiques de la Rose damascena sont très nombreux :</w:t>
      </w:r>
    </w:p>
    <w:p w14:paraId="71D3876C" w14:textId="77777777" w:rsidR="00726C06" w:rsidRPr="00324518" w:rsidRDefault="00726C06" w:rsidP="00A16207">
      <w:pPr>
        <w:numPr>
          <w:ilvl w:val="0"/>
          <w:numId w:val="120"/>
        </w:num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Action régénérante, pour préserver la jeunesse et retarder l’apparition des rides</w:t>
      </w:r>
    </w:p>
    <w:p w14:paraId="5AFF308B" w14:textId="77777777" w:rsidR="00726C06" w:rsidRPr="00324518" w:rsidRDefault="00726C06" w:rsidP="00A16207">
      <w:pPr>
        <w:numPr>
          <w:ilvl w:val="0"/>
          <w:numId w:val="120"/>
        </w:num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Propriétés tonifiantes, pour un épiderme en pleine forme, très efficaces pour les peaux fatiguées voire les peaux ternes, pour raviver l’éclat</w:t>
      </w:r>
    </w:p>
    <w:p w14:paraId="0AF63D82" w14:textId="77777777" w:rsidR="00726C06" w:rsidRPr="00324518" w:rsidRDefault="00726C06" w:rsidP="00A16207">
      <w:pPr>
        <w:pStyle w:val="Paragraphedeliste"/>
        <w:numPr>
          <w:ilvl w:val="0"/>
          <w:numId w:val="120"/>
        </w:numPr>
        <w:spacing w:after="0" w:line="240" w:lineRule="auto"/>
        <w:jc w:val="both"/>
        <w:rPr>
          <w:rFonts w:ascii="Arial" w:eastAsia="Times New Roman" w:hAnsi="Arial" w:cs="Arial"/>
          <w:spacing w:val="4"/>
          <w:sz w:val="24"/>
          <w:szCs w:val="24"/>
          <w:lang w:val="fr-BE" w:eastAsia="fr-FR"/>
        </w:rPr>
      </w:pPr>
      <w:r w:rsidRPr="00324518">
        <w:rPr>
          <w:rFonts w:ascii="Arial" w:eastAsia="Times New Roman" w:hAnsi="Arial" w:cs="Arial"/>
          <w:spacing w:val="4"/>
          <w:sz w:val="24"/>
          <w:szCs w:val="24"/>
          <w:lang w:val="fr-BE" w:eastAsia="fr-FR"/>
        </w:rPr>
        <w:t xml:space="preserve">Effet apaisant, permettant de calmer les irritations et d’atténuer les zones de </w:t>
      </w:r>
      <w:r w:rsidRPr="00324518">
        <w:rPr>
          <w:rFonts w:ascii="Arial" w:hAnsi="Arial" w:cs="Arial"/>
          <w:sz w:val="24"/>
          <w:szCs w:val="24"/>
          <w:lang w:val="fr-BE" w:eastAsia="nl-BE"/>
        </w:rPr>
        <w:t>rougeurs</w:t>
      </w:r>
    </w:p>
    <w:p w14:paraId="23A2651E" w14:textId="77777777" w:rsidR="00726C06" w:rsidRPr="00324518" w:rsidRDefault="00726C06" w:rsidP="00A16207">
      <w:pPr>
        <w:pStyle w:val="Paragraphedeliste"/>
        <w:numPr>
          <w:ilvl w:val="0"/>
          <w:numId w:val="120"/>
        </w:numPr>
        <w:spacing w:after="0" w:line="240" w:lineRule="auto"/>
        <w:jc w:val="both"/>
        <w:rPr>
          <w:rFonts w:ascii="Arial" w:eastAsia="Times New Roman" w:hAnsi="Arial" w:cs="Arial"/>
          <w:spacing w:val="4"/>
          <w:sz w:val="24"/>
          <w:szCs w:val="24"/>
          <w:lang w:val="fr-BE" w:eastAsia="fr-FR"/>
        </w:rPr>
      </w:pPr>
      <w:r w:rsidRPr="00324518">
        <w:rPr>
          <w:rFonts w:ascii="Arial" w:eastAsia="Times New Roman" w:hAnsi="Arial" w:cs="Arial"/>
          <w:spacing w:val="4"/>
          <w:sz w:val="24"/>
          <w:szCs w:val="24"/>
          <w:lang w:val="fr-BE" w:eastAsia="fr-FR"/>
        </w:rPr>
        <w:t>Agit comme astringent, resserre les pores de la peau</w:t>
      </w:r>
    </w:p>
    <w:p w14:paraId="280DEEEA" w14:textId="77777777" w:rsidR="00726C06" w:rsidRPr="00324518" w:rsidRDefault="00726C06" w:rsidP="00A16207">
      <w:pPr>
        <w:numPr>
          <w:ilvl w:val="0"/>
          <w:numId w:val="120"/>
        </w:num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Rôle anti-inflammatoire, bactéricide, antiseptique pour guérir les bobos</w:t>
      </w:r>
    </w:p>
    <w:p w14:paraId="399357A2" w14:textId="77777777" w:rsidR="00726C06" w:rsidRPr="00324518" w:rsidRDefault="00726C06" w:rsidP="00A16207">
      <w:pPr>
        <w:numPr>
          <w:ilvl w:val="0"/>
          <w:numId w:val="120"/>
        </w:num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Action favorisant la cicatrisation et contribuant à réduire les marques de la peau dans le temps, y compris les cicatrices importantes </w:t>
      </w:r>
      <w:proofErr w:type="gramStart"/>
      <w:r w:rsidRPr="00324518">
        <w:rPr>
          <w:rFonts w:ascii="Arial" w:eastAsia="Times New Roman" w:hAnsi="Arial" w:cs="Arial"/>
          <w:spacing w:val="4"/>
          <w:lang w:val="fr-BE" w:eastAsia="fr-FR"/>
        </w:rPr>
        <w:t>suite à une</w:t>
      </w:r>
      <w:proofErr w:type="gramEnd"/>
      <w:r w:rsidRPr="00324518">
        <w:rPr>
          <w:rFonts w:ascii="Arial" w:eastAsia="Times New Roman" w:hAnsi="Arial" w:cs="Arial"/>
          <w:spacing w:val="4"/>
          <w:lang w:val="fr-BE" w:eastAsia="fr-FR"/>
        </w:rPr>
        <w:t xml:space="preserve"> opération.</w:t>
      </w:r>
    </w:p>
    <w:p w14:paraId="6495A669" w14:textId="77777777" w:rsidR="00726C06" w:rsidRPr="00324518" w:rsidRDefault="00726C06" w:rsidP="00726C06">
      <w:pPr>
        <w:spacing w:after="0"/>
        <w:jc w:val="both"/>
        <w:rPr>
          <w:rFonts w:ascii="Arial" w:eastAsia="Times New Roman" w:hAnsi="Arial" w:cs="Arial"/>
          <w:b/>
          <w:spacing w:val="4"/>
          <w:lang w:val="fr-BE" w:eastAsia="fr-FR"/>
        </w:rPr>
      </w:pPr>
    </w:p>
    <w:p w14:paraId="5C1DEBB3" w14:textId="77777777" w:rsidR="00726C06" w:rsidRPr="00324518" w:rsidRDefault="00726C06" w:rsidP="00726C06">
      <w:pPr>
        <w:spacing w:after="0"/>
        <w:jc w:val="both"/>
        <w:rPr>
          <w:rFonts w:ascii="Arial" w:eastAsia="Times New Roman" w:hAnsi="Arial" w:cs="Arial"/>
          <w:b/>
          <w:color w:val="0099FF"/>
          <w:spacing w:val="4"/>
          <w:lang w:val="fr-BE" w:eastAsia="fr-FR"/>
        </w:rPr>
      </w:pPr>
    </w:p>
    <w:p w14:paraId="02E81EE7" w14:textId="77777777" w:rsidR="00726C06" w:rsidRPr="00324518" w:rsidRDefault="00726C06" w:rsidP="00726C06">
      <w:pPr>
        <w:spacing w:after="0"/>
        <w:jc w:val="both"/>
        <w:rPr>
          <w:rFonts w:ascii="Arial" w:eastAsia="Times New Roman" w:hAnsi="Arial" w:cs="Arial"/>
          <w:b/>
          <w:color w:val="0099FF"/>
          <w:spacing w:val="4"/>
          <w:lang w:val="fr-BE" w:eastAsia="fr-FR"/>
        </w:rPr>
      </w:pPr>
      <w:r w:rsidRPr="00324518">
        <w:rPr>
          <w:rFonts w:ascii="Arial" w:eastAsia="Times New Roman" w:hAnsi="Arial" w:cs="Arial"/>
          <w:b/>
          <w:color w:val="0099FF"/>
          <w:spacing w:val="4"/>
          <w:lang w:val="fr-BE" w:eastAsia="fr-FR"/>
        </w:rPr>
        <w:lastRenderedPageBreak/>
        <w:t>Propriétés médicinales du rosier</w:t>
      </w:r>
    </w:p>
    <w:p w14:paraId="1DF63479" w14:textId="77777777" w:rsidR="00726C06" w:rsidRPr="00324518" w:rsidRDefault="00726C06" w:rsidP="00726C06">
      <w:pPr>
        <w:spacing w:after="0"/>
        <w:jc w:val="both"/>
        <w:rPr>
          <w:rFonts w:ascii="Arial" w:eastAsia="Times New Roman" w:hAnsi="Arial" w:cs="Arial"/>
          <w:bCs/>
          <w:i/>
          <w:color w:val="0099FF"/>
          <w:spacing w:val="4"/>
          <w:lang w:val="fr-BE" w:eastAsia="fr-FR"/>
        </w:rPr>
      </w:pPr>
    </w:p>
    <w:p w14:paraId="0947D46A" w14:textId="77777777" w:rsidR="00726C06" w:rsidRPr="00324518" w:rsidRDefault="00726C06" w:rsidP="00726C06">
      <w:pPr>
        <w:spacing w:after="0"/>
        <w:jc w:val="both"/>
        <w:rPr>
          <w:rFonts w:ascii="Arial" w:eastAsia="Times New Roman" w:hAnsi="Arial" w:cs="Arial"/>
          <w:bCs/>
          <w:i/>
          <w:color w:val="0099FF"/>
          <w:spacing w:val="4"/>
          <w:lang w:val="fr-BE" w:eastAsia="fr-FR"/>
        </w:rPr>
      </w:pPr>
      <w:r w:rsidRPr="00324518">
        <w:rPr>
          <w:rFonts w:ascii="Arial" w:eastAsia="Times New Roman" w:hAnsi="Arial" w:cs="Arial"/>
          <w:bCs/>
          <w:i/>
          <w:color w:val="0099FF"/>
          <w:spacing w:val="4"/>
          <w:lang w:val="fr-BE" w:eastAsia="fr-FR"/>
        </w:rPr>
        <w:t>Utilisation interne</w:t>
      </w:r>
    </w:p>
    <w:p w14:paraId="23AC9172" w14:textId="77777777" w:rsidR="00726C06" w:rsidRPr="00324518" w:rsidRDefault="00726C06" w:rsidP="00726C06">
      <w:pPr>
        <w:spacing w:after="0"/>
        <w:jc w:val="both"/>
        <w:rPr>
          <w:rFonts w:ascii="Arial" w:eastAsia="Times New Roman" w:hAnsi="Arial" w:cs="Arial"/>
          <w:bCs/>
          <w:i/>
          <w:color w:val="0099FF"/>
          <w:spacing w:val="4"/>
          <w:lang w:val="fr-BE" w:eastAsia="fr-FR"/>
        </w:rPr>
      </w:pPr>
    </w:p>
    <w:p w14:paraId="2E5478F7"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Traitement des diarrhées, affections du système respiratoire, asthme, tuberculose pulmonaire, troubles cardio-vasculaires, hémorroïdes, affections cutanées.</w:t>
      </w:r>
    </w:p>
    <w:p w14:paraId="79B15832" w14:textId="77777777" w:rsidR="00726C06" w:rsidRPr="00324518" w:rsidRDefault="00726C06" w:rsidP="00726C06">
      <w:pPr>
        <w:spacing w:after="0"/>
        <w:jc w:val="both"/>
        <w:rPr>
          <w:rFonts w:ascii="Arial" w:eastAsia="Times New Roman" w:hAnsi="Arial" w:cs="Arial"/>
          <w:b/>
          <w:i/>
          <w:spacing w:val="4"/>
          <w:lang w:val="fr-BE" w:eastAsia="fr-FR"/>
        </w:rPr>
      </w:pPr>
    </w:p>
    <w:p w14:paraId="23916669" w14:textId="77777777" w:rsidR="00726C06" w:rsidRPr="00324518" w:rsidRDefault="00726C06" w:rsidP="00726C06">
      <w:pPr>
        <w:spacing w:after="0"/>
        <w:jc w:val="both"/>
        <w:rPr>
          <w:rFonts w:ascii="Arial" w:eastAsia="Times New Roman" w:hAnsi="Arial" w:cs="Arial"/>
          <w:bCs/>
          <w:i/>
          <w:color w:val="0099FF"/>
          <w:spacing w:val="4"/>
          <w:lang w:val="fr-BE" w:eastAsia="fr-FR"/>
        </w:rPr>
      </w:pPr>
      <w:r w:rsidRPr="00324518">
        <w:rPr>
          <w:rFonts w:ascii="Arial" w:eastAsia="Times New Roman" w:hAnsi="Arial" w:cs="Arial"/>
          <w:bCs/>
          <w:i/>
          <w:color w:val="0099FF"/>
          <w:spacing w:val="4"/>
          <w:lang w:val="fr-BE" w:eastAsia="fr-FR"/>
        </w:rPr>
        <w:t>Utilisation externe</w:t>
      </w:r>
    </w:p>
    <w:p w14:paraId="1C128185" w14:textId="77777777" w:rsidR="00726C06" w:rsidRPr="00324518" w:rsidRDefault="00726C06" w:rsidP="00726C06">
      <w:pPr>
        <w:spacing w:after="0"/>
        <w:jc w:val="both"/>
        <w:rPr>
          <w:rFonts w:ascii="Arial" w:eastAsia="Times New Roman" w:hAnsi="Arial" w:cs="Arial"/>
          <w:bCs/>
          <w:i/>
          <w:color w:val="0099FF"/>
          <w:spacing w:val="4"/>
          <w:lang w:val="fr-BE" w:eastAsia="fr-FR"/>
        </w:rPr>
      </w:pPr>
    </w:p>
    <w:p w14:paraId="0CFF87B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Traitement des aphtes, gingivites, plaies fongueuses, leucorrhées, infections vaginales et inflammations des paupières. C'est également un antirides utilisé pour réparer la peau sèche et lutter contre l'eczéma et les contusions.</w:t>
      </w:r>
    </w:p>
    <w:p w14:paraId="42061407" w14:textId="77777777" w:rsidR="00726C06" w:rsidRPr="00324518" w:rsidRDefault="00726C06" w:rsidP="00726C06">
      <w:pPr>
        <w:spacing w:after="0"/>
        <w:jc w:val="both"/>
        <w:rPr>
          <w:rFonts w:ascii="Arial" w:eastAsia="Times New Roman" w:hAnsi="Arial" w:cs="Arial"/>
          <w:b/>
          <w:spacing w:val="4"/>
          <w:lang w:val="fr-BE" w:eastAsia="fr-FR"/>
        </w:rPr>
      </w:pPr>
    </w:p>
    <w:p w14:paraId="7E3B323F" w14:textId="77777777" w:rsidR="00726C06" w:rsidRPr="00324518" w:rsidRDefault="00726C06" w:rsidP="00726C06">
      <w:pPr>
        <w:spacing w:after="0"/>
        <w:jc w:val="both"/>
        <w:rPr>
          <w:rFonts w:ascii="Arial" w:eastAsia="Times New Roman" w:hAnsi="Arial" w:cs="Arial"/>
          <w:b/>
          <w:spacing w:val="4"/>
          <w:lang w:val="fr-BE" w:eastAsia="fr-FR"/>
        </w:rPr>
      </w:pPr>
      <w:r w:rsidRPr="00324518">
        <w:rPr>
          <w:rFonts w:ascii="Arial" w:eastAsia="Times New Roman" w:hAnsi="Arial" w:cs="Arial"/>
          <w:b/>
          <w:color w:val="0099FF"/>
          <w:spacing w:val="4"/>
          <w:lang w:val="fr-BE" w:eastAsia="fr-FR"/>
        </w:rPr>
        <w:t>Indications thérapeutiques usuelles</w:t>
      </w:r>
    </w:p>
    <w:p w14:paraId="400395B2" w14:textId="77777777" w:rsidR="00726C06" w:rsidRPr="00324518" w:rsidRDefault="00726C06" w:rsidP="00726C06">
      <w:pPr>
        <w:spacing w:after="0"/>
        <w:jc w:val="both"/>
        <w:rPr>
          <w:rFonts w:ascii="Arial" w:eastAsia="Times New Roman" w:hAnsi="Arial" w:cs="Arial"/>
          <w:spacing w:val="4"/>
          <w:lang w:val="fr-BE" w:eastAsia="fr-FR"/>
        </w:rPr>
      </w:pPr>
    </w:p>
    <w:p w14:paraId="64929C69"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diverses variétés de roses ont des propriétés astringentes, cicatrisantes, toniques, anti-inflammatoires.</w:t>
      </w:r>
    </w:p>
    <w:p w14:paraId="678764AC"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502E1657" w14:textId="77777777" w:rsidR="00726C06" w:rsidRPr="00324518" w:rsidRDefault="00726C06" w:rsidP="00726C06">
      <w:pPr>
        <w:spacing w:after="0"/>
        <w:jc w:val="both"/>
        <w:rPr>
          <w:rFonts w:ascii="Arial" w:eastAsia="Times New Roman" w:hAnsi="Arial" w:cs="Arial"/>
          <w:b/>
          <w:color w:val="0099FF"/>
          <w:spacing w:val="4"/>
          <w:lang w:val="fr-BE" w:eastAsia="fr-FR"/>
        </w:rPr>
      </w:pPr>
      <w:r w:rsidRPr="00324518">
        <w:rPr>
          <w:rFonts w:ascii="Arial" w:eastAsia="Times New Roman" w:hAnsi="Arial" w:cs="Arial"/>
          <w:b/>
          <w:color w:val="0099FF"/>
          <w:spacing w:val="4"/>
          <w:lang w:val="fr-BE" w:eastAsia="fr-FR"/>
        </w:rPr>
        <w:t>Autres indications thérapeutiques démontrées</w:t>
      </w:r>
    </w:p>
    <w:p w14:paraId="131BEB1D"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Les diverses variétés de roses ont également des propriétés anti-hémostatiques et régénératrices.</w:t>
      </w:r>
    </w:p>
    <w:p w14:paraId="31177367" w14:textId="77777777" w:rsidR="00726C06" w:rsidRPr="00324518" w:rsidRDefault="00726C06" w:rsidP="00726C06">
      <w:pPr>
        <w:spacing w:after="0"/>
        <w:jc w:val="both"/>
        <w:rPr>
          <w:rFonts w:ascii="Arial" w:eastAsia="Times New Roman" w:hAnsi="Arial" w:cs="Arial"/>
          <w:b/>
          <w:bCs/>
          <w:spacing w:val="4"/>
          <w:lang w:val="fr-BE" w:eastAsia="fr-FR"/>
        </w:rPr>
      </w:pPr>
    </w:p>
    <w:p w14:paraId="6BB31546" w14:textId="77777777" w:rsidR="00726C06" w:rsidRPr="00324518" w:rsidRDefault="00726C06" w:rsidP="00726C06">
      <w:pPr>
        <w:spacing w:after="0"/>
        <w:jc w:val="both"/>
        <w:rPr>
          <w:rFonts w:ascii="Arial" w:eastAsia="Times New Roman" w:hAnsi="Arial" w:cs="Arial"/>
          <w:b/>
          <w:bCs/>
          <w:spacing w:val="4"/>
          <w:lang w:val="fr-BE" w:eastAsia="fr-FR"/>
        </w:rPr>
      </w:pPr>
    </w:p>
    <w:p w14:paraId="50441CFC" w14:textId="320D4E25" w:rsidR="00726C06" w:rsidRPr="00324518" w:rsidRDefault="00726C06" w:rsidP="00726C06">
      <w:pPr>
        <w:pBdr>
          <w:top w:val="single" w:sz="4" w:space="1" w:color="0099FF"/>
          <w:left w:val="single" w:sz="4" w:space="4" w:color="0099FF"/>
          <w:bottom w:val="single" w:sz="4" w:space="1" w:color="0099FF"/>
          <w:right w:val="single" w:sz="4" w:space="4" w:color="0099FF"/>
        </w:pBdr>
        <w:spacing w:after="0"/>
        <w:jc w:val="center"/>
        <w:rPr>
          <w:rFonts w:ascii="Arial" w:eastAsia="Times New Roman" w:hAnsi="Arial" w:cs="Arial"/>
          <w:b/>
          <w:bCs/>
          <w:spacing w:val="4"/>
          <w:lang w:val="fr-BE" w:eastAsia="fr-FR"/>
        </w:rPr>
      </w:pPr>
      <w:r w:rsidRPr="00324518">
        <w:rPr>
          <w:rFonts w:ascii="Arial" w:hAnsi="Arial" w:cs="Arial"/>
          <w:spacing w:val="4"/>
          <w:lang w:val="fr-BE"/>
        </w:rPr>
        <w:t>[#S</w:t>
      </w:r>
      <w:proofErr w:type="gramStart"/>
      <w:r w:rsidRPr="00324518">
        <w:rPr>
          <w:rFonts w:ascii="Arial" w:hAnsi="Arial" w:cs="Arial"/>
          <w:spacing w:val="4"/>
          <w:lang w:val="fr-BE"/>
        </w:rPr>
        <w:t>3]</w:t>
      </w:r>
      <w:r w:rsidR="00342419" w:rsidRPr="00324518">
        <w:rPr>
          <w:rFonts w:ascii="Arial" w:eastAsia="Times New Roman" w:hAnsi="Arial" w:cs="Arial"/>
          <w:b/>
          <w:bCs/>
          <w:color w:val="0099FF"/>
          <w:spacing w:val="4"/>
          <w:lang w:val="fr-BE" w:eastAsia="fr-FR"/>
        </w:rPr>
        <w:t>Materia</w:t>
      </w:r>
      <w:proofErr w:type="gramEnd"/>
      <w:r w:rsidR="00342419" w:rsidRPr="00324518">
        <w:rPr>
          <w:rFonts w:ascii="Arial" w:eastAsia="Times New Roman" w:hAnsi="Arial" w:cs="Arial"/>
          <w:b/>
          <w:bCs/>
          <w:color w:val="0099FF"/>
          <w:spacing w:val="4"/>
          <w:lang w:val="fr-BE" w:eastAsia="fr-FR"/>
        </w:rPr>
        <w:t xml:space="preserve"> Medica</w:t>
      </w:r>
    </w:p>
    <w:p w14:paraId="6018C171" w14:textId="77777777" w:rsidR="00726C06" w:rsidRPr="00324518" w:rsidRDefault="00726C06" w:rsidP="00726C06">
      <w:pPr>
        <w:spacing w:after="0"/>
        <w:jc w:val="both"/>
        <w:rPr>
          <w:rFonts w:ascii="Arial" w:eastAsia="Times New Roman" w:hAnsi="Arial" w:cs="Arial"/>
          <w:b/>
          <w:bCs/>
          <w:spacing w:val="4"/>
          <w:lang w:val="fr-BE" w:eastAsia="fr-FR"/>
        </w:rPr>
      </w:pPr>
    </w:p>
    <w:p w14:paraId="30C1FA59" w14:textId="77777777" w:rsidR="00726C06" w:rsidRPr="00324518" w:rsidRDefault="00726C06" w:rsidP="00726C06">
      <w:pPr>
        <w:spacing w:after="0"/>
        <w:jc w:val="both"/>
        <w:rPr>
          <w:rFonts w:ascii="Arial" w:eastAsia="Times New Roman" w:hAnsi="Arial" w:cs="Arial"/>
          <w:b/>
          <w:bCs/>
          <w:spacing w:val="4"/>
          <w:lang w:val="fr-BE" w:eastAsia="fr-FR"/>
        </w:rPr>
      </w:pPr>
    </w:p>
    <w:p w14:paraId="1CADEA32"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Pathogénésie : Farrington </w:t>
      </w:r>
    </w:p>
    <w:p w14:paraId="56FE4D0A" w14:textId="77777777" w:rsidR="00726C06" w:rsidRPr="00324518" w:rsidRDefault="00726C06" w:rsidP="00726C06">
      <w:pPr>
        <w:spacing w:after="0"/>
        <w:jc w:val="both"/>
        <w:rPr>
          <w:rFonts w:ascii="Arial" w:eastAsia="Times New Roman" w:hAnsi="Arial" w:cs="Arial"/>
          <w:b/>
          <w:bCs/>
          <w:spacing w:val="4"/>
          <w:lang w:val="fr-BE" w:eastAsia="fr-FR"/>
        </w:rPr>
      </w:pPr>
    </w:p>
    <w:p w14:paraId="74DE6068" w14:textId="77777777" w:rsidR="00726C06" w:rsidRPr="00324518" w:rsidRDefault="00726C06" w:rsidP="00726C06">
      <w:pPr>
        <w:spacing w:after="0"/>
        <w:jc w:val="both"/>
        <w:rPr>
          <w:rFonts w:ascii="Arial" w:eastAsia="Times New Roman" w:hAnsi="Arial" w:cs="Arial"/>
          <w:b/>
          <w:bCs/>
          <w:spacing w:val="4"/>
          <w:lang w:val="fr-BE" w:eastAsia="fr-FR"/>
        </w:rPr>
      </w:pPr>
    </w:p>
    <w:p w14:paraId="12256594" w14:textId="77777777" w:rsidR="00726C06" w:rsidRPr="00324518" w:rsidRDefault="00726C06" w:rsidP="00726C06">
      <w:pPr>
        <w:spacing w:after="0"/>
        <w:jc w:val="both"/>
        <w:rPr>
          <w:rFonts w:ascii="Arial" w:eastAsia="Times New Roman" w:hAnsi="Arial" w:cs="Arial"/>
          <w:b/>
          <w:bCs/>
          <w:spacing w:val="4"/>
          <w:lang w:val="fr-BE" w:eastAsia="fr-FR"/>
        </w:rPr>
      </w:pPr>
      <w:r w:rsidRPr="00324518">
        <w:rPr>
          <w:rFonts w:ascii="Arial" w:eastAsia="Times New Roman" w:hAnsi="Arial" w:cs="Arial"/>
          <w:b/>
          <w:bCs/>
          <w:noProof/>
          <w:spacing w:val="4"/>
          <w:lang w:val="fr-BE" w:eastAsia="fr-FR"/>
        </w:rPr>
        <w:drawing>
          <wp:inline distT="0" distB="0" distL="0" distR="0" wp14:anchorId="67A676EB" wp14:editId="4078A7C5">
            <wp:extent cx="5311140" cy="2109937"/>
            <wp:effectExtent l="0" t="0" r="3810" b="5080"/>
            <wp:docPr id="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29389" cy="2117187"/>
                    </a:xfrm>
                    <a:prstGeom prst="rect">
                      <a:avLst/>
                    </a:prstGeom>
                    <a:noFill/>
                    <a:ln>
                      <a:noFill/>
                    </a:ln>
                  </pic:spPr>
                </pic:pic>
              </a:graphicData>
            </a:graphic>
          </wp:inline>
        </w:drawing>
      </w:r>
    </w:p>
    <w:p w14:paraId="3FB6928B" w14:textId="77777777" w:rsidR="00726C06" w:rsidRPr="00324518" w:rsidRDefault="00726C06" w:rsidP="00726C06">
      <w:pPr>
        <w:spacing w:after="0"/>
        <w:jc w:val="both"/>
        <w:rPr>
          <w:rFonts w:ascii="Arial" w:eastAsia="Times New Roman" w:hAnsi="Arial" w:cs="Arial"/>
          <w:spacing w:val="4"/>
          <w:lang w:val="fr-BE" w:eastAsia="fr-FR"/>
        </w:rPr>
      </w:pPr>
    </w:p>
    <w:p w14:paraId="5A20A5AD"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Graphe relatif</w:t>
      </w:r>
    </w:p>
    <w:p w14:paraId="3180CD1E"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noProof/>
          <w:spacing w:val="4"/>
          <w:lang w:val="fr-BE" w:eastAsia="fr-FR"/>
        </w:rPr>
        <w:lastRenderedPageBreak/>
        <w:drawing>
          <wp:inline distT="0" distB="0" distL="0" distR="0" wp14:anchorId="74CC9822" wp14:editId="6FC8FFD7">
            <wp:extent cx="5760720" cy="2288540"/>
            <wp:effectExtent l="0" t="0" r="0" b="0"/>
            <wp:docPr id="25" name="Afbeelding 3" descr="Une image contenant flè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3" descr="Une image contenant flèche&#10;&#10;Description générée automatiquemen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60720" cy="2288540"/>
                    </a:xfrm>
                    <a:prstGeom prst="rect">
                      <a:avLst/>
                    </a:prstGeom>
                    <a:noFill/>
                    <a:ln>
                      <a:noFill/>
                    </a:ln>
                  </pic:spPr>
                </pic:pic>
              </a:graphicData>
            </a:graphic>
          </wp:inline>
        </w:drawing>
      </w:r>
    </w:p>
    <w:p w14:paraId="3549C7A0" w14:textId="77777777" w:rsidR="00726C06" w:rsidRPr="00324518" w:rsidRDefault="00726C06" w:rsidP="00726C06">
      <w:pPr>
        <w:spacing w:after="0"/>
        <w:jc w:val="both"/>
        <w:rPr>
          <w:rFonts w:ascii="Arial" w:eastAsia="Times New Roman" w:hAnsi="Arial" w:cs="Arial"/>
          <w:spacing w:val="4"/>
          <w:lang w:val="fr-BE" w:eastAsia="fr-FR"/>
        </w:rPr>
      </w:pPr>
    </w:p>
    <w:p w14:paraId="6A7C02CA" w14:textId="77777777" w:rsidR="00726C06" w:rsidRPr="00324518" w:rsidRDefault="00726C06" w:rsidP="00726C06">
      <w:pPr>
        <w:spacing w:after="0"/>
        <w:jc w:val="both"/>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BOERICKE</w:t>
      </w:r>
    </w:p>
    <w:p w14:paraId="3283EC08"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0A02B0EC" w14:textId="77777777" w:rsidR="00726C06" w:rsidRPr="00324518" w:rsidRDefault="00726C06" w:rsidP="00726C06">
      <w:pPr>
        <w:rPr>
          <w:rFonts w:ascii="Arial" w:hAnsi="Arial" w:cs="Arial"/>
          <w:lang w:val="fr-BE" w:eastAsia="nl-BE"/>
        </w:rPr>
      </w:pPr>
      <w:r w:rsidRPr="00324518">
        <w:rPr>
          <w:rFonts w:ascii="Arial" w:hAnsi="Arial" w:cs="Arial"/>
          <w:lang w:val="fr-BE" w:eastAsia="nl-BE"/>
        </w:rPr>
        <w:t xml:space="preserve">EARS - Deafness, hardness of hearing - Cause - Catarrh in eustachian, middle ear </w:t>
      </w:r>
      <w:r w:rsidRPr="00324518">
        <w:rPr>
          <w:rFonts w:ascii="Arial" w:hAnsi="Arial" w:cs="Arial"/>
          <w:lang w:val="fr-BE" w:eastAsia="nl-BE"/>
        </w:rPr>
        <w:br/>
        <w:t xml:space="preserve">EARS - Eustachian tubes - Catarrh or closure </w:t>
      </w:r>
      <w:r w:rsidRPr="00324518">
        <w:rPr>
          <w:rFonts w:ascii="Arial" w:hAnsi="Arial" w:cs="Arial"/>
          <w:lang w:val="fr-BE" w:eastAsia="nl-BE"/>
        </w:rPr>
        <w:br/>
        <w:t xml:space="preserve">NOSE - </w:t>
      </w:r>
      <w:proofErr w:type="gramStart"/>
      <w:r w:rsidRPr="00324518">
        <w:rPr>
          <w:rFonts w:ascii="Arial" w:hAnsi="Arial" w:cs="Arial"/>
          <w:lang w:val="fr-BE" w:eastAsia="nl-BE"/>
        </w:rPr>
        <w:t>Inflammation;</w:t>
      </w:r>
      <w:proofErr w:type="gramEnd"/>
      <w:r w:rsidRPr="00324518">
        <w:rPr>
          <w:rFonts w:ascii="Arial" w:hAnsi="Arial" w:cs="Arial"/>
          <w:lang w:val="fr-BE" w:eastAsia="nl-BE"/>
        </w:rPr>
        <w:t xml:space="preserve"> acute catarrhal - from pollen irritation, hay fever, rose cold, summer catarrh </w:t>
      </w:r>
      <w:r w:rsidRPr="00324518">
        <w:rPr>
          <w:rFonts w:ascii="Arial" w:hAnsi="Arial" w:cs="Arial"/>
          <w:lang w:val="fr-BE" w:eastAsia="nl-BE"/>
        </w:rPr>
        <w:br/>
        <w:t xml:space="preserve">NOSE - Itching in nose </w:t>
      </w:r>
      <w:r w:rsidRPr="00324518">
        <w:rPr>
          <w:rFonts w:ascii="Arial" w:hAnsi="Arial" w:cs="Arial"/>
          <w:lang w:val="fr-BE" w:eastAsia="nl-BE"/>
        </w:rPr>
        <w:br/>
        <w:t xml:space="preserve">NOSE - Sneezing </w:t>
      </w:r>
    </w:p>
    <w:p w14:paraId="244A0230" w14:textId="77777777" w:rsidR="00726C06" w:rsidRPr="00324518" w:rsidRDefault="00726C06" w:rsidP="00726C06">
      <w:pPr>
        <w:rPr>
          <w:rFonts w:ascii="Arial" w:hAnsi="Arial" w:cs="Arial"/>
          <w:lang w:val="fr-BE" w:eastAsia="nl-BE"/>
        </w:rPr>
      </w:pPr>
    </w:p>
    <w:p w14:paraId="4642A49C" w14:textId="77777777" w:rsidR="00726C06" w:rsidRPr="00324518" w:rsidRDefault="00726C06" w:rsidP="00726C06">
      <w:pPr>
        <w:spacing w:after="0"/>
        <w:jc w:val="both"/>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MURPHY</w:t>
      </w:r>
    </w:p>
    <w:p w14:paraId="05B1BEDB" w14:textId="77777777" w:rsidR="00726C06" w:rsidRPr="00324518" w:rsidRDefault="00726C06" w:rsidP="00726C06">
      <w:pPr>
        <w:spacing w:after="0"/>
        <w:jc w:val="both"/>
        <w:rPr>
          <w:rFonts w:ascii="Arial" w:eastAsia="Times New Roman" w:hAnsi="Arial" w:cs="Arial"/>
          <w:b/>
          <w:bCs/>
          <w:color w:val="0099FF"/>
          <w:spacing w:val="4"/>
          <w:lang w:val="fr-BE" w:eastAsia="fr-FR"/>
        </w:rPr>
      </w:pPr>
    </w:p>
    <w:p w14:paraId="0EF3844B" w14:textId="77777777" w:rsidR="00726C06" w:rsidRPr="00324518" w:rsidRDefault="00726C06" w:rsidP="00726C06">
      <w:pPr>
        <w:rPr>
          <w:rFonts w:ascii="Arial" w:hAnsi="Arial" w:cs="Arial"/>
          <w:lang w:val="fr-BE" w:eastAsia="nl-BE"/>
        </w:rPr>
      </w:pPr>
      <w:r w:rsidRPr="00324518">
        <w:rPr>
          <w:rFonts w:ascii="Arial" w:hAnsi="Arial" w:cs="Arial"/>
          <w:lang w:val="fr-BE" w:eastAsia="nl-BE"/>
        </w:rPr>
        <w:t xml:space="preserve">Clinical - hay, fever </w:t>
      </w:r>
      <w:r w:rsidRPr="00324518">
        <w:rPr>
          <w:rFonts w:ascii="Arial" w:hAnsi="Arial" w:cs="Arial"/>
          <w:lang w:val="fr-BE" w:eastAsia="nl-BE"/>
        </w:rPr>
        <w:br/>
        <w:t xml:space="preserve">Ears - CATARRH, eustachian tube </w:t>
      </w:r>
      <w:r w:rsidRPr="00324518">
        <w:rPr>
          <w:rFonts w:ascii="Arial" w:hAnsi="Arial" w:cs="Arial"/>
          <w:lang w:val="fr-BE" w:eastAsia="nl-BE"/>
        </w:rPr>
        <w:br/>
        <w:t xml:space="preserve">Hearing - IMPAIRED, hearing </w:t>
      </w:r>
      <w:r w:rsidRPr="00324518">
        <w:rPr>
          <w:rFonts w:ascii="Arial" w:hAnsi="Arial" w:cs="Arial"/>
          <w:lang w:val="fr-BE" w:eastAsia="nl-BE"/>
        </w:rPr>
        <w:br/>
        <w:t xml:space="preserve">Hearing - IMPAIRED, hearing - catarrh of eustachian tube, in </w:t>
      </w:r>
      <w:r w:rsidRPr="00324518">
        <w:rPr>
          <w:rFonts w:ascii="Arial" w:hAnsi="Arial" w:cs="Arial"/>
          <w:lang w:val="fr-BE" w:eastAsia="nl-BE"/>
        </w:rPr>
        <w:br/>
        <w:t xml:space="preserve">Mind - AWKWARD, mentally - drops, things </w:t>
      </w:r>
      <w:r w:rsidRPr="00324518">
        <w:rPr>
          <w:rFonts w:ascii="Arial" w:hAnsi="Arial" w:cs="Arial"/>
          <w:lang w:val="fr-BE" w:eastAsia="nl-BE"/>
        </w:rPr>
        <w:br/>
        <w:t xml:space="preserve">Mind - DWELLS, on - past, disagreeable events </w:t>
      </w:r>
      <w:r w:rsidRPr="00324518">
        <w:rPr>
          <w:rFonts w:ascii="Arial" w:hAnsi="Arial" w:cs="Arial"/>
          <w:lang w:val="fr-BE" w:eastAsia="nl-BE"/>
        </w:rPr>
        <w:br/>
        <w:t xml:space="preserve">Mind - ELATED, state of mind </w:t>
      </w:r>
      <w:r w:rsidRPr="00324518">
        <w:rPr>
          <w:rFonts w:ascii="Arial" w:hAnsi="Arial" w:cs="Arial"/>
          <w:lang w:val="fr-BE" w:eastAsia="nl-BE"/>
        </w:rPr>
        <w:br/>
        <w:t xml:space="preserve">Mind - EXHILARATION, mental </w:t>
      </w:r>
      <w:r w:rsidRPr="00324518">
        <w:rPr>
          <w:rFonts w:ascii="Arial" w:hAnsi="Arial" w:cs="Arial"/>
          <w:lang w:val="fr-BE" w:eastAsia="nl-BE"/>
        </w:rPr>
        <w:br/>
        <w:t xml:space="preserve">Mind - SLOWNESS, mental - motion, in </w:t>
      </w:r>
      <w:r w:rsidRPr="00324518">
        <w:rPr>
          <w:rFonts w:ascii="Arial" w:hAnsi="Arial" w:cs="Arial"/>
          <w:lang w:val="fr-BE" w:eastAsia="nl-BE"/>
        </w:rPr>
        <w:br/>
        <w:t xml:space="preserve">Nose - CORYZA, general </w:t>
      </w:r>
      <w:r w:rsidRPr="00324518">
        <w:rPr>
          <w:rFonts w:ascii="Arial" w:hAnsi="Arial" w:cs="Arial"/>
          <w:lang w:val="fr-BE" w:eastAsia="nl-BE"/>
        </w:rPr>
        <w:br/>
        <w:t xml:space="preserve">Nose - HAY, fever </w:t>
      </w:r>
      <w:r w:rsidRPr="00324518">
        <w:rPr>
          <w:rFonts w:ascii="Arial" w:hAnsi="Arial" w:cs="Arial"/>
          <w:lang w:val="fr-BE" w:eastAsia="nl-BE"/>
        </w:rPr>
        <w:br/>
        <w:t xml:space="preserve">Nose - ITCHING, nose, crawling and tickling </w:t>
      </w:r>
    </w:p>
    <w:p w14:paraId="2F26F595" w14:textId="77777777" w:rsidR="00726C06" w:rsidRPr="00324518" w:rsidRDefault="00726C06" w:rsidP="00726C06">
      <w:pPr>
        <w:rPr>
          <w:rFonts w:ascii="Arial" w:hAnsi="Arial" w:cs="Arial"/>
          <w:lang w:val="fr-BE"/>
        </w:rPr>
      </w:pPr>
    </w:p>
    <w:p w14:paraId="4124C887" w14:textId="77777777" w:rsidR="00726C06" w:rsidRPr="00324518" w:rsidRDefault="00726C06" w:rsidP="00726C06">
      <w:pPr>
        <w:spacing w:after="0"/>
        <w:jc w:val="both"/>
        <w:rPr>
          <w:rFonts w:ascii="Arial" w:hAnsi="Arial" w:cs="Arial"/>
          <w:color w:val="0099FF"/>
          <w:lang w:val="fr-BE" w:eastAsia="nl-BE"/>
        </w:rPr>
      </w:pPr>
      <w:r w:rsidRPr="00324518">
        <w:rPr>
          <w:rFonts w:ascii="Arial" w:hAnsi="Arial" w:cs="Arial"/>
          <w:color w:val="0099FF"/>
          <w:lang w:val="fr-BE" w:eastAsia="nl-BE"/>
        </w:rPr>
        <w:t xml:space="preserve">MIND : problèmes de concentration, exalté </w:t>
      </w:r>
    </w:p>
    <w:p w14:paraId="3B2DB8D6" w14:textId="77777777" w:rsidR="00726C06" w:rsidRPr="00324518" w:rsidRDefault="00726C06" w:rsidP="00726C06">
      <w:pPr>
        <w:rPr>
          <w:rFonts w:ascii="Arial" w:hAnsi="Arial" w:cs="Arial"/>
          <w:lang w:val="fr-BE" w:eastAsia="nl-BE"/>
        </w:rPr>
      </w:pPr>
      <w:r w:rsidRPr="00324518">
        <w:rPr>
          <w:rFonts w:ascii="Arial" w:hAnsi="Arial" w:cs="Arial"/>
          <w:lang w:val="fr-BE" w:eastAsia="nl-BE"/>
        </w:rPr>
        <w:t xml:space="preserve">MIND - ANGER contradiction; from </w:t>
      </w:r>
      <w:r w:rsidRPr="00324518">
        <w:rPr>
          <w:rFonts w:ascii="Arial" w:hAnsi="Arial" w:cs="Arial"/>
          <w:lang w:val="fr-BE" w:eastAsia="nl-BE"/>
        </w:rPr>
        <w:br/>
        <w:t xml:space="preserve">MIND - AWKWARD drops things </w:t>
      </w:r>
      <w:r w:rsidRPr="00324518">
        <w:rPr>
          <w:rFonts w:ascii="Arial" w:hAnsi="Arial" w:cs="Arial"/>
          <w:lang w:val="fr-BE" w:eastAsia="nl-BE"/>
        </w:rPr>
        <w:br/>
        <w:t xml:space="preserve">MIND - AWKWARD strikes against things </w:t>
      </w:r>
      <w:r w:rsidRPr="00324518">
        <w:rPr>
          <w:rFonts w:ascii="Arial" w:hAnsi="Arial" w:cs="Arial"/>
          <w:lang w:val="fr-BE" w:eastAsia="nl-BE"/>
        </w:rPr>
        <w:br/>
        <w:t xml:space="preserve">MIND - CHEERFUL morning </w:t>
      </w:r>
      <w:r w:rsidRPr="00324518">
        <w:rPr>
          <w:rFonts w:ascii="Arial" w:hAnsi="Arial" w:cs="Arial"/>
          <w:lang w:val="fr-BE" w:eastAsia="nl-BE"/>
        </w:rPr>
        <w:br/>
        <w:t xml:space="preserve">MIND - CONCENTRATION - difficult attempting to concentrate; on </w:t>
      </w:r>
      <w:r w:rsidRPr="00324518">
        <w:rPr>
          <w:rFonts w:ascii="Arial" w:hAnsi="Arial" w:cs="Arial"/>
          <w:lang w:val="fr-BE" w:eastAsia="nl-BE"/>
        </w:rPr>
        <w:br/>
        <w:t xml:space="preserve">MIND - CONCENTRATION - difficult - attempting to concentrate; on vacant feeling; has a </w:t>
      </w:r>
      <w:r w:rsidRPr="00324518">
        <w:rPr>
          <w:rFonts w:ascii="Arial" w:hAnsi="Arial" w:cs="Arial"/>
          <w:lang w:val="fr-BE" w:eastAsia="nl-BE"/>
        </w:rPr>
        <w:br/>
      </w:r>
      <w:r w:rsidRPr="00324518">
        <w:rPr>
          <w:rFonts w:ascii="Arial" w:hAnsi="Arial" w:cs="Arial"/>
          <w:lang w:val="fr-BE" w:eastAsia="nl-BE"/>
        </w:rPr>
        <w:lastRenderedPageBreak/>
        <w:t xml:space="preserve">MIND - CONCENTRATION - difficult working, while </w:t>
      </w:r>
      <w:r w:rsidRPr="00324518">
        <w:rPr>
          <w:rFonts w:ascii="Arial" w:hAnsi="Arial" w:cs="Arial"/>
          <w:lang w:val="fr-BE" w:eastAsia="nl-BE"/>
        </w:rPr>
        <w:br/>
        <w:t xml:space="preserve">MIND ELATED </w:t>
      </w:r>
      <w:r w:rsidRPr="00324518">
        <w:rPr>
          <w:rFonts w:ascii="Arial" w:hAnsi="Arial" w:cs="Arial"/>
          <w:lang w:val="fr-BE" w:eastAsia="nl-BE"/>
        </w:rPr>
        <w:br/>
        <w:t xml:space="preserve">MIND EUPHORIA </w:t>
      </w:r>
      <w:r w:rsidRPr="00324518">
        <w:rPr>
          <w:rFonts w:ascii="Arial" w:hAnsi="Arial" w:cs="Arial"/>
          <w:lang w:val="fr-BE" w:eastAsia="nl-BE"/>
        </w:rPr>
        <w:br/>
        <w:t xml:space="preserve">MIND EXHILARATION </w:t>
      </w:r>
      <w:r w:rsidRPr="00324518">
        <w:rPr>
          <w:rFonts w:ascii="Arial" w:hAnsi="Arial" w:cs="Arial"/>
          <w:lang w:val="fr-BE" w:eastAsia="nl-BE"/>
        </w:rPr>
        <w:br/>
        <w:t xml:space="preserve">MIND - INSECURITY; mental working; while </w:t>
      </w:r>
      <w:r w:rsidRPr="00324518">
        <w:rPr>
          <w:rFonts w:ascii="Arial" w:hAnsi="Arial" w:cs="Arial"/>
          <w:lang w:val="fr-BE" w:eastAsia="nl-BE"/>
        </w:rPr>
        <w:br/>
        <w:t xml:space="preserve">MIND - IRRESOLUTION acts, in </w:t>
      </w:r>
      <w:r w:rsidRPr="00324518">
        <w:rPr>
          <w:rFonts w:ascii="Arial" w:hAnsi="Arial" w:cs="Arial"/>
          <w:lang w:val="fr-BE" w:eastAsia="nl-BE"/>
        </w:rPr>
        <w:br/>
        <w:t xml:space="preserve">MIND - IRRITABILITY itching, from </w:t>
      </w:r>
      <w:r w:rsidRPr="00324518">
        <w:rPr>
          <w:rFonts w:ascii="Arial" w:hAnsi="Arial" w:cs="Arial"/>
          <w:lang w:val="fr-BE" w:eastAsia="nl-BE"/>
        </w:rPr>
        <w:br/>
        <w:t xml:space="preserve">MIND - IRRITABILITY sudden </w:t>
      </w:r>
      <w:r w:rsidRPr="00324518">
        <w:rPr>
          <w:rFonts w:ascii="Arial" w:hAnsi="Arial" w:cs="Arial"/>
          <w:lang w:val="fr-BE" w:eastAsia="nl-BE"/>
        </w:rPr>
        <w:br/>
        <w:t xml:space="preserve">MIND - SLOWNESS motion, in </w:t>
      </w:r>
      <w:r w:rsidRPr="00324518">
        <w:rPr>
          <w:rFonts w:ascii="Arial" w:hAnsi="Arial" w:cs="Arial"/>
          <w:lang w:val="fr-BE" w:eastAsia="nl-BE"/>
        </w:rPr>
        <w:br/>
        <w:t xml:space="preserve">MIND - SLOWNESS purpose, of </w:t>
      </w:r>
      <w:r w:rsidRPr="00324518">
        <w:rPr>
          <w:rFonts w:ascii="Arial" w:hAnsi="Arial" w:cs="Arial"/>
          <w:lang w:val="fr-BE" w:eastAsia="nl-BE"/>
        </w:rPr>
        <w:br/>
        <w:t xml:space="preserve">MIND - SLOWNESS work, in </w:t>
      </w:r>
    </w:p>
    <w:p w14:paraId="6418C2C1" w14:textId="77777777" w:rsidR="00726C06" w:rsidRPr="00324518" w:rsidRDefault="00726C06" w:rsidP="00726C06">
      <w:pPr>
        <w:spacing w:before="240"/>
        <w:rPr>
          <w:rFonts w:ascii="Arial" w:hAnsi="Arial" w:cs="Arial"/>
          <w:lang w:val="fr-BE" w:eastAsia="nl-BE"/>
        </w:rPr>
      </w:pPr>
      <w:r w:rsidRPr="00324518">
        <w:rPr>
          <w:rFonts w:ascii="Arial" w:hAnsi="Arial" w:cs="Arial"/>
          <w:color w:val="0099FF"/>
          <w:lang w:val="fr-BE" w:eastAsia="nl-BE"/>
        </w:rPr>
        <w:t xml:space="preserve">TÊTE ET PEAU : démangeaisons sans éruption </w:t>
      </w:r>
      <w:r w:rsidRPr="00324518">
        <w:rPr>
          <w:rFonts w:ascii="Arial" w:hAnsi="Arial" w:cs="Arial"/>
          <w:lang w:val="fr-BE" w:eastAsia="nl-BE"/>
        </w:rPr>
        <w:br/>
        <w:t xml:space="preserve">HEAD - ITCHING of scalp - eruptions without </w:t>
      </w:r>
      <w:r w:rsidRPr="00324518">
        <w:rPr>
          <w:rFonts w:ascii="Arial" w:hAnsi="Arial" w:cs="Arial"/>
          <w:lang w:val="fr-BE" w:eastAsia="nl-BE"/>
        </w:rPr>
        <w:br/>
        <w:t xml:space="preserve">HEAD - ITCHING of scalp - scratching - after not amel. </w:t>
      </w:r>
    </w:p>
    <w:p w14:paraId="24F45E3A" w14:textId="77777777" w:rsidR="00726C06" w:rsidRPr="00324518" w:rsidRDefault="00726C06" w:rsidP="00726C06">
      <w:pPr>
        <w:spacing w:after="0"/>
        <w:rPr>
          <w:rFonts w:ascii="Arial" w:hAnsi="Arial" w:cs="Arial"/>
          <w:lang w:val="fr-BE" w:eastAsia="nl-BE"/>
        </w:rPr>
      </w:pPr>
      <w:r w:rsidRPr="00324518">
        <w:rPr>
          <w:rFonts w:ascii="Arial" w:hAnsi="Arial" w:cs="Arial"/>
          <w:lang w:val="fr-BE" w:eastAsia="nl-BE"/>
        </w:rPr>
        <w:t xml:space="preserve">SKIN - ITCHING - eruptions - without </w:t>
      </w:r>
      <w:r w:rsidRPr="00324518">
        <w:rPr>
          <w:rFonts w:ascii="Arial" w:hAnsi="Arial" w:cs="Arial"/>
          <w:lang w:val="fr-BE" w:eastAsia="nl-BE"/>
        </w:rPr>
        <w:br/>
      </w:r>
    </w:p>
    <w:p w14:paraId="4DCF9110" w14:textId="77777777" w:rsidR="00726C06" w:rsidRPr="00324518" w:rsidRDefault="00726C06" w:rsidP="00726C06">
      <w:pPr>
        <w:spacing w:after="0"/>
        <w:rPr>
          <w:rFonts w:ascii="Arial" w:hAnsi="Arial" w:cs="Arial"/>
          <w:lang w:val="fr-BE" w:eastAsia="nl-BE"/>
        </w:rPr>
      </w:pPr>
      <w:r w:rsidRPr="00324518">
        <w:rPr>
          <w:rFonts w:ascii="Arial" w:hAnsi="Arial" w:cs="Arial"/>
          <w:color w:val="0099FF"/>
          <w:lang w:val="fr-BE" w:eastAsia="nl-BE"/>
        </w:rPr>
        <w:t>RHUME DES FOINS AVEC IRRITATION</w:t>
      </w:r>
      <w:r w:rsidRPr="00324518">
        <w:rPr>
          <w:rFonts w:ascii="Arial" w:hAnsi="Arial" w:cs="Arial"/>
          <w:lang w:val="fr-BE" w:eastAsia="nl-BE"/>
        </w:rPr>
        <w:br/>
        <w:t xml:space="preserve">HEAD - PAIN - accompanied by Nose </w:t>
      </w:r>
    </w:p>
    <w:p w14:paraId="2EFD0348" w14:textId="77777777" w:rsidR="00726C06" w:rsidRPr="00324518" w:rsidRDefault="00726C06" w:rsidP="00726C06">
      <w:pPr>
        <w:spacing w:after="0"/>
        <w:rPr>
          <w:rFonts w:ascii="Arial" w:hAnsi="Arial" w:cs="Arial"/>
          <w:lang w:val="fr-BE" w:eastAsia="nl-BE"/>
        </w:rPr>
      </w:pPr>
      <w:r w:rsidRPr="00324518">
        <w:rPr>
          <w:rFonts w:ascii="Arial" w:hAnsi="Arial" w:cs="Arial"/>
          <w:lang w:val="fr-BE" w:eastAsia="nl-BE"/>
        </w:rPr>
        <w:t xml:space="preserve">HEAD - PAIN - </w:t>
      </w:r>
      <w:proofErr w:type="gramStart"/>
      <w:r w:rsidRPr="00324518">
        <w:rPr>
          <w:rFonts w:ascii="Arial" w:hAnsi="Arial" w:cs="Arial"/>
          <w:lang w:val="fr-BE" w:eastAsia="nl-BE"/>
        </w:rPr>
        <w:t>cold;</w:t>
      </w:r>
      <w:proofErr w:type="gramEnd"/>
      <w:r w:rsidRPr="00324518">
        <w:rPr>
          <w:rFonts w:ascii="Arial" w:hAnsi="Arial" w:cs="Arial"/>
          <w:lang w:val="fr-BE" w:eastAsia="nl-BE"/>
        </w:rPr>
        <w:t xml:space="preserve"> after taking a </w:t>
      </w:r>
      <w:r w:rsidRPr="00324518">
        <w:rPr>
          <w:rFonts w:ascii="Arial" w:hAnsi="Arial" w:cs="Arial"/>
          <w:lang w:val="fr-BE" w:eastAsia="nl-BE"/>
        </w:rPr>
        <w:br/>
        <w:t xml:space="preserve">HEAD - PAIN - toothache; with </w:t>
      </w:r>
      <w:r w:rsidRPr="00324518">
        <w:rPr>
          <w:rFonts w:ascii="Arial" w:hAnsi="Arial" w:cs="Arial"/>
          <w:lang w:val="fr-BE" w:eastAsia="nl-BE"/>
        </w:rPr>
        <w:br/>
        <w:t xml:space="preserve">EYE - PAIN - light; from - agg. - burning </w:t>
      </w:r>
      <w:r w:rsidRPr="00324518">
        <w:rPr>
          <w:rFonts w:ascii="Arial" w:hAnsi="Arial" w:cs="Arial"/>
          <w:lang w:val="fr-BE" w:eastAsia="nl-BE"/>
        </w:rPr>
        <w:br/>
        <w:t xml:space="preserve">EYE - PAIN - rubbing - agg. </w:t>
      </w:r>
      <w:r w:rsidRPr="00324518">
        <w:rPr>
          <w:rFonts w:ascii="Arial" w:hAnsi="Arial" w:cs="Arial"/>
          <w:lang w:val="fr-BE" w:eastAsia="nl-BE"/>
        </w:rPr>
        <w:br/>
        <w:t xml:space="preserve">EYE - PAIN - rubbing - agg. - </w:t>
      </w:r>
      <w:proofErr w:type="gramStart"/>
      <w:r w:rsidRPr="00324518">
        <w:rPr>
          <w:rFonts w:ascii="Arial" w:hAnsi="Arial" w:cs="Arial"/>
          <w:lang w:val="fr-BE" w:eastAsia="nl-BE"/>
        </w:rPr>
        <w:t>sand;</w:t>
      </w:r>
      <w:proofErr w:type="gramEnd"/>
      <w:r w:rsidRPr="00324518">
        <w:rPr>
          <w:rFonts w:ascii="Arial" w:hAnsi="Arial" w:cs="Arial"/>
          <w:lang w:val="fr-BE" w:eastAsia="nl-BE"/>
        </w:rPr>
        <w:t xml:space="preserve"> as from </w:t>
      </w:r>
      <w:r w:rsidRPr="00324518">
        <w:rPr>
          <w:rFonts w:ascii="Arial" w:hAnsi="Arial" w:cs="Arial"/>
          <w:lang w:val="fr-BE" w:eastAsia="nl-BE"/>
        </w:rPr>
        <w:br/>
        <w:t xml:space="preserve">EYE - PHOTOPHOBIA - light; from - daylight - agg. </w:t>
      </w:r>
      <w:r w:rsidRPr="00324518">
        <w:rPr>
          <w:rFonts w:ascii="Arial" w:hAnsi="Arial" w:cs="Arial"/>
          <w:lang w:val="fr-BE" w:eastAsia="nl-BE"/>
        </w:rPr>
        <w:br/>
        <w:t xml:space="preserve">EYE - PHOTOPHOBIA - </w:t>
      </w:r>
      <w:proofErr w:type="gramStart"/>
      <w:r w:rsidRPr="00324518">
        <w:rPr>
          <w:rFonts w:ascii="Arial" w:hAnsi="Arial" w:cs="Arial"/>
          <w:lang w:val="fr-BE" w:eastAsia="nl-BE"/>
        </w:rPr>
        <w:t>light;</w:t>
      </w:r>
      <w:proofErr w:type="gramEnd"/>
      <w:r w:rsidRPr="00324518">
        <w:rPr>
          <w:rFonts w:ascii="Arial" w:hAnsi="Arial" w:cs="Arial"/>
          <w:lang w:val="fr-BE" w:eastAsia="nl-BE"/>
        </w:rPr>
        <w:t xml:space="preserve"> from - sunlight - agg. </w:t>
      </w:r>
      <w:r w:rsidRPr="00324518">
        <w:rPr>
          <w:rFonts w:ascii="Arial" w:hAnsi="Arial" w:cs="Arial"/>
          <w:lang w:val="fr-BE" w:eastAsia="nl-BE"/>
        </w:rPr>
        <w:br/>
        <w:t xml:space="preserve">EAR - EUSTACHIAN </w:t>
      </w:r>
      <w:proofErr w:type="gramStart"/>
      <w:r w:rsidRPr="00324518">
        <w:rPr>
          <w:rFonts w:ascii="Arial" w:hAnsi="Arial" w:cs="Arial"/>
          <w:lang w:val="fr-BE" w:eastAsia="nl-BE"/>
        </w:rPr>
        <w:t>TUBE;</w:t>
      </w:r>
      <w:proofErr w:type="gramEnd"/>
      <w:r w:rsidRPr="00324518">
        <w:rPr>
          <w:rFonts w:ascii="Arial" w:hAnsi="Arial" w:cs="Arial"/>
          <w:lang w:val="fr-BE" w:eastAsia="nl-BE"/>
        </w:rPr>
        <w:t xml:space="preserve"> complaints of </w:t>
      </w:r>
      <w:r w:rsidRPr="00324518">
        <w:rPr>
          <w:rFonts w:ascii="Arial" w:hAnsi="Arial" w:cs="Arial"/>
          <w:lang w:val="fr-BE" w:eastAsia="nl-BE"/>
        </w:rPr>
        <w:br/>
        <w:t xml:space="preserve">EAR - EUSTACHIAN TUBE; complaints of - accompanied by - hay fever </w:t>
      </w:r>
      <w:r w:rsidRPr="00324518">
        <w:rPr>
          <w:rFonts w:ascii="Arial" w:hAnsi="Arial" w:cs="Arial"/>
          <w:lang w:val="fr-BE" w:eastAsia="nl-BE"/>
        </w:rPr>
        <w:br/>
        <w:t xml:space="preserve">EAR - ITCHING - Lobes </w:t>
      </w:r>
      <w:r w:rsidRPr="00324518">
        <w:rPr>
          <w:rFonts w:ascii="Arial" w:hAnsi="Arial" w:cs="Arial"/>
          <w:lang w:val="fr-BE" w:eastAsia="nl-BE"/>
        </w:rPr>
        <w:br/>
        <w:t xml:space="preserve">EAR - ITCHING - Meatus - sleep agg.; during </w:t>
      </w:r>
      <w:r w:rsidRPr="00324518">
        <w:rPr>
          <w:rFonts w:ascii="Arial" w:hAnsi="Arial" w:cs="Arial"/>
          <w:lang w:val="fr-BE" w:eastAsia="nl-BE"/>
        </w:rPr>
        <w:br/>
        <w:t xml:space="preserve">EAR - ITCHING - Meatus - Deep in meatus; very </w:t>
      </w:r>
      <w:r w:rsidRPr="00324518">
        <w:rPr>
          <w:rFonts w:ascii="Arial" w:hAnsi="Arial" w:cs="Arial"/>
          <w:lang w:val="fr-BE" w:eastAsia="nl-BE"/>
        </w:rPr>
        <w:br/>
        <w:t xml:space="preserve">NOSE - DRYNESS - Inside - coryza; during </w:t>
      </w:r>
      <w:r w:rsidRPr="00324518">
        <w:rPr>
          <w:rFonts w:ascii="Arial" w:hAnsi="Arial" w:cs="Arial"/>
          <w:lang w:val="fr-BE" w:eastAsia="nl-BE"/>
        </w:rPr>
        <w:br/>
        <w:t xml:space="preserve">NOSE - HAY FEVER - beginning </w:t>
      </w:r>
      <w:r w:rsidRPr="00324518">
        <w:rPr>
          <w:rFonts w:ascii="Arial" w:hAnsi="Arial" w:cs="Arial"/>
          <w:lang w:val="fr-BE" w:eastAsia="nl-BE"/>
        </w:rPr>
        <w:br/>
        <w:t xml:space="preserve">NOSE - ITCHING - left </w:t>
      </w:r>
      <w:r w:rsidRPr="00324518">
        <w:rPr>
          <w:rFonts w:ascii="Arial" w:hAnsi="Arial" w:cs="Arial"/>
          <w:lang w:val="fr-BE" w:eastAsia="nl-BE"/>
        </w:rPr>
        <w:br/>
        <w:t xml:space="preserve">NOSE - ITCHING - left - feather; as from a </w:t>
      </w:r>
      <w:r w:rsidRPr="00324518">
        <w:rPr>
          <w:rFonts w:ascii="Arial" w:hAnsi="Arial" w:cs="Arial"/>
          <w:lang w:val="fr-BE" w:eastAsia="nl-BE"/>
        </w:rPr>
        <w:br/>
        <w:t xml:space="preserve">NOSE - ITCHING - Nostrils </w:t>
      </w:r>
      <w:r w:rsidRPr="00324518">
        <w:rPr>
          <w:rFonts w:ascii="Arial" w:hAnsi="Arial" w:cs="Arial"/>
          <w:lang w:val="fr-BE" w:eastAsia="nl-BE"/>
        </w:rPr>
        <w:br/>
        <w:t xml:space="preserve">NOSE - ITCHING - Tip </w:t>
      </w:r>
      <w:r w:rsidRPr="00324518">
        <w:rPr>
          <w:rFonts w:ascii="Arial" w:hAnsi="Arial" w:cs="Arial"/>
          <w:lang w:val="fr-BE" w:eastAsia="nl-BE"/>
        </w:rPr>
        <w:br/>
        <w:t xml:space="preserve">NOSE - ITCHING - Wings </w:t>
      </w:r>
      <w:r w:rsidRPr="00324518">
        <w:rPr>
          <w:rFonts w:ascii="Arial" w:hAnsi="Arial" w:cs="Arial"/>
          <w:lang w:val="fr-BE" w:eastAsia="nl-BE"/>
        </w:rPr>
        <w:br/>
        <w:t xml:space="preserve">NOSE - SNEEZING - paroxysmal - prolonged paroxysms </w:t>
      </w:r>
    </w:p>
    <w:p w14:paraId="3B73AD49" w14:textId="77777777" w:rsidR="00726C06" w:rsidRPr="00324518" w:rsidRDefault="00726C06" w:rsidP="00726C06">
      <w:pPr>
        <w:spacing w:after="0"/>
        <w:rPr>
          <w:rFonts w:ascii="Arial" w:hAnsi="Arial" w:cs="Arial"/>
          <w:lang w:val="fr-BE" w:eastAsia="nl-BE"/>
        </w:rPr>
      </w:pPr>
      <w:r w:rsidRPr="00324518">
        <w:rPr>
          <w:rFonts w:ascii="Arial" w:hAnsi="Arial" w:cs="Arial"/>
          <w:lang w:val="fr-BE" w:eastAsia="nl-BE"/>
        </w:rPr>
        <w:t xml:space="preserve">FACE - ERUPTIONS - acne - Forehead </w:t>
      </w:r>
      <w:r w:rsidRPr="00324518">
        <w:rPr>
          <w:rFonts w:ascii="Arial" w:hAnsi="Arial" w:cs="Arial"/>
          <w:lang w:val="fr-BE" w:eastAsia="nl-BE"/>
        </w:rPr>
        <w:br/>
        <w:t xml:space="preserve">FACE - ERUPTIONS - acne - Nose </w:t>
      </w:r>
      <w:r w:rsidRPr="00324518">
        <w:rPr>
          <w:rFonts w:ascii="Arial" w:hAnsi="Arial" w:cs="Arial"/>
          <w:lang w:val="fr-BE" w:eastAsia="nl-BE"/>
        </w:rPr>
        <w:br/>
        <w:t xml:space="preserve">FACE - ERUPTIONS - herpes - Nose </w:t>
      </w:r>
      <w:r w:rsidRPr="00324518">
        <w:rPr>
          <w:rFonts w:ascii="Arial" w:hAnsi="Arial" w:cs="Arial"/>
          <w:lang w:val="fr-BE" w:eastAsia="nl-BE"/>
        </w:rPr>
        <w:br/>
        <w:t xml:space="preserve">FACE - ERUPTIONS - red - spots - Mouth - Corners </w:t>
      </w:r>
      <w:r w:rsidRPr="00324518">
        <w:rPr>
          <w:rFonts w:ascii="Arial" w:hAnsi="Arial" w:cs="Arial"/>
          <w:lang w:val="fr-BE" w:eastAsia="nl-BE"/>
        </w:rPr>
        <w:br/>
        <w:t xml:space="preserve">FACE - ERUPTIONS - vesicles - Mouth - Corners of </w:t>
      </w:r>
      <w:r w:rsidRPr="00324518">
        <w:rPr>
          <w:rFonts w:ascii="Arial" w:hAnsi="Arial" w:cs="Arial"/>
          <w:lang w:val="fr-BE" w:eastAsia="nl-BE"/>
        </w:rPr>
        <w:br/>
        <w:t xml:space="preserve">FACE - ERUPTIONS - Eyebrows - About </w:t>
      </w:r>
      <w:r w:rsidRPr="00324518">
        <w:rPr>
          <w:rFonts w:ascii="Arial" w:hAnsi="Arial" w:cs="Arial"/>
          <w:lang w:val="fr-BE" w:eastAsia="nl-BE"/>
        </w:rPr>
        <w:br/>
        <w:t xml:space="preserve">FACE - ERUPTIONS - Eyebrows - About - pimples </w:t>
      </w:r>
      <w:r w:rsidRPr="00324518">
        <w:rPr>
          <w:rFonts w:ascii="Arial" w:hAnsi="Arial" w:cs="Arial"/>
          <w:lang w:val="fr-BE" w:eastAsia="nl-BE"/>
        </w:rPr>
        <w:br/>
        <w:t xml:space="preserve">FACE - ITCHING - Chin </w:t>
      </w:r>
      <w:r w:rsidRPr="00324518">
        <w:rPr>
          <w:rFonts w:ascii="Arial" w:hAnsi="Arial" w:cs="Arial"/>
          <w:lang w:val="fr-BE" w:eastAsia="nl-BE"/>
        </w:rPr>
        <w:br/>
        <w:t xml:space="preserve">FACE - ITCHING - Lips </w:t>
      </w:r>
      <w:r w:rsidRPr="00324518">
        <w:rPr>
          <w:rFonts w:ascii="Arial" w:hAnsi="Arial" w:cs="Arial"/>
          <w:lang w:val="fr-BE" w:eastAsia="nl-BE"/>
        </w:rPr>
        <w:br/>
        <w:t xml:space="preserve">FACE - ITCHING - Lips - Upper </w:t>
      </w:r>
      <w:r w:rsidRPr="00324518">
        <w:rPr>
          <w:rFonts w:ascii="Arial" w:hAnsi="Arial" w:cs="Arial"/>
          <w:lang w:val="fr-BE" w:eastAsia="nl-BE"/>
        </w:rPr>
        <w:br/>
      </w:r>
      <w:r w:rsidRPr="00324518">
        <w:rPr>
          <w:rFonts w:ascii="Arial" w:hAnsi="Arial" w:cs="Arial"/>
          <w:lang w:val="fr-BE" w:eastAsia="nl-BE"/>
        </w:rPr>
        <w:lastRenderedPageBreak/>
        <w:t xml:space="preserve">FACE - NUMBNESS - Lips </w:t>
      </w:r>
      <w:r w:rsidRPr="00324518">
        <w:rPr>
          <w:rFonts w:ascii="Arial" w:hAnsi="Arial" w:cs="Arial"/>
          <w:lang w:val="fr-BE" w:eastAsia="nl-BE"/>
        </w:rPr>
        <w:br/>
        <w:t xml:space="preserve">FACE - SWELLING - Lips - Lower </w:t>
      </w:r>
      <w:r w:rsidRPr="00324518">
        <w:rPr>
          <w:rFonts w:ascii="Arial" w:hAnsi="Arial" w:cs="Arial"/>
          <w:lang w:val="fr-BE" w:eastAsia="nl-BE"/>
        </w:rPr>
        <w:br/>
        <w:t xml:space="preserve">FACE - SWELLING - Lips - Lower - right </w:t>
      </w:r>
      <w:r w:rsidRPr="00324518">
        <w:rPr>
          <w:rFonts w:ascii="Arial" w:hAnsi="Arial" w:cs="Arial"/>
          <w:lang w:val="fr-BE" w:eastAsia="nl-BE"/>
        </w:rPr>
        <w:br/>
        <w:t xml:space="preserve">MOUTH - DRYNESS - night - waking; on </w:t>
      </w:r>
      <w:r w:rsidRPr="00324518">
        <w:rPr>
          <w:rFonts w:ascii="Arial" w:hAnsi="Arial" w:cs="Arial"/>
          <w:lang w:val="fr-BE" w:eastAsia="nl-BE"/>
        </w:rPr>
        <w:br/>
        <w:t xml:space="preserve">MOUTH - DRYNESS - coryza; during </w:t>
      </w:r>
      <w:r w:rsidRPr="00324518">
        <w:rPr>
          <w:rFonts w:ascii="Arial" w:hAnsi="Arial" w:cs="Arial"/>
          <w:lang w:val="fr-BE" w:eastAsia="nl-BE"/>
        </w:rPr>
        <w:br/>
        <w:t xml:space="preserve">MOUTH - ERUPTIONS - herpes </w:t>
      </w:r>
      <w:r w:rsidRPr="00324518">
        <w:rPr>
          <w:rFonts w:ascii="Arial" w:hAnsi="Arial" w:cs="Arial"/>
          <w:lang w:val="fr-BE" w:eastAsia="nl-BE"/>
        </w:rPr>
        <w:br/>
        <w:t xml:space="preserve">MOUTH - ERUPTIONS - herpes - Tongue; on </w:t>
      </w:r>
      <w:r w:rsidRPr="00324518">
        <w:rPr>
          <w:rFonts w:ascii="Arial" w:hAnsi="Arial" w:cs="Arial"/>
          <w:lang w:val="fr-BE" w:eastAsia="nl-BE"/>
        </w:rPr>
        <w:br/>
        <w:t xml:space="preserve">MOUTH - MUCOUS MEMBRANE - excoriation - places, in </w:t>
      </w:r>
      <w:r w:rsidRPr="00324518">
        <w:rPr>
          <w:rFonts w:ascii="Arial" w:hAnsi="Arial" w:cs="Arial"/>
          <w:lang w:val="fr-BE" w:eastAsia="nl-BE"/>
        </w:rPr>
        <w:br/>
        <w:t>THROAT - DISCOLORATION - redness - spots, in</w:t>
      </w:r>
      <w:r w:rsidRPr="00324518">
        <w:rPr>
          <w:rFonts w:ascii="Arial" w:hAnsi="Arial" w:cs="Arial"/>
          <w:lang w:val="fr-BE" w:eastAsia="nl-BE"/>
        </w:rPr>
        <w:br/>
      </w:r>
    </w:p>
    <w:p w14:paraId="5FCB91F9" w14:textId="77777777" w:rsidR="00726C06" w:rsidRPr="00324518" w:rsidRDefault="00726C06" w:rsidP="00726C06">
      <w:pPr>
        <w:spacing w:after="0"/>
        <w:rPr>
          <w:rFonts w:ascii="Arial" w:hAnsi="Arial" w:cs="Arial"/>
          <w:lang w:val="fr-BE" w:eastAsia="nl-BE"/>
        </w:rPr>
      </w:pPr>
      <w:r w:rsidRPr="00324518">
        <w:rPr>
          <w:rFonts w:ascii="Arial" w:hAnsi="Arial" w:cs="Arial"/>
          <w:lang w:val="fr-BE" w:eastAsia="nl-BE"/>
        </w:rPr>
        <w:t xml:space="preserve">STOMACH - APPETITE - ravenous - eating - after eating - soon after </w:t>
      </w:r>
    </w:p>
    <w:p w14:paraId="1FABF01A" w14:textId="77777777" w:rsidR="00726C06" w:rsidRPr="00324518" w:rsidRDefault="00726C06" w:rsidP="00726C06">
      <w:pPr>
        <w:spacing w:after="0"/>
        <w:rPr>
          <w:rFonts w:ascii="Arial" w:hAnsi="Arial" w:cs="Arial"/>
          <w:lang w:val="fr-BE" w:eastAsia="nl-BE"/>
        </w:rPr>
      </w:pPr>
      <w:r w:rsidRPr="00324518">
        <w:rPr>
          <w:rFonts w:ascii="Arial" w:hAnsi="Arial" w:cs="Arial"/>
          <w:lang w:val="fr-BE" w:eastAsia="nl-BE"/>
        </w:rPr>
        <w:t xml:space="preserve">STOMACH - NAUSEA - </w:t>
      </w:r>
      <w:proofErr w:type="gramStart"/>
      <w:r w:rsidRPr="00324518">
        <w:rPr>
          <w:rFonts w:ascii="Arial" w:hAnsi="Arial" w:cs="Arial"/>
          <w:lang w:val="fr-BE" w:eastAsia="nl-BE"/>
        </w:rPr>
        <w:t>tea;</w:t>
      </w:r>
      <w:proofErr w:type="gramEnd"/>
      <w:r w:rsidRPr="00324518">
        <w:rPr>
          <w:rFonts w:ascii="Arial" w:hAnsi="Arial" w:cs="Arial"/>
          <w:lang w:val="fr-BE" w:eastAsia="nl-BE"/>
        </w:rPr>
        <w:t xml:space="preserve"> after </w:t>
      </w:r>
      <w:r w:rsidRPr="00324518">
        <w:rPr>
          <w:rFonts w:ascii="Arial" w:hAnsi="Arial" w:cs="Arial"/>
          <w:lang w:val="fr-BE" w:eastAsia="nl-BE"/>
        </w:rPr>
        <w:br/>
        <w:t xml:space="preserve">ABDOMEN - PAIN - extending to - Toe; first left - stitching pain </w:t>
      </w:r>
      <w:r w:rsidRPr="00324518">
        <w:rPr>
          <w:rFonts w:ascii="Arial" w:hAnsi="Arial" w:cs="Arial"/>
          <w:lang w:val="fr-BE" w:eastAsia="nl-BE"/>
        </w:rPr>
        <w:br/>
      </w:r>
    </w:p>
    <w:p w14:paraId="2226C57A" w14:textId="77777777" w:rsidR="00726C06" w:rsidRPr="00324518" w:rsidRDefault="00726C06" w:rsidP="00726C06">
      <w:pPr>
        <w:spacing w:after="0"/>
        <w:rPr>
          <w:rFonts w:ascii="Arial" w:hAnsi="Arial" w:cs="Arial"/>
          <w:lang w:val="fr-BE" w:eastAsia="nl-BE"/>
        </w:rPr>
      </w:pPr>
      <w:r w:rsidRPr="00324518">
        <w:rPr>
          <w:rFonts w:ascii="Arial" w:hAnsi="Arial" w:cs="Arial"/>
          <w:lang w:val="fr-BE" w:eastAsia="nl-BE"/>
        </w:rPr>
        <w:t xml:space="preserve">BLADDER - URINATION - dribbling - urination - after - agg. </w:t>
      </w:r>
      <w:r w:rsidRPr="00324518">
        <w:rPr>
          <w:rFonts w:ascii="Arial" w:hAnsi="Arial" w:cs="Arial"/>
          <w:lang w:val="fr-BE" w:eastAsia="nl-BE"/>
        </w:rPr>
        <w:br/>
      </w:r>
    </w:p>
    <w:p w14:paraId="44729D5B" w14:textId="77777777" w:rsidR="00726C06" w:rsidRPr="00324518" w:rsidRDefault="00726C06" w:rsidP="00726C06">
      <w:pPr>
        <w:rPr>
          <w:rFonts w:ascii="Arial" w:hAnsi="Arial" w:cs="Arial"/>
          <w:lang w:val="fr-BE" w:eastAsia="nl-BE"/>
        </w:rPr>
      </w:pPr>
      <w:r w:rsidRPr="00324518">
        <w:rPr>
          <w:rFonts w:ascii="Arial" w:hAnsi="Arial" w:cs="Arial"/>
          <w:lang w:val="fr-BE" w:eastAsia="nl-BE"/>
        </w:rPr>
        <w:t xml:space="preserve">COUGH - DRY - irritation in larynx </w:t>
      </w:r>
      <w:r w:rsidRPr="00324518">
        <w:rPr>
          <w:rFonts w:ascii="Arial" w:hAnsi="Arial" w:cs="Arial"/>
          <w:lang w:val="fr-BE" w:eastAsia="nl-BE"/>
        </w:rPr>
        <w:br/>
        <w:t xml:space="preserve">COUGH - TICKLING - night </w:t>
      </w:r>
      <w:r w:rsidRPr="00324518">
        <w:rPr>
          <w:rFonts w:ascii="Arial" w:hAnsi="Arial" w:cs="Arial"/>
          <w:lang w:val="fr-BE" w:eastAsia="nl-BE"/>
        </w:rPr>
        <w:br/>
        <w:t xml:space="preserve">CHEST - DISCOLORATION - redness </w:t>
      </w:r>
      <w:r w:rsidRPr="00324518">
        <w:rPr>
          <w:rFonts w:ascii="Arial" w:hAnsi="Arial" w:cs="Arial"/>
          <w:lang w:val="fr-BE" w:eastAsia="nl-BE"/>
        </w:rPr>
        <w:br/>
        <w:t xml:space="preserve">CHEST - DISCOLORATION - redness - spots </w:t>
      </w:r>
      <w:r w:rsidRPr="00324518">
        <w:rPr>
          <w:rFonts w:ascii="Arial" w:hAnsi="Arial" w:cs="Arial"/>
          <w:lang w:val="fr-BE" w:eastAsia="nl-BE"/>
        </w:rPr>
        <w:br/>
        <w:t xml:space="preserve">CHEST - ERUPTIONS - pustules </w:t>
      </w:r>
      <w:r w:rsidRPr="00324518">
        <w:rPr>
          <w:rFonts w:ascii="Arial" w:hAnsi="Arial" w:cs="Arial"/>
          <w:lang w:val="fr-BE" w:eastAsia="nl-BE"/>
        </w:rPr>
        <w:br/>
        <w:t xml:space="preserve">CHEST - ERUPTIONS - Axillae - blotches </w:t>
      </w:r>
      <w:r w:rsidRPr="00324518">
        <w:rPr>
          <w:rFonts w:ascii="Arial" w:hAnsi="Arial" w:cs="Arial"/>
          <w:lang w:val="fr-BE" w:eastAsia="nl-BE"/>
        </w:rPr>
        <w:br/>
        <w:t xml:space="preserve">CHEST - ERUPTIONS - Axillae - blotches red </w:t>
      </w:r>
      <w:r w:rsidRPr="00324518">
        <w:rPr>
          <w:rFonts w:ascii="Arial" w:hAnsi="Arial" w:cs="Arial"/>
          <w:lang w:val="fr-BE" w:eastAsia="nl-BE"/>
        </w:rPr>
        <w:br/>
        <w:t xml:space="preserve">CHEST - PAIN - inspiration - agg. </w:t>
      </w:r>
      <w:proofErr w:type="gramStart"/>
      <w:r w:rsidRPr="00324518">
        <w:rPr>
          <w:rFonts w:ascii="Arial" w:hAnsi="Arial" w:cs="Arial"/>
          <w:lang w:val="fr-BE" w:eastAsia="nl-BE"/>
        </w:rPr>
        <w:t>pressing</w:t>
      </w:r>
      <w:proofErr w:type="gramEnd"/>
      <w:r w:rsidRPr="00324518">
        <w:rPr>
          <w:rFonts w:ascii="Arial" w:hAnsi="Arial" w:cs="Arial"/>
          <w:lang w:val="fr-BE" w:eastAsia="nl-BE"/>
        </w:rPr>
        <w:t xml:space="preserve"> pain </w:t>
      </w:r>
      <w:r w:rsidRPr="00324518">
        <w:rPr>
          <w:rFonts w:ascii="Arial" w:hAnsi="Arial" w:cs="Arial"/>
          <w:lang w:val="fr-BE" w:eastAsia="nl-BE"/>
        </w:rPr>
        <w:br/>
        <w:t xml:space="preserve">CHEST - PALPITATION of heart irregular </w:t>
      </w:r>
    </w:p>
    <w:p w14:paraId="7C0B8332" w14:textId="77777777" w:rsidR="00726C06" w:rsidRPr="00324518" w:rsidRDefault="00726C06" w:rsidP="00726C06">
      <w:pPr>
        <w:spacing w:before="240"/>
        <w:rPr>
          <w:rFonts w:ascii="Arial" w:hAnsi="Arial" w:cs="Arial"/>
          <w:lang w:val="fr-BE" w:eastAsia="nl-BE"/>
        </w:rPr>
      </w:pPr>
      <w:r w:rsidRPr="00324518">
        <w:rPr>
          <w:rFonts w:ascii="Arial" w:hAnsi="Arial" w:cs="Arial"/>
          <w:lang w:val="fr-BE" w:eastAsia="nl-BE"/>
        </w:rPr>
        <w:t xml:space="preserve">EXTREMITIES - COLDNESS - Hands left </w:t>
      </w:r>
      <w:r w:rsidRPr="00324518">
        <w:rPr>
          <w:rFonts w:ascii="Arial" w:hAnsi="Arial" w:cs="Arial"/>
          <w:lang w:val="fr-BE" w:eastAsia="nl-BE"/>
        </w:rPr>
        <w:br/>
        <w:t xml:space="preserve">EXTREMITIES - COLDNESS - Hands - left warmth of the right hand; with </w:t>
      </w:r>
      <w:r w:rsidRPr="00324518">
        <w:rPr>
          <w:rFonts w:ascii="Arial" w:hAnsi="Arial" w:cs="Arial"/>
          <w:lang w:val="fr-BE" w:eastAsia="nl-BE"/>
        </w:rPr>
        <w:br/>
        <w:t xml:space="preserve">EXTREMITIES - ERUPTIONS itching </w:t>
      </w:r>
      <w:r w:rsidRPr="00324518">
        <w:rPr>
          <w:rFonts w:ascii="Arial" w:hAnsi="Arial" w:cs="Arial"/>
          <w:lang w:val="fr-BE" w:eastAsia="nl-BE"/>
        </w:rPr>
        <w:br/>
        <w:t xml:space="preserve">EXTREMITIES - ERUPTIONS pustules </w:t>
      </w:r>
      <w:r w:rsidRPr="00324518">
        <w:rPr>
          <w:rFonts w:ascii="Arial" w:hAnsi="Arial" w:cs="Arial"/>
          <w:lang w:val="fr-BE" w:eastAsia="nl-BE"/>
        </w:rPr>
        <w:br/>
        <w:t xml:space="preserve">EXTREMITIES - ERUPTIONS - Nates pustules </w:t>
      </w:r>
      <w:r w:rsidRPr="00324518">
        <w:rPr>
          <w:rFonts w:ascii="Arial" w:hAnsi="Arial" w:cs="Arial"/>
          <w:lang w:val="fr-BE" w:eastAsia="nl-BE"/>
        </w:rPr>
        <w:br/>
        <w:t xml:space="preserve">EXTREMITIES - ITCHING - Forearms red spot on scratching </w:t>
      </w:r>
      <w:r w:rsidRPr="00324518">
        <w:rPr>
          <w:rFonts w:ascii="Arial" w:hAnsi="Arial" w:cs="Arial"/>
          <w:lang w:val="fr-BE" w:eastAsia="nl-BE"/>
        </w:rPr>
        <w:br/>
        <w:t xml:space="preserve">EXTREMITIES - ITCHING - Legs evening </w:t>
      </w:r>
      <w:r w:rsidRPr="00324518">
        <w:rPr>
          <w:rFonts w:ascii="Arial" w:hAnsi="Arial" w:cs="Arial"/>
          <w:lang w:val="fr-BE" w:eastAsia="nl-BE"/>
        </w:rPr>
        <w:br/>
        <w:t xml:space="preserve">EXTREMITIES - ITCHING - Legs - evening bed agg.; in </w:t>
      </w:r>
      <w:r w:rsidRPr="00324518">
        <w:rPr>
          <w:rFonts w:ascii="Arial" w:hAnsi="Arial" w:cs="Arial"/>
          <w:lang w:val="fr-BE" w:eastAsia="nl-BE"/>
        </w:rPr>
        <w:br/>
        <w:t xml:space="preserve">EXTREMITIES - NUMBNESS - Hands - waking; on </w:t>
      </w:r>
      <w:r w:rsidRPr="00324518">
        <w:rPr>
          <w:rFonts w:ascii="Arial" w:hAnsi="Arial" w:cs="Arial"/>
          <w:lang w:val="fr-BE" w:eastAsia="nl-BE"/>
        </w:rPr>
        <w:br/>
        <w:t xml:space="preserve">EXTREMITIES - PAIN - Shoulders - left - stitching pain </w:t>
      </w:r>
      <w:r w:rsidRPr="00324518">
        <w:rPr>
          <w:rFonts w:ascii="Arial" w:hAnsi="Arial" w:cs="Arial"/>
          <w:lang w:val="fr-BE" w:eastAsia="nl-BE"/>
        </w:rPr>
        <w:br/>
        <w:t xml:space="preserve">EXTREMITIES - TINGLING - Lower limbs sitting agg. </w:t>
      </w:r>
    </w:p>
    <w:p w14:paraId="60B51EE1" w14:textId="77777777" w:rsidR="00726C06" w:rsidRPr="00324518" w:rsidRDefault="00726C06" w:rsidP="00726C06">
      <w:pPr>
        <w:spacing w:before="240"/>
        <w:rPr>
          <w:rFonts w:ascii="Arial" w:hAnsi="Arial" w:cs="Arial"/>
          <w:lang w:val="fr-BE" w:eastAsia="nl-BE"/>
        </w:rPr>
      </w:pPr>
      <w:r w:rsidRPr="00324518">
        <w:rPr>
          <w:rFonts w:ascii="Arial" w:hAnsi="Arial" w:cs="Arial"/>
          <w:lang w:val="fr-BE" w:eastAsia="nl-BE"/>
        </w:rPr>
        <w:t xml:space="preserve">SLEEP - UNREFRESHING rising, indisposed to </w:t>
      </w:r>
      <w:r w:rsidRPr="00324518">
        <w:rPr>
          <w:rFonts w:ascii="Arial" w:hAnsi="Arial" w:cs="Arial"/>
          <w:lang w:val="fr-BE" w:eastAsia="nl-BE"/>
        </w:rPr>
        <w:br/>
        <w:t xml:space="preserve">DREAMS BIRDS </w:t>
      </w:r>
      <w:r w:rsidRPr="00324518">
        <w:rPr>
          <w:rFonts w:ascii="Arial" w:hAnsi="Arial" w:cs="Arial"/>
          <w:lang w:val="fr-BE" w:eastAsia="nl-BE"/>
        </w:rPr>
        <w:br/>
        <w:t xml:space="preserve">DREAMS CATS </w:t>
      </w:r>
      <w:r w:rsidRPr="00324518">
        <w:rPr>
          <w:rFonts w:ascii="Arial" w:hAnsi="Arial" w:cs="Arial"/>
          <w:lang w:val="fr-BE" w:eastAsia="nl-BE"/>
        </w:rPr>
        <w:br/>
        <w:t xml:space="preserve">DREAMS - DOGS black </w:t>
      </w:r>
      <w:r w:rsidRPr="00324518">
        <w:rPr>
          <w:rFonts w:ascii="Arial" w:hAnsi="Arial" w:cs="Arial"/>
          <w:lang w:val="fr-BE" w:eastAsia="nl-BE"/>
        </w:rPr>
        <w:br/>
        <w:t xml:space="preserve">DREAMS FISH </w:t>
      </w:r>
      <w:r w:rsidRPr="00324518">
        <w:rPr>
          <w:rFonts w:ascii="Arial" w:hAnsi="Arial" w:cs="Arial"/>
          <w:lang w:val="fr-BE" w:eastAsia="nl-BE"/>
        </w:rPr>
        <w:br/>
        <w:t xml:space="preserve">DREAMS FUNERALS </w:t>
      </w:r>
      <w:r w:rsidRPr="00324518">
        <w:rPr>
          <w:rFonts w:ascii="Arial" w:hAnsi="Arial" w:cs="Arial"/>
          <w:lang w:val="fr-BE" w:eastAsia="nl-BE"/>
        </w:rPr>
        <w:br/>
        <w:t xml:space="preserve">DREAMS INSECTS </w:t>
      </w:r>
      <w:r w:rsidRPr="00324518">
        <w:rPr>
          <w:rFonts w:ascii="Arial" w:hAnsi="Arial" w:cs="Arial"/>
          <w:lang w:val="fr-BE" w:eastAsia="nl-BE"/>
        </w:rPr>
        <w:br/>
        <w:t xml:space="preserve">DREAMS NAKED people </w:t>
      </w:r>
      <w:r w:rsidRPr="00324518">
        <w:rPr>
          <w:rFonts w:ascii="Arial" w:hAnsi="Arial" w:cs="Arial"/>
          <w:lang w:val="fr-BE" w:eastAsia="nl-BE"/>
        </w:rPr>
        <w:br/>
        <w:t xml:space="preserve">DREAMS NAKEDNESS </w:t>
      </w:r>
      <w:r w:rsidRPr="00324518">
        <w:rPr>
          <w:rFonts w:ascii="Arial" w:hAnsi="Arial" w:cs="Arial"/>
          <w:lang w:val="fr-BE" w:eastAsia="nl-BE"/>
        </w:rPr>
        <w:br/>
        <w:t xml:space="preserve">DREAMS THEFT </w:t>
      </w:r>
      <w:r w:rsidRPr="00324518">
        <w:rPr>
          <w:rFonts w:ascii="Arial" w:hAnsi="Arial" w:cs="Arial"/>
          <w:lang w:val="fr-BE" w:eastAsia="nl-BE"/>
        </w:rPr>
        <w:br/>
      </w:r>
      <w:r w:rsidRPr="00324518">
        <w:rPr>
          <w:rFonts w:ascii="Arial" w:hAnsi="Arial" w:cs="Arial"/>
          <w:lang w:val="fr-BE" w:eastAsia="nl-BE"/>
        </w:rPr>
        <w:lastRenderedPageBreak/>
        <w:t xml:space="preserve">DREAMS - THEFT committed a theft, having </w:t>
      </w:r>
      <w:r w:rsidRPr="00324518">
        <w:rPr>
          <w:rFonts w:ascii="Arial" w:hAnsi="Arial" w:cs="Arial"/>
          <w:lang w:val="fr-BE" w:eastAsia="nl-BE"/>
        </w:rPr>
        <w:br/>
        <w:t xml:space="preserve">DREAMS - UNSUCCESSFUL EFFORTS reach a distant place, to </w:t>
      </w:r>
    </w:p>
    <w:p w14:paraId="1F6E988C" w14:textId="77777777" w:rsidR="00726C06" w:rsidRPr="00324518" w:rsidRDefault="00726C06" w:rsidP="00726C06">
      <w:pPr>
        <w:rPr>
          <w:rFonts w:ascii="Arial" w:hAnsi="Arial" w:cs="Arial"/>
          <w:lang w:val="fr-BE" w:eastAsia="nl-BE"/>
        </w:rPr>
      </w:pPr>
      <w:r w:rsidRPr="00324518">
        <w:rPr>
          <w:rFonts w:ascii="Arial" w:hAnsi="Arial" w:cs="Arial"/>
          <w:lang w:val="fr-BE" w:eastAsia="nl-BE"/>
        </w:rPr>
        <w:t xml:space="preserve">PERSPIRATION - MORNING - waking on </w:t>
      </w:r>
      <w:r w:rsidRPr="00324518">
        <w:rPr>
          <w:rFonts w:ascii="Arial" w:hAnsi="Arial" w:cs="Arial"/>
          <w:lang w:val="fr-BE" w:eastAsia="nl-BE"/>
        </w:rPr>
        <w:br/>
        <w:t xml:space="preserve">PERSPIRATION SUDDEN </w:t>
      </w:r>
      <w:r w:rsidRPr="00324518">
        <w:rPr>
          <w:rFonts w:ascii="Arial" w:hAnsi="Arial" w:cs="Arial"/>
          <w:lang w:val="fr-BE" w:eastAsia="nl-BE"/>
        </w:rPr>
        <w:br/>
        <w:t xml:space="preserve">SKIN - DISCOLORATION - red </w:t>
      </w:r>
      <w:proofErr w:type="gramStart"/>
      <w:r w:rsidRPr="00324518">
        <w:rPr>
          <w:rFonts w:ascii="Arial" w:hAnsi="Arial" w:cs="Arial"/>
          <w:lang w:val="fr-BE" w:eastAsia="nl-BE"/>
        </w:rPr>
        <w:t>scratching;</w:t>
      </w:r>
      <w:proofErr w:type="gramEnd"/>
      <w:r w:rsidRPr="00324518">
        <w:rPr>
          <w:rFonts w:ascii="Arial" w:hAnsi="Arial" w:cs="Arial"/>
          <w:lang w:val="fr-BE" w:eastAsia="nl-BE"/>
        </w:rPr>
        <w:t xml:space="preserve"> after </w:t>
      </w:r>
      <w:r w:rsidRPr="00324518">
        <w:rPr>
          <w:rFonts w:ascii="Arial" w:hAnsi="Arial" w:cs="Arial"/>
          <w:lang w:val="fr-BE" w:eastAsia="nl-BE"/>
        </w:rPr>
        <w:br/>
        <w:t xml:space="preserve">SKIN - ERUPTIONS sun; from </w:t>
      </w:r>
      <w:r w:rsidRPr="00324518">
        <w:rPr>
          <w:rFonts w:ascii="Arial" w:hAnsi="Arial" w:cs="Arial"/>
          <w:lang w:val="fr-BE" w:eastAsia="nl-BE"/>
        </w:rPr>
        <w:br/>
        <w:t xml:space="preserve">SKIN - ITCHING - eruptions - without </w:t>
      </w:r>
      <w:r w:rsidRPr="00324518">
        <w:rPr>
          <w:rFonts w:ascii="Arial" w:hAnsi="Arial" w:cs="Arial"/>
          <w:lang w:val="fr-BE" w:eastAsia="nl-BE"/>
        </w:rPr>
        <w:br/>
        <w:t xml:space="preserve">SKIN - SENSITIVENESS - sun, to </w:t>
      </w:r>
      <w:r w:rsidRPr="00324518">
        <w:rPr>
          <w:rFonts w:ascii="Arial" w:hAnsi="Arial" w:cs="Arial"/>
          <w:lang w:val="fr-BE" w:eastAsia="nl-BE"/>
        </w:rPr>
        <w:br/>
        <w:t xml:space="preserve">GENERALS - HEAT - flushes of - perspiration - with </w:t>
      </w:r>
    </w:p>
    <w:p w14:paraId="70DF0188" w14:textId="77777777" w:rsidR="00726C06" w:rsidRPr="00324518" w:rsidRDefault="00726C06" w:rsidP="00726C06">
      <w:pPr>
        <w:rPr>
          <w:rFonts w:ascii="Arial" w:hAnsi="Arial" w:cs="Arial"/>
          <w:lang w:val="fr-BE"/>
        </w:rPr>
      </w:pPr>
    </w:p>
    <w:p w14:paraId="364AB3F8" w14:textId="77777777" w:rsidR="00726C06" w:rsidRPr="00324518" w:rsidRDefault="00726C06" w:rsidP="00726C06">
      <w:pPr>
        <w:spacing w:after="0"/>
        <w:jc w:val="both"/>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NOVOMEO</w:t>
      </w:r>
    </w:p>
    <w:p w14:paraId="6AE70AC8" w14:textId="77777777" w:rsidR="00726C06" w:rsidRPr="00324518" w:rsidRDefault="00726C06" w:rsidP="00726C06">
      <w:pPr>
        <w:rPr>
          <w:rFonts w:ascii="Arial" w:hAnsi="Arial" w:cs="Arial"/>
          <w:color w:val="000000"/>
          <w:lang w:val="fr-BE" w:eastAsia="nl-BE"/>
        </w:rPr>
      </w:pPr>
    </w:p>
    <w:p w14:paraId="3C9584C1" w14:textId="77777777" w:rsidR="00726C06" w:rsidRPr="00324518" w:rsidRDefault="00726C06" w:rsidP="00726C06">
      <w:pPr>
        <w:rPr>
          <w:rFonts w:ascii="Arial" w:hAnsi="Arial" w:cs="Arial"/>
          <w:color w:val="17375F"/>
          <w:lang w:val="fr-BE" w:eastAsia="nl-BE"/>
        </w:rPr>
      </w:pPr>
      <w:r w:rsidRPr="00324518">
        <w:rPr>
          <w:rFonts w:ascii="Arial" w:hAnsi="Arial" w:cs="Arial"/>
          <w:color w:val="000000"/>
          <w:lang w:val="fr-BE" w:eastAsia="nl-BE"/>
        </w:rPr>
        <w:t xml:space="preserve">MIND - CLAIRVOYANCE - </w:t>
      </w:r>
      <w:r w:rsidRPr="00324518">
        <w:rPr>
          <w:rFonts w:ascii="Arial" w:hAnsi="Arial" w:cs="Arial"/>
          <w:b/>
          <w:bCs/>
          <w:color w:val="17375F"/>
          <w:lang w:val="fr-BE" w:eastAsia="nl-BE"/>
        </w:rPr>
        <w:t>knows</w:t>
      </w:r>
      <w:r w:rsidRPr="00324518">
        <w:rPr>
          <w:rFonts w:ascii="Arial" w:hAnsi="Arial" w:cs="Arial"/>
          <w:color w:val="17375F"/>
          <w:lang w:val="fr-BE" w:eastAsia="nl-BE"/>
        </w:rPr>
        <w:t xml:space="preserve"> who is on the telephone</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CONTEMPTUOUS - </w:t>
      </w:r>
      <w:r w:rsidRPr="00324518">
        <w:rPr>
          <w:rFonts w:ascii="Arial" w:hAnsi="Arial" w:cs="Arial"/>
          <w:b/>
          <w:bCs/>
          <w:color w:val="17375F"/>
          <w:lang w:val="fr-BE" w:eastAsia="nl-BE"/>
        </w:rPr>
        <w:t>men</w:t>
      </w:r>
      <w:r w:rsidRPr="00324518">
        <w:rPr>
          <w:rFonts w:ascii="Arial" w:hAnsi="Arial" w:cs="Arial"/>
          <w:color w:val="17375F"/>
          <w:lang w:val="fr-BE" w:eastAsia="nl-BE"/>
        </w:rPr>
        <w:t>, of</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DELUSIONS, imaginations - </w:t>
      </w:r>
      <w:r w:rsidRPr="00324518">
        <w:rPr>
          <w:rFonts w:ascii="Arial" w:hAnsi="Arial" w:cs="Arial"/>
          <w:b/>
          <w:bCs/>
          <w:color w:val="17375F"/>
          <w:lang w:val="fr-BE" w:eastAsia="nl-BE"/>
        </w:rPr>
        <w:t>dark</w:t>
      </w:r>
      <w:r w:rsidRPr="00324518">
        <w:rPr>
          <w:rFonts w:ascii="Arial" w:hAnsi="Arial" w:cs="Arial"/>
          <w:color w:val="17375F"/>
          <w:lang w:val="fr-BE" w:eastAsia="nl-BE"/>
        </w:rPr>
        <w:t>, in</w:t>
      </w:r>
      <w:r w:rsidRPr="00324518">
        <w:rPr>
          <w:rFonts w:ascii="Arial" w:hAnsi="Arial" w:cs="Arial"/>
          <w:color w:val="000000"/>
          <w:lang w:val="fr-BE" w:eastAsia="nl-BE"/>
        </w:rPr>
        <w:t xml:space="preserve"> (16)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DELUSIONS, imaginations - beautiful, wonderful - </w:t>
      </w:r>
      <w:r w:rsidRPr="00324518">
        <w:rPr>
          <w:rFonts w:ascii="Arial" w:hAnsi="Arial" w:cs="Arial"/>
          <w:color w:val="17375F"/>
          <w:lang w:val="fr-BE" w:eastAsia="nl-BE"/>
        </w:rPr>
        <w:t>she is beautiful and wants to be</w:t>
      </w:r>
      <w:r w:rsidRPr="00324518">
        <w:rPr>
          <w:rFonts w:ascii="Arial" w:hAnsi="Arial" w:cs="Arial"/>
          <w:color w:val="000000"/>
          <w:lang w:val="fr-BE" w:eastAsia="nl-BE"/>
        </w:rPr>
        <w:t xml:space="preserve"> (4)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DELUSIONS, imaginations - </w:t>
      </w:r>
      <w:r w:rsidRPr="00324518">
        <w:rPr>
          <w:rFonts w:ascii="Arial" w:hAnsi="Arial" w:cs="Arial"/>
          <w:b/>
          <w:bCs/>
          <w:color w:val="17375F"/>
          <w:lang w:val="fr-BE" w:eastAsia="nl-BE"/>
        </w:rPr>
        <w:t>drinking</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DELUSIONS, imaginations - </w:t>
      </w:r>
      <w:r w:rsidRPr="00324518">
        <w:rPr>
          <w:rFonts w:ascii="Arial" w:hAnsi="Arial" w:cs="Arial"/>
          <w:b/>
          <w:bCs/>
          <w:color w:val="17375F"/>
          <w:lang w:val="fr-BE" w:eastAsia="nl-BE"/>
        </w:rPr>
        <w:t>humility</w:t>
      </w:r>
      <w:r w:rsidRPr="00324518">
        <w:rPr>
          <w:rFonts w:ascii="Arial" w:hAnsi="Arial" w:cs="Arial"/>
          <w:color w:val="17375F"/>
          <w:lang w:val="fr-BE" w:eastAsia="nl-BE"/>
        </w:rPr>
        <w:t xml:space="preserve"> and lowness of others, while he is great</w:t>
      </w:r>
      <w:r w:rsidRPr="00324518">
        <w:rPr>
          <w:rFonts w:ascii="Arial" w:hAnsi="Arial" w:cs="Arial"/>
          <w:color w:val="000000"/>
          <w:lang w:val="fr-BE" w:eastAsia="nl-BE"/>
        </w:rPr>
        <w:t xml:space="preserve"> (5)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DELUSIONS, imaginations - man - </w:t>
      </w:r>
      <w:r w:rsidRPr="00324518">
        <w:rPr>
          <w:rFonts w:ascii="Arial" w:hAnsi="Arial" w:cs="Arial"/>
          <w:color w:val="17375F"/>
          <w:lang w:val="fr-BE" w:eastAsia="nl-BE"/>
        </w:rPr>
        <w:t>sees</w:t>
      </w:r>
      <w:r w:rsidRPr="00324518">
        <w:rPr>
          <w:rFonts w:ascii="Arial" w:hAnsi="Arial" w:cs="Arial"/>
          <w:color w:val="000000"/>
          <w:lang w:val="fr-BE" w:eastAsia="nl-BE"/>
        </w:rPr>
        <w:t xml:space="preserve"> (6)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DELUSIONS, imaginations - man - sees - </w:t>
      </w:r>
      <w:r w:rsidRPr="00324518">
        <w:rPr>
          <w:rFonts w:ascii="Arial" w:hAnsi="Arial" w:cs="Arial"/>
          <w:color w:val="17375F"/>
          <w:lang w:val="fr-BE" w:eastAsia="nl-BE"/>
        </w:rPr>
        <w:t>dark, in</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DELUSIONS, imaginations - poisoned - has been, he - </w:t>
      </w:r>
      <w:r w:rsidRPr="00324518">
        <w:rPr>
          <w:rFonts w:ascii="Arial" w:hAnsi="Arial" w:cs="Arial"/>
          <w:color w:val="17375F"/>
          <w:lang w:val="fr-BE" w:eastAsia="nl-BE"/>
        </w:rPr>
        <w:t>drugged</w:t>
      </w:r>
      <w:r w:rsidRPr="00324518">
        <w:rPr>
          <w:rFonts w:ascii="Arial" w:hAnsi="Arial" w:cs="Arial"/>
          <w:color w:val="000000"/>
          <w:lang w:val="fr-BE" w:eastAsia="nl-BE"/>
        </w:rPr>
        <w:t xml:space="preserve"> (10)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DELUSIONS, imaginations - </w:t>
      </w:r>
      <w:r w:rsidRPr="00324518">
        <w:rPr>
          <w:rFonts w:ascii="Arial" w:hAnsi="Arial" w:cs="Arial"/>
          <w:b/>
          <w:bCs/>
          <w:color w:val="17375F"/>
          <w:lang w:val="fr-BE" w:eastAsia="nl-BE"/>
        </w:rPr>
        <w:t>rank</w:t>
      </w:r>
      <w:r w:rsidRPr="00324518">
        <w:rPr>
          <w:rFonts w:ascii="Arial" w:hAnsi="Arial" w:cs="Arial"/>
          <w:color w:val="17375F"/>
          <w:lang w:val="fr-BE" w:eastAsia="nl-BE"/>
        </w:rPr>
        <w:t>, he is a person of</w:t>
      </w:r>
      <w:r w:rsidRPr="00324518">
        <w:rPr>
          <w:rFonts w:ascii="Arial" w:hAnsi="Arial" w:cs="Arial"/>
          <w:color w:val="000000"/>
          <w:lang w:val="fr-BE" w:eastAsia="nl-BE"/>
        </w:rPr>
        <w:t xml:space="preserve"> (6)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DREAMS - blood - </w:t>
      </w:r>
      <w:r w:rsidRPr="00324518">
        <w:rPr>
          <w:rFonts w:ascii="Arial" w:hAnsi="Arial" w:cs="Arial"/>
          <w:color w:val="17375F"/>
          <w:lang w:val="fr-BE" w:eastAsia="nl-BE"/>
        </w:rPr>
        <w:t>pools of</w:t>
      </w:r>
      <w:r w:rsidRPr="00324518">
        <w:rPr>
          <w:rFonts w:ascii="Arial" w:hAnsi="Arial" w:cs="Arial"/>
          <w:color w:val="000000"/>
          <w:lang w:val="fr-BE" w:eastAsia="nl-BE"/>
        </w:rPr>
        <w:t xml:space="preserve"> (8)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DREAMS - dead - people, of - </w:t>
      </w:r>
      <w:r w:rsidRPr="00324518">
        <w:rPr>
          <w:rFonts w:ascii="Arial" w:hAnsi="Arial" w:cs="Arial"/>
          <w:color w:val="17375F"/>
          <w:lang w:val="fr-BE" w:eastAsia="nl-BE"/>
        </w:rPr>
        <w:t>children</w:t>
      </w:r>
      <w:r w:rsidRPr="00324518">
        <w:rPr>
          <w:rFonts w:ascii="Arial" w:hAnsi="Arial" w:cs="Arial"/>
          <w:color w:val="000000"/>
          <w:lang w:val="fr-BE" w:eastAsia="nl-BE"/>
        </w:rPr>
        <w:t xml:space="preserve"> (5)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DREAMS - dogs - </w:t>
      </w:r>
      <w:r w:rsidRPr="00324518">
        <w:rPr>
          <w:rFonts w:ascii="Arial" w:hAnsi="Arial" w:cs="Arial"/>
          <w:color w:val="17375F"/>
          <w:lang w:val="fr-BE" w:eastAsia="nl-BE"/>
        </w:rPr>
        <w:t>black</w:t>
      </w:r>
      <w:r w:rsidRPr="00324518">
        <w:rPr>
          <w:rFonts w:ascii="Arial" w:hAnsi="Arial" w:cs="Arial"/>
          <w:color w:val="000000"/>
          <w:lang w:val="fr-BE" w:eastAsia="nl-BE"/>
        </w:rPr>
        <w:t xml:space="preserve"> (11)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DREAMS - efforts, unsuccessful - </w:t>
      </w:r>
      <w:r w:rsidRPr="00324518">
        <w:rPr>
          <w:rFonts w:ascii="Arial" w:hAnsi="Arial" w:cs="Arial"/>
          <w:color w:val="17375F"/>
          <w:lang w:val="fr-BE" w:eastAsia="nl-BE"/>
        </w:rPr>
        <w:t>reach a place, to</w:t>
      </w:r>
      <w:r w:rsidRPr="00324518">
        <w:rPr>
          <w:rFonts w:ascii="Arial" w:hAnsi="Arial" w:cs="Arial"/>
          <w:color w:val="000000"/>
          <w:lang w:val="fr-BE" w:eastAsia="nl-BE"/>
        </w:rPr>
        <w:t xml:space="preserve"> (11)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DREAMS - </w:t>
      </w:r>
      <w:r w:rsidRPr="00324518">
        <w:rPr>
          <w:rFonts w:ascii="Arial" w:hAnsi="Arial" w:cs="Arial"/>
          <w:b/>
          <w:bCs/>
          <w:color w:val="17375F"/>
          <w:lang w:val="fr-BE" w:eastAsia="nl-BE"/>
        </w:rPr>
        <w:t>pins</w:t>
      </w:r>
      <w:r w:rsidRPr="00324518">
        <w:rPr>
          <w:rFonts w:ascii="Arial" w:hAnsi="Arial" w:cs="Arial"/>
          <w:color w:val="17375F"/>
          <w:lang w:val="fr-BE" w:eastAsia="nl-BE"/>
        </w:rPr>
        <w:t>, needles, of</w:t>
      </w:r>
      <w:r w:rsidRPr="00324518">
        <w:rPr>
          <w:rFonts w:ascii="Arial" w:hAnsi="Arial" w:cs="Arial"/>
          <w:color w:val="000000"/>
          <w:lang w:val="fr-BE" w:eastAsia="nl-BE"/>
        </w:rPr>
        <w:t xml:space="preserve"> (7)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DREAMS - pursued, of being - </w:t>
      </w:r>
      <w:r w:rsidRPr="00324518">
        <w:rPr>
          <w:rFonts w:ascii="Arial" w:hAnsi="Arial" w:cs="Arial"/>
          <w:color w:val="17375F"/>
          <w:lang w:val="fr-BE" w:eastAsia="nl-BE"/>
        </w:rPr>
        <w:t>man, by</w:t>
      </w:r>
      <w:r w:rsidRPr="00324518">
        <w:rPr>
          <w:rFonts w:ascii="Arial" w:hAnsi="Arial" w:cs="Arial"/>
          <w:color w:val="000000"/>
          <w:lang w:val="fr-BE" w:eastAsia="nl-BE"/>
        </w:rPr>
        <w:t xml:space="preserve"> (12)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DRESS, dresses - </w:t>
      </w:r>
      <w:r w:rsidRPr="00324518">
        <w:rPr>
          <w:rFonts w:ascii="Arial" w:hAnsi="Arial" w:cs="Arial"/>
          <w:b/>
          <w:bCs/>
          <w:color w:val="17375F"/>
          <w:lang w:val="fr-BE" w:eastAsia="nl-BE"/>
        </w:rPr>
        <w:t>best</w:t>
      </w:r>
      <w:r w:rsidRPr="00324518">
        <w:rPr>
          <w:rFonts w:ascii="Arial" w:hAnsi="Arial" w:cs="Arial"/>
          <w:color w:val="17375F"/>
          <w:lang w:val="fr-BE" w:eastAsia="nl-BE"/>
        </w:rPr>
        <w:t>, at his</w:t>
      </w:r>
      <w:r w:rsidRPr="00324518">
        <w:rPr>
          <w:rFonts w:ascii="Arial" w:hAnsi="Arial" w:cs="Arial"/>
          <w:color w:val="000000"/>
          <w:lang w:val="fr-BE" w:eastAsia="nl-BE"/>
        </w:rPr>
        <w:t xml:space="preserve"> (14)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DRESS, dresses - </w:t>
      </w:r>
      <w:r w:rsidRPr="00324518">
        <w:rPr>
          <w:rFonts w:ascii="Arial" w:hAnsi="Arial" w:cs="Arial"/>
          <w:b/>
          <w:bCs/>
          <w:color w:val="17375F"/>
          <w:lang w:val="fr-BE" w:eastAsia="nl-BE"/>
        </w:rPr>
        <w:t>colorful</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DUTY - </w:t>
      </w:r>
      <w:r w:rsidRPr="00324518">
        <w:rPr>
          <w:rFonts w:ascii="Arial" w:hAnsi="Arial" w:cs="Arial"/>
          <w:b/>
          <w:bCs/>
          <w:color w:val="17375F"/>
          <w:lang w:val="fr-BE" w:eastAsia="nl-BE"/>
        </w:rPr>
        <w:t>aversion</w:t>
      </w:r>
      <w:r w:rsidRPr="00324518">
        <w:rPr>
          <w:rFonts w:ascii="Arial" w:hAnsi="Arial" w:cs="Arial"/>
          <w:color w:val="17375F"/>
          <w:lang w:val="fr-BE" w:eastAsia="nl-BE"/>
        </w:rPr>
        <w:t xml:space="preserve"> to</w:t>
      </w:r>
      <w:r w:rsidRPr="00324518">
        <w:rPr>
          <w:rFonts w:ascii="Arial" w:hAnsi="Arial" w:cs="Arial"/>
          <w:color w:val="000000"/>
          <w:lang w:val="fr-BE" w:eastAsia="nl-BE"/>
        </w:rPr>
        <w:t xml:space="preserve"> (14)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ESCAPE, desire to - </w:t>
      </w:r>
      <w:r w:rsidRPr="00324518">
        <w:rPr>
          <w:rFonts w:ascii="Arial" w:hAnsi="Arial" w:cs="Arial"/>
          <w:b/>
          <w:bCs/>
          <w:color w:val="17375F"/>
          <w:lang w:val="fr-BE" w:eastAsia="nl-BE"/>
        </w:rPr>
        <w:t>dreams</w:t>
      </w:r>
      <w:r w:rsidRPr="00324518">
        <w:rPr>
          <w:rFonts w:ascii="Arial" w:hAnsi="Arial" w:cs="Arial"/>
          <w:color w:val="17375F"/>
          <w:lang w:val="fr-BE" w:eastAsia="nl-BE"/>
        </w:rPr>
        <w:t>, in a world of</w:t>
      </w:r>
      <w:r w:rsidRPr="00324518">
        <w:rPr>
          <w:rFonts w:ascii="Arial" w:hAnsi="Arial" w:cs="Arial"/>
          <w:color w:val="000000"/>
          <w:lang w:val="fr-BE" w:eastAsia="nl-BE"/>
        </w:rPr>
        <w:t xml:space="preserve"> (9)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EXPRESS oneself - </w:t>
      </w:r>
      <w:r w:rsidRPr="00324518">
        <w:rPr>
          <w:rFonts w:ascii="Arial" w:hAnsi="Arial" w:cs="Arial"/>
          <w:b/>
          <w:bCs/>
          <w:color w:val="17375F"/>
          <w:lang w:val="fr-BE" w:eastAsia="nl-BE"/>
        </w:rPr>
        <w:t>desires</w:t>
      </w:r>
      <w:r w:rsidRPr="00324518">
        <w:rPr>
          <w:rFonts w:ascii="Arial" w:hAnsi="Arial" w:cs="Arial"/>
          <w:color w:val="000000"/>
          <w:lang w:val="fr-BE" w:eastAsia="nl-BE"/>
        </w:rPr>
        <w:t xml:space="preserve"> (6)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FORGETFULNESS - </w:t>
      </w:r>
      <w:r w:rsidRPr="00324518">
        <w:rPr>
          <w:rFonts w:ascii="Arial" w:hAnsi="Arial" w:cs="Arial"/>
          <w:b/>
          <w:bCs/>
          <w:color w:val="17375F"/>
          <w:lang w:val="fr-BE" w:eastAsia="nl-BE"/>
        </w:rPr>
        <w:t>streets</w:t>
      </w:r>
      <w:r w:rsidRPr="00324518">
        <w:rPr>
          <w:rFonts w:ascii="Arial" w:hAnsi="Arial" w:cs="Arial"/>
          <w:color w:val="17375F"/>
          <w:lang w:val="fr-BE" w:eastAsia="nl-BE"/>
        </w:rPr>
        <w:t>, of well known</w:t>
      </w:r>
      <w:r w:rsidRPr="00324518">
        <w:rPr>
          <w:rFonts w:ascii="Arial" w:hAnsi="Arial" w:cs="Arial"/>
          <w:color w:val="000000"/>
          <w:lang w:val="fr-BE" w:eastAsia="nl-BE"/>
        </w:rPr>
        <w:t xml:space="preserve"> (18)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HAUGHTY, pride - </w:t>
      </w:r>
      <w:r w:rsidRPr="00324518">
        <w:rPr>
          <w:rFonts w:ascii="Arial" w:hAnsi="Arial" w:cs="Arial"/>
          <w:b/>
          <w:bCs/>
          <w:color w:val="17375F"/>
          <w:lang w:val="fr-BE" w:eastAsia="nl-BE"/>
        </w:rPr>
        <w:t>irritability</w:t>
      </w:r>
      <w:r w:rsidRPr="00324518">
        <w:rPr>
          <w:rFonts w:ascii="Arial" w:hAnsi="Arial" w:cs="Arial"/>
          <w:color w:val="17375F"/>
          <w:lang w:val="fr-BE" w:eastAsia="nl-BE"/>
        </w:rPr>
        <w:t>, in</w:t>
      </w:r>
      <w:r w:rsidRPr="00324518">
        <w:rPr>
          <w:rFonts w:ascii="Arial" w:hAnsi="Arial" w:cs="Arial"/>
          <w:color w:val="000000"/>
          <w:lang w:val="fr-BE" w:eastAsia="nl-BE"/>
        </w:rPr>
        <w:t xml:space="preserve"> (3)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HAUGHTY, pride - </w:t>
      </w:r>
      <w:r w:rsidRPr="00324518">
        <w:rPr>
          <w:rFonts w:ascii="Arial" w:hAnsi="Arial" w:cs="Arial"/>
          <w:b/>
          <w:bCs/>
          <w:color w:val="17375F"/>
          <w:lang w:val="fr-BE" w:eastAsia="nl-BE"/>
        </w:rPr>
        <w:t>clothes</w:t>
      </w:r>
      <w:r w:rsidRPr="00324518">
        <w:rPr>
          <w:rFonts w:ascii="Arial" w:hAnsi="Arial" w:cs="Arial"/>
          <w:color w:val="17375F"/>
          <w:lang w:val="fr-BE" w:eastAsia="nl-BE"/>
        </w:rPr>
        <w:t>, likes to wear his best</w:t>
      </w:r>
      <w:r w:rsidRPr="00324518">
        <w:rPr>
          <w:rFonts w:ascii="Arial" w:hAnsi="Arial" w:cs="Arial"/>
          <w:color w:val="000000"/>
          <w:lang w:val="fr-BE" w:eastAsia="nl-BE"/>
        </w:rPr>
        <w:t xml:space="preserve"> (4)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IMPATIENCE - work - </w:t>
      </w:r>
      <w:r w:rsidRPr="00324518">
        <w:rPr>
          <w:rFonts w:ascii="Arial" w:hAnsi="Arial" w:cs="Arial"/>
          <w:color w:val="17375F"/>
          <w:lang w:val="fr-BE" w:eastAsia="nl-BE"/>
        </w:rPr>
        <w:t>in</w:t>
      </w:r>
      <w:r w:rsidRPr="00324518">
        <w:rPr>
          <w:rFonts w:ascii="Arial" w:hAnsi="Arial" w:cs="Arial"/>
          <w:color w:val="000000"/>
          <w:lang w:val="fr-BE" w:eastAsia="nl-BE"/>
        </w:rPr>
        <w:t xml:space="preserve"> (6)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INDIFFERENCE, apathy - duties, to - </w:t>
      </w:r>
      <w:r w:rsidRPr="00324518">
        <w:rPr>
          <w:rFonts w:ascii="Arial" w:hAnsi="Arial" w:cs="Arial"/>
          <w:color w:val="17375F"/>
          <w:lang w:val="fr-BE" w:eastAsia="nl-BE"/>
        </w:rPr>
        <w:t>domestic</w:t>
      </w:r>
      <w:r w:rsidRPr="00324518">
        <w:rPr>
          <w:rFonts w:ascii="Arial" w:hAnsi="Arial" w:cs="Arial"/>
          <w:color w:val="000000"/>
          <w:lang w:val="fr-BE" w:eastAsia="nl-BE"/>
        </w:rPr>
        <w:t xml:space="preserve"> (17)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INDOLENCE, aversion to work - </w:t>
      </w:r>
      <w:r w:rsidRPr="00324518">
        <w:rPr>
          <w:rFonts w:ascii="Arial" w:hAnsi="Arial" w:cs="Arial"/>
          <w:b/>
          <w:bCs/>
          <w:color w:val="17375F"/>
          <w:lang w:val="fr-BE" w:eastAsia="nl-BE"/>
        </w:rPr>
        <w:t>irritability</w:t>
      </w:r>
      <w:r w:rsidRPr="00324518">
        <w:rPr>
          <w:rFonts w:ascii="Arial" w:hAnsi="Arial" w:cs="Arial"/>
          <w:color w:val="17375F"/>
          <w:lang w:val="fr-BE" w:eastAsia="nl-BE"/>
        </w:rPr>
        <w:t>, in</w:t>
      </w:r>
      <w:r w:rsidRPr="00324518">
        <w:rPr>
          <w:rFonts w:ascii="Arial" w:hAnsi="Arial" w:cs="Arial"/>
          <w:color w:val="000000"/>
          <w:lang w:val="fr-BE" w:eastAsia="nl-BE"/>
        </w:rPr>
        <w:t xml:space="preserve"> (7)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INSECURITY - </w:t>
      </w:r>
      <w:r w:rsidRPr="00324518">
        <w:rPr>
          <w:rFonts w:ascii="Arial" w:hAnsi="Arial" w:cs="Arial"/>
          <w:b/>
          <w:bCs/>
          <w:color w:val="17375F"/>
          <w:lang w:val="fr-BE" w:eastAsia="nl-BE"/>
        </w:rPr>
        <w:t>mental</w:t>
      </w:r>
      <w:r w:rsidRPr="00324518">
        <w:rPr>
          <w:rFonts w:ascii="Arial" w:hAnsi="Arial" w:cs="Arial"/>
          <w:color w:val="000000"/>
          <w:lang w:val="fr-BE" w:eastAsia="nl-BE"/>
        </w:rPr>
        <w:t xml:space="preserve"> (17)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INSECURITY - mental - </w:t>
      </w:r>
      <w:r w:rsidRPr="00324518">
        <w:rPr>
          <w:rFonts w:ascii="Arial" w:hAnsi="Arial" w:cs="Arial"/>
          <w:color w:val="17375F"/>
          <w:lang w:val="fr-BE" w:eastAsia="nl-BE"/>
        </w:rPr>
        <w:t>working, while</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IRRITABILITY - </w:t>
      </w:r>
      <w:r w:rsidRPr="00324518">
        <w:rPr>
          <w:rFonts w:ascii="Arial" w:hAnsi="Arial" w:cs="Arial"/>
          <w:b/>
          <w:bCs/>
          <w:color w:val="17375F"/>
          <w:lang w:val="fr-BE" w:eastAsia="nl-BE"/>
        </w:rPr>
        <w:t>itching</w:t>
      </w:r>
      <w:r w:rsidRPr="00324518">
        <w:rPr>
          <w:rFonts w:ascii="Arial" w:hAnsi="Arial" w:cs="Arial"/>
          <w:color w:val="17375F"/>
          <w:lang w:val="fr-BE" w:eastAsia="nl-BE"/>
        </w:rPr>
        <w:t>, from</w:t>
      </w:r>
      <w:r w:rsidRPr="00324518">
        <w:rPr>
          <w:rFonts w:ascii="Arial" w:hAnsi="Arial" w:cs="Arial"/>
          <w:color w:val="000000"/>
          <w:lang w:val="fr-BE" w:eastAsia="nl-BE"/>
        </w:rPr>
        <w:t xml:space="preserve"> (5) </w:t>
      </w:r>
      <w:r w:rsidRPr="00324518">
        <w:rPr>
          <w:rFonts w:ascii="Arial" w:hAnsi="Arial" w:cs="Arial"/>
          <w:b/>
          <w:bCs/>
          <w:i/>
          <w:iCs/>
          <w:color w:val="0000A5"/>
          <w:lang w:val="fr-BE" w:eastAsia="nl-BE"/>
        </w:rPr>
        <w:t>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IRRITABILITY - </w:t>
      </w:r>
      <w:r w:rsidRPr="00324518">
        <w:rPr>
          <w:rFonts w:ascii="Arial" w:hAnsi="Arial" w:cs="Arial"/>
          <w:b/>
          <w:bCs/>
          <w:color w:val="17375F"/>
          <w:lang w:val="fr-BE" w:eastAsia="nl-BE"/>
        </w:rPr>
        <w:t>sudden</w:t>
      </w:r>
      <w:r w:rsidRPr="00324518">
        <w:rPr>
          <w:rFonts w:ascii="Arial" w:hAnsi="Arial" w:cs="Arial"/>
          <w:color w:val="000000"/>
          <w:lang w:val="fr-BE" w:eastAsia="nl-BE"/>
        </w:rPr>
        <w:t xml:space="preserve"> (7)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LASCIVIOUSNESS, lustfulness - </w:t>
      </w:r>
      <w:r w:rsidRPr="00324518">
        <w:rPr>
          <w:rFonts w:ascii="Arial" w:hAnsi="Arial" w:cs="Arial"/>
          <w:b/>
          <w:bCs/>
          <w:color w:val="17375F"/>
          <w:lang w:val="fr-BE" w:eastAsia="nl-BE"/>
        </w:rPr>
        <w:t>watched</w:t>
      </w:r>
      <w:r w:rsidRPr="00324518">
        <w:rPr>
          <w:rFonts w:ascii="Arial" w:hAnsi="Arial" w:cs="Arial"/>
          <w:color w:val="17375F"/>
          <w:lang w:val="fr-BE" w:eastAsia="nl-BE"/>
        </w:rPr>
        <w:t xml:space="preserve"> by men, she desires to be</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lastRenderedPageBreak/>
        <w:t xml:space="preserve">MIND - LOOKED at - </w:t>
      </w:r>
      <w:r w:rsidRPr="00324518">
        <w:rPr>
          <w:rFonts w:ascii="Arial" w:hAnsi="Arial" w:cs="Arial"/>
          <w:b/>
          <w:bCs/>
          <w:color w:val="17375F"/>
          <w:lang w:val="fr-BE" w:eastAsia="nl-BE"/>
        </w:rPr>
        <w:t>desires</w:t>
      </w:r>
      <w:r w:rsidRPr="00324518">
        <w:rPr>
          <w:rFonts w:ascii="Arial" w:hAnsi="Arial" w:cs="Arial"/>
          <w:color w:val="17375F"/>
          <w:lang w:val="fr-BE" w:eastAsia="nl-BE"/>
        </w:rPr>
        <w:t xml:space="preserve"> to be, by men</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LOVE - </w:t>
      </w:r>
      <w:r w:rsidRPr="00324518">
        <w:rPr>
          <w:rFonts w:ascii="Arial" w:hAnsi="Arial" w:cs="Arial"/>
          <w:b/>
          <w:bCs/>
          <w:color w:val="17375F"/>
          <w:lang w:val="fr-BE" w:eastAsia="nl-BE"/>
        </w:rPr>
        <w:t>exalted</w:t>
      </w:r>
      <w:r w:rsidRPr="00324518">
        <w:rPr>
          <w:rFonts w:ascii="Arial" w:hAnsi="Arial" w:cs="Arial"/>
          <w:color w:val="000000"/>
          <w:lang w:val="fr-BE" w:eastAsia="nl-BE"/>
        </w:rPr>
        <w:t xml:space="preserve"> (16)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LOVE - </w:t>
      </w:r>
      <w:r w:rsidRPr="00324518">
        <w:rPr>
          <w:rFonts w:ascii="Arial" w:hAnsi="Arial" w:cs="Arial"/>
          <w:b/>
          <w:bCs/>
          <w:color w:val="17375F"/>
          <w:lang w:val="fr-BE" w:eastAsia="nl-BE"/>
        </w:rPr>
        <w:t>love</w:t>
      </w:r>
      <w:r w:rsidRPr="00324518">
        <w:rPr>
          <w:rFonts w:ascii="Arial" w:hAnsi="Arial" w:cs="Arial"/>
          <w:color w:val="17375F"/>
          <w:lang w:val="fr-BE" w:eastAsia="nl-BE"/>
        </w:rPr>
        <w:t>-sick</w:t>
      </w:r>
      <w:r w:rsidRPr="00324518">
        <w:rPr>
          <w:rFonts w:ascii="Arial" w:hAnsi="Arial" w:cs="Arial"/>
          <w:color w:val="000000"/>
          <w:lang w:val="fr-BE" w:eastAsia="nl-BE"/>
        </w:rPr>
        <w:t xml:space="preserve"> (11)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w:t>
      </w:r>
      <w:r w:rsidRPr="00324518">
        <w:rPr>
          <w:rFonts w:ascii="Arial" w:hAnsi="Arial" w:cs="Arial"/>
          <w:b/>
          <w:bCs/>
          <w:color w:val="17375F"/>
          <w:lang w:val="fr-BE" w:eastAsia="nl-BE"/>
        </w:rPr>
        <w:t>MEN, aversion to</w:t>
      </w:r>
      <w:r w:rsidRPr="00324518">
        <w:rPr>
          <w:rFonts w:ascii="Arial" w:hAnsi="Arial" w:cs="Arial"/>
          <w:color w:val="000000"/>
          <w:lang w:val="fr-BE" w:eastAsia="nl-BE"/>
        </w:rPr>
        <w:t xml:space="preserve"> (16) ros-d.</w:t>
      </w:r>
      <w:r w:rsidRPr="00324518">
        <w:rPr>
          <w:rFonts w:ascii="Arial" w:hAnsi="Arial" w:cs="Arial"/>
          <w:b/>
          <w:bCs/>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MISTAKES, making - writing, in - letters - </w:t>
      </w:r>
      <w:r w:rsidRPr="00324518">
        <w:rPr>
          <w:rFonts w:ascii="Arial" w:hAnsi="Arial" w:cs="Arial"/>
          <w:color w:val="17375F"/>
          <w:lang w:val="fr-BE" w:eastAsia="nl-BE"/>
        </w:rPr>
        <w:t>confounding</w:t>
      </w:r>
      <w:r w:rsidRPr="00324518">
        <w:rPr>
          <w:rFonts w:ascii="Arial" w:hAnsi="Arial" w:cs="Arial"/>
          <w:color w:val="000000"/>
          <w:lang w:val="fr-BE" w:eastAsia="nl-BE"/>
        </w:rPr>
        <w:t xml:space="preserve"> (12)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MISTAKES, making - writing, in - letters - </w:t>
      </w:r>
      <w:r w:rsidRPr="00324518">
        <w:rPr>
          <w:rFonts w:ascii="Arial" w:hAnsi="Arial" w:cs="Arial"/>
          <w:color w:val="17375F"/>
          <w:lang w:val="fr-BE" w:eastAsia="nl-BE"/>
        </w:rPr>
        <w:t>letters and numbers</w:t>
      </w:r>
      <w:r w:rsidRPr="00324518">
        <w:rPr>
          <w:rFonts w:ascii="Arial" w:hAnsi="Arial" w:cs="Arial"/>
          <w:color w:val="000000"/>
          <w:lang w:val="fr-BE" w:eastAsia="nl-BE"/>
        </w:rPr>
        <w:t xml:space="preserve"> (15)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MISTAKES, making - writing, in - </w:t>
      </w:r>
      <w:r w:rsidRPr="00324518">
        <w:rPr>
          <w:rFonts w:ascii="Arial" w:hAnsi="Arial" w:cs="Arial"/>
          <w:color w:val="17375F"/>
          <w:lang w:val="fr-BE" w:eastAsia="nl-BE"/>
        </w:rPr>
        <w:t>numbers, digits</w:t>
      </w:r>
      <w:r w:rsidRPr="00324518">
        <w:rPr>
          <w:rFonts w:ascii="Arial" w:hAnsi="Arial" w:cs="Arial"/>
          <w:color w:val="000000"/>
          <w:lang w:val="fr-BE" w:eastAsia="nl-BE"/>
        </w:rPr>
        <w:t xml:space="preserve"> (19)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RECOGNIZE - does not - people, anyone - </w:t>
      </w:r>
      <w:r w:rsidRPr="00324518">
        <w:rPr>
          <w:rFonts w:ascii="Arial" w:hAnsi="Arial" w:cs="Arial"/>
          <w:color w:val="17375F"/>
          <w:lang w:val="fr-BE" w:eastAsia="nl-BE"/>
        </w:rPr>
        <w:t>friends</w:t>
      </w:r>
      <w:r w:rsidRPr="00324518">
        <w:rPr>
          <w:rFonts w:ascii="Arial" w:hAnsi="Arial" w:cs="Arial"/>
          <w:color w:val="000000"/>
          <w:lang w:val="fr-BE" w:eastAsia="nl-BE"/>
        </w:rPr>
        <w:t xml:space="preserve"> (5)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SENSITIVE, oversensitive - </w:t>
      </w:r>
      <w:r w:rsidRPr="00324518">
        <w:rPr>
          <w:rFonts w:ascii="Arial" w:hAnsi="Arial" w:cs="Arial"/>
          <w:b/>
          <w:bCs/>
          <w:color w:val="17375F"/>
          <w:lang w:val="fr-BE" w:eastAsia="nl-BE"/>
        </w:rPr>
        <w:t>colors</w:t>
      </w:r>
      <w:r w:rsidRPr="00324518">
        <w:rPr>
          <w:rFonts w:ascii="Arial" w:hAnsi="Arial" w:cs="Arial"/>
          <w:color w:val="17375F"/>
          <w:lang w:val="fr-BE" w:eastAsia="nl-BE"/>
        </w:rPr>
        <w:t>, to</w:t>
      </w:r>
      <w:r w:rsidRPr="00324518">
        <w:rPr>
          <w:rFonts w:ascii="Arial" w:hAnsi="Arial" w:cs="Arial"/>
          <w:color w:val="000000"/>
          <w:lang w:val="fr-BE" w:eastAsia="nl-BE"/>
        </w:rPr>
        <w:t xml:space="preserve"> (16)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w:t>
      </w:r>
      <w:r w:rsidRPr="00324518">
        <w:rPr>
          <w:rFonts w:ascii="Arial" w:hAnsi="Arial" w:cs="Arial"/>
          <w:b/>
          <w:bCs/>
          <w:color w:val="17375F"/>
          <w:lang w:val="fr-BE" w:eastAsia="nl-BE"/>
        </w:rPr>
        <w:t>SENSUAL</w:t>
      </w:r>
      <w:r w:rsidRPr="00324518">
        <w:rPr>
          <w:rFonts w:ascii="Arial" w:hAnsi="Arial" w:cs="Arial"/>
          <w:color w:val="000000"/>
          <w:lang w:val="fr-BE" w:eastAsia="nl-BE"/>
        </w:rPr>
        <w:t xml:space="preserve"> (18) ros-d.</w:t>
      </w:r>
      <w:r w:rsidRPr="00324518">
        <w:rPr>
          <w:rFonts w:ascii="Arial" w:hAnsi="Arial" w:cs="Arial"/>
          <w:b/>
          <w:bCs/>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SLOWNESS - </w:t>
      </w:r>
      <w:r w:rsidRPr="00324518">
        <w:rPr>
          <w:rFonts w:ascii="Arial" w:hAnsi="Arial" w:cs="Arial"/>
          <w:b/>
          <w:bCs/>
          <w:color w:val="17375F"/>
          <w:lang w:val="fr-BE" w:eastAsia="nl-BE"/>
        </w:rPr>
        <w:t>purpose</w:t>
      </w:r>
      <w:r w:rsidRPr="00324518">
        <w:rPr>
          <w:rFonts w:ascii="Arial" w:hAnsi="Arial" w:cs="Arial"/>
          <w:color w:val="17375F"/>
          <w:lang w:val="fr-BE" w:eastAsia="nl-BE"/>
        </w:rPr>
        <w:t>, of</w:t>
      </w:r>
      <w:r w:rsidRPr="00324518">
        <w:rPr>
          <w:rFonts w:ascii="Arial" w:hAnsi="Arial" w:cs="Arial"/>
          <w:color w:val="000000"/>
          <w:lang w:val="fr-BE" w:eastAsia="nl-BE"/>
        </w:rPr>
        <w:t xml:space="preserve"> (6)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MIND - STUPEFACTION, as if intoxicated - </w:t>
      </w:r>
      <w:r w:rsidRPr="00324518">
        <w:rPr>
          <w:rFonts w:ascii="Arial" w:hAnsi="Arial" w:cs="Arial"/>
          <w:b/>
          <w:bCs/>
          <w:color w:val="17375F"/>
          <w:lang w:val="fr-BE" w:eastAsia="nl-BE"/>
        </w:rPr>
        <w:t>foggy</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HEAD - ITCHING - eruptions - </w:t>
      </w:r>
      <w:r w:rsidRPr="00324518">
        <w:rPr>
          <w:rFonts w:ascii="Arial" w:hAnsi="Arial" w:cs="Arial"/>
          <w:color w:val="17375F"/>
          <w:lang w:val="fr-BE" w:eastAsia="nl-BE"/>
        </w:rPr>
        <w:t>without</w:t>
      </w:r>
      <w:r w:rsidRPr="00324518">
        <w:rPr>
          <w:rFonts w:ascii="Arial" w:hAnsi="Arial" w:cs="Arial"/>
          <w:color w:val="000000"/>
          <w:lang w:val="fr-BE" w:eastAsia="nl-BE"/>
        </w:rPr>
        <w:t xml:space="preserve"> (3)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HEAD - ITCHING - scratching - </w:t>
      </w:r>
      <w:r w:rsidRPr="00324518">
        <w:rPr>
          <w:rFonts w:ascii="Arial" w:hAnsi="Arial" w:cs="Arial"/>
          <w:color w:val="17375F"/>
          <w:lang w:val="fr-BE" w:eastAsia="nl-BE"/>
        </w:rPr>
        <w:t xml:space="preserve">not amel. </w:t>
      </w:r>
      <w:proofErr w:type="gramStart"/>
      <w:r w:rsidRPr="00324518">
        <w:rPr>
          <w:rFonts w:ascii="Arial" w:hAnsi="Arial" w:cs="Arial"/>
          <w:color w:val="17375F"/>
          <w:lang w:val="fr-BE" w:eastAsia="nl-BE"/>
        </w:rPr>
        <w:t>after</w:t>
      </w:r>
      <w:proofErr w:type="gramEnd"/>
      <w:r w:rsidRPr="00324518">
        <w:rPr>
          <w:rFonts w:ascii="Arial" w:hAnsi="Arial" w:cs="Arial"/>
          <w:color w:val="000000"/>
          <w:lang w:val="fr-BE" w:eastAsia="nl-BE"/>
        </w:rPr>
        <w:t xml:space="preserve"> (7)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EYES - ITCHING - </w:t>
      </w:r>
      <w:r w:rsidRPr="00324518">
        <w:rPr>
          <w:rFonts w:ascii="Arial" w:hAnsi="Arial" w:cs="Arial"/>
          <w:b/>
          <w:bCs/>
          <w:color w:val="17375F"/>
          <w:lang w:val="fr-BE" w:eastAsia="nl-BE"/>
        </w:rPr>
        <w:t>coryza</w:t>
      </w:r>
      <w:r w:rsidRPr="00324518">
        <w:rPr>
          <w:rFonts w:ascii="Arial" w:hAnsi="Arial" w:cs="Arial"/>
          <w:color w:val="17375F"/>
          <w:lang w:val="fr-BE" w:eastAsia="nl-BE"/>
        </w:rPr>
        <w:t>, during</w:t>
      </w:r>
      <w:r w:rsidRPr="00324518">
        <w:rPr>
          <w:rFonts w:ascii="Arial" w:hAnsi="Arial" w:cs="Arial"/>
          <w:color w:val="000000"/>
          <w:lang w:val="fr-BE" w:eastAsia="nl-BE"/>
        </w:rPr>
        <w:t xml:space="preserve"> (10)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EYES - PAIN - sand, dust, as from - closing eyes - </w:t>
      </w:r>
      <w:r w:rsidRPr="00324518">
        <w:rPr>
          <w:rFonts w:ascii="Arial" w:hAnsi="Arial" w:cs="Arial"/>
          <w:color w:val="17375F"/>
          <w:lang w:val="fr-BE" w:eastAsia="nl-BE"/>
        </w:rPr>
        <w:t>agg.</w:t>
      </w:r>
      <w:r w:rsidRPr="00324518">
        <w:rPr>
          <w:rFonts w:ascii="Arial" w:hAnsi="Arial" w:cs="Arial"/>
          <w:color w:val="000000"/>
          <w:lang w:val="fr-BE" w:eastAsia="nl-BE"/>
        </w:rPr>
        <w:t xml:space="preserve"> (5)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EYES - PAIN - sand, dust, as from - </w:t>
      </w:r>
      <w:r w:rsidRPr="00324518">
        <w:rPr>
          <w:rFonts w:ascii="Arial" w:hAnsi="Arial" w:cs="Arial"/>
          <w:color w:val="17375F"/>
          <w:lang w:val="fr-BE" w:eastAsia="nl-BE"/>
        </w:rPr>
        <w:t>rubbing agg.</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EYES - SWELLING - lachrymal - </w:t>
      </w:r>
      <w:r w:rsidRPr="00324518">
        <w:rPr>
          <w:rFonts w:ascii="Arial" w:hAnsi="Arial" w:cs="Arial"/>
          <w:color w:val="17375F"/>
          <w:lang w:val="fr-BE" w:eastAsia="nl-BE"/>
        </w:rPr>
        <w:t>sac</w:t>
      </w:r>
      <w:r w:rsidRPr="00324518">
        <w:rPr>
          <w:rFonts w:ascii="Arial" w:hAnsi="Arial" w:cs="Arial"/>
          <w:color w:val="000000"/>
          <w:lang w:val="fr-BE" w:eastAsia="nl-BE"/>
        </w:rPr>
        <w:t xml:space="preserve"> (10)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EARS - ITCHING - </w:t>
      </w:r>
      <w:r w:rsidRPr="00324518">
        <w:rPr>
          <w:rFonts w:ascii="Arial" w:hAnsi="Arial" w:cs="Arial"/>
          <w:b/>
          <w:bCs/>
          <w:color w:val="17375F"/>
          <w:lang w:val="fr-BE" w:eastAsia="nl-BE"/>
        </w:rPr>
        <w:t>sleep</w:t>
      </w:r>
      <w:r w:rsidRPr="00324518">
        <w:rPr>
          <w:rFonts w:ascii="Arial" w:hAnsi="Arial" w:cs="Arial"/>
          <w:color w:val="17375F"/>
          <w:lang w:val="fr-BE" w:eastAsia="nl-BE"/>
        </w:rPr>
        <w:t>, during</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EARS - ITCHING - meatus, external - </w:t>
      </w:r>
      <w:r w:rsidRPr="00324518">
        <w:rPr>
          <w:rFonts w:ascii="Arial" w:hAnsi="Arial" w:cs="Arial"/>
          <w:color w:val="17375F"/>
          <w:lang w:val="fr-BE" w:eastAsia="nl-BE"/>
        </w:rPr>
        <w:t>sleep, during</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EARS - PAIN - pressure - agg. - </w:t>
      </w:r>
      <w:r w:rsidRPr="00324518">
        <w:rPr>
          <w:rFonts w:ascii="Arial" w:hAnsi="Arial" w:cs="Arial"/>
          <w:color w:val="17375F"/>
          <w:lang w:val="fr-BE" w:eastAsia="nl-BE"/>
        </w:rPr>
        <w:t>ear, on</w:t>
      </w:r>
      <w:r w:rsidRPr="00324518">
        <w:rPr>
          <w:rFonts w:ascii="Arial" w:hAnsi="Arial" w:cs="Arial"/>
          <w:color w:val="000000"/>
          <w:lang w:val="fr-BE" w:eastAsia="nl-BE"/>
        </w:rPr>
        <w:t xml:space="preserve"> (17)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EARS - </w:t>
      </w:r>
      <w:r w:rsidRPr="00324518">
        <w:rPr>
          <w:rFonts w:ascii="Arial" w:hAnsi="Arial" w:cs="Arial"/>
          <w:b/>
          <w:bCs/>
          <w:color w:val="17375F"/>
          <w:lang w:val="fr-BE" w:eastAsia="nl-BE"/>
        </w:rPr>
        <w:t>PALE</w:t>
      </w:r>
      <w:r w:rsidRPr="00324518">
        <w:rPr>
          <w:rFonts w:ascii="Arial" w:hAnsi="Arial" w:cs="Arial"/>
          <w:color w:val="000000"/>
          <w:lang w:val="fr-BE" w:eastAsia="nl-BE"/>
        </w:rPr>
        <w:t xml:space="preserve"> (4) ros-d.</w:t>
      </w:r>
      <w:r w:rsidRPr="00324518">
        <w:rPr>
          <w:rFonts w:ascii="Arial" w:hAnsi="Arial" w:cs="Arial"/>
          <w:b/>
          <w:bCs/>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HEARING - IMPAIRED - coryza - </w:t>
      </w:r>
      <w:r w:rsidRPr="00324518">
        <w:rPr>
          <w:rFonts w:ascii="Arial" w:hAnsi="Arial" w:cs="Arial"/>
          <w:color w:val="17375F"/>
          <w:lang w:val="fr-BE" w:eastAsia="nl-BE"/>
        </w:rPr>
        <w:t>with</w:t>
      </w:r>
      <w:r w:rsidRPr="00324518">
        <w:rPr>
          <w:rFonts w:ascii="Arial" w:hAnsi="Arial" w:cs="Arial"/>
          <w:color w:val="000000"/>
          <w:lang w:val="fr-BE" w:eastAsia="nl-BE"/>
        </w:rPr>
        <w:t xml:space="preserve"> (5)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HEARING - NOISES - </w:t>
      </w:r>
      <w:r w:rsidRPr="00324518">
        <w:rPr>
          <w:rFonts w:ascii="Arial" w:hAnsi="Arial" w:cs="Arial"/>
          <w:b/>
          <w:bCs/>
          <w:color w:val="17375F"/>
          <w:lang w:val="fr-BE" w:eastAsia="nl-BE"/>
        </w:rPr>
        <w:t>coryza</w:t>
      </w:r>
      <w:r w:rsidRPr="00324518">
        <w:rPr>
          <w:rFonts w:ascii="Arial" w:hAnsi="Arial" w:cs="Arial"/>
          <w:color w:val="17375F"/>
          <w:lang w:val="fr-BE" w:eastAsia="nl-BE"/>
        </w:rPr>
        <w:t>, during</w:t>
      </w:r>
      <w:r w:rsidRPr="00324518">
        <w:rPr>
          <w:rFonts w:ascii="Arial" w:hAnsi="Arial" w:cs="Arial"/>
          <w:color w:val="000000"/>
          <w:lang w:val="fr-BE" w:eastAsia="nl-BE"/>
        </w:rPr>
        <w:t xml:space="preserve"> (13)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HEARING - NOISES - </w:t>
      </w:r>
      <w:r w:rsidRPr="00324518">
        <w:rPr>
          <w:rFonts w:ascii="Arial" w:hAnsi="Arial" w:cs="Arial"/>
          <w:b/>
          <w:bCs/>
          <w:color w:val="17375F"/>
          <w:lang w:val="fr-BE" w:eastAsia="nl-BE"/>
        </w:rPr>
        <w:t>inflammation</w:t>
      </w:r>
      <w:r w:rsidRPr="00324518">
        <w:rPr>
          <w:rFonts w:ascii="Arial" w:hAnsi="Arial" w:cs="Arial"/>
          <w:color w:val="17375F"/>
          <w:lang w:val="fr-BE" w:eastAsia="nl-BE"/>
        </w:rPr>
        <w:t xml:space="preserve"> of eustachian tube, with</w:t>
      </w:r>
      <w:r w:rsidRPr="00324518">
        <w:rPr>
          <w:rFonts w:ascii="Arial" w:hAnsi="Arial" w:cs="Arial"/>
          <w:color w:val="000000"/>
          <w:lang w:val="fr-BE" w:eastAsia="nl-BE"/>
        </w:rPr>
        <w:t xml:space="preserve"> (8) </w:t>
      </w:r>
      <w:r w:rsidRPr="00324518">
        <w:rPr>
          <w:rFonts w:ascii="Arial" w:hAnsi="Arial" w:cs="Arial"/>
          <w:b/>
          <w:bCs/>
          <w:color w:val="AF0000"/>
          <w:lang w:val="fr-BE" w:eastAsia="nl-BE"/>
        </w:rPr>
        <w:t>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NOSE - CORYZA - </w:t>
      </w:r>
      <w:r w:rsidRPr="00324518">
        <w:rPr>
          <w:rFonts w:ascii="Arial" w:hAnsi="Arial" w:cs="Arial"/>
          <w:b/>
          <w:bCs/>
          <w:color w:val="17375F"/>
          <w:lang w:val="fr-BE" w:eastAsia="nl-BE"/>
        </w:rPr>
        <w:t>flowers</w:t>
      </w:r>
      <w:r w:rsidRPr="00324518">
        <w:rPr>
          <w:rFonts w:ascii="Arial" w:hAnsi="Arial" w:cs="Arial"/>
          <w:color w:val="000000"/>
          <w:lang w:val="fr-BE" w:eastAsia="nl-BE"/>
        </w:rPr>
        <w:t xml:space="preserve"> (9) </w:t>
      </w:r>
      <w:r w:rsidRPr="00324518">
        <w:rPr>
          <w:rFonts w:ascii="Arial" w:hAnsi="Arial" w:cs="Arial"/>
          <w:b/>
          <w:bCs/>
          <w:color w:val="AF0000"/>
          <w:lang w:val="fr-BE" w:eastAsia="nl-BE"/>
        </w:rPr>
        <w:t>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NOSE - CORYZA - flowers - </w:t>
      </w:r>
      <w:r w:rsidRPr="00324518">
        <w:rPr>
          <w:rFonts w:ascii="Arial" w:hAnsi="Arial" w:cs="Arial"/>
          <w:color w:val="17375F"/>
          <w:lang w:val="fr-BE" w:eastAsia="nl-BE"/>
        </w:rPr>
        <w:t>rose cold</w:t>
      </w:r>
      <w:r w:rsidRPr="00324518">
        <w:rPr>
          <w:rFonts w:ascii="Arial" w:hAnsi="Arial" w:cs="Arial"/>
          <w:color w:val="000000"/>
          <w:lang w:val="fr-BE" w:eastAsia="nl-BE"/>
        </w:rPr>
        <w:t xml:space="preserve"> (8) </w:t>
      </w:r>
      <w:r w:rsidRPr="00324518">
        <w:rPr>
          <w:rFonts w:ascii="Arial" w:hAnsi="Arial" w:cs="Arial"/>
          <w:b/>
          <w:bCs/>
          <w:color w:val="AF0000"/>
          <w:lang w:val="fr-BE" w:eastAsia="nl-BE"/>
        </w:rPr>
        <w:t>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NOSE - ITCHING, tickling - </w:t>
      </w:r>
      <w:r w:rsidRPr="00324518">
        <w:rPr>
          <w:rFonts w:ascii="Arial" w:hAnsi="Arial" w:cs="Arial"/>
          <w:b/>
          <w:bCs/>
          <w:color w:val="17375F"/>
          <w:lang w:val="fr-BE" w:eastAsia="nl-BE"/>
        </w:rPr>
        <w:t>feather</w:t>
      </w:r>
      <w:r w:rsidRPr="00324518">
        <w:rPr>
          <w:rFonts w:ascii="Arial" w:hAnsi="Arial" w:cs="Arial"/>
          <w:color w:val="17375F"/>
          <w:lang w:val="fr-BE" w:eastAsia="nl-BE"/>
        </w:rPr>
        <w:t>, as from</w:t>
      </w:r>
      <w:r w:rsidRPr="00324518">
        <w:rPr>
          <w:rFonts w:ascii="Arial" w:hAnsi="Arial" w:cs="Arial"/>
          <w:color w:val="000000"/>
          <w:lang w:val="fr-BE" w:eastAsia="nl-BE"/>
        </w:rPr>
        <w:t xml:space="preserve"> (3)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NOSE - ITCHING, tickling - feather, as from - </w:t>
      </w:r>
      <w:r w:rsidRPr="00324518">
        <w:rPr>
          <w:rFonts w:ascii="Arial" w:hAnsi="Arial" w:cs="Arial"/>
          <w:color w:val="17375F"/>
          <w:lang w:val="fr-BE" w:eastAsia="nl-BE"/>
        </w:rPr>
        <w:t>left</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NOSE - SNEEZING - paroxysmal - </w:t>
      </w:r>
      <w:r w:rsidRPr="00324518">
        <w:rPr>
          <w:rFonts w:ascii="Arial" w:hAnsi="Arial" w:cs="Arial"/>
          <w:color w:val="17375F"/>
          <w:lang w:val="fr-BE" w:eastAsia="nl-BE"/>
        </w:rPr>
        <w:t>prolonged</w:t>
      </w:r>
      <w:r w:rsidRPr="00324518">
        <w:rPr>
          <w:rFonts w:ascii="Arial" w:hAnsi="Arial" w:cs="Arial"/>
          <w:color w:val="000000"/>
          <w:lang w:val="fr-BE" w:eastAsia="nl-BE"/>
        </w:rPr>
        <w:t xml:space="preserve"> (4)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SMELL - SENSITIVE to odors - </w:t>
      </w:r>
      <w:r w:rsidRPr="00324518">
        <w:rPr>
          <w:rFonts w:ascii="Arial" w:hAnsi="Arial" w:cs="Arial"/>
          <w:b/>
          <w:bCs/>
          <w:color w:val="17375F"/>
          <w:lang w:val="fr-BE" w:eastAsia="nl-BE"/>
        </w:rPr>
        <w:t>perfumes</w:t>
      </w:r>
      <w:r w:rsidRPr="00324518">
        <w:rPr>
          <w:rFonts w:ascii="Arial" w:hAnsi="Arial" w:cs="Arial"/>
          <w:color w:val="000000"/>
          <w:lang w:val="fr-BE" w:eastAsia="nl-BE"/>
        </w:rPr>
        <w:t xml:space="preserve"> (7)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SMELL - SENSITIVE to odors - </w:t>
      </w:r>
      <w:r w:rsidRPr="00324518">
        <w:rPr>
          <w:rFonts w:ascii="Arial" w:hAnsi="Arial" w:cs="Arial"/>
          <w:b/>
          <w:bCs/>
          <w:color w:val="17375F"/>
          <w:lang w:val="fr-BE" w:eastAsia="nl-BE"/>
        </w:rPr>
        <w:t>perspiration</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acne - </w:t>
      </w:r>
      <w:r w:rsidRPr="00324518">
        <w:rPr>
          <w:rFonts w:ascii="Arial" w:hAnsi="Arial" w:cs="Arial"/>
          <w:color w:val="17375F"/>
          <w:lang w:val="fr-BE" w:eastAsia="nl-BE"/>
        </w:rPr>
        <w:t>lips</w:t>
      </w:r>
      <w:r w:rsidRPr="00324518">
        <w:rPr>
          <w:rFonts w:ascii="Arial" w:hAnsi="Arial" w:cs="Arial"/>
          <w:color w:val="000000"/>
          <w:lang w:val="fr-BE" w:eastAsia="nl-BE"/>
        </w:rPr>
        <w:t xml:space="preserve"> (11)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acne - lips - </w:t>
      </w:r>
      <w:r w:rsidRPr="00324518">
        <w:rPr>
          <w:rFonts w:ascii="Arial" w:hAnsi="Arial" w:cs="Arial"/>
          <w:color w:val="17375F"/>
          <w:lang w:val="fr-BE" w:eastAsia="nl-BE"/>
        </w:rPr>
        <w:t>upper</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acne - </w:t>
      </w:r>
      <w:r w:rsidRPr="00324518">
        <w:rPr>
          <w:rFonts w:ascii="Arial" w:hAnsi="Arial" w:cs="Arial"/>
          <w:color w:val="17375F"/>
          <w:lang w:val="fr-BE" w:eastAsia="nl-BE"/>
        </w:rPr>
        <w:t>chin</w:t>
      </w:r>
      <w:r w:rsidRPr="00324518">
        <w:rPr>
          <w:rFonts w:ascii="Arial" w:hAnsi="Arial" w:cs="Arial"/>
          <w:color w:val="000000"/>
          <w:lang w:val="fr-BE" w:eastAsia="nl-BE"/>
        </w:rPr>
        <w:t xml:space="preserve"> (19)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acne - </w:t>
      </w:r>
      <w:r w:rsidRPr="00324518">
        <w:rPr>
          <w:rFonts w:ascii="Arial" w:hAnsi="Arial" w:cs="Arial"/>
          <w:color w:val="17375F"/>
          <w:lang w:val="fr-BE" w:eastAsia="nl-BE"/>
        </w:rPr>
        <w:t>painful</w:t>
      </w:r>
      <w:r w:rsidRPr="00324518">
        <w:rPr>
          <w:rFonts w:ascii="Arial" w:hAnsi="Arial" w:cs="Arial"/>
          <w:color w:val="000000"/>
          <w:lang w:val="fr-BE" w:eastAsia="nl-BE"/>
        </w:rPr>
        <w:t xml:space="preserve"> (5)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acne - painful - </w:t>
      </w:r>
      <w:r w:rsidRPr="00324518">
        <w:rPr>
          <w:rFonts w:ascii="Arial" w:hAnsi="Arial" w:cs="Arial"/>
          <w:color w:val="17375F"/>
          <w:lang w:val="fr-BE" w:eastAsia="nl-BE"/>
        </w:rPr>
        <w:t>lip, upper, when touched</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herpes - lips - </w:t>
      </w:r>
      <w:r w:rsidRPr="00324518">
        <w:rPr>
          <w:rFonts w:ascii="Arial" w:hAnsi="Arial" w:cs="Arial"/>
          <w:color w:val="17375F"/>
          <w:lang w:val="fr-BE" w:eastAsia="nl-BE"/>
        </w:rPr>
        <w:t>lower</w:t>
      </w:r>
      <w:r w:rsidRPr="00324518">
        <w:rPr>
          <w:rFonts w:ascii="Arial" w:hAnsi="Arial" w:cs="Arial"/>
          <w:color w:val="000000"/>
          <w:lang w:val="fr-BE" w:eastAsia="nl-BE"/>
        </w:rPr>
        <w:t xml:space="preserve"> (17)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painful - </w:t>
      </w:r>
      <w:r w:rsidRPr="00324518">
        <w:rPr>
          <w:rFonts w:ascii="Arial" w:hAnsi="Arial" w:cs="Arial"/>
          <w:color w:val="17375F"/>
          <w:lang w:val="fr-BE" w:eastAsia="nl-BE"/>
        </w:rPr>
        <w:t>lip, upper</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pimples - </w:t>
      </w:r>
      <w:r w:rsidRPr="00324518">
        <w:rPr>
          <w:rFonts w:ascii="Arial" w:hAnsi="Arial" w:cs="Arial"/>
          <w:color w:val="17375F"/>
          <w:lang w:val="fr-BE" w:eastAsia="nl-BE"/>
        </w:rPr>
        <w:t>eyebrows, about</w:t>
      </w:r>
      <w:r w:rsidRPr="00324518">
        <w:rPr>
          <w:rFonts w:ascii="Arial" w:hAnsi="Arial" w:cs="Arial"/>
          <w:color w:val="000000"/>
          <w:lang w:val="fr-BE" w:eastAsia="nl-BE"/>
        </w:rPr>
        <w:t xml:space="preserve"> (12)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red - </w:t>
      </w:r>
      <w:r w:rsidRPr="00324518">
        <w:rPr>
          <w:rFonts w:ascii="Arial" w:hAnsi="Arial" w:cs="Arial"/>
          <w:color w:val="17375F"/>
          <w:lang w:val="fr-BE" w:eastAsia="nl-BE"/>
        </w:rPr>
        <w:t>spots</w:t>
      </w:r>
      <w:r w:rsidRPr="00324518">
        <w:rPr>
          <w:rFonts w:ascii="Arial" w:hAnsi="Arial" w:cs="Arial"/>
          <w:color w:val="000000"/>
          <w:lang w:val="fr-BE" w:eastAsia="nl-BE"/>
        </w:rPr>
        <w:t xml:space="preserve"> (15)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ERUPTIONS - red - spots - </w:t>
      </w:r>
      <w:r w:rsidRPr="00324518">
        <w:rPr>
          <w:rFonts w:ascii="Arial" w:hAnsi="Arial" w:cs="Arial"/>
          <w:color w:val="17375F"/>
          <w:lang w:val="fr-BE" w:eastAsia="nl-BE"/>
        </w:rPr>
        <w:t>mouth, corners</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GRAYISH - </w:t>
      </w:r>
      <w:r w:rsidRPr="00324518">
        <w:rPr>
          <w:rFonts w:ascii="Arial" w:hAnsi="Arial" w:cs="Arial"/>
          <w:b/>
          <w:bCs/>
          <w:color w:val="17375F"/>
          <w:lang w:val="fr-BE" w:eastAsia="nl-BE"/>
        </w:rPr>
        <w:t>eyes</w:t>
      </w:r>
      <w:r w:rsidRPr="00324518">
        <w:rPr>
          <w:rFonts w:ascii="Arial" w:hAnsi="Arial" w:cs="Arial"/>
          <w:color w:val="17375F"/>
          <w:lang w:val="fr-BE" w:eastAsia="nl-BE"/>
        </w:rPr>
        <w:t>, around</w:t>
      </w:r>
      <w:r w:rsidRPr="00324518">
        <w:rPr>
          <w:rFonts w:ascii="Arial" w:hAnsi="Arial" w:cs="Arial"/>
          <w:color w:val="000000"/>
          <w:lang w:val="fr-BE" w:eastAsia="nl-BE"/>
        </w:rPr>
        <w:t xml:space="preserve"> (4)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PAIN - lips - </w:t>
      </w:r>
      <w:r w:rsidRPr="00324518">
        <w:rPr>
          <w:rFonts w:ascii="Arial" w:hAnsi="Arial" w:cs="Arial"/>
          <w:color w:val="17375F"/>
          <w:lang w:val="fr-BE" w:eastAsia="nl-BE"/>
        </w:rPr>
        <w:t>touch agg.</w:t>
      </w:r>
      <w:r w:rsidRPr="00324518">
        <w:rPr>
          <w:rFonts w:ascii="Arial" w:hAnsi="Arial" w:cs="Arial"/>
          <w:color w:val="000000"/>
          <w:lang w:val="fr-BE" w:eastAsia="nl-BE"/>
        </w:rPr>
        <w:t xml:space="preserve"> (12)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REDNESS - </w:t>
      </w:r>
      <w:r w:rsidRPr="00324518">
        <w:rPr>
          <w:rFonts w:ascii="Arial" w:hAnsi="Arial" w:cs="Arial"/>
          <w:b/>
          <w:bCs/>
          <w:color w:val="17375F"/>
          <w:lang w:val="fr-BE" w:eastAsia="nl-BE"/>
        </w:rPr>
        <w:t>blushing</w:t>
      </w:r>
      <w:r w:rsidRPr="00324518">
        <w:rPr>
          <w:rFonts w:ascii="Arial" w:hAnsi="Arial" w:cs="Arial"/>
          <w:color w:val="000000"/>
          <w:lang w:val="fr-BE" w:eastAsia="nl-BE"/>
        </w:rPr>
        <w:t xml:space="preserve"> (15)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SWELLING - lips - </w:t>
      </w:r>
      <w:r w:rsidRPr="00324518">
        <w:rPr>
          <w:rFonts w:ascii="Arial" w:hAnsi="Arial" w:cs="Arial"/>
          <w:color w:val="17375F"/>
          <w:lang w:val="fr-BE" w:eastAsia="nl-BE"/>
        </w:rPr>
        <w:t>right</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FACE - SWELLING - lips - lower - </w:t>
      </w:r>
      <w:r w:rsidRPr="00324518">
        <w:rPr>
          <w:rFonts w:ascii="Arial" w:hAnsi="Arial" w:cs="Arial"/>
          <w:color w:val="17375F"/>
          <w:lang w:val="fr-BE" w:eastAsia="nl-BE"/>
        </w:rPr>
        <w:t>right</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MOUTH - DRYNESS - night - </w:t>
      </w:r>
      <w:r w:rsidRPr="00324518">
        <w:rPr>
          <w:rFonts w:ascii="Arial" w:hAnsi="Arial" w:cs="Arial"/>
          <w:color w:val="17375F"/>
          <w:lang w:val="fr-BE" w:eastAsia="nl-BE"/>
        </w:rPr>
        <w:t>waking, on</w:t>
      </w:r>
      <w:r w:rsidRPr="00324518">
        <w:rPr>
          <w:rFonts w:ascii="Arial" w:hAnsi="Arial" w:cs="Arial"/>
          <w:color w:val="000000"/>
          <w:lang w:val="fr-BE" w:eastAsia="nl-BE"/>
        </w:rPr>
        <w:t xml:space="preserve"> (12)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MOUTH - DRYNESS - coryza - </w:t>
      </w:r>
      <w:r w:rsidRPr="00324518">
        <w:rPr>
          <w:rFonts w:ascii="Arial" w:hAnsi="Arial" w:cs="Arial"/>
          <w:color w:val="17375F"/>
          <w:lang w:val="fr-BE" w:eastAsia="nl-BE"/>
        </w:rPr>
        <w:t>during</w:t>
      </w:r>
      <w:r w:rsidRPr="00324518">
        <w:rPr>
          <w:rFonts w:ascii="Arial" w:hAnsi="Arial" w:cs="Arial"/>
          <w:color w:val="000000"/>
          <w:lang w:val="fr-BE" w:eastAsia="nl-BE"/>
        </w:rPr>
        <w:t xml:space="preserve"> (11)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lastRenderedPageBreak/>
        <w:t xml:space="preserve">MOUTH - ERUPTIONS - herpes - </w:t>
      </w:r>
      <w:r w:rsidRPr="00324518">
        <w:rPr>
          <w:rFonts w:ascii="Arial" w:hAnsi="Arial" w:cs="Arial"/>
          <w:color w:val="17375F"/>
          <w:lang w:val="fr-BE" w:eastAsia="nl-BE"/>
        </w:rPr>
        <w:t>tongue</w:t>
      </w:r>
      <w:r w:rsidRPr="00324518">
        <w:rPr>
          <w:rFonts w:ascii="Arial" w:hAnsi="Arial" w:cs="Arial"/>
          <w:color w:val="000000"/>
          <w:lang w:val="fr-BE" w:eastAsia="nl-BE"/>
        </w:rPr>
        <w:t xml:space="preserve"> (3)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MOUTH - EXCORIATION - </w:t>
      </w:r>
      <w:r w:rsidRPr="00324518">
        <w:rPr>
          <w:rFonts w:ascii="Arial" w:hAnsi="Arial" w:cs="Arial"/>
          <w:b/>
          <w:bCs/>
          <w:color w:val="17375F"/>
          <w:lang w:val="fr-BE" w:eastAsia="nl-BE"/>
        </w:rPr>
        <w:t>spots</w:t>
      </w:r>
      <w:r w:rsidRPr="00324518">
        <w:rPr>
          <w:rFonts w:ascii="Arial" w:hAnsi="Arial" w:cs="Arial"/>
          <w:color w:val="000000"/>
          <w:lang w:val="fr-BE" w:eastAsia="nl-BE"/>
        </w:rPr>
        <w:t xml:space="preserve"> (12)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MOUTH - NUMBNESS, insensibility - tongue - </w:t>
      </w:r>
      <w:r w:rsidRPr="00324518">
        <w:rPr>
          <w:rFonts w:ascii="Arial" w:hAnsi="Arial" w:cs="Arial"/>
          <w:color w:val="17375F"/>
          <w:lang w:val="fr-BE" w:eastAsia="nl-BE"/>
        </w:rPr>
        <w:t>left</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MOUTH - NUMBNESS, insensibility - tongue - </w:t>
      </w:r>
      <w:r w:rsidRPr="00324518">
        <w:rPr>
          <w:rFonts w:ascii="Arial" w:hAnsi="Arial" w:cs="Arial"/>
          <w:color w:val="17375F"/>
          <w:lang w:val="fr-BE" w:eastAsia="nl-BE"/>
        </w:rPr>
        <w:t>tip</w:t>
      </w:r>
      <w:r w:rsidRPr="00324518">
        <w:rPr>
          <w:rFonts w:ascii="Arial" w:hAnsi="Arial" w:cs="Arial"/>
          <w:color w:val="000000"/>
          <w:lang w:val="fr-BE" w:eastAsia="nl-BE"/>
        </w:rPr>
        <w:t xml:space="preserve"> (15)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MOUTH - PAIN - stitching - glands, salivary - </w:t>
      </w:r>
      <w:r w:rsidRPr="00324518">
        <w:rPr>
          <w:rFonts w:ascii="Arial" w:hAnsi="Arial" w:cs="Arial"/>
          <w:color w:val="17375F"/>
          <w:lang w:val="fr-BE" w:eastAsia="nl-BE"/>
        </w:rPr>
        <w:t>submaxillary, submandibulary</w:t>
      </w:r>
      <w:r w:rsidRPr="00324518">
        <w:rPr>
          <w:rFonts w:ascii="Arial" w:hAnsi="Arial" w:cs="Arial"/>
          <w:color w:val="000000"/>
          <w:lang w:val="fr-BE" w:eastAsia="nl-BE"/>
        </w:rPr>
        <w:t xml:space="preserve"> (16)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MOUTH - </w:t>
      </w:r>
      <w:r w:rsidRPr="00324518">
        <w:rPr>
          <w:rFonts w:ascii="Arial" w:hAnsi="Arial" w:cs="Arial"/>
          <w:b/>
          <w:bCs/>
          <w:color w:val="17375F"/>
          <w:lang w:val="fr-BE" w:eastAsia="nl-BE"/>
        </w:rPr>
        <w:t>TOUCHES mouth constantly</w:t>
      </w:r>
      <w:r w:rsidRPr="00324518">
        <w:rPr>
          <w:rFonts w:ascii="Arial" w:hAnsi="Arial" w:cs="Arial"/>
          <w:color w:val="000000"/>
          <w:lang w:val="fr-BE" w:eastAsia="nl-BE"/>
        </w:rPr>
        <w:t xml:space="preserve"> (1) ros-d.</w:t>
      </w:r>
      <w:r w:rsidRPr="00324518">
        <w:rPr>
          <w:rFonts w:ascii="Arial" w:hAnsi="Arial" w:cs="Arial"/>
          <w:b/>
          <w:bCs/>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NECK - REDNESS - </w:t>
      </w:r>
      <w:r w:rsidRPr="00324518">
        <w:rPr>
          <w:rFonts w:ascii="Arial" w:hAnsi="Arial" w:cs="Arial"/>
          <w:b/>
          <w:bCs/>
          <w:color w:val="17375F"/>
          <w:lang w:val="fr-BE" w:eastAsia="nl-BE"/>
        </w:rPr>
        <w:t>spots</w:t>
      </w:r>
      <w:r w:rsidRPr="00324518">
        <w:rPr>
          <w:rFonts w:ascii="Arial" w:hAnsi="Arial" w:cs="Arial"/>
          <w:color w:val="000000"/>
          <w:lang w:val="fr-BE" w:eastAsia="nl-BE"/>
        </w:rPr>
        <w:t xml:space="preserve"> (15)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STOMACH - NAUSEA - tea - </w:t>
      </w:r>
      <w:r w:rsidRPr="00324518">
        <w:rPr>
          <w:rFonts w:ascii="Arial" w:hAnsi="Arial" w:cs="Arial"/>
          <w:color w:val="17375F"/>
          <w:lang w:val="fr-BE" w:eastAsia="nl-BE"/>
        </w:rPr>
        <w:t>agg.</w:t>
      </w:r>
      <w:r w:rsidRPr="00324518">
        <w:rPr>
          <w:rFonts w:ascii="Arial" w:hAnsi="Arial" w:cs="Arial"/>
          <w:color w:val="000000"/>
          <w:lang w:val="fr-BE" w:eastAsia="nl-BE"/>
        </w:rPr>
        <w:t xml:space="preserve"> (13)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ABDOMEN - CONSTRICTION - </w:t>
      </w:r>
      <w:r w:rsidRPr="00324518">
        <w:rPr>
          <w:rFonts w:ascii="Arial" w:hAnsi="Arial" w:cs="Arial"/>
          <w:b/>
          <w:bCs/>
          <w:color w:val="17375F"/>
          <w:lang w:val="fr-BE" w:eastAsia="nl-BE"/>
        </w:rPr>
        <w:t>cord</w:t>
      </w:r>
      <w:r w:rsidRPr="00324518">
        <w:rPr>
          <w:rFonts w:ascii="Arial" w:hAnsi="Arial" w:cs="Arial"/>
          <w:color w:val="17375F"/>
          <w:lang w:val="fr-BE" w:eastAsia="nl-BE"/>
        </w:rPr>
        <w:t>, as by a</w:t>
      </w:r>
      <w:r w:rsidRPr="00324518">
        <w:rPr>
          <w:rFonts w:ascii="Arial" w:hAnsi="Arial" w:cs="Arial"/>
          <w:color w:val="000000"/>
          <w:lang w:val="fr-BE" w:eastAsia="nl-BE"/>
        </w:rPr>
        <w:t xml:space="preserve"> (7)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ABDOMEN - PAIN - extending - lower limbs, to - </w:t>
      </w:r>
      <w:r w:rsidRPr="00324518">
        <w:rPr>
          <w:rFonts w:ascii="Arial" w:hAnsi="Arial" w:cs="Arial"/>
          <w:color w:val="17375F"/>
          <w:lang w:val="fr-BE" w:eastAsia="nl-BE"/>
        </w:rPr>
        <w:t>toes, to</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ABDOMEN - PAIN - stitching - extending - </w:t>
      </w:r>
      <w:r w:rsidRPr="00324518">
        <w:rPr>
          <w:rFonts w:ascii="Arial" w:hAnsi="Arial" w:cs="Arial"/>
          <w:color w:val="17375F"/>
          <w:lang w:val="fr-BE" w:eastAsia="nl-BE"/>
        </w:rPr>
        <w:t>toe, to first, left</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FEMALE - METRORRHAGIA, hemorrhage - dark, black - </w:t>
      </w:r>
      <w:r w:rsidRPr="00324518">
        <w:rPr>
          <w:rFonts w:ascii="Arial" w:hAnsi="Arial" w:cs="Arial"/>
          <w:color w:val="17375F"/>
          <w:lang w:val="fr-BE" w:eastAsia="nl-BE"/>
        </w:rPr>
        <w:t>clots, mixed with</w:t>
      </w:r>
      <w:r w:rsidRPr="00324518">
        <w:rPr>
          <w:rFonts w:ascii="Arial" w:hAnsi="Arial" w:cs="Arial"/>
          <w:color w:val="000000"/>
          <w:lang w:val="fr-BE" w:eastAsia="nl-BE"/>
        </w:rPr>
        <w:t xml:space="preserve"> (16)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FEMALE - ULCERS - </w:t>
      </w:r>
      <w:r w:rsidRPr="00324518">
        <w:rPr>
          <w:rFonts w:ascii="Arial" w:hAnsi="Arial" w:cs="Arial"/>
          <w:b/>
          <w:bCs/>
          <w:color w:val="17375F"/>
          <w:lang w:val="fr-BE" w:eastAsia="nl-BE"/>
        </w:rPr>
        <w:t>vagina</w:t>
      </w:r>
      <w:r w:rsidRPr="00324518">
        <w:rPr>
          <w:rFonts w:ascii="Arial" w:hAnsi="Arial" w:cs="Arial"/>
          <w:color w:val="000000"/>
          <w:lang w:val="fr-BE" w:eastAsia="nl-BE"/>
        </w:rPr>
        <w:t xml:space="preserve"> (13)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ERUPTIONS - </w:t>
      </w:r>
      <w:r w:rsidRPr="00324518">
        <w:rPr>
          <w:rFonts w:ascii="Arial" w:hAnsi="Arial" w:cs="Arial"/>
          <w:b/>
          <w:bCs/>
          <w:color w:val="17375F"/>
          <w:lang w:val="fr-BE" w:eastAsia="nl-BE"/>
        </w:rPr>
        <w:t>blotches</w:t>
      </w:r>
      <w:r w:rsidRPr="00324518">
        <w:rPr>
          <w:rFonts w:ascii="Arial" w:hAnsi="Arial" w:cs="Arial"/>
          <w:color w:val="000000"/>
          <w:lang w:val="fr-BE" w:eastAsia="nl-BE"/>
        </w:rPr>
        <w:t xml:space="preserve"> (12)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ERUPTIONS - blotches - </w:t>
      </w:r>
      <w:r w:rsidRPr="00324518">
        <w:rPr>
          <w:rFonts w:ascii="Arial" w:hAnsi="Arial" w:cs="Arial"/>
          <w:color w:val="17375F"/>
          <w:lang w:val="fr-BE" w:eastAsia="nl-BE"/>
        </w:rPr>
        <w:t>axillae</w:t>
      </w:r>
      <w:r w:rsidRPr="00324518">
        <w:rPr>
          <w:rFonts w:ascii="Arial" w:hAnsi="Arial" w:cs="Arial"/>
          <w:color w:val="000000"/>
          <w:lang w:val="fr-BE" w:eastAsia="nl-BE"/>
        </w:rPr>
        <w:t xml:space="preserve"> (6)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ERUPTIONS - red - </w:t>
      </w:r>
      <w:r w:rsidRPr="00324518">
        <w:rPr>
          <w:rFonts w:ascii="Arial" w:hAnsi="Arial" w:cs="Arial"/>
          <w:color w:val="17375F"/>
          <w:lang w:val="fr-BE" w:eastAsia="nl-BE"/>
        </w:rPr>
        <w:t>axillae</w:t>
      </w:r>
      <w:r w:rsidRPr="00324518">
        <w:rPr>
          <w:rFonts w:ascii="Arial" w:hAnsi="Arial" w:cs="Arial"/>
          <w:color w:val="000000"/>
          <w:lang w:val="fr-BE" w:eastAsia="nl-BE"/>
        </w:rPr>
        <w:t xml:space="preserve"> (3)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PAIN - </w:t>
      </w:r>
      <w:r w:rsidRPr="00324518">
        <w:rPr>
          <w:rFonts w:ascii="Arial" w:hAnsi="Arial" w:cs="Arial"/>
          <w:b/>
          <w:bCs/>
          <w:color w:val="17375F"/>
          <w:lang w:val="fr-BE" w:eastAsia="nl-BE"/>
        </w:rPr>
        <w:t>descending</w:t>
      </w:r>
      <w:r w:rsidRPr="00324518">
        <w:rPr>
          <w:rFonts w:ascii="Arial" w:hAnsi="Arial" w:cs="Arial"/>
          <w:color w:val="17375F"/>
          <w:lang w:val="fr-BE" w:eastAsia="nl-BE"/>
        </w:rPr>
        <w:t xml:space="preserve"> stairs</w:t>
      </w:r>
      <w:r w:rsidRPr="00324518">
        <w:rPr>
          <w:rFonts w:ascii="Arial" w:hAnsi="Arial" w:cs="Arial"/>
          <w:color w:val="000000"/>
          <w:lang w:val="fr-BE" w:eastAsia="nl-BE"/>
        </w:rPr>
        <w:t xml:space="preserve"> (14)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PAIN - mammae - </w:t>
      </w:r>
      <w:r w:rsidRPr="00324518">
        <w:rPr>
          <w:rFonts w:ascii="Arial" w:hAnsi="Arial" w:cs="Arial"/>
          <w:color w:val="17375F"/>
          <w:lang w:val="fr-BE" w:eastAsia="nl-BE"/>
        </w:rPr>
        <w:t>ascending or descending stairs agg.</w:t>
      </w:r>
      <w:r w:rsidRPr="00324518">
        <w:rPr>
          <w:rFonts w:ascii="Arial" w:hAnsi="Arial" w:cs="Arial"/>
          <w:color w:val="000000"/>
          <w:lang w:val="fr-BE" w:eastAsia="nl-BE"/>
        </w:rPr>
        <w:t xml:space="preserve"> (10)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PAIN - mammae - </w:t>
      </w:r>
      <w:r w:rsidRPr="00324518">
        <w:rPr>
          <w:rFonts w:ascii="Arial" w:hAnsi="Arial" w:cs="Arial"/>
          <w:color w:val="17375F"/>
          <w:lang w:val="fr-BE" w:eastAsia="nl-BE"/>
        </w:rPr>
        <w:t>descending, on</w:t>
      </w:r>
      <w:r w:rsidRPr="00324518">
        <w:rPr>
          <w:rFonts w:ascii="Arial" w:hAnsi="Arial" w:cs="Arial"/>
          <w:color w:val="000000"/>
          <w:lang w:val="fr-BE" w:eastAsia="nl-BE"/>
        </w:rPr>
        <w:t xml:space="preserve"> (13)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PAIN - sore, bruised - mammae - </w:t>
      </w:r>
      <w:r w:rsidRPr="00324518">
        <w:rPr>
          <w:rFonts w:ascii="Arial" w:hAnsi="Arial" w:cs="Arial"/>
          <w:color w:val="17375F"/>
          <w:lang w:val="fr-BE" w:eastAsia="nl-BE"/>
        </w:rPr>
        <w:t>ascending or descending stairs agg.</w:t>
      </w:r>
      <w:r w:rsidRPr="00324518">
        <w:rPr>
          <w:rFonts w:ascii="Arial" w:hAnsi="Arial" w:cs="Arial"/>
          <w:color w:val="000000"/>
          <w:lang w:val="fr-BE" w:eastAsia="nl-BE"/>
        </w:rPr>
        <w:t xml:space="preserve"> (10)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TENSION - mammae - </w:t>
      </w:r>
      <w:r w:rsidRPr="00324518">
        <w:rPr>
          <w:rFonts w:ascii="Arial" w:hAnsi="Arial" w:cs="Arial"/>
          <w:color w:val="17375F"/>
          <w:lang w:val="fr-BE" w:eastAsia="nl-BE"/>
        </w:rPr>
        <w:t>menses, before</w:t>
      </w:r>
      <w:r w:rsidRPr="00324518">
        <w:rPr>
          <w:rFonts w:ascii="Arial" w:hAnsi="Arial" w:cs="Arial"/>
          <w:color w:val="000000"/>
          <w:lang w:val="fr-BE" w:eastAsia="nl-BE"/>
        </w:rPr>
        <w:t xml:space="preserve"> (9)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CHEST - TENSION - </w:t>
      </w:r>
      <w:r w:rsidRPr="00324518">
        <w:rPr>
          <w:rFonts w:ascii="Arial" w:hAnsi="Arial" w:cs="Arial"/>
          <w:b/>
          <w:bCs/>
          <w:color w:val="17375F"/>
          <w:lang w:val="fr-BE" w:eastAsia="nl-BE"/>
        </w:rPr>
        <w:t>violent</w:t>
      </w:r>
      <w:r w:rsidRPr="00324518">
        <w:rPr>
          <w:rFonts w:ascii="Arial" w:hAnsi="Arial" w:cs="Arial"/>
          <w:color w:val="17375F"/>
          <w:lang w:val="fr-BE" w:eastAsia="nl-BE"/>
        </w:rPr>
        <w:t>, mammae, before menses</w:t>
      </w:r>
      <w:r w:rsidRPr="00324518">
        <w:rPr>
          <w:rFonts w:ascii="Arial" w:hAnsi="Arial" w:cs="Arial"/>
          <w:color w:val="000000"/>
          <w:lang w:val="fr-BE" w:eastAsia="nl-BE"/>
        </w:rPr>
        <w:t xml:space="preserve"> (6)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HEART &amp; CIRCULATION - BUBBLING - </w:t>
      </w:r>
      <w:r w:rsidRPr="00324518">
        <w:rPr>
          <w:rFonts w:ascii="Arial" w:hAnsi="Arial" w:cs="Arial"/>
          <w:b/>
          <w:bCs/>
          <w:color w:val="17375F"/>
          <w:lang w:val="fr-BE" w:eastAsia="nl-BE"/>
        </w:rPr>
        <w:t>heart</w:t>
      </w:r>
      <w:r w:rsidRPr="00324518">
        <w:rPr>
          <w:rFonts w:ascii="Arial" w:hAnsi="Arial" w:cs="Arial"/>
          <w:color w:val="17375F"/>
          <w:lang w:val="fr-BE" w:eastAsia="nl-BE"/>
        </w:rPr>
        <w:t xml:space="preserve"> region</w:t>
      </w:r>
      <w:r w:rsidRPr="00324518">
        <w:rPr>
          <w:rFonts w:ascii="Arial" w:hAnsi="Arial" w:cs="Arial"/>
          <w:color w:val="000000"/>
          <w:lang w:val="fr-BE" w:eastAsia="nl-BE"/>
        </w:rPr>
        <w:t xml:space="preserve"> (7)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HEART &amp; CIRCULATION - COLDNESS - </w:t>
      </w:r>
      <w:r w:rsidRPr="00324518">
        <w:rPr>
          <w:rFonts w:ascii="Arial" w:hAnsi="Arial" w:cs="Arial"/>
          <w:b/>
          <w:bCs/>
          <w:color w:val="17375F"/>
          <w:lang w:val="fr-BE" w:eastAsia="nl-BE"/>
        </w:rPr>
        <w:t>icy</w:t>
      </w:r>
      <w:r w:rsidRPr="00324518">
        <w:rPr>
          <w:rFonts w:ascii="Arial" w:hAnsi="Arial" w:cs="Arial"/>
          <w:color w:val="17375F"/>
          <w:lang w:val="fr-BE" w:eastAsia="nl-BE"/>
        </w:rPr>
        <w:t>, region of heart</w:t>
      </w:r>
      <w:r w:rsidRPr="00324518">
        <w:rPr>
          <w:rFonts w:ascii="Arial" w:hAnsi="Arial" w:cs="Arial"/>
          <w:color w:val="000000"/>
          <w:lang w:val="fr-BE" w:eastAsia="nl-BE"/>
        </w:rPr>
        <w:t xml:space="preserve"> (9)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HEART &amp; CIRCULATION - PAIN - pressing - </w:t>
      </w:r>
      <w:r w:rsidRPr="00324518">
        <w:rPr>
          <w:rFonts w:ascii="Arial" w:hAnsi="Arial" w:cs="Arial"/>
          <w:color w:val="17375F"/>
          <w:lang w:val="fr-BE" w:eastAsia="nl-BE"/>
        </w:rPr>
        <w:t>stone, as of a, heart region</w:t>
      </w:r>
      <w:r w:rsidRPr="00324518">
        <w:rPr>
          <w:rFonts w:ascii="Arial" w:hAnsi="Arial" w:cs="Arial"/>
          <w:color w:val="000000"/>
          <w:lang w:val="fr-BE" w:eastAsia="nl-BE"/>
        </w:rPr>
        <w:t xml:space="preserve"> (3)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HEART &amp; CIRCULATION - PAIN - stitching - heart region - extending to - </w:t>
      </w:r>
      <w:r w:rsidRPr="00324518">
        <w:rPr>
          <w:rFonts w:ascii="Arial" w:hAnsi="Arial" w:cs="Arial"/>
          <w:color w:val="17375F"/>
          <w:lang w:val="fr-BE" w:eastAsia="nl-BE"/>
        </w:rPr>
        <w:t>upper limbs</w:t>
      </w:r>
      <w:r w:rsidRPr="00324518">
        <w:rPr>
          <w:rFonts w:ascii="Arial" w:hAnsi="Arial" w:cs="Arial"/>
          <w:color w:val="000000"/>
          <w:lang w:val="fr-BE" w:eastAsia="nl-BE"/>
        </w:rPr>
        <w:t xml:space="preserve"> (19)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HEART &amp; CIRCULATION - PAIN - stitching - heart region - extending to - upper limbs - </w:t>
      </w:r>
      <w:r w:rsidRPr="00324518">
        <w:rPr>
          <w:rFonts w:ascii="Arial" w:hAnsi="Arial" w:cs="Arial"/>
          <w:color w:val="17375F"/>
          <w:lang w:val="fr-BE" w:eastAsia="nl-BE"/>
        </w:rPr>
        <w:t>left</w:t>
      </w:r>
      <w:r w:rsidRPr="00324518">
        <w:rPr>
          <w:rFonts w:ascii="Arial" w:hAnsi="Arial" w:cs="Arial"/>
          <w:color w:val="000000"/>
          <w:lang w:val="fr-BE" w:eastAsia="nl-BE"/>
        </w:rPr>
        <w:t xml:space="preserve"> (18)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HEART &amp; CIRCULATION - PAIN - stitching - heart region - extending to - upper limbs - left - </w:t>
      </w:r>
      <w:r w:rsidRPr="00324518">
        <w:rPr>
          <w:rFonts w:ascii="Arial" w:hAnsi="Arial" w:cs="Arial"/>
          <w:color w:val="17375F"/>
          <w:lang w:val="fr-BE" w:eastAsia="nl-BE"/>
        </w:rPr>
        <w:t>finger, left, fifth, little</w:t>
      </w:r>
      <w:r w:rsidRPr="00324518">
        <w:rPr>
          <w:rFonts w:ascii="Arial" w:hAnsi="Arial" w:cs="Arial"/>
          <w:color w:val="000000"/>
          <w:lang w:val="fr-BE" w:eastAsia="nl-BE"/>
        </w:rPr>
        <w:t xml:space="preserve"> (1)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HEART &amp; CIRCULATION - PALPITATION heart - evening - </w:t>
      </w:r>
      <w:r w:rsidRPr="00324518">
        <w:rPr>
          <w:rFonts w:ascii="Arial" w:hAnsi="Arial" w:cs="Arial"/>
          <w:color w:val="17375F"/>
          <w:lang w:val="fr-BE" w:eastAsia="nl-BE"/>
        </w:rPr>
        <w:t>bed, in</w:t>
      </w:r>
      <w:r w:rsidRPr="00324518">
        <w:rPr>
          <w:rFonts w:ascii="Arial" w:hAnsi="Arial" w:cs="Arial"/>
          <w:color w:val="000000"/>
          <w:lang w:val="fr-BE" w:eastAsia="nl-BE"/>
        </w:rPr>
        <w:t xml:space="preserve"> (17)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HEART &amp; CIRCULATION - PALPITATION heart - sleep - </w:t>
      </w:r>
      <w:r w:rsidRPr="00324518">
        <w:rPr>
          <w:rFonts w:ascii="Arial" w:hAnsi="Arial" w:cs="Arial"/>
          <w:color w:val="17375F"/>
          <w:lang w:val="fr-BE" w:eastAsia="nl-BE"/>
        </w:rPr>
        <w:t>falling asleep, on</w:t>
      </w:r>
      <w:r w:rsidRPr="00324518">
        <w:rPr>
          <w:rFonts w:ascii="Arial" w:hAnsi="Arial" w:cs="Arial"/>
          <w:color w:val="000000"/>
          <w:lang w:val="fr-BE" w:eastAsia="nl-BE"/>
        </w:rPr>
        <w:t xml:space="preserve"> (19)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COLDNESS, chilliness - hands - </w:t>
      </w:r>
      <w:r w:rsidRPr="00324518">
        <w:rPr>
          <w:rFonts w:ascii="Arial" w:hAnsi="Arial" w:cs="Arial"/>
          <w:color w:val="17375F"/>
          <w:lang w:val="fr-BE" w:eastAsia="nl-BE"/>
        </w:rPr>
        <w:t>left</w:t>
      </w:r>
      <w:r w:rsidRPr="00324518">
        <w:rPr>
          <w:rFonts w:ascii="Arial" w:hAnsi="Arial" w:cs="Arial"/>
          <w:color w:val="000000"/>
          <w:lang w:val="fr-BE" w:eastAsia="nl-BE"/>
        </w:rPr>
        <w:t xml:space="preserve"> (12)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COLDNESS, chilliness - hands - left - </w:t>
      </w:r>
      <w:r w:rsidRPr="00324518">
        <w:rPr>
          <w:rFonts w:ascii="Arial" w:hAnsi="Arial" w:cs="Arial"/>
          <w:color w:val="17375F"/>
          <w:lang w:val="fr-BE" w:eastAsia="nl-BE"/>
        </w:rPr>
        <w:t>warmth of right</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ERUPTIONS - pustules - </w:t>
      </w:r>
      <w:r w:rsidRPr="00324518">
        <w:rPr>
          <w:rFonts w:ascii="Arial" w:hAnsi="Arial" w:cs="Arial"/>
          <w:color w:val="17375F"/>
          <w:lang w:val="fr-BE" w:eastAsia="nl-BE"/>
        </w:rPr>
        <w:t>buttocks, nates</w:t>
      </w:r>
      <w:r w:rsidRPr="00324518">
        <w:rPr>
          <w:rFonts w:ascii="Arial" w:hAnsi="Arial" w:cs="Arial"/>
          <w:color w:val="000000"/>
          <w:lang w:val="fr-BE" w:eastAsia="nl-BE"/>
        </w:rPr>
        <w:t xml:space="preserve"> (11)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ITCHING - legs - </w:t>
      </w:r>
      <w:r w:rsidRPr="00324518">
        <w:rPr>
          <w:rFonts w:ascii="Arial" w:hAnsi="Arial" w:cs="Arial"/>
          <w:color w:val="17375F"/>
          <w:lang w:val="fr-BE" w:eastAsia="nl-BE"/>
        </w:rPr>
        <w:t>evening</w:t>
      </w:r>
      <w:r w:rsidRPr="00324518">
        <w:rPr>
          <w:rFonts w:ascii="Arial" w:hAnsi="Arial" w:cs="Arial"/>
          <w:color w:val="000000"/>
          <w:lang w:val="fr-BE" w:eastAsia="nl-BE"/>
        </w:rPr>
        <w:t xml:space="preserve"> (17)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ITCHING - legs - evening - </w:t>
      </w:r>
      <w:r w:rsidRPr="00324518">
        <w:rPr>
          <w:rFonts w:ascii="Arial" w:hAnsi="Arial" w:cs="Arial"/>
          <w:color w:val="17375F"/>
          <w:lang w:val="fr-BE" w:eastAsia="nl-BE"/>
        </w:rPr>
        <w:t>bed, in</w:t>
      </w:r>
      <w:r w:rsidRPr="00324518">
        <w:rPr>
          <w:rFonts w:ascii="Arial" w:hAnsi="Arial" w:cs="Arial"/>
          <w:color w:val="000000"/>
          <w:lang w:val="fr-BE" w:eastAsia="nl-BE"/>
        </w:rPr>
        <w:t xml:space="preserve"> (4)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ITCHING - red - </w:t>
      </w:r>
      <w:r w:rsidRPr="00324518">
        <w:rPr>
          <w:rFonts w:ascii="Arial" w:hAnsi="Arial" w:cs="Arial"/>
          <w:color w:val="17375F"/>
          <w:lang w:val="fr-BE" w:eastAsia="nl-BE"/>
        </w:rPr>
        <w:t>forearms</w:t>
      </w:r>
      <w:r w:rsidRPr="00324518">
        <w:rPr>
          <w:rFonts w:ascii="Arial" w:hAnsi="Arial" w:cs="Arial"/>
          <w:color w:val="000000"/>
          <w:lang w:val="fr-BE" w:eastAsia="nl-BE"/>
        </w:rPr>
        <w:t xml:space="preserve"> (3)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ITCHING - red - forearms - </w:t>
      </w:r>
      <w:r w:rsidRPr="00324518">
        <w:rPr>
          <w:rFonts w:ascii="Arial" w:hAnsi="Arial" w:cs="Arial"/>
          <w:color w:val="17375F"/>
          <w:lang w:val="fr-BE" w:eastAsia="nl-BE"/>
        </w:rPr>
        <w:t>spots, on scratching</w:t>
      </w:r>
      <w:r w:rsidRPr="00324518">
        <w:rPr>
          <w:rFonts w:ascii="Arial" w:hAnsi="Arial" w:cs="Arial"/>
          <w:color w:val="000000"/>
          <w:lang w:val="fr-BE" w:eastAsia="nl-BE"/>
        </w:rPr>
        <w:t xml:space="preserve"> (2)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NUMBNESS, insensibility - hands - </w:t>
      </w:r>
      <w:r w:rsidRPr="00324518">
        <w:rPr>
          <w:rFonts w:ascii="Arial" w:hAnsi="Arial" w:cs="Arial"/>
          <w:color w:val="17375F"/>
          <w:lang w:val="fr-BE" w:eastAsia="nl-BE"/>
        </w:rPr>
        <w:t>waking, on</w:t>
      </w:r>
      <w:r w:rsidRPr="00324518">
        <w:rPr>
          <w:rFonts w:ascii="Arial" w:hAnsi="Arial" w:cs="Arial"/>
          <w:color w:val="000000"/>
          <w:lang w:val="fr-BE" w:eastAsia="nl-BE"/>
        </w:rPr>
        <w:t xml:space="preserve"> (19)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PAIN - stitching - toes - </w:t>
      </w:r>
      <w:r w:rsidRPr="00324518">
        <w:rPr>
          <w:rFonts w:ascii="Arial" w:hAnsi="Arial" w:cs="Arial"/>
          <w:color w:val="17375F"/>
          <w:lang w:val="fr-BE" w:eastAsia="nl-BE"/>
        </w:rPr>
        <w:t>fifth</w:t>
      </w:r>
      <w:r w:rsidRPr="00324518">
        <w:rPr>
          <w:rFonts w:ascii="Arial" w:hAnsi="Arial" w:cs="Arial"/>
          <w:color w:val="000000"/>
          <w:lang w:val="fr-BE" w:eastAsia="nl-BE"/>
        </w:rPr>
        <w:t xml:space="preserve"> (19)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EXTREMITIES - PAIN - stitching - needles, as from - </w:t>
      </w:r>
      <w:r w:rsidRPr="00324518">
        <w:rPr>
          <w:rFonts w:ascii="Arial" w:hAnsi="Arial" w:cs="Arial"/>
          <w:color w:val="17375F"/>
          <w:lang w:val="fr-BE" w:eastAsia="nl-BE"/>
        </w:rPr>
        <w:t>feet</w:t>
      </w:r>
      <w:r w:rsidRPr="00324518">
        <w:rPr>
          <w:rFonts w:ascii="Arial" w:hAnsi="Arial" w:cs="Arial"/>
          <w:color w:val="000000"/>
          <w:lang w:val="fr-BE" w:eastAsia="nl-BE"/>
        </w:rPr>
        <w:t xml:space="preserve"> (15)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SKIN - REDNESS - </w:t>
      </w:r>
      <w:r w:rsidRPr="00324518">
        <w:rPr>
          <w:rFonts w:ascii="Arial" w:hAnsi="Arial" w:cs="Arial"/>
          <w:b/>
          <w:bCs/>
          <w:color w:val="17375F"/>
          <w:lang w:val="fr-BE" w:eastAsia="nl-BE"/>
        </w:rPr>
        <w:t>upper</w:t>
      </w:r>
      <w:r w:rsidRPr="00324518">
        <w:rPr>
          <w:rFonts w:ascii="Arial" w:hAnsi="Arial" w:cs="Arial"/>
          <w:color w:val="17375F"/>
          <w:lang w:val="fr-BE" w:eastAsia="nl-BE"/>
        </w:rPr>
        <w:t xml:space="preserve"> half of body</w:t>
      </w:r>
      <w:r w:rsidRPr="00324518">
        <w:rPr>
          <w:rFonts w:ascii="Arial" w:hAnsi="Arial" w:cs="Arial"/>
          <w:color w:val="000000"/>
          <w:lang w:val="fr-BE" w:eastAsia="nl-BE"/>
        </w:rPr>
        <w:t xml:space="preserve"> (8)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SKIN - REDNESS - upper half of body - </w:t>
      </w:r>
      <w:r w:rsidRPr="00324518">
        <w:rPr>
          <w:rFonts w:ascii="Arial" w:hAnsi="Arial" w:cs="Arial"/>
          <w:color w:val="17375F"/>
          <w:lang w:val="fr-BE" w:eastAsia="nl-BE"/>
        </w:rPr>
        <w:t>scratching, after</w:t>
      </w:r>
      <w:r w:rsidRPr="00324518">
        <w:rPr>
          <w:rFonts w:ascii="Arial" w:hAnsi="Arial" w:cs="Arial"/>
          <w:color w:val="000000"/>
          <w:lang w:val="fr-BE" w:eastAsia="nl-BE"/>
        </w:rPr>
        <w:t xml:space="preserve"> (5)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GENERALITIES - CONSTRICTION - band, as of a - </w:t>
      </w:r>
      <w:r w:rsidRPr="00324518">
        <w:rPr>
          <w:rFonts w:ascii="Arial" w:hAnsi="Arial" w:cs="Arial"/>
          <w:color w:val="17375F"/>
          <w:lang w:val="fr-BE" w:eastAsia="nl-BE"/>
        </w:rPr>
        <w:t>chord, as of a tight</w:t>
      </w:r>
      <w:r w:rsidRPr="00324518">
        <w:rPr>
          <w:rFonts w:ascii="Arial" w:hAnsi="Arial" w:cs="Arial"/>
          <w:color w:val="000000"/>
          <w:lang w:val="fr-BE" w:eastAsia="nl-BE"/>
        </w:rPr>
        <w:t xml:space="preserve"> (18)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GENERALITIES - FOOD and drinks - </w:t>
      </w:r>
      <w:r w:rsidRPr="00324518">
        <w:rPr>
          <w:rFonts w:ascii="Arial" w:hAnsi="Arial" w:cs="Arial"/>
          <w:b/>
          <w:bCs/>
          <w:color w:val="17375F"/>
          <w:lang w:val="fr-BE" w:eastAsia="nl-BE"/>
        </w:rPr>
        <w:t>red</w:t>
      </w:r>
      <w:r w:rsidRPr="00324518">
        <w:rPr>
          <w:rFonts w:ascii="Arial" w:hAnsi="Arial" w:cs="Arial"/>
          <w:color w:val="17375F"/>
          <w:lang w:val="fr-BE" w:eastAsia="nl-BE"/>
        </w:rPr>
        <w:t xml:space="preserve"> food, desires</w:t>
      </w:r>
      <w:r w:rsidRPr="00324518">
        <w:rPr>
          <w:rFonts w:ascii="Arial" w:hAnsi="Arial" w:cs="Arial"/>
          <w:color w:val="000000"/>
          <w:lang w:val="fr-BE" w:eastAsia="nl-BE"/>
        </w:rPr>
        <w:t xml:space="preserve"> (5) 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GENERALITIES - ODORS, strong, agg. - </w:t>
      </w:r>
      <w:r w:rsidRPr="00324518">
        <w:rPr>
          <w:rFonts w:ascii="Arial" w:hAnsi="Arial" w:cs="Arial"/>
          <w:b/>
          <w:bCs/>
          <w:color w:val="17375F"/>
          <w:lang w:val="fr-BE" w:eastAsia="nl-BE"/>
        </w:rPr>
        <w:t>flowers</w:t>
      </w:r>
      <w:r w:rsidRPr="00324518">
        <w:rPr>
          <w:rFonts w:ascii="Arial" w:hAnsi="Arial" w:cs="Arial"/>
          <w:color w:val="17375F"/>
          <w:lang w:val="fr-BE" w:eastAsia="nl-BE"/>
        </w:rPr>
        <w:t>, of</w:t>
      </w:r>
      <w:r w:rsidRPr="00324518">
        <w:rPr>
          <w:rFonts w:ascii="Arial" w:hAnsi="Arial" w:cs="Arial"/>
          <w:color w:val="000000"/>
          <w:lang w:val="fr-BE" w:eastAsia="nl-BE"/>
        </w:rPr>
        <w:t xml:space="preserve"> (15) </w:t>
      </w:r>
      <w:r w:rsidRPr="00324518">
        <w:rPr>
          <w:rFonts w:ascii="Arial" w:hAnsi="Arial" w:cs="Arial"/>
          <w:b/>
          <w:bCs/>
          <w:color w:val="AF0000"/>
          <w:lang w:val="fr-BE" w:eastAsia="nl-BE"/>
        </w:rPr>
        <w:t>ROS-D.</w:t>
      </w:r>
      <w:r w:rsidRPr="00324518">
        <w:rPr>
          <w:rFonts w:ascii="Arial" w:hAnsi="Arial" w:cs="Arial"/>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lastRenderedPageBreak/>
        <w:t xml:space="preserve">ASSOCIATIONS - </w:t>
      </w:r>
      <w:r w:rsidRPr="00324518">
        <w:rPr>
          <w:rFonts w:ascii="Arial" w:hAnsi="Arial" w:cs="Arial"/>
          <w:b/>
          <w:bCs/>
          <w:color w:val="17375F"/>
          <w:lang w:val="fr-BE" w:eastAsia="nl-BE"/>
        </w:rPr>
        <w:t>ROSA x damascena mill., summer damask or damascus rose, tincture of the fresh petals, rosaceae</w:t>
      </w:r>
      <w:r w:rsidRPr="00324518">
        <w:rPr>
          <w:rFonts w:ascii="Arial" w:hAnsi="Arial" w:cs="Arial"/>
          <w:color w:val="000000"/>
          <w:lang w:val="fr-BE" w:eastAsia="nl-BE"/>
        </w:rPr>
        <w:t xml:space="preserve"> (1) ros-d.</w:t>
      </w:r>
      <w:r w:rsidRPr="00324518">
        <w:rPr>
          <w:rFonts w:ascii="Arial" w:hAnsi="Arial" w:cs="Arial"/>
          <w:b/>
          <w:bCs/>
          <w:color w:val="17375F"/>
          <w:lang w:val="fr-BE" w:eastAsia="nl-BE"/>
        </w:rPr>
        <w:t xml:space="preserve"> </w:t>
      </w:r>
      <w:r w:rsidRPr="00324518">
        <w:rPr>
          <w:rFonts w:ascii="Arial" w:hAnsi="Arial" w:cs="Arial"/>
          <w:lang w:val="fr-BE" w:eastAsia="nl-BE"/>
        </w:rPr>
        <w:br/>
      </w:r>
      <w:r w:rsidRPr="00324518">
        <w:rPr>
          <w:rFonts w:ascii="Arial" w:hAnsi="Arial" w:cs="Arial"/>
          <w:color w:val="000000"/>
          <w:lang w:val="fr-BE" w:eastAsia="nl-BE"/>
        </w:rPr>
        <w:t xml:space="preserve">DRUG RELATIONSHIP - Lobelia inflata - </w:t>
      </w:r>
      <w:r w:rsidRPr="00324518">
        <w:rPr>
          <w:rFonts w:ascii="Arial" w:hAnsi="Arial" w:cs="Arial"/>
          <w:color w:val="17375F"/>
          <w:lang w:val="fr-BE" w:eastAsia="nl-BE"/>
        </w:rPr>
        <w:t xml:space="preserve">SIMILAR </w:t>
      </w:r>
      <w:r w:rsidRPr="00324518">
        <w:rPr>
          <w:rFonts w:ascii="Arial" w:hAnsi="Arial" w:cs="Arial"/>
          <w:color w:val="000000"/>
          <w:lang w:val="fr-BE" w:eastAsia="nl-BE"/>
        </w:rPr>
        <w:t>(7) ros-d.</w:t>
      </w:r>
      <w:r w:rsidRPr="00324518">
        <w:rPr>
          <w:rFonts w:ascii="Arial" w:hAnsi="Arial" w:cs="Arial"/>
          <w:color w:val="17375F"/>
          <w:lang w:val="fr-BE" w:eastAsia="nl-BE"/>
        </w:rPr>
        <w:t xml:space="preserve"> </w:t>
      </w:r>
    </w:p>
    <w:p w14:paraId="4F12C1BF" w14:textId="77777777" w:rsidR="00726C06" w:rsidRPr="00324518" w:rsidRDefault="00726C06" w:rsidP="00726C06">
      <w:pPr>
        <w:spacing w:after="0"/>
        <w:jc w:val="both"/>
        <w:rPr>
          <w:rFonts w:ascii="Arial" w:eastAsia="Times New Roman" w:hAnsi="Arial" w:cs="Arial"/>
          <w:spacing w:val="4"/>
          <w:lang w:val="fr-BE" w:eastAsia="fr-FR"/>
        </w:rPr>
      </w:pPr>
    </w:p>
    <w:p w14:paraId="1D9F89DD" w14:textId="77777777" w:rsidR="00726C06" w:rsidRPr="00324518" w:rsidRDefault="00726C06" w:rsidP="00726C06">
      <w:pPr>
        <w:pBdr>
          <w:top w:val="single" w:sz="4" w:space="1" w:color="0099FF"/>
          <w:left w:val="single" w:sz="4" w:space="4" w:color="0099FF"/>
          <w:bottom w:val="single" w:sz="4" w:space="1" w:color="0099FF"/>
          <w:right w:val="single" w:sz="4" w:space="4" w:color="0099FF"/>
        </w:pBdr>
        <w:spacing w:after="0"/>
        <w:jc w:val="center"/>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CAS CLINIQUE</w:t>
      </w:r>
    </w:p>
    <w:p w14:paraId="0C78B616" w14:textId="77777777" w:rsidR="00726C06" w:rsidRPr="00324518" w:rsidRDefault="00726C06" w:rsidP="00726C06">
      <w:pPr>
        <w:spacing w:after="0"/>
        <w:jc w:val="both"/>
        <w:rPr>
          <w:rFonts w:ascii="Arial" w:eastAsia="Times New Roman" w:hAnsi="Arial" w:cs="Arial"/>
          <w:b/>
          <w:bCs/>
          <w:color w:val="0099FF"/>
          <w:spacing w:val="4"/>
          <w:lang w:val="fr-BE" w:eastAsia="fr-FR"/>
        </w:rPr>
      </w:pPr>
      <w:r w:rsidRPr="00324518">
        <w:rPr>
          <w:rFonts w:ascii="Arial" w:eastAsia="Times New Roman" w:hAnsi="Arial" w:cs="Arial"/>
          <w:b/>
          <w:bCs/>
          <w:spacing w:val="4"/>
          <w:lang w:val="fr-BE" w:eastAsia="fr-FR"/>
        </w:rPr>
        <w:t xml:space="preserve"> </w:t>
      </w:r>
    </w:p>
    <w:p w14:paraId="0DEE1275" w14:textId="77777777" w:rsidR="00726C06" w:rsidRPr="00324518" w:rsidRDefault="00726C06" w:rsidP="00726C06">
      <w:pPr>
        <w:spacing w:after="0"/>
        <w:jc w:val="both"/>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Un romantique rêveur : un cas de Rosa damascena</w:t>
      </w:r>
    </w:p>
    <w:p w14:paraId="0146C948" w14:textId="77777777" w:rsidR="00726C06" w:rsidRPr="00324518" w:rsidRDefault="00726C06" w:rsidP="00726C06">
      <w:pPr>
        <w:spacing w:after="0"/>
        <w:jc w:val="both"/>
        <w:rPr>
          <w:rFonts w:ascii="Arial" w:eastAsia="Times New Roman" w:hAnsi="Arial" w:cs="Arial"/>
          <w:spacing w:val="4"/>
          <w:lang w:val="fr-BE" w:eastAsia="fr-FR"/>
        </w:rPr>
      </w:pPr>
      <w:proofErr w:type="gramStart"/>
      <w:r w:rsidRPr="00324518">
        <w:rPr>
          <w:rFonts w:ascii="Arial" w:eastAsia="Times New Roman" w:hAnsi="Arial" w:cs="Arial"/>
          <w:spacing w:val="4"/>
          <w:lang w:val="fr-BE" w:eastAsia="fr-FR"/>
        </w:rPr>
        <w:t>de</w:t>
      </w:r>
      <w:proofErr w:type="gramEnd"/>
      <w:r w:rsidRPr="00324518">
        <w:rPr>
          <w:rFonts w:ascii="Arial" w:eastAsia="Times New Roman" w:hAnsi="Arial" w:cs="Arial"/>
          <w:spacing w:val="4"/>
          <w:lang w:val="fr-BE" w:eastAsia="fr-FR"/>
        </w:rPr>
        <w:t xml:space="preserve"> Anne Wirtz (décembre 2012)   </w:t>
      </w:r>
    </w:p>
    <w:p w14:paraId="13A47A2B"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www.interhomeopathy.org</w:t>
      </w:r>
    </w:p>
    <w:p w14:paraId="27EF8124" w14:textId="77777777" w:rsidR="00726C06" w:rsidRPr="00324518" w:rsidRDefault="00726C06" w:rsidP="00726C06">
      <w:pPr>
        <w:spacing w:after="0"/>
        <w:jc w:val="both"/>
        <w:rPr>
          <w:rFonts w:ascii="Arial" w:eastAsia="Times New Roman" w:hAnsi="Arial" w:cs="Arial"/>
          <w:spacing w:val="4"/>
          <w:lang w:val="fr-BE" w:eastAsia="fr-FR"/>
        </w:rPr>
      </w:pPr>
    </w:p>
    <w:p w14:paraId="2A3A05ED"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En 2001, un homme de quarante ans vint me voir pour des problèmes d’allergies, particulièrement au niveau pulmonaire, lui rendant la vie difficile. Le chat, la poussière, et la bière aggravaient ses symptômes. Après avoir bu de la bière, son nez était complètement bouché.</w:t>
      </w:r>
    </w:p>
    <w:p w14:paraId="0F022E01" w14:textId="77777777" w:rsidR="00726C06" w:rsidRPr="00324518" w:rsidRDefault="00726C06" w:rsidP="00726C06">
      <w:pPr>
        <w:spacing w:after="0"/>
        <w:jc w:val="both"/>
        <w:rPr>
          <w:rFonts w:ascii="Arial" w:eastAsia="Times New Roman" w:hAnsi="Arial" w:cs="Arial"/>
          <w:spacing w:val="4"/>
          <w:lang w:val="fr-BE" w:eastAsia="fr-FR"/>
        </w:rPr>
      </w:pPr>
    </w:p>
    <w:p w14:paraId="61AB9079"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Enfant, il avait souffert de deux pneumonies et entre trois ans et sept ans, il avait eu de nombreux traitements antibiotiques. À l’âge de 8 ans, il commença à suivre un régime particulier et reçut des préparations homéopathiques diverses. Il commença à </w:t>
      </w:r>
      <w:proofErr w:type="gramStart"/>
      <w:r w:rsidRPr="00324518">
        <w:rPr>
          <w:rFonts w:ascii="Arial" w:eastAsia="Times New Roman" w:hAnsi="Arial" w:cs="Arial"/>
          <w:spacing w:val="4"/>
          <w:lang w:val="fr-BE" w:eastAsia="fr-FR"/>
        </w:rPr>
        <w:t>faire</w:t>
      </w:r>
      <w:proofErr w:type="gramEnd"/>
      <w:r w:rsidRPr="00324518">
        <w:rPr>
          <w:rFonts w:ascii="Arial" w:eastAsia="Times New Roman" w:hAnsi="Arial" w:cs="Arial"/>
          <w:spacing w:val="4"/>
          <w:lang w:val="fr-BE" w:eastAsia="fr-FR"/>
        </w:rPr>
        <w:t xml:space="preserve"> du sport, et pendant plusieurs années, sa situation s’améliora.</w:t>
      </w:r>
    </w:p>
    <w:p w14:paraId="0DD26BAE" w14:textId="77777777" w:rsidR="00726C06" w:rsidRPr="00324518" w:rsidRDefault="00726C06" w:rsidP="00726C06">
      <w:pPr>
        <w:spacing w:after="0"/>
        <w:jc w:val="both"/>
        <w:rPr>
          <w:rFonts w:ascii="Arial" w:eastAsia="Times New Roman" w:hAnsi="Arial" w:cs="Arial"/>
          <w:spacing w:val="4"/>
          <w:lang w:val="fr-BE" w:eastAsia="fr-FR"/>
        </w:rPr>
      </w:pPr>
    </w:p>
    <w:p w14:paraId="5C79BBC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commença à fumer à l’âge de 19 ans et se remit à tousser avec quelques épisodes de bronchites traitées par antibiotiques. Il s’arrêta de fumer à 23 ans et à partir de ce moment-là, tous ses symptômes s’aggravèrent et il tombait continuellement malade : « Mon nez est constamment bouché, ça me pompe toute mon énergie. » Il dormait bien mais avait du mal à s’endormir et il se réveillait fatigué ; il avait du mal à démarrer le matin. </w:t>
      </w:r>
    </w:p>
    <w:p w14:paraId="45261C75" w14:textId="77777777" w:rsidR="00726C06" w:rsidRPr="00324518" w:rsidRDefault="00726C06" w:rsidP="00726C06">
      <w:pPr>
        <w:spacing w:after="0"/>
        <w:jc w:val="both"/>
        <w:rPr>
          <w:rFonts w:ascii="Arial" w:eastAsia="Times New Roman" w:hAnsi="Arial" w:cs="Arial"/>
          <w:spacing w:val="4"/>
          <w:lang w:val="fr-BE" w:eastAsia="fr-FR"/>
        </w:rPr>
      </w:pPr>
    </w:p>
    <w:p w14:paraId="621E99CE"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était en stage hospitalier comme élève infirmier. Il avait suivi auparavant des études sur l’environnement mais avait cherché quelque chose qui puisse mieux le satisfaire car le travail sur le terrain dans ce domaine l’avait déçu ; il avait donc choisi de devenir infirmier. Son père est infirmier psychiatrique et il avait réalisé qu’en fait, il partageait son intérêt pour ce métier. </w:t>
      </w:r>
    </w:p>
    <w:p w14:paraId="4AFF63DA" w14:textId="77777777" w:rsidR="00726C06" w:rsidRPr="00324518" w:rsidRDefault="00726C06" w:rsidP="00726C06">
      <w:pPr>
        <w:spacing w:after="0"/>
        <w:jc w:val="both"/>
        <w:rPr>
          <w:rFonts w:ascii="Arial" w:eastAsia="Times New Roman" w:hAnsi="Arial" w:cs="Arial"/>
          <w:spacing w:val="4"/>
          <w:lang w:val="fr-BE" w:eastAsia="fr-FR"/>
        </w:rPr>
      </w:pPr>
    </w:p>
    <w:p w14:paraId="42A6913D"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Je suis un idéaliste, un rêveur. J’aime l’idée d’un environnement ‘vert’ mais cela manque encore de structure. » Il joue de la guitare dans un groupe d’amis, écrit des chansons, et ils jouent ‘un peu’ en public. « J’essaie de planifier ma vie. Je ne suis pas attiré par la ville, c’est trop tumultueux. Trop de bruit me dérange ; le vacarme, l’agitation, le trafic, les sirènes, etc., être en dehors de la ville est un soulagement ! »</w:t>
      </w:r>
    </w:p>
    <w:p w14:paraId="0B1EB259" w14:textId="77777777" w:rsidR="00726C06" w:rsidRPr="00324518" w:rsidRDefault="00726C06" w:rsidP="00726C06">
      <w:pPr>
        <w:spacing w:after="0"/>
        <w:jc w:val="both"/>
        <w:rPr>
          <w:rFonts w:ascii="Arial" w:eastAsia="Times New Roman" w:hAnsi="Arial" w:cs="Arial"/>
          <w:spacing w:val="4"/>
          <w:lang w:val="fr-BE" w:eastAsia="fr-FR"/>
        </w:rPr>
      </w:pPr>
    </w:p>
    <w:p w14:paraId="33ACA400"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vit seul et cela lui convient. Il a vécu quelques relations brèves avec plusieurs femmes et est tombé amoureux quelquefois mais il a été déçu. « Depuis, je suis devenu plus réservé. » </w:t>
      </w:r>
    </w:p>
    <w:p w14:paraId="011C592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À l’âge de 21 ans, il tomba vraiment amoureux pour la première fois d’une fille seulement âgée de 16 ans. Ils entamèrent leur relation doucement et prudemment mais elle fut victime d’une attaque, connut des problèmes familiaux et mit fin à leur relation. « Je voulais être là pour elle et j’ai fait ce que j’ai pu mais quelques mois plus tard, elle me quitta pour un de mes meilleurs amis. »</w:t>
      </w:r>
    </w:p>
    <w:p w14:paraId="37954679" w14:textId="77777777" w:rsidR="00726C06" w:rsidRPr="00324518" w:rsidRDefault="00726C06" w:rsidP="00726C06">
      <w:pPr>
        <w:spacing w:after="0"/>
        <w:jc w:val="both"/>
        <w:rPr>
          <w:rFonts w:ascii="Arial" w:eastAsia="Times New Roman" w:hAnsi="Arial" w:cs="Arial"/>
          <w:spacing w:val="4"/>
          <w:lang w:val="fr-BE" w:eastAsia="fr-FR"/>
        </w:rPr>
      </w:pPr>
    </w:p>
    <w:p w14:paraId="74BD5BD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Je me ferme lorsque je suis blessé, même par rapport à moi-même. Je ne veux pas sentir la blessure, je la refoule. Ça fait partie de notre culture familiale : un homme ne montre pas ses sentiments. </w:t>
      </w:r>
    </w:p>
    <w:p w14:paraId="1F79EC4D" w14:textId="77777777" w:rsidR="00726C06" w:rsidRPr="00324518" w:rsidRDefault="00726C06" w:rsidP="00726C06">
      <w:pPr>
        <w:spacing w:after="0"/>
        <w:jc w:val="both"/>
        <w:rPr>
          <w:rFonts w:ascii="Arial" w:eastAsia="Times New Roman" w:hAnsi="Arial" w:cs="Arial"/>
          <w:spacing w:val="4"/>
          <w:lang w:val="fr-BE" w:eastAsia="fr-FR"/>
        </w:rPr>
      </w:pPr>
    </w:p>
    <w:p w14:paraId="236B16A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Je suis un enfant unique. Ma mère exprime ses émotions. Mes parents sont vraiment gentils et ils me soutiennent. Mon père est assez renfermé ; il n’exprime pas ses opinions et se sent facilement menacé. C’est comme s’il était engagé dans une sorte de compétition avec moi ! Il m’aime, je le sais, mais notre relation est difficile, bien que comme moi, il en ait envie. Avec ma mère, la communication est plus facile. Mes parents sont tous les deux timides, ils se soutiennent mutuellement de façon inconditionnelle, ce qui est vraiment bien. Ma mère aimerait que son mari soit plus ouvert, mais il est comme ça. Ils ne sortent jamais. Je vois la même timidité en moi. Ma mère a souffert d’une lésion cérébrale lorsqu’elle était enfant. Elle était dyslexique et son esprit était lent ; on lui disait qu’elle était stupide. Elle a eu une enfance difficile, en plus d’avoir eu à émigrer. Elle a toujours été là pour moi et je me suis toujours senti soutenu.</w:t>
      </w:r>
    </w:p>
    <w:p w14:paraId="5E519003" w14:textId="77777777" w:rsidR="00726C06" w:rsidRPr="00324518" w:rsidRDefault="00726C06" w:rsidP="00726C06">
      <w:pPr>
        <w:spacing w:after="0"/>
        <w:jc w:val="both"/>
        <w:rPr>
          <w:rFonts w:ascii="Arial" w:eastAsia="Times New Roman" w:hAnsi="Arial" w:cs="Arial"/>
          <w:spacing w:val="4"/>
          <w:lang w:val="fr-BE" w:eastAsia="fr-FR"/>
        </w:rPr>
      </w:pPr>
    </w:p>
    <w:p w14:paraId="7A0EA08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Dans mon quartier, lorsque j’étais enfant, je pouvais aussi bien être un chef de bande que jouer seul. À l’école, j’étais timide, un bon écolier, mais en marge du groupe. Je me suis fait harceler ; c’était dur. Mon père me conseillait de les ignorer mais ça m’atteignait beaucoup et je devins encore plus timide. Au lycée, j’ai commencé à jouer de la guitare, ce qui plaisait aux autres. J’aimais aller au café, si ce n’était pas bourré de monde. À 18 ans, je sortais facilement avec mes amis. À la fac, j’ai commencé à m’épanouir et à devenir plus courageux. J’eus quelques histoires amoureuses et j’écrivais des chansons sur les « amours brisés », la nature et mon désir d’amour romantique. Lorsque mes amours n’allaient pas bien, je devenais cynique, et je n’aime pas ça. »</w:t>
      </w:r>
    </w:p>
    <w:p w14:paraId="1E3121ED" w14:textId="77777777" w:rsidR="00726C06" w:rsidRPr="00324518" w:rsidRDefault="00726C06" w:rsidP="00726C06">
      <w:pPr>
        <w:spacing w:after="0"/>
        <w:jc w:val="both"/>
        <w:rPr>
          <w:rFonts w:ascii="Arial" w:eastAsia="Times New Roman" w:hAnsi="Arial" w:cs="Arial"/>
          <w:spacing w:val="4"/>
          <w:lang w:val="fr-BE" w:eastAsia="fr-FR"/>
        </w:rPr>
      </w:pPr>
    </w:p>
    <w:p w14:paraId="5DEF54A4"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color w:val="0099FF"/>
          <w:spacing w:val="4"/>
          <w:lang w:val="fr-BE" w:eastAsia="fr-FR"/>
        </w:rPr>
        <w:t>Symptômes physiques</w:t>
      </w:r>
      <w:r w:rsidRPr="00324518">
        <w:rPr>
          <w:rFonts w:ascii="Arial" w:eastAsia="Times New Roman" w:hAnsi="Arial" w:cs="Arial"/>
          <w:spacing w:val="4"/>
          <w:lang w:val="fr-BE" w:eastAsia="fr-FR"/>
        </w:rPr>
        <w:t> </w:t>
      </w:r>
    </w:p>
    <w:p w14:paraId="418F05B9" w14:textId="77777777" w:rsidR="00726C06" w:rsidRPr="00324518" w:rsidRDefault="00726C06" w:rsidP="00726C06">
      <w:pPr>
        <w:spacing w:after="0"/>
        <w:jc w:val="both"/>
        <w:rPr>
          <w:rFonts w:ascii="Arial" w:eastAsia="Times New Roman" w:hAnsi="Arial" w:cs="Arial"/>
          <w:spacing w:val="4"/>
          <w:lang w:val="fr-BE" w:eastAsia="fr-FR"/>
        </w:rPr>
      </w:pPr>
    </w:p>
    <w:p w14:paraId="26DB647F"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Sinus : « J’ai des problèmes de sinus : les voyages en avion provoquent une pression douloureuse dans les oreilles, particulièrement lorsque le nez est bouché. Depuis l’année dernière, je ne sens plus rien, ce qui m’agace énormément. Les sprays n’offrent qu’une amélioration temporaire. »</w:t>
      </w:r>
    </w:p>
    <w:p w14:paraId="49AB3141" w14:textId="77777777" w:rsidR="00726C06" w:rsidRPr="00324518" w:rsidRDefault="00726C06" w:rsidP="00726C06">
      <w:pPr>
        <w:spacing w:after="0"/>
        <w:jc w:val="both"/>
        <w:rPr>
          <w:rFonts w:ascii="Arial" w:eastAsia="Times New Roman" w:hAnsi="Arial" w:cs="Arial"/>
          <w:spacing w:val="4"/>
          <w:lang w:val="fr-BE" w:eastAsia="fr-FR"/>
        </w:rPr>
      </w:pPr>
    </w:p>
    <w:p w14:paraId="478D71A4"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Digestion : selles molles avant un examen. Il est végétarien depuis six mois car il pense que cela est meilleur pour lui et pour l’environnement. Il aime le riz et a besoin de boire le soir et la nuit car sa bouche est sèche. Il aime </w:t>
      </w:r>
      <w:proofErr w:type="gramStart"/>
      <w:r w:rsidRPr="00324518">
        <w:rPr>
          <w:rFonts w:ascii="Arial" w:eastAsia="Times New Roman" w:hAnsi="Arial" w:cs="Arial"/>
          <w:spacing w:val="4"/>
          <w:lang w:val="fr-BE" w:eastAsia="fr-FR"/>
        </w:rPr>
        <w:t>faire</w:t>
      </w:r>
      <w:proofErr w:type="gramEnd"/>
      <w:r w:rsidRPr="00324518">
        <w:rPr>
          <w:rFonts w:ascii="Arial" w:eastAsia="Times New Roman" w:hAnsi="Arial" w:cs="Arial"/>
          <w:spacing w:val="4"/>
          <w:lang w:val="fr-BE" w:eastAsia="fr-FR"/>
        </w:rPr>
        <w:t xml:space="preserve"> du sport ; courir améliore son problème d’obstruction nasale.</w:t>
      </w:r>
    </w:p>
    <w:p w14:paraId="184D710E" w14:textId="77777777" w:rsidR="00726C06" w:rsidRPr="00324518" w:rsidRDefault="00726C06" w:rsidP="00726C06">
      <w:pPr>
        <w:spacing w:after="0"/>
        <w:jc w:val="both"/>
        <w:rPr>
          <w:rFonts w:ascii="Arial" w:eastAsia="Times New Roman" w:hAnsi="Arial" w:cs="Arial"/>
          <w:spacing w:val="4"/>
          <w:lang w:val="fr-BE" w:eastAsia="fr-FR"/>
        </w:rPr>
      </w:pPr>
    </w:p>
    <w:p w14:paraId="6DF6DCB5"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Temps : il préfère le temps chaud, mais ni trop humide ni trop chaud. Transpire abondamment par temps chaud et lorsqu’il </w:t>
      </w:r>
      <w:proofErr w:type="gramStart"/>
      <w:r w:rsidRPr="00324518">
        <w:rPr>
          <w:rFonts w:ascii="Arial" w:eastAsia="Times New Roman" w:hAnsi="Arial" w:cs="Arial"/>
          <w:spacing w:val="4"/>
          <w:lang w:val="fr-BE" w:eastAsia="fr-FR"/>
        </w:rPr>
        <w:t>fait</w:t>
      </w:r>
      <w:proofErr w:type="gramEnd"/>
      <w:r w:rsidRPr="00324518">
        <w:rPr>
          <w:rFonts w:ascii="Arial" w:eastAsia="Times New Roman" w:hAnsi="Arial" w:cs="Arial"/>
          <w:spacing w:val="4"/>
          <w:lang w:val="fr-BE" w:eastAsia="fr-FR"/>
        </w:rPr>
        <w:t xml:space="preserve"> des exercices.</w:t>
      </w:r>
    </w:p>
    <w:p w14:paraId="327DF58E" w14:textId="77777777" w:rsidR="00726C06" w:rsidRPr="00324518" w:rsidRDefault="00726C06" w:rsidP="00726C06">
      <w:pPr>
        <w:spacing w:after="0"/>
        <w:jc w:val="both"/>
        <w:rPr>
          <w:rFonts w:ascii="Arial" w:eastAsia="Times New Roman" w:hAnsi="Arial" w:cs="Arial"/>
          <w:spacing w:val="4"/>
          <w:lang w:val="fr-BE" w:eastAsia="fr-FR"/>
        </w:rPr>
      </w:pPr>
    </w:p>
    <w:p w14:paraId="25420E59"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Rêves : travail, amis, musiciens préférés, musique. </w:t>
      </w:r>
    </w:p>
    <w:p w14:paraId="722D23ED"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Ma vie est plus concrète maintenant à cause de mon travail à l’hôpital. La relaxation rêveuse de la créativité me manque. J’aime travailler dans le jardin de mes parents et regarder la nature croître et bourgeonner. »</w:t>
      </w:r>
    </w:p>
    <w:p w14:paraId="48C832C2" w14:textId="77777777" w:rsidR="00726C06" w:rsidRPr="00324518" w:rsidRDefault="00726C06" w:rsidP="00726C06">
      <w:pPr>
        <w:spacing w:after="0"/>
        <w:jc w:val="both"/>
        <w:rPr>
          <w:rFonts w:ascii="Arial" w:eastAsia="Times New Roman" w:hAnsi="Arial" w:cs="Arial"/>
          <w:spacing w:val="4"/>
          <w:lang w:val="fr-BE" w:eastAsia="fr-FR"/>
        </w:rPr>
      </w:pPr>
    </w:p>
    <w:p w14:paraId="4350197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Il aime les relations profondes avec les autres et communiquer au niveau des émotions. Il aime le voyage et les aventures.</w:t>
      </w:r>
    </w:p>
    <w:p w14:paraId="72EDADAA"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232C3EE2"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Analyse</w:t>
      </w:r>
    </w:p>
    <w:p w14:paraId="73751BC5"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noProof/>
          <w:spacing w:val="4"/>
          <w:lang w:val="fr-BE" w:eastAsia="fr-FR"/>
        </w:rPr>
        <w:drawing>
          <wp:anchor distT="0" distB="0" distL="114300" distR="114300" simplePos="0" relativeHeight="251677696" behindDoc="1" locked="0" layoutInCell="1" allowOverlap="1" wp14:anchorId="458E1275" wp14:editId="0D0BBBB1">
            <wp:simplePos x="0" y="0"/>
            <wp:positionH relativeFrom="column">
              <wp:posOffset>274320</wp:posOffset>
            </wp:positionH>
            <wp:positionV relativeFrom="paragraph">
              <wp:posOffset>160020</wp:posOffset>
            </wp:positionV>
            <wp:extent cx="2076450" cy="2857500"/>
            <wp:effectExtent l="0" t="0" r="0" b="0"/>
            <wp:wrapTight wrapText="bothSides">
              <wp:wrapPolygon edited="0">
                <wp:start x="0" y="0"/>
                <wp:lineTo x="0" y="21456"/>
                <wp:lineTo x="21402" y="21456"/>
                <wp:lineTo x="21402" y="0"/>
                <wp:lineTo x="0" y="0"/>
              </wp:wrapPolygon>
            </wp:wrapTight>
            <wp:docPr id="26" name="Afbeelding 1" descr="courtly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descr="courtly lov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7645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75331"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p w14:paraId="09FF7E1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Les principales caractéristiques dans ce cas       </w:t>
      </w:r>
    </w:p>
    <w:p w14:paraId="29959CA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roofErr w:type="gramStart"/>
      <w:r w:rsidRPr="00324518">
        <w:rPr>
          <w:rFonts w:ascii="Arial" w:eastAsia="Times New Roman" w:hAnsi="Arial" w:cs="Arial"/>
          <w:spacing w:val="4"/>
          <w:lang w:val="fr-BE" w:eastAsia="fr-FR"/>
        </w:rPr>
        <w:t>sont</w:t>
      </w:r>
      <w:proofErr w:type="gramEnd"/>
      <w:r w:rsidRPr="00324518">
        <w:rPr>
          <w:rFonts w:ascii="Arial" w:eastAsia="Times New Roman" w:hAnsi="Arial" w:cs="Arial"/>
          <w:spacing w:val="4"/>
          <w:lang w:val="fr-BE" w:eastAsia="fr-FR"/>
        </w:rPr>
        <w:t xml:space="preserve"> l’aspect romantique et la sensibilité. </w:t>
      </w:r>
    </w:p>
    <w:p w14:paraId="6BA7EAD7"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Son ouverture me donne l’impression d’un </w:t>
      </w:r>
    </w:p>
    <w:p w14:paraId="23E92614"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roofErr w:type="gramStart"/>
      <w:r w:rsidRPr="00324518">
        <w:rPr>
          <w:rFonts w:ascii="Arial" w:eastAsia="Times New Roman" w:hAnsi="Arial" w:cs="Arial"/>
          <w:spacing w:val="4"/>
          <w:lang w:val="fr-BE" w:eastAsia="fr-FR"/>
        </w:rPr>
        <w:t>enfant</w:t>
      </w:r>
      <w:proofErr w:type="gramEnd"/>
      <w:r w:rsidRPr="00324518">
        <w:rPr>
          <w:rFonts w:ascii="Arial" w:eastAsia="Times New Roman" w:hAnsi="Arial" w:cs="Arial"/>
          <w:spacing w:val="4"/>
          <w:lang w:val="fr-BE" w:eastAsia="fr-FR"/>
        </w:rPr>
        <w:t xml:space="preserve"> doux qui me fait complètement </w:t>
      </w:r>
    </w:p>
    <w:p w14:paraId="42669D5D"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roofErr w:type="gramStart"/>
      <w:r w:rsidRPr="00324518">
        <w:rPr>
          <w:rFonts w:ascii="Arial" w:eastAsia="Times New Roman" w:hAnsi="Arial" w:cs="Arial"/>
          <w:spacing w:val="4"/>
          <w:lang w:val="fr-BE" w:eastAsia="fr-FR"/>
        </w:rPr>
        <w:t>confiance</w:t>
      </w:r>
      <w:proofErr w:type="gramEnd"/>
      <w:r w:rsidRPr="00324518">
        <w:rPr>
          <w:rFonts w:ascii="Arial" w:eastAsia="Times New Roman" w:hAnsi="Arial" w:cs="Arial"/>
          <w:spacing w:val="4"/>
          <w:lang w:val="fr-BE" w:eastAsia="fr-FR"/>
        </w:rPr>
        <w:t xml:space="preserve"> pour résoudre son problème. </w:t>
      </w:r>
    </w:p>
    <w:p w14:paraId="75AFD94A" w14:textId="77777777" w:rsidR="00726C06" w:rsidRPr="00324518" w:rsidRDefault="00726C06" w:rsidP="00726C06">
      <w:pPr>
        <w:spacing w:after="0"/>
        <w:jc w:val="both"/>
        <w:rPr>
          <w:rFonts w:ascii="Arial" w:eastAsia="Times New Roman" w:hAnsi="Arial" w:cs="Arial"/>
          <w:spacing w:val="4"/>
          <w:lang w:val="fr-BE" w:eastAsia="fr-FR"/>
        </w:rPr>
      </w:pPr>
    </w:p>
    <w:p w14:paraId="762FEA49"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
    <w:p w14:paraId="273BDCD8"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ab/>
        <w:t xml:space="preserve">Comme nous l’a appris Jan Scholten, le thème    </w:t>
      </w:r>
    </w:p>
    <w:p w14:paraId="3E941AB8"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roofErr w:type="gramStart"/>
      <w:r w:rsidRPr="00324518">
        <w:rPr>
          <w:rFonts w:ascii="Arial" w:eastAsia="Times New Roman" w:hAnsi="Arial" w:cs="Arial"/>
          <w:spacing w:val="4"/>
          <w:lang w:val="fr-BE" w:eastAsia="fr-FR"/>
        </w:rPr>
        <w:t>de</w:t>
      </w:r>
      <w:proofErr w:type="gramEnd"/>
      <w:r w:rsidRPr="00324518">
        <w:rPr>
          <w:rFonts w:ascii="Arial" w:eastAsia="Times New Roman" w:hAnsi="Arial" w:cs="Arial"/>
          <w:spacing w:val="4"/>
          <w:lang w:val="fr-BE" w:eastAsia="fr-FR"/>
        </w:rPr>
        <w:t xml:space="preserve"> l’amour correspond à la famille des</w:t>
      </w:r>
    </w:p>
    <w:p w14:paraId="52D1CCED"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Rosaceae, et le thème de l’amour romantique    </w:t>
      </w:r>
    </w:p>
    <w:p w14:paraId="55AF6FE5"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roofErr w:type="gramStart"/>
      <w:r w:rsidRPr="00324518">
        <w:rPr>
          <w:rFonts w:ascii="Arial" w:eastAsia="Times New Roman" w:hAnsi="Arial" w:cs="Arial"/>
          <w:spacing w:val="4"/>
          <w:lang w:val="fr-BE" w:eastAsia="fr-FR"/>
        </w:rPr>
        <w:t>qui</w:t>
      </w:r>
      <w:proofErr w:type="gramEnd"/>
      <w:r w:rsidRPr="00324518">
        <w:rPr>
          <w:rFonts w:ascii="Arial" w:eastAsia="Times New Roman" w:hAnsi="Arial" w:cs="Arial"/>
          <w:spacing w:val="4"/>
          <w:lang w:val="fr-BE" w:eastAsia="fr-FR"/>
        </w:rPr>
        <w:t xml:space="preserve"> colore ce cas appartient à Rosa  </w:t>
      </w:r>
    </w:p>
    <w:p w14:paraId="46648F30" w14:textId="77777777" w:rsidR="00726C06" w:rsidRPr="00324518" w:rsidRDefault="00726C06" w:rsidP="00726C06">
      <w:pPr>
        <w:spacing w:after="0"/>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w:t>
      </w:r>
      <w:proofErr w:type="gramStart"/>
      <w:r w:rsidRPr="00324518">
        <w:rPr>
          <w:rFonts w:ascii="Arial" w:eastAsia="Times New Roman" w:hAnsi="Arial" w:cs="Arial"/>
          <w:spacing w:val="4"/>
          <w:lang w:val="fr-BE" w:eastAsia="fr-FR"/>
        </w:rPr>
        <w:t>damascena</w:t>
      </w:r>
      <w:proofErr w:type="gramEnd"/>
      <w:r w:rsidRPr="00324518">
        <w:rPr>
          <w:rFonts w:ascii="Arial" w:eastAsia="Times New Roman" w:hAnsi="Arial" w:cs="Arial"/>
          <w:spacing w:val="4"/>
          <w:lang w:val="fr-BE" w:eastAsia="fr-FR"/>
        </w:rPr>
        <w:t xml:space="preserve"> : l’amour romantique, idéal, </w:t>
      </w:r>
    </w:p>
    <w:p w14:paraId="1AD60CF7" w14:textId="77777777" w:rsidR="00726C06" w:rsidRPr="00324518" w:rsidRDefault="00726C06" w:rsidP="00726C06">
      <w:pPr>
        <w:spacing w:after="0"/>
        <w:rPr>
          <w:rFonts w:ascii="Arial" w:eastAsia="Times New Roman" w:hAnsi="Arial" w:cs="Arial"/>
          <w:b/>
          <w:bCs/>
          <w:spacing w:val="4"/>
          <w:lang w:val="fr-BE" w:eastAsia="fr-FR"/>
        </w:rPr>
      </w:pPr>
      <w:r w:rsidRPr="00324518">
        <w:rPr>
          <w:rFonts w:ascii="Arial" w:eastAsia="Times New Roman" w:hAnsi="Arial" w:cs="Arial"/>
          <w:spacing w:val="4"/>
          <w:lang w:val="fr-BE" w:eastAsia="fr-FR"/>
        </w:rPr>
        <w:t xml:space="preserve">      </w:t>
      </w:r>
      <w:proofErr w:type="gramStart"/>
      <w:r w:rsidRPr="00324518">
        <w:rPr>
          <w:rFonts w:ascii="Arial" w:eastAsia="Times New Roman" w:hAnsi="Arial" w:cs="Arial"/>
          <w:spacing w:val="4"/>
          <w:lang w:val="fr-BE" w:eastAsia="fr-FR"/>
        </w:rPr>
        <w:t>courtois</w:t>
      </w:r>
      <w:proofErr w:type="gramEnd"/>
      <w:r w:rsidRPr="00324518">
        <w:rPr>
          <w:rFonts w:ascii="Arial" w:eastAsia="Times New Roman" w:hAnsi="Arial" w:cs="Arial"/>
          <w:spacing w:val="4"/>
          <w:lang w:val="fr-BE" w:eastAsia="fr-FR"/>
        </w:rPr>
        <w:t>.</w:t>
      </w:r>
      <w:r w:rsidRPr="00324518">
        <w:rPr>
          <w:rFonts w:ascii="Arial" w:eastAsia="Times New Roman" w:hAnsi="Arial" w:cs="Arial"/>
          <w:b/>
          <w:bCs/>
          <w:spacing w:val="4"/>
          <w:lang w:val="fr-BE" w:eastAsia="fr-FR"/>
        </w:rPr>
        <w:br/>
      </w:r>
      <w:r w:rsidRPr="00324518">
        <w:rPr>
          <w:rFonts w:ascii="Arial" w:eastAsia="Times New Roman" w:hAnsi="Arial" w:cs="Arial"/>
          <w:b/>
          <w:bCs/>
          <w:spacing w:val="4"/>
          <w:lang w:val="fr-BE" w:eastAsia="fr-FR"/>
        </w:rPr>
        <w:br/>
      </w:r>
    </w:p>
    <w:p w14:paraId="20BC221F" w14:textId="77777777" w:rsidR="00726C06" w:rsidRPr="00324518" w:rsidRDefault="00726C06" w:rsidP="00726C06">
      <w:pPr>
        <w:spacing w:after="0"/>
        <w:jc w:val="both"/>
        <w:rPr>
          <w:rFonts w:ascii="Arial" w:eastAsia="Times New Roman" w:hAnsi="Arial" w:cs="Arial"/>
          <w:b/>
          <w:bCs/>
          <w:spacing w:val="4"/>
          <w:lang w:val="fr-BE" w:eastAsia="fr-FR"/>
        </w:rPr>
      </w:pPr>
    </w:p>
    <w:p w14:paraId="6C75B030"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color w:val="0099FF"/>
          <w:spacing w:val="4"/>
          <w:lang w:val="fr-BE" w:eastAsia="fr-FR"/>
        </w:rPr>
        <w:t>Prescription</w:t>
      </w:r>
      <w:r w:rsidRPr="00324518">
        <w:rPr>
          <w:rFonts w:ascii="Arial" w:eastAsia="Times New Roman" w:hAnsi="Arial" w:cs="Arial"/>
          <w:spacing w:val="4"/>
          <w:lang w:val="fr-BE" w:eastAsia="fr-FR"/>
        </w:rPr>
        <w:t> </w:t>
      </w:r>
    </w:p>
    <w:p w14:paraId="79F512BA" w14:textId="77777777" w:rsidR="00726C06" w:rsidRPr="00324518" w:rsidRDefault="00726C06" w:rsidP="00726C06">
      <w:pPr>
        <w:spacing w:after="0"/>
        <w:jc w:val="both"/>
        <w:rPr>
          <w:rFonts w:ascii="Arial" w:eastAsia="Times New Roman" w:hAnsi="Arial" w:cs="Arial"/>
          <w:b/>
          <w:bCs/>
          <w:i/>
          <w:iCs/>
          <w:color w:val="0099FF"/>
          <w:spacing w:val="4"/>
          <w:lang w:val="fr-BE" w:eastAsia="fr-FR"/>
        </w:rPr>
      </w:pPr>
    </w:p>
    <w:p w14:paraId="49DC5BF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
          <w:bCs/>
          <w:i/>
          <w:iCs/>
          <w:color w:val="0099FF"/>
          <w:spacing w:val="4"/>
          <w:lang w:val="fr-BE" w:eastAsia="fr-FR"/>
        </w:rPr>
        <w:t>Rosa damascena</w:t>
      </w:r>
      <w:r w:rsidRPr="00324518">
        <w:rPr>
          <w:rFonts w:ascii="Arial" w:eastAsia="Times New Roman" w:hAnsi="Arial" w:cs="Arial"/>
          <w:b/>
          <w:bCs/>
          <w:color w:val="0099FF"/>
          <w:spacing w:val="4"/>
          <w:lang w:val="fr-BE" w:eastAsia="fr-FR"/>
        </w:rPr>
        <w:t xml:space="preserve"> 1 M,</w:t>
      </w:r>
      <w:r w:rsidRPr="00324518">
        <w:rPr>
          <w:rFonts w:ascii="Arial" w:eastAsia="Times New Roman" w:hAnsi="Arial" w:cs="Arial"/>
          <w:spacing w:val="4"/>
          <w:lang w:val="fr-BE" w:eastAsia="fr-FR"/>
        </w:rPr>
        <w:t xml:space="preserve"> en solution (flacon), à prendre selon ses besoins. J’essaie d’encourager mes patients à suivre leur propre rythme quant à la prise du remède.</w:t>
      </w:r>
    </w:p>
    <w:p w14:paraId="25C1BA79"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141B8B54"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Suivi</w:t>
      </w:r>
    </w:p>
    <w:p w14:paraId="7FBCC10C"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0746D7A8"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Après quatre semaines : le nez s’est légèrement débouché, sa voix est meilleure. Il a eu de la fièvre deux semaines après la prise du remède. Les réactions allergiques aux poils de chat ont diminué de 50%. La bière n’aggrave pas son état autant qu’auparavant. </w:t>
      </w:r>
    </w:p>
    <w:p w14:paraId="43CC09E5" w14:textId="77777777" w:rsidR="00726C06" w:rsidRPr="00324518" w:rsidRDefault="00726C06" w:rsidP="00726C06">
      <w:pPr>
        <w:spacing w:after="0"/>
        <w:jc w:val="both"/>
        <w:rPr>
          <w:rFonts w:ascii="Arial" w:eastAsia="Times New Roman" w:hAnsi="Arial" w:cs="Arial"/>
          <w:spacing w:val="4"/>
          <w:lang w:val="fr-BE" w:eastAsia="fr-FR"/>
        </w:rPr>
      </w:pPr>
    </w:p>
    <w:p w14:paraId="05A46312"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Son travail le stresse toujours : « Je n’aime pas demander de l’aide immédiatement, c’est une grosse responsabilité. On ne peut pas se permettre de faire une erreur et je n’ai pas beaucoup d’expérience. » </w:t>
      </w:r>
    </w:p>
    <w:p w14:paraId="0E796AF4" w14:textId="77777777" w:rsidR="00726C06" w:rsidRPr="00324518" w:rsidRDefault="00726C06" w:rsidP="00726C06">
      <w:pPr>
        <w:spacing w:after="0"/>
        <w:jc w:val="both"/>
        <w:rPr>
          <w:rFonts w:ascii="Arial" w:eastAsia="Times New Roman" w:hAnsi="Arial" w:cs="Arial"/>
          <w:spacing w:val="4"/>
          <w:lang w:val="fr-BE" w:eastAsia="fr-FR"/>
        </w:rPr>
      </w:pPr>
    </w:p>
    <w:p w14:paraId="6308DC12"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Travailler avec les handicapés mentaux l’intéresse. Il est fatigué. Il a du mal à faire des choix et lorsqu’il en a fait un, se met à hésiter. </w:t>
      </w:r>
    </w:p>
    <w:p w14:paraId="65EF78AD"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2EF57265"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Prescription</w:t>
      </w:r>
    </w:p>
    <w:p w14:paraId="19325599" w14:textId="77777777" w:rsidR="00726C06" w:rsidRPr="00324518" w:rsidRDefault="00726C06" w:rsidP="00726C06">
      <w:pPr>
        <w:spacing w:after="0"/>
        <w:jc w:val="both"/>
        <w:rPr>
          <w:rFonts w:ascii="Arial" w:eastAsia="Times New Roman" w:hAnsi="Arial" w:cs="Arial"/>
          <w:spacing w:val="4"/>
          <w:lang w:val="fr-BE" w:eastAsia="fr-FR"/>
        </w:rPr>
      </w:pPr>
    </w:p>
    <w:p w14:paraId="3B0A9E4E"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Continuer le remède selon les besoins.</w:t>
      </w:r>
    </w:p>
    <w:p w14:paraId="2167FA5E" w14:textId="77777777" w:rsidR="00726C06" w:rsidRPr="00324518" w:rsidRDefault="00726C06" w:rsidP="00726C06">
      <w:pPr>
        <w:spacing w:after="0"/>
        <w:jc w:val="both"/>
        <w:rPr>
          <w:rFonts w:ascii="Arial" w:eastAsia="Times New Roman" w:hAnsi="Arial" w:cs="Arial"/>
          <w:b/>
          <w:bCs/>
          <w:color w:val="0099FF"/>
          <w:spacing w:val="4"/>
          <w:lang w:val="fr-BE" w:eastAsia="fr-FR"/>
        </w:rPr>
      </w:pPr>
    </w:p>
    <w:p w14:paraId="2CFCAE6F"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Après deux mois et demi </w:t>
      </w:r>
    </w:p>
    <w:p w14:paraId="74BC9A55" w14:textId="77777777" w:rsidR="00726C06" w:rsidRPr="00324518" w:rsidRDefault="00726C06" w:rsidP="00726C06">
      <w:pPr>
        <w:spacing w:after="0"/>
        <w:jc w:val="both"/>
        <w:rPr>
          <w:rFonts w:ascii="Arial" w:eastAsia="Times New Roman" w:hAnsi="Arial" w:cs="Arial"/>
          <w:spacing w:val="4"/>
          <w:lang w:val="fr-BE" w:eastAsia="fr-FR"/>
        </w:rPr>
      </w:pPr>
    </w:p>
    <w:p w14:paraId="0279B00F"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 xml:space="preserve">« J’ai de bonnes nouvelles ! Mon mal de dos a complètement disparu (il ne m’en avait pas parlé lors de la consultation !) et mon énergie est bien meilleure. Mon odorat s’améliore, doucement mais sûrement, mais pas encore à 100%. » L’obstruction nasale se manifeste de temps en temps ainsi que la réaction à la bière, mais elle ne dure pas. </w:t>
      </w:r>
    </w:p>
    <w:p w14:paraId="1163E89F" w14:textId="77777777" w:rsidR="00726C06" w:rsidRPr="00324518" w:rsidRDefault="00726C06" w:rsidP="00726C06">
      <w:pPr>
        <w:spacing w:after="0"/>
        <w:jc w:val="both"/>
        <w:rPr>
          <w:rFonts w:ascii="Arial" w:eastAsia="Times New Roman" w:hAnsi="Arial" w:cs="Arial"/>
          <w:spacing w:val="4"/>
          <w:lang w:val="fr-BE" w:eastAsia="fr-FR"/>
        </w:rPr>
      </w:pPr>
    </w:p>
    <w:p w14:paraId="40DFE5F1"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Je me sens plus paisible, le stress ne m’atteint pas autant, je le gère ; je grandis. » </w:t>
      </w:r>
    </w:p>
    <w:p w14:paraId="688538A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Je lui demande s’il pense à une relation amoureuse, il me répond : « Non, pas tout de suite. Avant c’était une question de vie ou de mort, mais plus maintenant. J’ai beaucoup plus confiance en moi ! »</w:t>
      </w:r>
    </w:p>
    <w:p w14:paraId="59DB19EF" w14:textId="77777777" w:rsidR="00726C06" w:rsidRPr="00324518" w:rsidRDefault="00726C06" w:rsidP="00726C06">
      <w:pPr>
        <w:spacing w:after="0"/>
        <w:jc w:val="both"/>
        <w:rPr>
          <w:rFonts w:ascii="Arial" w:eastAsia="Times New Roman" w:hAnsi="Arial" w:cs="Arial"/>
          <w:spacing w:val="4"/>
          <w:lang w:val="fr-BE" w:eastAsia="fr-FR"/>
        </w:rPr>
      </w:pPr>
    </w:p>
    <w:p w14:paraId="457ED9A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a une petite éruption juste au-dessus des poils pubiens mais ça ne le dérange pas vraiment. Il boit beaucoup d’eau le soir.</w:t>
      </w:r>
    </w:p>
    <w:p w14:paraId="2E71218E" w14:textId="77777777" w:rsidR="00726C06" w:rsidRPr="00324518" w:rsidRDefault="00726C06" w:rsidP="00726C06">
      <w:pPr>
        <w:spacing w:after="0"/>
        <w:jc w:val="both"/>
        <w:rPr>
          <w:rFonts w:ascii="Arial" w:eastAsia="Times New Roman" w:hAnsi="Arial" w:cs="Arial"/>
          <w:spacing w:val="4"/>
          <w:lang w:val="fr-BE" w:eastAsia="fr-FR"/>
        </w:rPr>
      </w:pPr>
    </w:p>
    <w:p w14:paraId="45211369" w14:textId="77777777" w:rsidR="00726C06" w:rsidRPr="00324518" w:rsidRDefault="00726C06" w:rsidP="00726C06">
      <w:pPr>
        <w:spacing w:after="0"/>
        <w:jc w:val="both"/>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Après quatre mois et demi</w:t>
      </w:r>
    </w:p>
    <w:p w14:paraId="20F28048" w14:textId="77777777" w:rsidR="00726C06" w:rsidRPr="00324518" w:rsidRDefault="00726C06" w:rsidP="00726C06">
      <w:pPr>
        <w:spacing w:after="0"/>
        <w:jc w:val="both"/>
        <w:rPr>
          <w:rFonts w:ascii="Arial" w:eastAsia="Times New Roman" w:hAnsi="Arial" w:cs="Arial"/>
          <w:b/>
          <w:bCs/>
          <w:color w:val="0099FF"/>
          <w:spacing w:val="4"/>
          <w:lang w:val="fr-BE" w:eastAsia="fr-FR"/>
        </w:rPr>
      </w:pPr>
    </w:p>
    <w:p w14:paraId="12301B88"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se sent bien. L’obstruction nasale n’a pas complètement disparu mais son odorat continue de s’améliorer. Il n’a plus de réaction allergique aux poils de chat. Il se sent fort et souple. L’éruption est toujours présente mais ne lui cause pas de problème. Il étudie maintenant la psychiatrie et cela lui plaît : « C’est pour ça que j’ai choisi de faire des études d’infirmier. »</w:t>
      </w:r>
    </w:p>
    <w:p w14:paraId="5A9CEDEC" w14:textId="77777777" w:rsidR="00726C06" w:rsidRPr="00324518" w:rsidRDefault="00726C06" w:rsidP="00726C06">
      <w:pPr>
        <w:spacing w:after="0"/>
        <w:jc w:val="both"/>
        <w:rPr>
          <w:rFonts w:ascii="Arial" w:eastAsia="Times New Roman" w:hAnsi="Arial" w:cs="Arial"/>
          <w:spacing w:val="4"/>
          <w:lang w:val="fr-BE" w:eastAsia="fr-FR"/>
        </w:rPr>
      </w:pPr>
    </w:p>
    <w:p w14:paraId="51605571"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Il prend du plaisir à être créatif, joue de la musique et écrit des chansons. « Je veux comprendre pourquoi je fais quelque chose. »</w:t>
      </w:r>
    </w:p>
    <w:p w14:paraId="77BAC0AA"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527E3A2F"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Prescription</w:t>
      </w:r>
    </w:p>
    <w:p w14:paraId="4F8B03CD"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231DAA70"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Continuer le remède.</w:t>
      </w:r>
    </w:p>
    <w:p w14:paraId="442051CB" w14:textId="77777777" w:rsidR="00726C06" w:rsidRPr="00324518" w:rsidRDefault="00726C06" w:rsidP="00726C06">
      <w:pPr>
        <w:spacing w:after="0"/>
        <w:jc w:val="both"/>
        <w:rPr>
          <w:rFonts w:ascii="Arial" w:eastAsia="Times New Roman" w:hAnsi="Arial" w:cs="Arial"/>
          <w:spacing w:val="4"/>
          <w:lang w:val="fr-BE" w:eastAsia="fr-FR"/>
        </w:rPr>
      </w:pPr>
    </w:p>
    <w:p w14:paraId="26EEC10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Après six mois</w:t>
      </w:r>
      <w:r w:rsidRPr="00324518">
        <w:rPr>
          <w:rFonts w:ascii="Arial" w:eastAsia="Times New Roman" w:hAnsi="Arial" w:cs="Arial"/>
          <w:spacing w:val="4"/>
          <w:lang w:val="fr-BE" w:eastAsia="fr-FR"/>
        </w:rPr>
        <w:t> </w:t>
      </w:r>
    </w:p>
    <w:p w14:paraId="3070BD35" w14:textId="77777777" w:rsidR="00726C06" w:rsidRPr="00324518" w:rsidRDefault="00726C06" w:rsidP="00726C06">
      <w:pPr>
        <w:spacing w:after="0"/>
        <w:jc w:val="both"/>
        <w:rPr>
          <w:rFonts w:ascii="Arial" w:eastAsia="Times New Roman" w:hAnsi="Arial" w:cs="Arial"/>
          <w:spacing w:val="4"/>
          <w:lang w:val="fr-BE" w:eastAsia="fr-FR"/>
        </w:rPr>
      </w:pPr>
    </w:p>
    <w:p w14:paraId="7017578B"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 Mon odorat est parfait et de nombreuses odeurs liées à des souvenirs couvrant différentes périodes de ma vie remontent à la surface. » </w:t>
      </w:r>
    </w:p>
    <w:p w14:paraId="4A865FA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Son nez et ses sinus se sont débouchés ; il respire facilement. Une nouvelle intensité habite sa musique et il a plus d’énergie pour faire ce qu’il aime. </w:t>
      </w:r>
    </w:p>
    <w:p w14:paraId="2010D374" w14:textId="77777777" w:rsidR="00726C06" w:rsidRPr="00324518" w:rsidRDefault="00726C06" w:rsidP="00726C06">
      <w:pPr>
        <w:spacing w:after="0"/>
        <w:jc w:val="both"/>
        <w:rPr>
          <w:rFonts w:ascii="Arial" w:eastAsia="Times New Roman" w:hAnsi="Arial" w:cs="Arial"/>
          <w:spacing w:val="4"/>
          <w:lang w:val="fr-BE" w:eastAsia="fr-FR"/>
        </w:rPr>
      </w:pPr>
    </w:p>
    <w:p w14:paraId="408CC2B0"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Je me rends compte que mes fantaisies étaient romantiques, moi au centre en héros acclamé par les gens ou comme une victime gagnant leur sympathie mais incapable de la recevoir. Puis, je suis tombé dans une sorte de mélancolie. Je vois maintenant que ce n’est pas réel, pas de ce monde. Je reconnais ma tendance à être romantique mais je n’y attache plus autant d’importance. Je me suis senti plus fort ces six derniers mois. Je me sens plus en paix dans ma tête. Je prends plaisir à être conscient. J’ai le sentiment que ma vie est riche et je me sens plus connecté et plus conscient de mes sentiments. Mon attitude est plus positive. »</w:t>
      </w:r>
    </w:p>
    <w:p w14:paraId="7315A098" w14:textId="77777777" w:rsidR="00726C06" w:rsidRPr="00324518" w:rsidRDefault="00726C06" w:rsidP="00726C06">
      <w:pPr>
        <w:spacing w:after="0"/>
        <w:jc w:val="both"/>
        <w:rPr>
          <w:rFonts w:ascii="Arial" w:eastAsia="Times New Roman" w:hAnsi="Arial" w:cs="Arial"/>
          <w:spacing w:val="4"/>
          <w:lang w:val="fr-BE" w:eastAsia="fr-FR"/>
        </w:rPr>
      </w:pPr>
    </w:p>
    <w:p w14:paraId="1FBECC13"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Physiquement, il n’a plus de problèmes. </w:t>
      </w:r>
    </w:p>
    <w:p w14:paraId="75A7BB42" w14:textId="77777777" w:rsidR="00726C06" w:rsidRPr="00324518" w:rsidRDefault="00726C06" w:rsidP="00726C06">
      <w:pPr>
        <w:spacing w:after="0"/>
        <w:jc w:val="both"/>
        <w:rPr>
          <w:rFonts w:ascii="Arial" w:eastAsia="Times New Roman" w:hAnsi="Arial" w:cs="Arial"/>
          <w:spacing w:val="4"/>
          <w:lang w:val="fr-BE" w:eastAsia="fr-FR"/>
        </w:rPr>
      </w:pPr>
    </w:p>
    <w:p w14:paraId="3EC7C252" w14:textId="77777777" w:rsidR="00726C06" w:rsidRPr="00324518" w:rsidRDefault="00726C06" w:rsidP="00726C06">
      <w:pPr>
        <w:spacing w:after="0"/>
        <w:jc w:val="both"/>
        <w:rPr>
          <w:rFonts w:ascii="Arial" w:eastAsia="Times New Roman" w:hAnsi="Arial" w:cs="Arial"/>
          <w:b/>
          <w:bCs/>
          <w:color w:val="0099FF"/>
          <w:spacing w:val="4"/>
          <w:lang w:val="fr-BE" w:eastAsia="fr-FR"/>
        </w:rPr>
      </w:pPr>
      <w:r w:rsidRPr="00324518">
        <w:rPr>
          <w:rFonts w:ascii="Arial" w:eastAsia="Times New Roman" w:hAnsi="Arial" w:cs="Arial"/>
          <w:b/>
          <w:bCs/>
          <w:color w:val="0099FF"/>
          <w:spacing w:val="4"/>
          <w:lang w:val="fr-BE" w:eastAsia="fr-FR"/>
        </w:rPr>
        <w:t>Après sept mois</w:t>
      </w:r>
    </w:p>
    <w:p w14:paraId="10769AA2" w14:textId="77777777" w:rsidR="00726C06" w:rsidRPr="00324518" w:rsidRDefault="00726C06" w:rsidP="00726C06">
      <w:pPr>
        <w:spacing w:after="0"/>
        <w:jc w:val="both"/>
        <w:rPr>
          <w:rFonts w:ascii="Arial" w:eastAsia="Times New Roman" w:hAnsi="Arial" w:cs="Arial"/>
          <w:b/>
          <w:bCs/>
          <w:color w:val="0099FF"/>
          <w:spacing w:val="4"/>
          <w:lang w:val="fr-BE" w:eastAsia="fr-FR"/>
        </w:rPr>
      </w:pPr>
    </w:p>
    <w:p w14:paraId="31170056"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lastRenderedPageBreak/>
        <w:t>Il recommence à avoir des problèmes d’obstruction nasale. Il se sent agité et a moins d’énergie. Son odorat est de nouveau en baisse.</w:t>
      </w:r>
    </w:p>
    <w:p w14:paraId="5A74A1A8"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476A8FA2"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lang w:val="fr-BE" w:eastAsia="fr-FR"/>
        </w:rPr>
        <w:t>Prescription</w:t>
      </w:r>
    </w:p>
    <w:p w14:paraId="5E151F61" w14:textId="77777777" w:rsidR="00726C06" w:rsidRPr="00324518" w:rsidRDefault="00726C06" w:rsidP="00726C06">
      <w:pPr>
        <w:spacing w:after="0"/>
        <w:jc w:val="both"/>
        <w:rPr>
          <w:rFonts w:ascii="Arial" w:eastAsia="Times New Roman" w:hAnsi="Arial" w:cs="Arial"/>
          <w:color w:val="0099FF"/>
          <w:spacing w:val="4"/>
          <w:lang w:val="fr-BE" w:eastAsia="fr-FR"/>
        </w:rPr>
      </w:pPr>
    </w:p>
    <w:p w14:paraId="6B61AAC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
          <w:bCs/>
          <w:i/>
          <w:iCs/>
          <w:color w:val="0099FF"/>
          <w:spacing w:val="4"/>
          <w:lang w:val="fr-BE" w:eastAsia="fr-FR"/>
        </w:rPr>
        <w:t>Rosa damascena</w:t>
      </w:r>
      <w:r w:rsidRPr="00324518">
        <w:rPr>
          <w:rFonts w:ascii="Arial" w:eastAsia="Times New Roman" w:hAnsi="Arial" w:cs="Arial"/>
          <w:b/>
          <w:bCs/>
          <w:color w:val="0099FF"/>
          <w:spacing w:val="4"/>
          <w:lang w:val="fr-BE" w:eastAsia="fr-FR"/>
        </w:rPr>
        <w:t xml:space="preserve"> 10 M,</w:t>
      </w:r>
      <w:r w:rsidRPr="00324518">
        <w:rPr>
          <w:rFonts w:ascii="Arial" w:eastAsia="Times New Roman" w:hAnsi="Arial" w:cs="Arial"/>
          <w:spacing w:val="4"/>
          <w:lang w:val="fr-BE" w:eastAsia="fr-FR"/>
        </w:rPr>
        <w:t xml:space="preserve"> en solution.</w:t>
      </w:r>
    </w:p>
    <w:p w14:paraId="1CE236CB" w14:textId="77777777" w:rsidR="00726C06" w:rsidRPr="00324518" w:rsidRDefault="00726C06" w:rsidP="00726C06">
      <w:pPr>
        <w:spacing w:after="0"/>
        <w:jc w:val="both"/>
        <w:rPr>
          <w:rFonts w:ascii="Arial" w:eastAsia="Times New Roman" w:hAnsi="Arial" w:cs="Arial"/>
          <w:spacing w:val="4"/>
          <w:lang w:val="fr-BE" w:eastAsia="fr-FR"/>
        </w:rPr>
      </w:pPr>
    </w:p>
    <w:p w14:paraId="2D5CC5C4"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b/>
          <w:bCs/>
          <w:color w:val="0099FF"/>
          <w:spacing w:val="4"/>
          <w:lang w:val="fr-BE" w:eastAsia="fr-FR"/>
        </w:rPr>
        <w:t>Après neuf mois</w:t>
      </w:r>
      <w:r w:rsidRPr="00324518">
        <w:rPr>
          <w:rFonts w:ascii="Arial" w:eastAsia="Times New Roman" w:hAnsi="Arial" w:cs="Arial"/>
          <w:spacing w:val="4"/>
          <w:lang w:val="fr-BE" w:eastAsia="fr-FR"/>
        </w:rPr>
        <w:t> </w:t>
      </w:r>
    </w:p>
    <w:p w14:paraId="5B1BB6A2" w14:textId="77777777" w:rsidR="00726C06" w:rsidRPr="00324518" w:rsidRDefault="00726C06" w:rsidP="00726C06">
      <w:pPr>
        <w:spacing w:after="0"/>
        <w:jc w:val="both"/>
        <w:rPr>
          <w:rFonts w:ascii="Arial" w:eastAsia="Times New Roman" w:hAnsi="Arial" w:cs="Arial"/>
          <w:spacing w:val="4"/>
          <w:lang w:val="fr-BE" w:eastAsia="fr-FR"/>
        </w:rPr>
      </w:pPr>
    </w:p>
    <w:p w14:paraId="513A5B2A"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Il se sent bien. Il a réalisé qu’il n’est pas bon pour lui de prendre trop souvent le remède ; il a donc diminué les prises. Il était amoureux d’une fille qui l’a quitté après quelques semaines. Bien qu’il soit déçu, cela n’est pas devenu une question de vie ou de mort comme auparavant. </w:t>
      </w:r>
    </w:p>
    <w:p w14:paraId="46C82CD4"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Son odorat est parfait : « Meilleur que les autres ! » </w:t>
      </w:r>
    </w:p>
    <w:p w14:paraId="086CA14D" w14:textId="77777777" w:rsidR="00726C06" w:rsidRPr="00324518" w:rsidRDefault="00726C06" w:rsidP="00726C06">
      <w:pPr>
        <w:spacing w:after="0"/>
        <w:jc w:val="both"/>
        <w:rPr>
          <w:rFonts w:ascii="Arial" w:eastAsia="Times New Roman" w:hAnsi="Arial" w:cs="Arial"/>
          <w:spacing w:val="4"/>
          <w:lang w:val="fr-BE" w:eastAsia="fr-FR"/>
        </w:rPr>
      </w:pPr>
    </w:p>
    <w:p w14:paraId="4A74CA1C"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Lorsque je lui ai demandé si je pouvais publier son cas, comme exemple du remède Rosa damascena, il était très content. Je l’ai rencontré récemment, et il va très bien. </w:t>
      </w:r>
    </w:p>
    <w:p w14:paraId="7D7A646B" w14:textId="77777777" w:rsidR="00726C06" w:rsidRPr="00324518" w:rsidRDefault="00726C06" w:rsidP="00726C06">
      <w:pPr>
        <w:spacing w:after="0"/>
        <w:jc w:val="both"/>
        <w:rPr>
          <w:rFonts w:ascii="Arial" w:eastAsia="Times New Roman" w:hAnsi="Arial" w:cs="Arial"/>
          <w:spacing w:val="4"/>
          <w:lang w:val="fr-BE" w:eastAsia="fr-FR"/>
        </w:rPr>
      </w:pPr>
    </w:p>
    <w:p w14:paraId="5B6B4B50" w14:textId="77777777" w:rsidR="00726C06" w:rsidRPr="00324518" w:rsidRDefault="00726C06" w:rsidP="00726C06">
      <w:pPr>
        <w:spacing w:after="0"/>
        <w:jc w:val="both"/>
        <w:rPr>
          <w:rFonts w:ascii="Arial" w:eastAsia="Times New Roman" w:hAnsi="Arial" w:cs="Arial"/>
          <w:spacing w:val="4"/>
          <w:lang w:val="fr-BE" w:eastAsia="fr-FR"/>
        </w:rPr>
      </w:pPr>
    </w:p>
    <w:p w14:paraId="3E353260" w14:textId="77777777" w:rsidR="00726C06" w:rsidRPr="00324518" w:rsidRDefault="00726C06" w:rsidP="00726C06">
      <w:pPr>
        <w:spacing w:after="0"/>
        <w:jc w:val="both"/>
        <w:rPr>
          <w:rFonts w:ascii="Arial" w:eastAsia="Times New Roman" w:hAnsi="Arial" w:cs="Arial"/>
          <w:spacing w:val="4"/>
          <w:lang w:val="fr-BE" w:eastAsia="fr-FR"/>
        </w:rPr>
      </w:pPr>
    </w:p>
    <w:p w14:paraId="19DA5F73" w14:textId="77777777" w:rsidR="00726C06" w:rsidRPr="00324518" w:rsidRDefault="00726C06" w:rsidP="00726C06">
      <w:pPr>
        <w:spacing w:after="0"/>
        <w:jc w:val="both"/>
        <w:rPr>
          <w:rFonts w:ascii="Arial" w:eastAsia="Times New Roman" w:hAnsi="Arial" w:cs="Arial"/>
          <w:spacing w:val="4"/>
          <w:lang w:val="fr-BE" w:eastAsia="fr-FR"/>
        </w:rPr>
      </w:pPr>
    </w:p>
    <w:p w14:paraId="698C78B2" w14:textId="7BAD17C2" w:rsidR="00726C06" w:rsidRPr="00324518" w:rsidRDefault="00726C06" w:rsidP="00726C06">
      <w:pPr>
        <w:pBdr>
          <w:top w:val="single" w:sz="4" w:space="1" w:color="0099FF"/>
          <w:left w:val="single" w:sz="4" w:space="4" w:color="0099FF"/>
          <w:bottom w:val="single" w:sz="4" w:space="1" w:color="0099FF"/>
          <w:right w:val="single" w:sz="4" w:space="4" w:color="0099FF"/>
        </w:pBdr>
        <w:spacing w:after="0"/>
        <w:jc w:val="center"/>
        <w:rPr>
          <w:rFonts w:ascii="Arial" w:eastAsia="Times New Roman" w:hAnsi="Arial" w:cs="Arial"/>
          <w:b/>
          <w:bCs/>
          <w:color w:val="0099FF"/>
          <w:spacing w:val="4"/>
          <w:lang w:val="fr-BE" w:eastAsia="fr-FR"/>
        </w:rPr>
      </w:pPr>
      <w:r w:rsidRPr="00324518">
        <w:rPr>
          <w:rFonts w:ascii="Arial" w:hAnsi="Arial" w:cs="Arial"/>
          <w:spacing w:val="4"/>
          <w:lang w:val="fr-BE"/>
        </w:rPr>
        <w:t>[#S</w:t>
      </w:r>
      <w:proofErr w:type="gramStart"/>
      <w:r w:rsidRPr="00324518">
        <w:rPr>
          <w:rFonts w:ascii="Arial" w:hAnsi="Arial" w:cs="Arial"/>
          <w:spacing w:val="4"/>
          <w:lang w:val="fr-BE"/>
        </w:rPr>
        <w:t>3]</w:t>
      </w:r>
      <w:r w:rsidRPr="00324518">
        <w:rPr>
          <w:rFonts w:ascii="Arial" w:eastAsia="Times New Roman" w:hAnsi="Arial" w:cs="Arial"/>
          <w:b/>
          <w:bCs/>
          <w:color w:val="0099FF"/>
          <w:spacing w:val="4"/>
          <w:lang w:val="fr-BE" w:eastAsia="fr-FR"/>
        </w:rPr>
        <w:t>Q</w:t>
      </w:r>
      <w:r w:rsidR="00342419" w:rsidRPr="00324518">
        <w:rPr>
          <w:rFonts w:ascii="Arial" w:eastAsia="Times New Roman" w:hAnsi="Arial" w:cs="Arial"/>
          <w:b/>
          <w:bCs/>
          <w:color w:val="0099FF"/>
          <w:spacing w:val="4"/>
          <w:lang w:val="fr-BE" w:eastAsia="fr-FR"/>
        </w:rPr>
        <w:t>uelques</w:t>
      </w:r>
      <w:proofErr w:type="gramEnd"/>
      <w:r w:rsidR="00342419" w:rsidRPr="00324518">
        <w:rPr>
          <w:rFonts w:ascii="Arial" w:eastAsia="Times New Roman" w:hAnsi="Arial" w:cs="Arial"/>
          <w:b/>
          <w:bCs/>
          <w:color w:val="0099FF"/>
          <w:spacing w:val="4"/>
          <w:lang w:val="fr-BE" w:eastAsia="fr-FR"/>
        </w:rPr>
        <w:t xml:space="preserve"> réflexions</w:t>
      </w:r>
    </w:p>
    <w:p w14:paraId="4CFF2E2A" w14:textId="77777777" w:rsidR="00726C06" w:rsidRPr="00324518" w:rsidRDefault="00726C06" w:rsidP="00726C06">
      <w:pPr>
        <w:spacing w:after="0"/>
        <w:jc w:val="both"/>
        <w:rPr>
          <w:rFonts w:ascii="Arial" w:eastAsia="Times New Roman" w:hAnsi="Arial" w:cs="Arial"/>
          <w:spacing w:val="4"/>
          <w:u w:val="single"/>
          <w:lang w:val="fr-BE" w:eastAsia="fr-FR"/>
        </w:rPr>
      </w:pPr>
    </w:p>
    <w:p w14:paraId="749AD181" w14:textId="77777777" w:rsidR="00726C06" w:rsidRPr="00324518" w:rsidRDefault="00726C06" w:rsidP="00726C06">
      <w:pPr>
        <w:spacing w:after="0"/>
        <w:jc w:val="both"/>
        <w:rPr>
          <w:rFonts w:ascii="Arial" w:eastAsia="Times New Roman" w:hAnsi="Arial" w:cs="Arial"/>
          <w:color w:val="0099FF"/>
          <w:spacing w:val="4"/>
          <w:lang w:val="fr-BE" w:eastAsia="fr-FR"/>
        </w:rPr>
      </w:pPr>
      <w:r w:rsidRPr="00324518">
        <w:rPr>
          <w:rFonts w:ascii="Arial" w:eastAsia="Times New Roman" w:hAnsi="Arial" w:cs="Arial"/>
          <w:color w:val="0099FF"/>
          <w:spacing w:val="4"/>
          <w:u w:val="single"/>
          <w:lang w:val="fr-BE" w:eastAsia="fr-FR"/>
        </w:rPr>
        <w:t>Souche très subtile</w:t>
      </w:r>
    </w:p>
    <w:p w14:paraId="7264304E" w14:textId="77777777" w:rsidR="00726C06" w:rsidRPr="00324518" w:rsidRDefault="00726C06" w:rsidP="00726C06">
      <w:pPr>
        <w:spacing w:after="0"/>
        <w:jc w:val="both"/>
        <w:rPr>
          <w:rFonts w:ascii="Arial" w:eastAsia="Times New Roman" w:hAnsi="Arial" w:cs="Arial"/>
          <w:spacing w:val="4"/>
          <w:lang w:val="fr-BE" w:eastAsia="fr-FR"/>
        </w:rPr>
      </w:pPr>
    </w:p>
    <w:p w14:paraId="089E16A7"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Beauté, sophistiquée, parfumée, désirée par toutes les peuples …</w:t>
      </w:r>
    </w:p>
    <w:p w14:paraId="33D7B0F4" w14:textId="77777777" w:rsidR="00726C06" w:rsidRPr="00324518" w:rsidRDefault="00726C06" w:rsidP="00726C06">
      <w:pPr>
        <w:spacing w:after="0"/>
        <w:jc w:val="both"/>
        <w:rPr>
          <w:rFonts w:ascii="Arial" w:eastAsia="Times New Roman" w:hAnsi="Arial" w:cs="Arial"/>
          <w:spacing w:val="4"/>
          <w:lang w:val="fr-BE" w:eastAsia="fr-FR"/>
        </w:rPr>
      </w:pPr>
    </w:p>
    <w:p w14:paraId="74AC4187"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Pollinisation super sophistiquée : autopollinisation, pollinisation croisée avec matériel génétique 80 % de la « mère » mais pas d’insecte spécifique</w:t>
      </w:r>
    </w:p>
    <w:p w14:paraId="0F5ABD6D"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Propagation de la semence par les oiseaux.</w:t>
      </w:r>
    </w:p>
    <w:p w14:paraId="2721A8EF"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Propagation aussi par des rhizomes.</w:t>
      </w:r>
    </w:p>
    <w:p w14:paraId="515AA45A" w14:textId="77777777" w:rsidR="00726C06" w:rsidRPr="00324518" w:rsidRDefault="00726C06" w:rsidP="00726C06">
      <w:pPr>
        <w:spacing w:after="0"/>
        <w:jc w:val="both"/>
        <w:rPr>
          <w:rFonts w:ascii="Arial" w:eastAsia="Times New Roman" w:hAnsi="Arial" w:cs="Arial"/>
          <w:spacing w:val="4"/>
          <w:lang w:val="fr-BE" w:eastAsia="fr-FR"/>
        </w:rPr>
      </w:pPr>
    </w:p>
    <w:p w14:paraId="1D5FEE22"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Pseudo-fruit : le cynorrhodon se forme uniquement chez les roses à fleurs simples ou semi-doubles car chez les doubles, les insectes ne peuvent même plus aller vers les organes de reproduction !!!  Beauté au détriment de la reproduction…</w:t>
      </w:r>
    </w:p>
    <w:p w14:paraId="043F553D" w14:textId="77777777" w:rsidR="00726C06" w:rsidRPr="00324518" w:rsidRDefault="00726C06" w:rsidP="00726C06">
      <w:pPr>
        <w:spacing w:after="0"/>
        <w:jc w:val="both"/>
        <w:rPr>
          <w:rFonts w:ascii="Arial" w:eastAsia="Times New Roman" w:hAnsi="Arial" w:cs="Arial"/>
          <w:spacing w:val="4"/>
          <w:lang w:val="fr-BE" w:eastAsia="fr-FR"/>
        </w:rPr>
      </w:pPr>
    </w:p>
    <w:p w14:paraId="0CB5B232" w14:textId="77777777" w:rsidR="00726C06" w:rsidRPr="00324518" w:rsidRDefault="00726C06" w:rsidP="00726C06">
      <w:pPr>
        <w:spacing w:after="0"/>
        <w:jc w:val="both"/>
        <w:rPr>
          <w:rFonts w:ascii="Arial" w:eastAsia="Times New Roman" w:hAnsi="Arial" w:cs="Arial"/>
          <w:spacing w:val="4"/>
          <w:lang w:val="fr-BE" w:eastAsia="fr-FR"/>
        </w:rPr>
      </w:pPr>
      <w:r w:rsidRPr="00324518">
        <w:rPr>
          <w:rFonts w:ascii="Arial" w:eastAsia="Times New Roman" w:hAnsi="Arial" w:cs="Arial"/>
          <w:spacing w:val="4"/>
          <w:lang w:val="fr-BE" w:eastAsia="fr-FR"/>
        </w:rPr>
        <w:t xml:space="preserve">Remarque : même son parasite (la galle) est pure beauté !!!  </w:t>
      </w:r>
    </w:p>
    <w:p w14:paraId="3181E203" w14:textId="77777777" w:rsidR="00726C06" w:rsidRPr="00324518" w:rsidRDefault="00726C06" w:rsidP="00726C06">
      <w:pPr>
        <w:rPr>
          <w:rFonts w:ascii="Arial" w:eastAsia="Times New Roman" w:hAnsi="Arial" w:cs="Arial"/>
          <w:spacing w:val="4"/>
          <w:lang w:val="fr-BE" w:eastAsia="fr-FR"/>
        </w:rPr>
      </w:pPr>
    </w:p>
    <w:p w14:paraId="5EC84941" w14:textId="77777777" w:rsidR="00726C06" w:rsidRPr="00324518" w:rsidRDefault="00726C06" w:rsidP="00726C06">
      <w:pPr>
        <w:spacing w:after="0"/>
        <w:jc w:val="both"/>
        <w:rPr>
          <w:rFonts w:ascii="Arial" w:eastAsia="Times New Roman" w:hAnsi="Arial" w:cs="Arial"/>
          <w:spacing w:val="4"/>
          <w:lang w:val="fr-BE" w:eastAsia="fr-FR"/>
        </w:rPr>
      </w:pPr>
    </w:p>
    <w:sectPr w:rsidR="00726C06" w:rsidRPr="00324518" w:rsidSect="00CD2F7A">
      <w:headerReference w:type="default" r:id="rId142"/>
      <w:footerReference w:type="default" r:id="rId143"/>
      <w:pgSz w:w="11906" w:h="16838" w:code="9"/>
      <w:pgMar w:top="1985" w:right="1247" w:bottom="1134" w:left="1418" w:header="113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1F7A7" w14:textId="77777777" w:rsidR="006B3329" w:rsidRDefault="006B3329" w:rsidP="005665EE">
      <w:pPr>
        <w:spacing w:after="0"/>
      </w:pPr>
      <w:r>
        <w:separator/>
      </w:r>
    </w:p>
  </w:endnote>
  <w:endnote w:type="continuationSeparator" w:id="0">
    <w:p w14:paraId="634B7DF6" w14:textId="77777777" w:rsidR="006B3329" w:rsidRDefault="006B3329" w:rsidP="005665E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Arial Unicode MS">
    <w:panose1 w:val="020B0604020202020204"/>
    <w:charset w:val="00"/>
    <w:family w:val="roman"/>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Geneva">
    <w:altName w:val="Arial"/>
    <w:charset w:val="00"/>
    <w:family w:val="auto"/>
    <w:pitch w:val="variable"/>
    <w:sig w:usb0="E00002FF" w:usb1="5200205F" w:usb2="00A0C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C6F94" w14:textId="77777777" w:rsidR="00431285" w:rsidRPr="00542F34" w:rsidRDefault="00431285" w:rsidP="00542F3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43953B" w14:textId="77777777" w:rsidR="006B3329" w:rsidRDefault="006B3329" w:rsidP="005665EE">
      <w:pPr>
        <w:spacing w:after="0"/>
      </w:pPr>
      <w:r>
        <w:separator/>
      </w:r>
    </w:p>
  </w:footnote>
  <w:footnote w:type="continuationSeparator" w:id="0">
    <w:p w14:paraId="53E48FD8" w14:textId="77777777" w:rsidR="006B3329" w:rsidRDefault="006B3329" w:rsidP="005665E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437AC" w14:textId="77777777" w:rsidR="00431285" w:rsidRPr="00542F34" w:rsidRDefault="00431285" w:rsidP="00542F3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A9C3474"/>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01"/>
    <w:multiLevelType w:val="singleLevel"/>
    <w:tmpl w:val="00000001"/>
    <w:name w:val="WW8Num1"/>
    <w:lvl w:ilvl="0">
      <w:start w:val="1460"/>
      <w:numFmt w:val="bullet"/>
      <w:lvlText w:val="-"/>
      <w:lvlJc w:val="left"/>
      <w:pPr>
        <w:tabs>
          <w:tab w:val="num" w:pos="2520"/>
        </w:tabs>
        <w:ind w:left="2520" w:hanging="360"/>
      </w:pPr>
      <w:rPr>
        <w:rFonts w:ascii="Times New Roman" w:hAnsi="Times New Roman"/>
      </w:rPr>
    </w:lvl>
  </w:abstractNum>
  <w:abstractNum w:abstractNumId="2" w15:restartNumberingAfterBreak="0">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3"/>
    <w:multiLevelType w:val="singleLevel"/>
    <w:tmpl w:val="00000003"/>
    <w:name w:val="WW8Num3"/>
    <w:lvl w:ilvl="0">
      <w:start w:val="1"/>
      <w:numFmt w:val="decimal"/>
      <w:lvlText w:val="%1-"/>
      <w:lvlJc w:val="left"/>
      <w:pPr>
        <w:tabs>
          <w:tab w:val="num" w:pos="720"/>
        </w:tabs>
        <w:ind w:left="720" w:hanging="360"/>
      </w:pPr>
      <w:rPr>
        <w:rFonts w:ascii="Symbol" w:hAnsi="Symbol"/>
        <w:sz w:val="20"/>
      </w:rPr>
    </w:lvl>
  </w:abstractNum>
  <w:abstractNum w:abstractNumId="4" w15:restartNumberingAfterBreak="0">
    <w:nsid w:val="008A5D8E"/>
    <w:multiLevelType w:val="hybridMultilevel"/>
    <w:tmpl w:val="AB28D2FE"/>
    <w:styleLink w:val="Style26import"/>
    <w:lvl w:ilvl="0" w:tplc="FC38A3F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F82D1E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E7C2D4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F825BF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8976FEF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E8A2B9E">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D13C6C9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F3CA5F0">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D30CBA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5" w15:restartNumberingAfterBreak="0">
    <w:nsid w:val="0415455F"/>
    <w:multiLevelType w:val="hybridMultilevel"/>
    <w:tmpl w:val="06042388"/>
    <w:styleLink w:val="Style29import"/>
    <w:lvl w:ilvl="0" w:tplc="8000244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790EB76">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C1861A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22C2CF58">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1F9A974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D126246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3722902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97ACC62">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B7E8F5A">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6" w15:restartNumberingAfterBreak="0">
    <w:nsid w:val="05360E87"/>
    <w:multiLevelType w:val="hybridMultilevel"/>
    <w:tmpl w:val="FA8C8F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15:restartNumberingAfterBreak="0">
    <w:nsid w:val="05717E5F"/>
    <w:multiLevelType w:val="multilevel"/>
    <w:tmpl w:val="FFFFFFFF"/>
    <w:styleLink w:val="List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 w15:restartNumberingAfterBreak="0">
    <w:nsid w:val="06E47D1F"/>
    <w:multiLevelType w:val="hybridMultilevel"/>
    <w:tmpl w:val="A40832D6"/>
    <w:styleLink w:val="Style20import"/>
    <w:lvl w:ilvl="0" w:tplc="8766EB9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BE1EF84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8C5ADE3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6AC4C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0F0A5DA0">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992376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2AE8BA0">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17AC69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9EEC706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9" w15:restartNumberingAfterBreak="0">
    <w:nsid w:val="07556EDF"/>
    <w:multiLevelType w:val="multilevel"/>
    <w:tmpl w:val="FFFFFFFF"/>
    <w:styleLink w:val="List43"/>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 w15:restartNumberingAfterBreak="0">
    <w:nsid w:val="081A79EB"/>
    <w:multiLevelType w:val="hybridMultilevel"/>
    <w:tmpl w:val="2496E598"/>
    <w:styleLink w:val="Style8import"/>
    <w:lvl w:ilvl="0" w:tplc="789ECEE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520E33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8B8605F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984521E">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060057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A8983BA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98FA404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1DA60B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E294F81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1" w15:restartNumberingAfterBreak="0">
    <w:nsid w:val="08B247BE"/>
    <w:multiLevelType w:val="hybridMultilevel"/>
    <w:tmpl w:val="287A2CA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08CB0E80"/>
    <w:multiLevelType w:val="multilevel"/>
    <w:tmpl w:val="FFFFFFFF"/>
    <w:styleLink w:val="List5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 w15:restartNumberingAfterBreak="0">
    <w:nsid w:val="08D2015A"/>
    <w:multiLevelType w:val="multilevel"/>
    <w:tmpl w:val="FFFFFFFF"/>
    <w:styleLink w:val="List1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 w15:restartNumberingAfterBreak="0">
    <w:nsid w:val="0BAF6FC1"/>
    <w:multiLevelType w:val="multilevel"/>
    <w:tmpl w:val="FFFFFFFF"/>
    <w:styleLink w:val="List6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 w15:restartNumberingAfterBreak="0">
    <w:nsid w:val="0CB64E9A"/>
    <w:multiLevelType w:val="hybridMultilevel"/>
    <w:tmpl w:val="6E5AF498"/>
    <w:styleLink w:val="Style18import"/>
    <w:lvl w:ilvl="0" w:tplc="F94C83D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52033D8">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CA6545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536434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0CBC5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015A23C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A481CE4">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632189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95E2BB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6" w15:restartNumberingAfterBreak="0">
    <w:nsid w:val="0CEA217B"/>
    <w:multiLevelType w:val="multilevel"/>
    <w:tmpl w:val="FFFFFFFF"/>
    <w:styleLink w:val="List1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 w15:restartNumberingAfterBreak="0">
    <w:nsid w:val="0DAC410D"/>
    <w:multiLevelType w:val="hybridMultilevel"/>
    <w:tmpl w:val="E946CDC2"/>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15:restartNumberingAfterBreak="0">
    <w:nsid w:val="0E212A45"/>
    <w:multiLevelType w:val="multilevel"/>
    <w:tmpl w:val="FFFFFFFF"/>
    <w:styleLink w:val="List39"/>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9" w15:restartNumberingAfterBreak="0">
    <w:nsid w:val="0E3B1F84"/>
    <w:multiLevelType w:val="multilevel"/>
    <w:tmpl w:val="FFFFFFFF"/>
    <w:styleLink w:val="List2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0" w15:restartNumberingAfterBreak="0">
    <w:nsid w:val="0E517D49"/>
    <w:multiLevelType w:val="hybridMultilevel"/>
    <w:tmpl w:val="6DC82070"/>
    <w:lvl w:ilvl="0" w:tplc="04070005">
      <w:start w:val="1"/>
      <w:numFmt w:val="bullet"/>
      <w:lvlText w:val=""/>
      <w:lvlJc w:val="left"/>
      <w:pPr>
        <w:ind w:left="2160" w:hanging="360"/>
      </w:pPr>
      <w:rPr>
        <w:rFonts w:ascii="Wingdings" w:hAnsi="Wingdings" w:hint="default"/>
      </w:rPr>
    </w:lvl>
    <w:lvl w:ilvl="1" w:tplc="04070003">
      <w:start w:val="1"/>
      <w:numFmt w:val="bullet"/>
      <w:lvlText w:val="o"/>
      <w:lvlJc w:val="left"/>
      <w:pPr>
        <w:ind w:left="2880" w:hanging="360"/>
      </w:pPr>
      <w:rPr>
        <w:rFonts w:ascii="Courier New" w:hAnsi="Courier New" w:cs="Courier New" w:hint="default"/>
      </w:rPr>
    </w:lvl>
    <w:lvl w:ilvl="2" w:tplc="04070005">
      <w:start w:val="1"/>
      <w:numFmt w:val="bullet"/>
      <w:lvlText w:val=""/>
      <w:lvlJc w:val="left"/>
      <w:pPr>
        <w:ind w:left="3600" w:hanging="360"/>
      </w:pPr>
      <w:rPr>
        <w:rFonts w:ascii="Wingdings" w:hAnsi="Wingdings" w:hint="default"/>
      </w:rPr>
    </w:lvl>
    <w:lvl w:ilvl="3" w:tplc="04070001">
      <w:start w:val="1"/>
      <w:numFmt w:val="bullet"/>
      <w:lvlText w:val=""/>
      <w:lvlJc w:val="left"/>
      <w:pPr>
        <w:ind w:left="4320" w:hanging="360"/>
      </w:pPr>
      <w:rPr>
        <w:rFonts w:ascii="Symbol" w:hAnsi="Symbol" w:hint="default"/>
      </w:rPr>
    </w:lvl>
    <w:lvl w:ilvl="4" w:tplc="04070003">
      <w:start w:val="1"/>
      <w:numFmt w:val="bullet"/>
      <w:lvlText w:val="o"/>
      <w:lvlJc w:val="left"/>
      <w:pPr>
        <w:ind w:left="5040" w:hanging="360"/>
      </w:pPr>
      <w:rPr>
        <w:rFonts w:ascii="Courier New" w:hAnsi="Courier New" w:cs="Courier New" w:hint="default"/>
      </w:rPr>
    </w:lvl>
    <w:lvl w:ilvl="5" w:tplc="04070005">
      <w:start w:val="1"/>
      <w:numFmt w:val="bullet"/>
      <w:lvlText w:val=""/>
      <w:lvlJc w:val="left"/>
      <w:pPr>
        <w:ind w:left="5760" w:hanging="360"/>
      </w:pPr>
      <w:rPr>
        <w:rFonts w:ascii="Wingdings" w:hAnsi="Wingdings" w:hint="default"/>
      </w:rPr>
    </w:lvl>
    <w:lvl w:ilvl="6" w:tplc="04070001">
      <w:start w:val="1"/>
      <w:numFmt w:val="bullet"/>
      <w:lvlText w:val=""/>
      <w:lvlJc w:val="left"/>
      <w:pPr>
        <w:ind w:left="6480" w:hanging="360"/>
      </w:pPr>
      <w:rPr>
        <w:rFonts w:ascii="Symbol" w:hAnsi="Symbol" w:hint="default"/>
      </w:rPr>
    </w:lvl>
    <w:lvl w:ilvl="7" w:tplc="04070003">
      <w:start w:val="1"/>
      <w:numFmt w:val="bullet"/>
      <w:lvlText w:val="o"/>
      <w:lvlJc w:val="left"/>
      <w:pPr>
        <w:ind w:left="7200" w:hanging="360"/>
      </w:pPr>
      <w:rPr>
        <w:rFonts w:ascii="Courier New" w:hAnsi="Courier New" w:cs="Courier New" w:hint="default"/>
      </w:rPr>
    </w:lvl>
    <w:lvl w:ilvl="8" w:tplc="04070005">
      <w:start w:val="1"/>
      <w:numFmt w:val="bullet"/>
      <w:lvlText w:val=""/>
      <w:lvlJc w:val="left"/>
      <w:pPr>
        <w:ind w:left="7920" w:hanging="360"/>
      </w:pPr>
      <w:rPr>
        <w:rFonts w:ascii="Wingdings" w:hAnsi="Wingdings" w:hint="default"/>
      </w:rPr>
    </w:lvl>
  </w:abstractNum>
  <w:abstractNum w:abstractNumId="21" w15:restartNumberingAfterBreak="0">
    <w:nsid w:val="0E906491"/>
    <w:multiLevelType w:val="hybridMultilevel"/>
    <w:tmpl w:val="A724B7B0"/>
    <w:lvl w:ilvl="0" w:tplc="EC121BB4">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15:restartNumberingAfterBreak="0">
    <w:nsid w:val="0F6D0D39"/>
    <w:multiLevelType w:val="hybridMultilevel"/>
    <w:tmpl w:val="F8F43F38"/>
    <w:styleLink w:val="Style9import"/>
    <w:lvl w:ilvl="0" w:tplc="9F980F3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AE63A7A">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EB04A9E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94CCC95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4CF84908">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29E230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CE80BF2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910D43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4F8C77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3" w15:restartNumberingAfterBreak="0">
    <w:nsid w:val="0FAD0D05"/>
    <w:multiLevelType w:val="hybridMultilevel"/>
    <w:tmpl w:val="A164F3B0"/>
    <w:lvl w:ilvl="0" w:tplc="46A81B3A">
      <w:start w:val="1"/>
      <w:numFmt w:val="lowerLetter"/>
      <w:lvlText w:val="%1)"/>
      <w:lvlJc w:val="left"/>
      <w:pPr>
        <w:ind w:left="720" w:hanging="360"/>
      </w:pPr>
      <w:rPr>
        <w:color w:val="33CCCC"/>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4" w15:restartNumberingAfterBreak="0">
    <w:nsid w:val="101E7013"/>
    <w:multiLevelType w:val="multilevel"/>
    <w:tmpl w:val="FFFFFFFF"/>
    <w:styleLink w:val="List1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5" w15:restartNumberingAfterBreak="0">
    <w:nsid w:val="10A06EB1"/>
    <w:multiLevelType w:val="multilevel"/>
    <w:tmpl w:val="FFFFFFFF"/>
    <w:styleLink w:val="List3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6" w15:restartNumberingAfterBreak="0">
    <w:nsid w:val="11A81B4E"/>
    <w:multiLevelType w:val="hybridMultilevel"/>
    <w:tmpl w:val="E5DA5CD8"/>
    <w:lvl w:ilvl="0" w:tplc="16F87C1C">
      <w:numFmt w:val="bullet"/>
      <w:lvlText w:val="-"/>
      <w:lvlJc w:val="left"/>
      <w:pPr>
        <w:ind w:left="720" w:hanging="360"/>
      </w:pPr>
      <w:rPr>
        <w:rFonts w:ascii="Calibri" w:eastAsia="Calibri" w:hAnsi="Calibri"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7" w15:restartNumberingAfterBreak="0">
    <w:nsid w:val="133A4D7C"/>
    <w:multiLevelType w:val="hybridMultilevel"/>
    <w:tmpl w:val="9B06C5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4BC1D50"/>
    <w:multiLevelType w:val="multilevel"/>
    <w:tmpl w:val="578C0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5A80F61"/>
    <w:multiLevelType w:val="multilevel"/>
    <w:tmpl w:val="FFFFFFFF"/>
    <w:styleLink w:val="List6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0" w15:restartNumberingAfterBreak="0">
    <w:nsid w:val="15A93A52"/>
    <w:multiLevelType w:val="multilevel"/>
    <w:tmpl w:val="FFFFFFFF"/>
    <w:styleLink w:val="List2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1" w15:restartNumberingAfterBreak="0">
    <w:nsid w:val="16241C39"/>
    <w:multiLevelType w:val="multilevel"/>
    <w:tmpl w:val="FFFFFFFF"/>
    <w:styleLink w:val="List5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2" w15:restartNumberingAfterBreak="0">
    <w:nsid w:val="16433712"/>
    <w:multiLevelType w:val="hybridMultilevel"/>
    <w:tmpl w:val="C7B882EA"/>
    <w:styleLink w:val="Style10import"/>
    <w:lvl w:ilvl="0" w:tplc="B64AA4D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D8DE7D8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DD6603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C1A2D72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FD68212">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5842456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BC744836">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03A6B5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C065CD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33" w15:restartNumberingAfterBreak="0">
    <w:nsid w:val="16556D8A"/>
    <w:multiLevelType w:val="multilevel"/>
    <w:tmpl w:val="FFFFFFFF"/>
    <w:styleLink w:val="List8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4" w15:restartNumberingAfterBreak="0">
    <w:nsid w:val="17746ED2"/>
    <w:multiLevelType w:val="multilevel"/>
    <w:tmpl w:val="FFFFFFFF"/>
    <w:styleLink w:val="List40"/>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5" w15:restartNumberingAfterBreak="0">
    <w:nsid w:val="194B1858"/>
    <w:multiLevelType w:val="hybridMultilevel"/>
    <w:tmpl w:val="5E82264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6" w15:restartNumberingAfterBreak="0">
    <w:nsid w:val="198B10AB"/>
    <w:multiLevelType w:val="multilevel"/>
    <w:tmpl w:val="FFFFFFFF"/>
    <w:styleLink w:val="List4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7" w15:restartNumberingAfterBreak="0">
    <w:nsid w:val="199E6812"/>
    <w:multiLevelType w:val="multilevel"/>
    <w:tmpl w:val="FFFFFFFF"/>
    <w:styleLink w:val="List1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8" w15:restartNumberingAfterBreak="0">
    <w:nsid w:val="1A322D46"/>
    <w:multiLevelType w:val="hybridMultilevel"/>
    <w:tmpl w:val="3CBEBF66"/>
    <w:styleLink w:val="Style2import"/>
    <w:lvl w:ilvl="0" w:tplc="2096890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7144C1E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7490137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C42BC3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E1D2F64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3B4020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15D4DD3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B9453F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095C87D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39" w15:restartNumberingAfterBreak="0">
    <w:nsid w:val="1A3F1C4E"/>
    <w:multiLevelType w:val="hybridMultilevel"/>
    <w:tmpl w:val="1D442D82"/>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0" w15:restartNumberingAfterBreak="0">
    <w:nsid w:val="1ACA7B48"/>
    <w:multiLevelType w:val="hybridMultilevel"/>
    <w:tmpl w:val="81F63C7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1" w15:restartNumberingAfterBreak="0">
    <w:nsid w:val="1B1F1FD1"/>
    <w:multiLevelType w:val="hybridMultilevel"/>
    <w:tmpl w:val="A934BD0C"/>
    <w:styleLink w:val="Style27import"/>
    <w:lvl w:ilvl="0" w:tplc="EC761E6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E946CF0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96C259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38835C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AC8B8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44A83A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76C5218">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56C58AC">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024D74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42" w15:restartNumberingAfterBreak="0">
    <w:nsid w:val="1B4B3353"/>
    <w:multiLevelType w:val="hybridMultilevel"/>
    <w:tmpl w:val="8DF43186"/>
    <w:styleLink w:val="Style17import"/>
    <w:lvl w:ilvl="0" w:tplc="4B46388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C9C81FC">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0B1EF83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AC34D24E">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87CE820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DF4387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2B466862">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40E0170">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6828515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43" w15:restartNumberingAfterBreak="0">
    <w:nsid w:val="1BE254CF"/>
    <w:multiLevelType w:val="hybridMultilevel"/>
    <w:tmpl w:val="B126B42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4" w15:restartNumberingAfterBreak="0">
    <w:nsid w:val="1C5F1628"/>
    <w:multiLevelType w:val="multilevel"/>
    <w:tmpl w:val="FFFFFFFF"/>
    <w:styleLink w:val="List7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5" w15:restartNumberingAfterBreak="0">
    <w:nsid w:val="1C646B84"/>
    <w:multiLevelType w:val="hybridMultilevel"/>
    <w:tmpl w:val="E08CE1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6" w15:restartNumberingAfterBreak="0">
    <w:nsid w:val="1D9B6A52"/>
    <w:multiLevelType w:val="hybridMultilevel"/>
    <w:tmpl w:val="4E988760"/>
    <w:lvl w:ilvl="0" w:tplc="E1447488">
      <w:start w:val="4"/>
      <w:numFmt w:val="bullet"/>
      <w:lvlText w:val="-"/>
      <w:lvlJc w:val="left"/>
      <w:pPr>
        <w:ind w:left="720" w:hanging="360"/>
      </w:pPr>
      <w:rPr>
        <w:rFonts w:ascii="Calibri" w:eastAsia="Calibri" w:hAnsi="Calibri" w:cs="Times New Roman" w:hint="default"/>
        <w:color w:val="33CCCC"/>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7" w15:restartNumberingAfterBreak="0">
    <w:nsid w:val="1DD8287C"/>
    <w:multiLevelType w:val="hybridMultilevel"/>
    <w:tmpl w:val="7A6CE52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8" w15:restartNumberingAfterBreak="0">
    <w:nsid w:val="1EF84B44"/>
    <w:multiLevelType w:val="hybridMultilevel"/>
    <w:tmpl w:val="715AF484"/>
    <w:lvl w:ilvl="0" w:tplc="26EEEFC0">
      <w:start w:val="4"/>
      <w:numFmt w:val="bullet"/>
      <w:lvlText w:val="-"/>
      <w:lvlJc w:val="left"/>
      <w:pPr>
        <w:ind w:left="2136" w:hanging="360"/>
      </w:pPr>
      <w:rPr>
        <w:rFonts w:ascii="Calibri" w:eastAsia="Calibri" w:hAnsi="Calibri" w:cs="Times New Roman" w:hint="default"/>
      </w:rPr>
    </w:lvl>
    <w:lvl w:ilvl="1" w:tplc="04070003">
      <w:start w:val="1"/>
      <w:numFmt w:val="bullet"/>
      <w:lvlText w:val="o"/>
      <w:lvlJc w:val="left"/>
      <w:pPr>
        <w:ind w:left="2856" w:hanging="360"/>
      </w:pPr>
      <w:rPr>
        <w:rFonts w:ascii="Courier New" w:hAnsi="Courier New" w:cs="Courier New" w:hint="default"/>
      </w:rPr>
    </w:lvl>
    <w:lvl w:ilvl="2" w:tplc="04070005">
      <w:start w:val="1"/>
      <w:numFmt w:val="bullet"/>
      <w:lvlText w:val=""/>
      <w:lvlJc w:val="left"/>
      <w:pPr>
        <w:ind w:left="3576" w:hanging="360"/>
      </w:pPr>
      <w:rPr>
        <w:rFonts w:ascii="Wingdings" w:hAnsi="Wingdings" w:hint="default"/>
      </w:rPr>
    </w:lvl>
    <w:lvl w:ilvl="3" w:tplc="04070001">
      <w:start w:val="1"/>
      <w:numFmt w:val="bullet"/>
      <w:lvlText w:val=""/>
      <w:lvlJc w:val="left"/>
      <w:pPr>
        <w:ind w:left="4296" w:hanging="360"/>
      </w:pPr>
      <w:rPr>
        <w:rFonts w:ascii="Symbol" w:hAnsi="Symbol" w:hint="default"/>
      </w:rPr>
    </w:lvl>
    <w:lvl w:ilvl="4" w:tplc="04070003">
      <w:start w:val="1"/>
      <w:numFmt w:val="bullet"/>
      <w:lvlText w:val="o"/>
      <w:lvlJc w:val="left"/>
      <w:pPr>
        <w:ind w:left="5016" w:hanging="360"/>
      </w:pPr>
      <w:rPr>
        <w:rFonts w:ascii="Courier New" w:hAnsi="Courier New" w:cs="Courier New" w:hint="default"/>
      </w:rPr>
    </w:lvl>
    <w:lvl w:ilvl="5" w:tplc="04070005">
      <w:start w:val="1"/>
      <w:numFmt w:val="bullet"/>
      <w:lvlText w:val=""/>
      <w:lvlJc w:val="left"/>
      <w:pPr>
        <w:ind w:left="5736" w:hanging="360"/>
      </w:pPr>
      <w:rPr>
        <w:rFonts w:ascii="Wingdings" w:hAnsi="Wingdings" w:hint="default"/>
      </w:rPr>
    </w:lvl>
    <w:lvl w:ilvl="6" w:tplc="04070001">
      <w:start w:val="1"/>
      <w:numFmt w:val="bullet"/>
      <w:lvlText w:val=""/>
      <w:lvlJc w:val="left"/>
      <w:pPr>
        <w:ind w:left="6456" w:hanging="360"/>
      </w:pPr>
      <w:rPr>
        <w:rFonts w:ascii="Symbol" w:hAnsi="Symbol" w:hint="default"/>
      </w:rPr>
    </w:lvl>
    <w:lvl w:ilvl="7" w:tplc="04070003">
      <w:start w:val="1"/>
      <w:numFmt w:val="bullet"/>
      <w:lvlText w:val="o"/>
      <w:lvlJc w:val="left"/>
      <w:pPr>
        <w:ind w:left="7176" w:hanging="360"/>
      </w:pPr>
      <w:rPr>
        <w:rFonts w:ascii="Courier New" w:hAnsi="Courier New" w:cs="Courier New" w:hint="default"/>
      </w:rPr>
    </w:lvl>
    <w:lvl w:ilvl="8" w:tplc="04070005">
      <w:start w:val="1"/>
      <w:numFmt w:val="bullet"/>
      <w:lvlText w:val=""/>
      <w:lvlJc w:val="left"/>
      <w:pPr>
        <w:ind w:left="7896" w:hanging="360"/>
      </w:pPr>
      <w:rPr>
        <w:rFonts w:ascii="Wingdings" w:hAnsi="Wingdings" w:hint="default"/>
      </w:rPr>
    </w:lvl>
  </w:abstractNum>
  <w:abstractNum w:abstractNumId="49" w15:restartNumberingAfterBreak="0">
    <w:nsid w:val="203E1D98"/>
    <w:multiLevelType w:val="multilevel"/>
    <w:tmpl w:val="FFFFFFFF"/>
    <w:styleLink w:val="List3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0" w15:restartNumberingAfterBreak="0">
    <w:nsid w:val="210908E4"/>
    <w:multiLevelType w:val="hybridMultilevel"/>
    <w:tmpl w:val="87CAED66"/>
    <w:styleLink w:val="Style15import"/>
    <w:lvl w:ilvl="0" w:tplc="EBA0F4C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22E6224A">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4005D7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BB16B8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F7E495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77683C0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A54C68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EC641B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96AA64C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51" w15:restartNumberingAfterBreak="0">
    <w:nsid w:val="213650D0"/>
    <w:multiLevelType w:val="hybridMultilevel"/>
    <w:tmpl w:val="F9FE3426"/>
    <w:lvl w:ilvl="0" w:tplc="4718C180">
      <w:numFmt w:val="bullet"/>
      <w:lvlText w:val="-"/>
      <w:lvlJc w:val="left"/>
      <w:pPr>
        <w:ind w:left="720" w:hanging="360"/>
      </w:pPr>
      <w:rPr>
        <w:rFonts w:ascii="Calibri" w:eastAsia="Calibri" w:hAnsi="Calibri"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2" w15:restartNumberingAfterBreak="0">
    <w:nsid w:val="2175464B"/>
    <w:multiLevelType w:val="multilevel"/>
    <w:tmpl w:val="FFFFFFFF"/>
    <w:styleLink w:val="List7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3" w15:restartNumberingAfterBreak="0">
    <w:nsid w:val="21AB5BFD"/>
    <w:multiLevelType w:val="hybridMultilevel"/>
    <w:tmpl w:val="9C1678C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4" w15:restartNumberingAfterBreak="0">
    <w:nsid w:val="226E0B77"/>
    <w:multiLevelType w:val="hybridMultilevel"/>
    <w:tmpl w:val="BC86DC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5" w15:restartNumberingAfterBreak="0">
    <w:nsid w:val="22AC63A9"/>
    <w:multiLevelType w:val="multilevel"/>
    <w:tmpl w:val="FFFFFFFF"/>
    <w:styleLink w:val="List85"/>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56" w15:restartNumberingAfterBreak="0">
    <w:nsid w:val="22FC65AE"/>
    <w:multiLevelType w:val="multilevel"/>
    <w:tmpl w:val="FFFFFFFF"/>
    <w:styleLink w:val="List6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7" w15:restartNumberingAfterBreak="0">
    <w:nsid w:val="23EC5E97"/>
    <w:multiLevelType w:val="hybridMultilevel"/>
    <w:tmpl w:val="1602A82C"/>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8" w15:restartNumberingAfterBreak="0">
    <w:nsid w:val="251A00D7"/>
    <w:multiLevelType w:val="multilevel"/>
    <w:tmpl w:val="FFFFFFFF"/>
    <w:styleLink w:val="List44"/>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9" w15:restartNumberingAfterBreak="0">
    <w:nsid w:val="26037195"/>
    <w:multiLevelType w:val="multilevel"/>
    <w:tmpl w:val="FFFFFFFF"/>
    <w:styleLink w:val="List8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0" w15:restartNumberingAfterBreak="0">
    <w:nsid w:val="28741D65"/>
    <w:multiLevelType w:val="hybridMultilevel"/>
    <w:tmpl w:val="83A857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1" w15:restartNumberingAfterBreak="0">
    <w:nsid w:val="291017C5"/>
    <w:multiLevelType w:val="multilevel"/>
    <w:tmpl w:val="FFFFFFFF"/>
    <w:styleLink w:val="List3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2" w15:restartNumberingAfterBreak="0">
    <w:nsid w:val="294C7D72"/>
    <w:multiLevelType w:val="hybridMultilevel"/>
    <w:tmpl w:val="9148F5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3" w15:restartNumberingAfterBreak="0">
    <w:nsid w:val="29530C94"/>
    <w:multiLevelType w:val="multilevel"/>
    <w:tmpl w:val="FFFFFFFF"/>
    <w:styleLink w:val="List6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4" w15:restartNumberingAfterBreak="0">
    <w:nsid w:val="29EA370F"/>
    <w:multiLevelType w:val="hybridMultilevel"/>
    <w:tmpl w:val="4BA2E9E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2A177F7D"/>
    <w:multiLevelType w:val="multilevel"/>
    <w:tmpl w:val="FFFFFFFF"/>
    <w:styleLink w:val="List7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6" w15:restartNumberingAfterBreak="0">
    <w:nsid w:val="2A7A4600"/>
    <w:multiLevelType w:val="multilevel"/>
    <w:tmpl w:val="FFFFFFFF"/>
    <w:styleLink w:val="List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7" w15:restartNumberingAfterBreak="0">
    <w:nsid w:val="2B49587C"/>
    <w:multiLevelType w:val="multilevel"/>
    <w:tmpl w:val="FFFFFFFF"/>
    <w:styleLink w:val="List7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8" w15:restartNumberingAfterBreak="0">
    <w:nsid w:val="2CA86C9A"/>
    <w:multiLevelType w:val="hybridMultilevel"/>
    <w:tmpl w:val="BCB26D2A"/>
    <w:lvl w:ilvl="0" w:tplc="C1E63F4C">
      <w:numFmt w:val="bullet"/>
      <w:lvlText w:val="-"/>
      <w:lvlJc w:val="left"/>
      <w:pPr>
        <w:ind w:left="720" w:hanging="360"/>
      </w:pPr>
      <w:rPr>
        <w:rFonts w:ascii="Calibri" w:eastAsia="Calibri" w:hAnsi="Calibri"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9" w15:restartNumberingAfterBreak="0">
    <w:nsid w:val="2D555B0E"/>
    <w:multiLevelType w:val="hybridMultilevel"/>
    <w:tmpl w:val="E2E4BF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0" w15:restartNumberingAfterBreak="0">
    <w:nsid w:val="2D7C1BE0"/>
    <w:multiLevelType w:val="multilevel"/>
    <w:tmpl w:val="FFFFFFFF"/>
    <w:styleLink w:val="List7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1" w15:restartNumberingAfterBreak="0">
    <w:nsid w:val="2DE73286"/>
    <w:multiLevelType w:val="hybridMultilevel"/>
    <w:tmpl w:val="5BCCF42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2" w15:restartNumberingAfterBreak="0">
    <w:nsid w:val="2F9E02AB"/>
    <w:multiLevelType w:val="hybridMultilevel"/>
    <w:tmpl w:val="FB1041C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3" w15:restartNumberingAfterBreak="0">
    <w:nsid w:val="306A1847"/>
    <w:multiLevelType w:val="hybridMultilevel"/>
    <w:tmpl w:val="4836B64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4" w15:restartNumberingAfterBreak="0">
    <w:nsid w:val="306C662B"/>
    <w:multiLevelType w:val="multilevel"/>
    <w:tmpl w:val="FFFFFFFF"/>
    <w:styleLink w:val="List7"/>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75" w15:restartNumberingAfterBreak="0">
    <w:nsid w:val="31942EE3"/>
    <w:multiLevelType w:val="hybridMultilevel"/>
    <w:tmpl w:val="0B9C9F8A"/>
    <w:styleLink w:val="Style23import"/>
    <w:lvl w:ilvl="0" w:tplc="EB6E810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996AF6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C1D6AA4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F86E62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EACAC6B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E5E491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3D74F574">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978945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BC2154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76" w15:restartNumberingAfterBreak="0">
    <w:nsid w:val="327866AB"/>
    <w:multiLevelType w:val="multilevel"/>
    <w:tmpl w:val="FFFFFFFF"/>
    <w:styleLink w:val="List1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7" w15:restartNumberingAfterBreak="0">
    <w:nsid w:val="32D857E3"/>
    <w:multiLevelType w:val="multilevel"/>
    <w:tmpl w:val="FFFFFFFF"/>
    <w:styleLink w:val="List65"/>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78" w15:restartNumberingAfterBreak="0">
    <w:nsid w:val="34B12BFE"/>
    <w:multiLevelType w:val="hybridMultilevel"/>
    <w:tmpl w:val="B76883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9" w15:restartNumberingAfterBreak="0">
    <w:nsid w:val="34EE57EE"/>
    <w:multiLevelType w:val="multilevel"/>
    <w:tmpl w:val="FFFFFFFF"/>
    <w:styleLink w:val="List2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0" w15:restartNumberingAfterBreak="0">
    <w:nsid w:val="3512376D"/>
    <w:multiLevelType w:val="hybridMultilevel"/>
    <w:tmpl w:val="7D64F7C0"/>
    <w:lvl w:ilvl="0" w:tplc="F3A22194">
      <w:start w:val="1"/>
      <w:numFmt w:val="decimal"/>
      <w:lvlText w:val="%1."/>
      <w:lvlJc w:val="left"/>
      <w:pPr>
        <w:ind w:left="720" w:hanging="360"/>
      </w:pPr>
      <w:rPr>
        <w:rFonts w:hint="default"/>
        <w:i w:val="0"/>
        <w:color w:val="FF000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E30C560">
      <w:start w:val="1"/>
      <w:numFmt w:val="decimal"/>
      <w:lvlText w:val="%4."/>
      <w:lvlJc w:val="left"/>
      <w:pPr>
        <w:ind w:left="2880" w:hanging="360"/>
      </w:pPr>
      <w:rPr>
        <w:rFonts w:ascii="Times New Roman" w:eastAsia="Arial Unicode MS" w:hAnsi="Times New Roman" w:cs="Times New Roman"/>
      </w:r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1" w15:restartNumberingAfterBreak="0">
    <w:nsid w:val="358914D3"/>
    <w:multiLevelType w:val="hybridMultilevel"/>
    <w:tmpl w:val="8C74A190"/>
    <w:lvl w:ilvl="0" w:tplc="25D6EE2C">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82" w15:restartNumberingAfterBreak="0">
    <w:nsid w:val="35C87A49"/>
    <w:multiLevelType w:val="multilevel"/>
    <w:tmpl w:val="FFFFFFFF"/>
    <w:styleLink w:val="List8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3" w15:restartNumberingAfterBreak="0">
    <w:nsid w:val="35F81F5F"/>
    <w:multiLevelType w:val="multilevel"/>
    <w:tmpl w:val="FFFFFFFF"/>
    <w:styleLink w:val="List42"/>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4" w15:restartNumberingAfterBreak="0">
    <w:nsid w:val="366456AB"/>
    <w:multiLevelType w:val="hybridMultilevel"/>
    <w:tmpl w:val="2E780A76"/>
    <w:lvl w:ilvl="0" w:tplc="04070019">
      <w:start w:val="1"/>
      <w:numFmt w:val="lowerLetter"/>
      <w:lvlText w:val="%1."/>
      <w:lvlJc w:val="left"/>
      <w:pPr>
        <w:ind w:left="1068" w:hanging="360"/>
      </w:pPr>
    </w:lvl>
    <w:lvl w:ilvl="1" w:tplc="04070019">
      <w:start w:val="1"/>
      <w:numFmt w:val="lowerLetter"/>
      <w:lvlText w:val="%2."/>
      <w:lvlJc w:val="left"/>
      <w:pPr>
        <w:ind w:left="1788" w:hanging="360"/>
      </w:pPr>
    </w:lvl>
    <w:lvl w:ilvl="2" w:tplc="0407001B">
      <w:start w:val="1"/>
      <w:numFmt w:val="lowerRoman"/>
      <w:lvlText w:val="%3."/>
      <w:lvlJc w:val="right"/>
      <w:pPr>
        <w:ind w:left="2508" w:hanging="180"/>
      </w:pPr>
    </w:lvl>
    <w:lvl w:ilvl="3" w:tplc="0407000F">
      <w:start w:val="1"/>
      <w:numFmt w:val="decimal"/>
      <w:lvlText w:val="%4."/>
      <w:lvlJc w:val="left"/>
      <w:pPr>
        <w:ind w:left="3228" w:hanging="360"/>
      </w:pPr>
    </w:lvl>
    <w:lvl w:ilvl="4" w:tplc="04070019">
      <w:start w:val="1"/>
      <w:numFmt w:val="lowerLetter"/>
      <w:lvlText w:val="%5."/>
      <w:lvlJc w:val="left"/>
      <w:pPr>
        <w:ind w:left="3948" w:hanging="360"/>
      </w:pPr>
    </w:lvl>
    <w:lvl w:ilvl="5" w:tplc="0407001B">
      <w:start w:val="1"/>
      <w:numFmt w:val="lowerRoman"/>
      <w:lvlText w:val="%6."/>
      <w:lvlJc w:val="right"/>
      <w:pPr>
        <w:ind w:left="4668" w:hanging="180"/>
      </w:pPr>
    </w:lvl>
    <w:lvl w:ilvl="6" w:tplc="0407000F">
      <w:start w:val="1"/>
      <w:numFmt w:val="decimal"/>
      <w:lvlText w:val="%7."/>
      <w:lvlJc w:val="left"/>
      <w:pPr>
        <w:ind w:left="5388" w:hanging="360"/>
      </w:pPr>
    </w:lvl>
    <w:lvl w:ilvl="7" w:tplc="04070019">
      <w:start w:val="1"/>
      <w:numFmt w:val="lowerLetter"/>
      <w:lvlText w:val="%8."/>
      <w:lvlJc w:val="left"/>
      <w:pPr>
        <w:ind w:left="6108" w:hanging="360"/>
      </w:pPr>
    </w:lvl>
    <w:lvl w:ilvl="8" w:tplc="0407001B">
      <w:start w:val="1"/>
      <w:numFmt w:val="lowerRoman"/>
      <w:lvlText w:val="%9."/>
      <w:lvlJc w:val="right"/>
      <w:pPr>
        <w:ind w:left="6828" w:hanging="180"/>
      </w:pPr>
    </w:lvl>
  </w:abstractNum>
  <w:abstractNum w:abstractNumId="85" w15:restartNumberingAfterBreak="0">
    <w:nsid w:val="370D2D02"/>
    <w:multiLevelType w:val="multilevel"/>
    <w:tmpl w:val="FFFFFFFF"/>
    <w:styleLink w:val="List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6" w15:restartNumberingAfterBreak="0">
    <w:nsid w:val="377B267B"/>
    <w:multiLevelType w:val="hybridMultilevel"/>
    <w:tmpl w:val="02782E9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7" w15:restartNumberingAfterBreak="0">
    <w:nsid w:val="377F3A7B"/>
    <w:multiLevelType w:val="hybridMultilevel"/>
    <w:tmpl w:val="8D4659BC"/>
    <w:styleLink w:val="Style13import"/>
    <w:lvl w:ilvl="0" w:tplc="F4BEAAFC">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1A8CA74">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5F62AE52">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2DAC7808">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44585830">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E783E18">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732A7618">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FEC20E8A">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03E381C">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88" w15:restartNumberingAfterBreak="0">
    <w:nsid w:val="378D5F9D"/>
    <w:multiLevelType w:val="hybridMultilevel"/>
    <w:tmpl w:val="BB16CC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9" w15:restartNumberingAfterBreak="0">
    <w:nsid w:val="37EF0324"/>
    <w:multiLevelType w:val="hybridMultilevel"/>
    <w:tmpl w:val="3AE6E2A2"/>
    <w:lvl w:ilvl="0" w:tplc="EC121BB4">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0" w15:restartNumberingAfterBreak="0">
    <w:nsid w:val="38880800"/>
    <w:multiLevelType w:val="hybridMultilevel"/>
    <w:tmpl w:val="3CACDBEA"/>
    <w:styleLink w:val="Style21import"/>
    <w:lvl w:ilvl="0" w:tplc="50E84C9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712F30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1D803AC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8810368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9D6838C2">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D886478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C1569FE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858BFF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95AA55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91" w15:restartNumberingAfterBreak="0">
    <w:nsid w:val="38C10EFC"/>
    <w:multiLevelType w:val="hybridMultilevel"/>
    <w:tmpl w:val="141CE6C8"/>
    <w:lvl w:ilvl="0" w:tplc="0407000D">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92" w15:restartNumberingAfterBreak="0">
    <w:nsid w:val="3A5C1D51"/>
    <w:multiLevelType w:val="hybridMultilevel"/>
    <w:tmpl w:val="E8C44A3E"/>
    <w:styleLink w:val="Style11import"/>
    <w:lvl w:ilvl="0" w:tplc="7F041E52">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19CA0EA">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DB6686AA">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A7A05610">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6C497D2">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017E800A">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8CDA2362">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EC48085A">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B0DED7DA">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93" w15:restartNumberingAfterBreak="0">
    <w:nsid w:val="3B5F58EE"/>
    <w:multiLevelType w:val="hybridMultilevel"/>
    <w:tmpl w:val="A7AE30DC"/>
    <w:lvl w:ilvl="0" w:tplc="CADCF11A">
      <w:start w:val="1"/>
      <w:numFmt w:val="decimal"/>
      <w:lvlText w:val="%1."/>
      <w:lvlJc w:val="left"/>
      <w:pPr>
        <w:ind w:left="1776" w:hanging="360"/>
      </w:pPr>
      <w:rPr>
        <w:b/>
        <w:bCs w:val="0"/>
      </w:rPr>
    </w:lvl>
    <w:lvl w:ilvl="1" w:tplc="04070019">
      <w:start w:val="1"/>
      <w:numFmt w:val="lowerLetter"/>
      <w:lvlText w:val="%2."/>
      <w:lvlJc w:val="left"/>
      <w:pPr>
        <w:ind w:left="2496" w:hanging="360"/>
      </w:pPr>
    </w:lvl>
    <w:lvl w:ilvl="2" w:tplc="0407001B">
      <w:start w:val="1"/>
      <w:numFmt w:val="lowerRoman"/>
      <w:lvlText w:val="%3."/>
      <w:lvlJc w:val="right"/>
      <w:pPr>
        <w:ind w:left="3216" w:hanging="180"/>
      </w:pPr>
    </w:lvl>
    <w:lvl w:ilvl="3" w:tplc="0407000F">
      <w:start w:val="1"/>
      <w:numFmt w:val="decimal"/>
      <w:lvlText w:val="%4."/>
      <w:lvlJc w:val="left"/>
      <w:pPr>
        <w:ind w:left="3936" w:hanging="360"/>
      </w:pPr>
    </w:lvl>
    <w:lvl w:ilvl="4" w:tplc="04070019">
      <w:start w:val="1"/>
      <w:numFmt w:val="lowerLetter"/>
      <w:lvlText w:val="%5."/>
      <w:lvlJc w:val="left"/>
      <w:pPr>
        <w:ind w:left="4656" w:hanging="360"/>
      </w:pPr>
    </w:lvl>
    <w:lvl w:ilvl="5" w:tplc="0407001B">
      <w:start w:val="1"/>
      <w:numFmt w:val="lowerRoman"/>
      <w:lvlText w:val="%6."/>
      <w:lvlJc w:val="right"/>
      <w:pPr>
        <w:ind w:left="5376" w:hanging="180"/>
      </w:pPr>
    </w:lvl>
    <w:lvl w:ilvl="6" w:tplc="0407000F">
      <w:start w:val="1"/>
      <w:numFmt w:val="decimal"/>
      <w:lvlText w:val="%7."/>
      <w:lvlJc w:val="left"/>
      <w:pPr>
        <w:ind w:left="6096" w:hanging="360"/>
      </w:pPr>
    </w:lvl>
    <w:lvl w:ilvl="7" w:tplc="04070019">
      <w:start w:val="1"/>
      <w:numFmt w:val="lowerLetter"/>
      <w:lvlText w:val="%8."/>
      <w:lvlJc w:val="left"/>
      <w:pPr>
        <w:ind w:left="6816" w:hanging="360"/>
      </w:pPr>
    </w:lvl>
    <w:lvl w:ilvl="8" w:tplc="0407001B">
      <w:start w:val="1"/>
      <w:numFmt w:val="lowerRoman"/>
      <w:lvlText w:val="%9."/>
      <w:lvlJc w:val="right"/>
      <w:pPr>
        <w:ind w:left="7536" w:hanging="180"/>
      </w:pPr>
    </w:lvl>
  </w:abstractNum>
  <w:abstractNum w:abstractNumId="94" w15:restartNumberingAfterBreak="0">
    <w:nsid w:val="3BCC4365"/>
    <w:multiLevelType w:val="hybridMultilevel"/>
    <w:tmpl w:val="821033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5" w15:restartNumberingAfterBreak="0">
    <w:nsid w:val="3BCE0E42"/>
    <w:multiLevelType w:val="hybridMultilevel"/>
    <w:tmpl w:val="09F675D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6" w15:restartNumberingAfterBreak="0">
    <w:nsid w:val="3C107D24"/>
    <w:multiLevelType w:val="hybridMultilevel"/>
    <w:tmpl w:val="473A0AD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7" w15:restartNumberingAfterBreak="0">
    <w:nsid w:val="3C16661B"/>
    <w:multiLevelType w:val="multilevel"/>
    <w:tmpl w:val="FFFFFFFF"/>
    <w:styleLink w:val="List2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8" w15:restartNumberingAfterBreak="0">
    <w:nsid w:val="3C695A76"/>
    <w:multiLevelType w:val="hybridMultilevel"/>
    <w:tmpl w:val="6F0ECC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3D0E7D6A"/>
    <w:multiLevelType w:val="multilevel"/>
    <w:tmpl w:val="FFFFFFFF"/>
    <w:styleLink w:val="List6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0" w15:restartNumberingAfterBreak="0">
    <w:nsid w:val="3D731628"/>
    <w:multiLevelType w:val="multilevel"/>
    <w:tmpl w:val="FFFFFFFF"/>
    <w:styleLink w:val="List2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1" w15:restartNumberingAfterBreak="0">
    <w:nsid w:val="3DA36077"/>
    <w:multiLevelType w:val="hybridMultilevel"/>
    <w:tmpl w:val="0C86D9B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02" w15:restartNumberingAfterBreak="0">
    <w:nsid w:val="3F8B7660"/>
    <w:multiLevelType w:val="multilevel"/>
    <w:tmpl w:val="FFFFFFFF"/>
    <w:styleLink w:val="List3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3" w15:restartNumberingAfterBreak="0">
    <w:nsid w:val="401E0C4E"/>
    <w:multiLevelType w:val="hybridMultilevel"/>
    <w:tmpl w:val="F8A0DB8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4" w15:restartNumberingAfterBreak="0">
    <w:nsid w:val="40280694"/>
    <w:multiLevelType w:val="multilevel"/>
    <w:tmpl w:val="FFFFFFFF"/>
    <w:styleLink w:val="List4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5" w15:restartNumberingAfterBreak="0">
    <w:nsid w:val="407F1050"/>
    <w:multiLevelType w:val="multilevel"/>
    <w:tmpl w:val="FFFFFFFF"/>
    <w:styleLink w:val="List45"/>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6" w15:restartNumberingAfterBreak="0">
    <w:nsid w:val="409F6757"/>
    <w:multiLevelType w:val="hybridMultilevel"/>
    <w:tmpl w:val="6C08FF30"/>
    <w:lvl w:ilvl="0" w:tplc="EF8C741A">
      <w:start w:val="150"/>
      <w:numFmt w:val="bullet"/>
      <w:lvlText w:val="-"/>
      <w:lvlJc w:val="left"/>
      <w:pPr>
        <w:ind w:left="720" w:hanging="360"/>
      </w:pPr>
      <w:rPr>
        <w:rFonts w:ascii="Calisto MT" w:eastAsia="Times New Roman" w:hAnsi="Calisto MT"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7" w15:restartNumberingAfterBreak="0">
    <w:nsid w:val="40E26CDA"/>
    <w:multiLevelType w:val="hybridMultilevel"/>
    <w:tmpl w:val="9162CDCC"/>
    <w:styleLink w:val="Style19import"/>
    <w:lvl w:ilvl="0" w:tplc="C26ACE4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CD6E70C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82EC30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E85A735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C385CE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5DC0B0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8F4277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3C888F8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B00710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08" w15:restartNumberingAfterBreak="0">
    <w:nsid w:val="415C25EE"/>
    <w:multiLevelType w:val="hybridMultilevel"/>
    <w:tmpl w:val="6C5C8BC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41830408"/>
    <w:multiLevelType w:val="hybridMultilevel"/>
    <w:tmpl w:val="AF4ED300"/>
    <w:lvl w:ilvl="0" w:tplc="26725EC2">
      <w:start w:val="1"/>
      <w:numFmt w:val="decimal"/>
      <w:lvlText w:val="%1."/>
      <w:lvlJc w:val="left"/>
      <w:pPr>
        <w:ind w:left="502" w:hanging="360"/>
      </w:pPr>
      <w:rPr>
        <w:rFonts w:hint="default"/>
        <w:b w:val="0"/>
        <w:bCs w:val="0"/>
        <w:color w:val="auto"/>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10" w15:restartNumberingAfterBreak="0">
    <w:nsid w:val="41F81542"/>
    <w:multiLevelType w:val="multilevel"/>
    <w:tmpl w:val="FFFFFFFF"/>
    <w:styleLink w:val="List1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1" w15:restartNumberingAfterBreak="0">
    <w:nsid w:val="421613A1"/>
    <w:multiLevelType w:val="hybridMultilevel"/>
    <w:tmpl w:val="6694CF72"/>
    <w:styleLink w:val="Style7import"/>
    <w:lvl w:ilvl="0" w:tplc="D032BB70">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C7E3158">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B7E7140">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84ACF78">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11E5B70">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70BAFAD0">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9A0E11A">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38C3936">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45CC960">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12" w15:restartNumberingAfterBreak="0">
    <w:nsid w:val="42527962"/>
    <w:multiLevelType w:val="hybridMultilevel"/>
    <w:tmpl w:val="E59C36A8"/>
    <w:lvl w:ilvl="0" w:tplc="8876859A">
      <w:numFmt w:val="bullet"/>
      <w:lvlText w:val="-"/>
      <w:lvlJc w:val="left"/>
      <w:pPr>
        <w:ind w:left="720" w:hanging="360"/>
      </w:pPr>
      <w:rPr>
        <w:rFonts w:ascii="Arial" w:eastAsia="Calibri"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13" w15:restartNumberingAfterBreak="0">
    <w:nsid w:val="43432544"/>
    <w:multiLevelType w:val="hybridMultilevel"/>
    <w:tmpl w:val="9DDEFEDC"/>
    <w:styleLink w:val="Style31import"/>
    <w:lvl w:ilvl="0" w:tplc="FEF6D65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66845CA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C5CBEE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D8E92D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BFAFD1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63C2788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6FDAA11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E24CFE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C3E2DE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14" w15:restartNumberingAfterBreak="0">
    <w:nsid w:val="45564A4D"/>
    <w:multiLevelType w:val="multilevel"/>
    <w:tmpl w:val="FFFFFFFF"/>
    <w:styleLink w:val="List37"/>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5" w15:restartNumberingAfterBreak="0">
    <w:nsid w:val="45A162B1"/>
    <w:multiLevelType w:val="multilevel"/>
    <w:tmpl w:val="FFFFFFFF"/>
    <w:styleLink w:val="List38"/>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6" w15:restartNumberingAfterBreak="0">
    <w:nsid w:val="46171175"/>
    <w:multiLevelType w:val="hybridMultilevel"/>
    <w:tmpl w:val="EE6ADBB8"/>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7" w15:restartNumberingAfterBreak="0">
    <w:nsid w:val="47CC1DEB"/>
    <w:multiLevelType w:val="multilevel"/>
    <w:tmpl w:val="FFFFFFFF"/>
    <w:styleLink w:val="List3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8" w15:restartNumberingAfterBreak="0">
    <w:nsid w:val="48EF4532"/>
    <w:multiLevelType w:val="multilevel"/>
    <w:tmpl w:val="FFFFFFFF"/>
    <w:styleLink w:val="List5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9" w15:restartNumberingAfterBreak="0">
    <w:nsid w:val="49946543"/>
    <w:multiLevelType w:val="multilevel"/>
    <w:tmpl w:val="FFFFFFFF"/>
    <w:styleLink w:val="List5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0" w15:restartNumberingAfterBreak="0">
    <w:nsid w:val="4A1B30D4"/>
    <w:multiLevelType w:val="hybridMultilevel"/>
    <w:tmpl w:val="EFE8582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21" w15:restartNumberingAfterBreak="0">
    <w:nsid w:val="4ADC2994"/>
    <w:multiLevelType w:val="hybridMultilevel"/>
    <w:tmpl w:val="8DB28F6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22" w15:restartNumberingAfterBreak="0">
    <w:nsid w:val="4AFD7E80"/>
    <w:multiLevelType w:val="hybridMultilevel"/>
    <w:tmpl w:val="719A933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3" w15:restartNumberingAfterBreak="0">
    <w:nsid w:val="4B5C4D0F"/>
    <w:multiLevelType w:val="multilevel"/>
    <w:tmpl w:val="FFFFFFFF"/>
    <w:styleLink w:val="List2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4" w15:restartNumberingAfterBreak="0">
    <w:nsid w:val="4BC454A1"/>
    <w:multiLevelType w:val="hybridMultilevel"/>
    <w:tmpl w:val="CD2A3A1E"/>
    <w:lvl w:ilvl="0" w:tplc="8C5AD2E6">
      <w:numFmt w:val="bullet"/>
      <w:lvlText w:val="-"/>
      <w:lvlJc w:val="left"/>
      <w:pPr>
        <w:ind w:left="2136" w:hanging="360"/>
      </w:pPr>
      <w:rPr>
        <w:rFonts w:ascii="Bookman Old Style" w:eastAsia="MS Mincho" w:hAnsi="Bookman Old Style" w:cs="Times New Roman" w:hint="default"/>
      </w:rPr>
    </w:lvl>
    <w:lvl w:ilvl="1" w:tplc="04070019">
      <w:start w:val="1"/>
      <w:numFmt w:val="lowerLetter"/>
      <w:lvlText w:val="%2."/>
      <w:lvlJc w:val="left"/>
      <w:pPr>
        <w:ind w:left="2856" w:hanging="360"/>
      </w:pPr>
    </w:lvl>
    <w:lvl w:ilvl="2" w:tplc="0407001B">
      <w:start w:val="1"/>
      <w:numFmt w:val="lowerRoman"/>
      <w:lvlText w:val="%3."/>
      <w:lvlJc w:val="right"/>
      <w:pPr>
        <w:ind w:left="3576" w:hanging="180"/>
      </w:pPr>
    </w:lvl>
    <w:lvl w:ilvl="3" w:tplc="0407000F">
      <w:start w:val="1"/>
      <w:numFmt w:val="decimal"/>
      <w:lvlText w:val="%4."/>
      <w:lvlJc w:val="left"/>
      <w:pPr>
        <w:ind w:left="4296" w:hanging="360"/>
      </w:pPr>
    </w:lvl>
    <w:lvl w:ilvl="4" w:tplc="04070019">
      <w:start w:val="1"/>
      <w:numFmt w:val="lowerLetter"/>
      <w:lvlText w:val="%5."/>
      <w:lvlJc w:val="left"/>
      <w:pPr>
        <w:ind w:left="5016" w:hanging="360"/>
      </w:pPr>
    </w:lvl>
    <w:lvl w:ilvl="5" w:tplc="0407001B">
      <w:start w:val="1"/>
      <w:numFmt w:val="lowerRoman"/>
      <w:lvlText w:val="%6."/>
      <w:lvlJc w:val="right"/>
      <w:pPr>
        <w:ind w:left="5736" w:hanging="180"/>
      </w:pPr>
    </w:lvl>
    <w:lvl w:ilvl="6" w:tplc="0407000F">
      <w:start w:val="1"/>
      <w:numFmt w:val="decimal"/>
      <w:lvlText w:val="%7."/>
      <w:lvlJc w:val="left"/>
      <w:pPr>
        <w:ind w:left="6456" w:hanging="360"/>
      </w:pPr>
    </w:lvl>
    <w:lvl w:ilvl="7" w:tplc="04070019">
      <w:start w:val="1"/>
      <w:numFmt w:val="lowerLetter"/>
      <w:lvlText w:val="%8."/>
      <w:lvlJc w:val="left"/>
      <w:pPr>
        <w:ind w:left="7176" w:hanging="360"/>
      </w:pPr>
    </w:lvl>
    <w:lvl w:ilvl="8" w:tplc="0407001B">
      <w:start w:val="1"/>
      <w:numFmt w:val="lowerRoman"/>
      <w:lvlText w:val="%9."/>
      <w:lvlJc w:val="right"/>
      <w:pPr>
        <w:ind w:left="7896" w:hanging="180"/>
      </w:pPr>
    </w:lvl>
  </w:abstractNum>
  <w:abstractNum w:abstractNumId="125" w15:restartNumberingAfterBreak="0">
    <w:nsid w:val="4BF81F74"/>
    <w:multiLevelType w:val="hybridMultilevel"/>
    <w:tmpl w:val="C38EC180"/>
    <w:lvl w:ilvl="0" w:tplc="26EEEFC0">
      <w:start w:val="4"/>
      <w:numFmt w:val="bullet"/>
      <w:lvlText w:val="-"/>
      <w:lvlJc w:val="left"/>
      <w:pPr>
        <w:ind w:left="2136" w:hanging="360"/>
      </w:pPr>
      <w:rPr>
        <w:rFonts w:ascii="Calibri" w:eastAsia="Calibri" w:hAnsi="Calibri" w:cs="Times New Roman" w:hint="default"/>
      </w:rPr>
    </w:lvl>
    <w:lvl w:ilvl="1" w:tplc="04070003">
      <w:start w:val="1"/>
      <w:numFmt w:val="bullet"/>
      <w:lvlText w:val="o"/>
      <w:lvlJc w:val="left"/>
      <w:pPr>
        <w:ind w:left="2856" w:hanging="360"/>
      </w:pPr>
      <w:rPr>
        <w:rFonts w:ascii="Courier New" w:hAnsi="Courier New" w:cs="Courier New" w:hint="default"/>
      </w:rPr>
    </w:lvl>
    <w:lvl w:ilvl="2" w:tplc="04070005">
      <w:start w:val="1"/>
      <w:numFmt w:val="bullet"/>
      <w:lvlText w:val=""/>
      <w:lvlJc w:val="left"/>
      <w:pPr>
        <w:ind w:left="3576" w:hanging="360"/>
      </w:pPr>
      <w:rPr>
        <w:rFonts w:ascii="Wingdings" w:hAnsi="Wingdings" w:hint="default"/>
      </w:rPr>
    </w:lvl>
    <w:lvl w:ilvl="3" w:tplc="04070001">
      <w:start w:val="1"/>
      <w:numFmt w:val="bullet"/>
      <w:lvlText w:val=""/>
      <w:lvlJc w:val="left"/>
      <w:pPr>
        <w:ind w:left="4296" w:hanging="360"/>
      </w:pPr>
      <w:rPr>
        <w:rFonts w:ascii="Symbol" w:hAnsi="Symbol" w:hint="default"/>
      </w:rPr>
    </w:lvl>
    <w:lvl w:ilvl="4" w:tplc="04070003">
      <w:start w:val="1"/>
      <w:numFmt w:val="bullet"/>
      <w:lvlText w:val="o"/>
      <w:lvlJc w:val="left"/>
      <w:pPr>
        <w:ind w:left="5016" w:hanging="360"/>
      </w:pPr>
      <w:rPr>
        <w:rFonts w:ascii="Courier New" w:hAnsi="Courier New" w:cs="Courier New" w:hint="default"/>
      </w:rPr>
    </w:lvl>
    <w:lvl w:ilvl="5" w:tplc="04070005">
      <w:start w:val="1"/>
      <w:numFmt w:val="bullet"/>
      <w:lvlText w:val=""/>
      <w:lvlJc w:val="left"/>
      <w:pPr>
        <w:ind w:left="5736" w:hanging="360"/>
      </w:pPr>
      <w:rPr>
        <w:rFonts w:ascii="Wingdings" w:hAnsi="Wingdings" w:hint="default"/>
      </w:rPr>
    </w:lvl>
    <w:lvl w:ilvl="6" w:tplc="04070001">
      <w:start w:val="1"/>
      <w:numFmt w:val="bullet"/>
      <w:lvlText w:val=""/>
      <w:lvlJc w:val="left"/>
      <w:pPr>
        <w:ind w:left="6456" w:hanging="360"/>
      </w:pPr>
      <w:rPr>
        <w:rFonts w:ascii="Symbol" w:hAnsi="Symbol" w:hint="default"/>
      </w:rPr>
    </w:lvl>
    <w:lvl w:ilvl="7" w:tplc="04070003">
      <w:start w:val="1"/>
      <w:numFmt w:val="bullet"/>
      <w:lvlText w:val="o"/>
      <w:lvlJc w:val="left"/>
      <w:pPr>
        <w:ind w:left="7176" w:hanging="360"/>
      </w:pPr>
      <w:rPr>
        <w:rFonts w:ascii="Courier New" w:hAnsi="Courier New" w:cs="Courier New" w:hint="default"/>
      </w:rPr>
    </w:lvl>
    <w:lvl w:ilvl="8" w:tplc="04070005">
      <w:start w:val="1"/>
      <w:numFmt w:val="bullet"/>
      <w:lvlText w:val=""/>
      <w:lvlJc w:val="left"/>
      <w:pPr>
        <w:ind w:left="7896" w:hanging="360"/>
      </w:pPr>
      <w:rPr>
        <w:rFonts w:ascii="Wingdings" w:hAnsi="Wingdings" w:hint="default"/>
      </w:rPr>
    </w:lvl>
  </w:abstractNum>
  <w:abstractNum w:abstractNumId="126" w15:restartNumberingAfterBreak="0">
    <w:nsid w:val="4C272C73"/>
    <w:multiLevelType w:val="multilevel"/>
    <w:tmpl w:val="FFFFFFFF"/>
    <w:styleLink w:val="List2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7" w15:restartNumberingAfterBreak="0">
    <w:nsid w:val="4CAA5D08"/>
    <w:multiLevelType w:val="multilevel"/>
    <w:tmpl w:val="FFFFFFFF"/>
    <w:styleLink w:val="List36"/>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8" w15:restartNumberingAfterBreak="0">
    <w:nsid w:val="4E5D13AA"/>
    <w:multiLevelType w:val="hybridMultilevel"/>
    <w:tmpl w:val="D0224EE8"/>
    <w:lvl w:ilvl="0" w:tplc="73EEFAEA">
      <w:start w:val="1"/>
      <w:numFmt w:val="decimal"/>
      <w:lvlText w:val="%1."/>
      <w:lvlJc w:val="left"/>
      <w:pPr>
        <w:ind w:left="360" w:hanging="360"/>
      </w:pPr>
      <w:rPr>
        <w:b w:val="0"/>
        <w:bCs w:val="0"/>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129" w15:restartNumberingAfterBreak="0">
    <w:nsid w:val="4E781C51"/>
    <w:multiLevelType w:val="hybridMultilevel"/>
    <w:tmpl w:val="09A8CEE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30" w15:restartNumberingAfterBreak="0">
    <w:nsid w:val="4E9A289D"/>
    <w:multiLevelType w:val="multilevel"/>
    <w:tmpl w:val="FFFFFFFF"/>
    <w:styleLink w:val="List7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1" w15:restartNumberingAfterBreak="0">
    <w:nsid w:val="4F412FE4"/>
    <w:multiLevelType w:val="hybridMultilevel"/>
    <w:tmpl w:val="0BDA0C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2" w15:restartNumberingAfterBreak="0">
    <w:nsid w:val="50661C2A"/>
    <w:multiLevelType w:val="hybridMultilevel"/>
    <w:tmpl w:val="364A11F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3" w15:restartNumberingAfterBreak="0">
    <w:nsid w:val="50CF58D0"/>
    <w:multiLevelType w:val="multilevel"/>
    <w:tmpl w:val="FFFFFFFF"/>
    <w:styleLink w:val="List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4" w15:restartNumberingAfterBreak="0">
    <w:nsid w:val="536D3EFB"/>
    <w:multiLevelType w:val="multilevel"/>
    <w:tmpl w:val="FFFFFFFF"/>
    <w:styleLink w:val="List7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5" w15:restartNumberingAfterBreak="0">
    <w:nsid w:val="536F09C6"/>
    <w:multiLevelType w:val="multilevel"/>
    <w:tmpl w:val="FFFFFFFF"/>
    <w:styleLink w:val="List8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6" w15:restartNumberingAfterBreak="0">
    <w:nsid w:val="54E463E8"/>
    <w:multiLevelType w:val="multilevel"/>
    <w:tmpl w:val="FFFFFFFF"/>
    <w:styleLink w:val="List2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7" w15:restartNumberingAfterBreak="0">
    <w:nsid w:val="55AE2DBD"/>
    <w:multiLevelType w:val="multilevel"/>
    <w:tmpl w:val="FFFFFFFF"/>
    <w:styleLink w:val="List6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8" w15:restartNumberingAfterBreak="0">
    <w:nsid w:val="575C21D5"/>
    <w:multiLevelType w:val="hybridMultilevel"/>
    <w:tmpl w:val="465CC05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9" w15:restartNumberingAfterBreak="0">
    <w:nsid w:val="592C41A1"/>
    <w:multiLevelType w:val="hybridMultilevel"/>
    <w:tmpl w:val="026435FA"/>
    <w:styleLink w:val="Style14import"/>
    <w:lvl w:ilvl="0" w:tplc="21A2C144">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E8B8858C">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B28A7A8">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8B442554">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70C6CD08">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2C4A63DA">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FE42F496">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400813E">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A8E4B620">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40" w15:restartNumberingAfterBreak="0">
    <w:nsid w:val="5931679F"/>
    <w:multiLevelType w:val="hybridMultilevel"/>
    <w:tmpl w:val="2ED2903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1" w15:restartNumberingAfterBreak="0">
    <w:nsid w:val="5A4B45B2"/>
    <w:multiLevelType w:val="multilevel"/>
    <w:tmpl w:val="FFFFFFFF"/>
    <w:styleLink w:val="List1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2" w15:restartNumberingAfterBreak="0">
    <w:nsid w:val="5A7A3B6F"/>
    <w:multiLevelType w:val="hybridMultilevel"/>
    <w:tmpl w:val="04C8E8A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3" w15:restartNumberingAfterBreak="0">
    <w:nsid w:val="5A9842C3"/>
    <w:multiLevelType w:val="multilevel"/>
    <w:tmpl w:val="FFFFFFFF"/>
    <w:styleLink w:val="List86"/>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44" w15:restartNumberingAfterBreak="0">
    <w:nsid w:val="5D322030"/>
    <w:multiLevelType w:val="hybridMultilevel"/>
    <w:tmpl w:val="63F4F76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5" w15:restartNumberingAfterBreak="0">
    <w:nsid w:val="5EBD3BEE"/>
    <w:multiLevelType w:val="hybridMultilevel"/>
    <w:tmpl w:val="C96854F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6" w15:restartNumberingAfterBreak="0">
    <w:nsid w:val="609A4DDF"/>
    <w:multiLevelType w:val="hybridMultilevel"/>
    <w:tmpl w:val="59F0DE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7" w15:restartNumberingAfterBreak="0">
    <w:nsid w:val="61A37436"/>
    <w:multiLevelType w:val="hybridMultilevel"/>
    <w:tmpl w:val="A06CBE3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8" w15:restartNumberingAfterBreak="0">
    <w:nsid w:val="61EC6FFF"/>
    <w:multiLevelType w:val="multilevel"/>
    <w:tmpl w:val="FFFFFFFF"/>
    <w:styleLink w:val="List2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9" w15:restartNumberingAfterBreak="0">
    <w:nsid w:val="623146C7"/>
    <w:multiLevelType w:val="hybridMultilevel"/>
    <w:tmpl w:val="957654B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0" w15:restartNumberingAfterBreak="0">
    <w:nsid w:val="627E4800"/>
    <w:multiLevelType w:val="hybridMultilevel"/>
    <w:tmpl w:val="42DC7548"/>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51" w15:restartNumberingAfterBreak="0">
    <w:nsid w:val="64E5659E"/>
    <w:multiLevelType w:val="multilevel"/>
    <w:tmpl w:val="FFFFFFFF"/>
    <w:styleLink w:val="List6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2" w15:restartNumberingAfterBreak="0">
    <w:nsid w:val="66D41D3F"/>
    <w:multiLevelType w:val="hybridMultilevel"/>
    <w:tmpl w:val="47E81AF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3" w15:restartNumberingAfterBreak="0">
    <w:nsid w:val="67CF4342"/>
    <w:multiLevelType w:val="multilevel"/>
    <w:tmpl w:val="FFFFFFFF"/>
    <w:styleLink w:val="List7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4" w15:restartNumberingAfterBreak="0">
    <w:nsid w:val="6892746E"/>
    <w:multiLevelType w:val="multilevel"/>
    <w:tmpl w:val="FFFFFFFF"/>
    <w:styleLink w:val="List5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5" w15:restartNumberingAfterBreak="0">
    <w:nsid w:val="68EF69F4"/>
    <w:multiLevelType w:val="hybridMultilevel"/>
    <w:tmpl w:val="FDE264FC"/>
    <w:styleLink w:val="Style6import"/>
    <w:lvl w:ilvl="0" w:tplc="7D1C04F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767AB75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9C96BB5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900479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76E717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268DF1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9D72B87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34AE53E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D3CA3D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56" w15:restartNumberingAfterBreak="0">
    <w:nsid w:val="699A0014"/>
    <w:multiLevelType w:val="multilevel"/>
    <w:tmpl w:val="FFFFFFFF"/>
    <w:styleLink w:val="List5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7" w15:restartNumberingAfterBreak="0">
    <w:nsid w:val="6A296BA3"/>
    <w:multiLevelType w:val="hybridMultilevel"/>
    <w:tmpl w:val="A724797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8" w15:restartNumberingAfterBreak="0">
    <w:nsid w:val="6AF61EE5"/>
    <w:multiLevelType w:val="multilevel"/>
    <w:tmpl w:val="FFFFFFFF"/>
    <w:styleLink w:val="List4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9" w15:restartNumberingAfterBreak="0">
    <w:nsid w:val="6B864372"/>
    <w:multiLevelType w:val="multilevel"/>
    <w:tmpl w:val="FFFFFFFF"/>
    <w:styleLink w:val="List5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0" w15:restartNumberingAfterBreak="0">
    <w:nsid w:val="6B8E0433"/>
    <w:multiLevelType w:val="hybridMultilevel"/>
    <w:tmpl w:val="A122054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1" w15:restartNumberingAfterBreak="0">
    <w:nsid w:val="6CCA5D4E"/>
    <w:multiLevelType w:val="multilevel"/>
    <w:tmpl w:val="FFFFFFFF"/>
    <w:styleLink w:val="Dash"/>
    <w:lvl w:ilvl="0">
      <w:numFmt w:val="bullet"/>
      <w:lvlText w:val="-"/>
      <w:lvlJc w:val="left"/>
      <w:rPr>
        <w:position w:val="4"/>
      </w:rPr>
    </w:lvl>
    <w:lvl w:ilvl="1">
      <w:start w:val="1"/>
      <w:numFmt w:val="bullet"/>
      <w:lvlText w:val="-"/>
      <w:lvlJc w:val="left"/>
      <w:rPr>
        <w:position w:val="4"/>
      </w:rPr>
    </w:lvl>
    <w:lvl w:ilvl="2">
      <w:start w:val="1"/>
      <w:numFmt w:val="bullet"/>
      <w:lvlText w:val="-"/>
      <w:lvlJc w:val="left"/>
      <w:rPr>
        <w:position w:val="4"/>
      </w:rPr>
    </w:lvl>
    <w:lvl w:ilvl="3">
      <w:start w:val="1"/>
      <w:numFmt w:val="bullet"/>
      <w:lvlText w:val="-"/>
      <w:lvlJc w:val="left"/>
      <w:rPr>
        <w:position w:val="4"/>
      </w:rPr>
    </w:lvl>
    <w:lvl w:ilvl="4">
      <w:start w:val="1"/>
      <w:numFmt w:val="bullet"/>
      <w:lvlText w:val="-"/>
      <w:lvlJc w:val="left"/>
      <w:rPr>
        <w:position w:val="4"/>
      </w:rPr>
    </w:lvl>
    <w:lvl w:ilvl="5">
      <w:start w:val="1"/>
      <w:numFmt w:val="bullet"/>
      <w:lvlText w:val="-"/>
      <w:lvlJc w:val="left"/>
      <w:rPr>
        <w:position w:val="4"/>
      </w:rPr>
    </w:lvl>
    <w:lvl w:ilvl="6">
      <w:start w:val="1"/>
      <w:numFmt w:val="bullet"/>
      <w:lvlText w:val="-"/>
      <w:lvlJc w:val="left"/>
      <w:rPr>
        <w:position w:val="4"/>
      </w:rPr>
    </w:lvl>
    <w:lvl w:ilvl="7">
      <w:start w:val="1"/>
      <w:numFmt w:val="bullet"/>
      <w:lvlText w:val="-"/>
      <w:lvlJc w:val="left"/>
      <w:rPr>
        <w:position w:val="4"/>
      </w:rPr>
    </w:lvl>
    <w:lvl w:ilvl="8">
      <w:start w:val="1"/>
      <w:numFmt w:val="bullet"/>
      <w:lvlText w:val="-"/>
      <w:lvlJc w:val="left"/>
      <w:rPr>
        <w:position w:val="4"/>
      </w:rPr>
    </w:lvl>
  </w:abstractNum>
  <w:abstractNum w:abstractNumId="162" w15:restartNumberingAfterBreak="0">
    <w:nsid w:val="6CFF2F81"/>
    <w:multiLevelType w:val="hybridMultilevel"/>
    <w:tmpl w:val="2E9EB69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3" w15:restartNumberingAfterBreak="0">
    <w:nsid w:val="6D423F34"/>
    <w:multiLevelType w:val="multilevel"/>
    <w:tmpl w:val="FFFFFFFF"/>
    <w:styleLink w:val="List8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4" w15:restartNumberingAfterBreak="0">
    <w:nsid w:val="6D743DF5"/>
    <w:multiLevelType w:val="multilevel"/>
    <w:tmpl w:val="FFFFFFFF"/>
    <w:styleLink w:val="List2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5" w15:restartNumberingAfterBreak="0">
    <w:nsid w:val="6E113E7C"/>
    <w:multiLevelType w:val="hybridMultilevel"/>
    <w:tmpl w:val="D3841196"/>
    <w:styleLink w:val="Style16import"/>
    <w:lvl w:ilvl="0" w:tplc="0E2E4D0A">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D6147FE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646CF07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1308950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F42CF6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2529AE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5B96EE9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AEDA84C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C4E8AB1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66" w15:restartNumberingAfterBreak="0">
    <w:nsid w:val="6E632B81"/>
    <w:multiLevelType w:val="multilevel"/>
    <w:tmpl w:val="FFFFFFFF"/>
    <w:styleLink w:val="List7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7" w15:restartNumberingAfterBreak="0">
    <w:nsid w:val="6E672331"/>
    <w:multiLevelType w:val="hybridMultilevel"/>
    <w:tmpl w:val="6D9EAEF6"/>
    <w:styleLink w:val="Style1import"/>
    <w:lvl w:ilvl="0" w:tplc="8AC4090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6D3897C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3F4A484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556F750">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69567CD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3FE57DC">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102A685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6554B5D2">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E9AC2BC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68" w15:restartNumberingAfterBreak="0">
    <w:nsid w:val="6F2240E5"/>
    <w:multiLevelType w:val="hybridMultilevel"/>
    <w:tmpl w:val="715411DA"/>
    <w:lvl w:ilvl="0" w:tplc="2C0422E8">
      <w:start w:val="4"/>
      <w:numFmt w:val="bullet"/>
      <w:lvlText w:val="-"/>
      <w:lvlJc w:val="left"/>
      <w:pPr>
        <w:ind w:left="1080" w:hanging="360"/>
      </w:pPr>
      <w:rPr>
        <w:rFonts w:ascii="Calibri" w:eastAsia="Calibri" w:hAnsi="Calibri" w:cs="Times New Roman" w:hint="default"/>
      </w:rPr>
    </w:lvl>
    <w:lvl w:ilvl="1" w:tplc="04070003">
      <w:start w:val="1"/>
      <w:numFmt w:val="bullet"/>
      <w:lvlText w:val="o"/>
      <w:lvlJc w:val="left"/>
      <w:pPr>
        <w:ind w:left="1800" w:hanging="360"/>
      </w:pPr>
      <w:rPr>
        <w:rFonts w:ascii="Courier New" w:hAnsi="Courier New" w:cs="Courier New" w:hint="default"/>
      </w:rPr>
    </w:lvl>
    <w:lvl w:ilvl="2" w:tplc="04070005">
      <w:start w:val="1"/>
      <w:numFmt w:val="bullet"/>
      <w:lvlText w:val=""/>
      <w:lvlJc w:val="left"/>
      <w:pPr>
        <w:ind w:left="2520" w:hanging="360"/>
      </w:pPr>
      <w:rPr>
        <w:rFonts w:ascii="Wingdings" w:hAnsi="Wingdings" w:hint="default"/>
      </w:rPr>
    </w:lvl>
    <w:lvl w:ilvl="3" w:tplc="04070001">
      <w:start w:val="1"/>
      <w:numFmt w:val="bullet"/>
      <w:lvlText w:val=""/>
      <w:lvlJc w:val="left"/>
      <w:pPr>
        <w:ind w:left="3240" w:hanging="360"/>
      </w:pPr>
      <w:rPr>
        <w:rFonts w:ascii="Symbol" w:hAnsi="Symbol" w:hint="default"/>
      </w:rPr>
    </w:lvl>
    <w:lvl w:ilvl="4" w:tplc="04070003">
      <w:start w:val="1"/>
      <w:numFmt w:val="bullet"/>
      <w:lvlText w:val="o"/>
      <w:lvlJc w:val="left"/>
      <w:pPr>
        <w:ind w:left="3960" w:hanging="360"/>
      </w:pPr>
      <w:rPr>
        <w:rFonts w:ascii="Courier New" w:hAnsi="Courier New" w:cs="Courier New" w:hint="default"/>
      </w:rPr>
    </w:lvl>
    <w:lvl w:ilvl="5" w:tplc="04070005">
      <w:start w:val="1"/>
      <w:numFmt w:val="bullet"/>
      <w:lvlText w:val=""/>
      <w:lvlJc w:val="left"/>
      <w:pPr>
        <w:ind w:left="4680" w:hanging="360"/>
      </w:pPr>
      <w:rPr>
        <w:rFonts w:ascii="Wingdings" w:hAnsi="Wingdings" w:hint="default"/>
      </w:rPr>
    </w:lvl>
    <w:lvl w:ilvl="6" w:tplc="04070001">
      <w:start w:val="1"/>
      <w:numFmt w:val="bullet"/>
      <w:lvlText w:val=""/>
      <w:lvlJc w:val="left"/>
      <w:pPr>
        <w:ind w:left="5400" w:hanging="360"/>
      </w:pPr>
      <w:rPr>
        <w:rFonts w:ascii="Symbol" w:hAnsi="Symbol" w:hint="default"/>
      </w:rPr>
    </w:lvl>
    <w:lvl w:ilvl="7" w:tplc="04070003">
      <w:start w:val="1"/>
      <w:numFmt w:val="bullet"/>
      <w:lvlText w:val="o"/>
      <w:lvlJc w:val="left"/>
      <w:pPr>
        <w:ind w:left="6120" w:hanging="360"/>
      </w:pPr>
      <w:rPr>
        <w:rFonts w:ascii="Courier New" w:hAnsi="Courier New" w:cs="Courier New" w:hint="default"/>
      </w:rPr>
    </w:lvl>
    <w:lvl w:ilvl="8" w:tplc="04070005">
      <w:start w:val="1"/>
      <w:numFmt w:val="bullet"/>
      <w:lvlText w:val=""/>
      <w:lvlJc w:val="left"/>
      <w:pPr>
        <w:ind w:left="6840" w:hanging="360"/>
      </w:pPr>
      <w:rPr>
        <w:rFonts w:ascii="Wingdings" w:hAnsi="Wingdings" w:hint="default"/>
      </w:rPr>
    </w:lvl>
  </w:abstractNum>
  <w:abstractNum w:abstractNumId="169" w15:restartNumberingAfterBreak="0">
    <w:nsid w:val="6F432778"/>
    <w:multiLevelType w:val="multilevel"/>
    <w:tmpl w:val="FFFFFFFF"/>
    <w:styleLink w:val="List7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0" w15:restartNumberingAfterBreak="0">
    <w:nsid w:val="71936666"/>
    <w:multiLevelType w:val="hybridMultilevel"/>
    <w:tmpl w:val="558688E8"/>
    <w:styleLink w:val="Style4import"/>
    <w:lvl w:ilvl="0" w:tplc="BD0CEB7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0A3E43D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64F4777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818FFD8">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9CFCE13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4482A49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E6ABBE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99AB46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6124206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71" w15:restartNumberingAfterBreak="0">
    <w:nsid w:val="720F0842"/>
    <w:multiLevelType w:val="hybridMultilevel"/>
    <w:tmpl w:val="6A70B6B4"/>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2" w15:restartNumberingAfterBreak="0">
    <w:nsid w:val="72CE0BAC"/>
    <w:multiLevelType w:val="multilevel"/>
    <w:tmpl w:val="FFFFFFFF"/>
    <w:styleLink w:val="List35"/>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3" w15:restartNumberingAfterBreak="0">
    <w:nsid w:val="72E86D9A"/>
    <w:multiLevelType w:val="hybridMultilevel"/>
    <w:tmpl w:val="0128D10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4" w15:restartNumberingAfterBreak="0">
    <w:nsid w:val="73072AA3"/>
    <w:multiLevelType w:val="multilevel"/>
    <w:tmpl w:val="FFFFFFFF"/>
    <w:styleLink w:val="List51"/>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75" w15:restartNumberingAfterBreak="0">
    <w:nsid w:val="738A4A1F"/>
    <w:multiLevelType w:val="multilevel"/>
    <w:tmpl w:val="FFFFFFFF"/>
    <w:styleLink w:val="List5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6" w15:restartNumberingAfterBreak="0">
    <w:nsid w:val="73AB3CDD"/>
    <w:multiLevelType w:val="multilevel"/>
    <w:tmpl w:val="FFFFFFFF"/>
    <w:styleLink w:val="List6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7" w15:restartNumberingAfterBreak="0">
    <w:nsid w:val="744E2FB5"/>
    <w:multiLevelType w:val="hybridMultilevel"/>
    <w:tmpl w:val="9B42CFD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8" w15:restartNumberingAfterBreak="0">
    <w:nsid w:val="748B46E4"/>
    <w:multiLevelType w:val="multilevel"/>
    <w:tmpl w:val="FFFFFFFF"/>
    <w:styleLink w:val="List1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9" w15:restartNumberingAfterBreak="0">
    <w:nsid w:val="74D444EC"/>
    <w:multiLevelType w:val="hybridMultilevel"/>
    <w:tmpl w:val="8E8AD7EC"/>
    <w:styleLink w:val="Style22import"/>
    <w:lvl w:ilvl="0" w:tplc="0F44215C">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960A29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7BC84A7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2FE804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35E2E4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5E5A29F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703E5B0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AEAA661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2EE33A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80" w15:restartNumberingAfterBreak="0">
    <w:nsid w:val="757F53E9"/>
    <w:multiLevelType w:val="hybridMultilevel"/>
    <w:tmpl w:val="C17AE164"/>
    <w:styleLink w:val="Style12import"/>
    <w:lvl w:ilvl="0" w:tplc="6A6C0A66">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2D09AE6">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0ABADF0C">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7F2639A0">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323648">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E3B64646">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98268C6">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FB58EDD0">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DA0AFA8">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81" w15:restartNumberingAfterBreak="0">
    <w:nsid w:val="75895B3C"/>
    <w:multiLevelType w:val="multilevel"/>
    <w:tmpl w:val="FFFFFFFF"/>
    <w:styleLink w:val="List4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82" w15:restartNumberingAfterBreak="0">
    <w:nsid w:val="774C789D"/>
    <w:multiLevelType w:val="multilevel"/>
    <w:tmpl w:val="FFFFFFFF"/>
    <w:styleLink w:val="List8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83" w15:restartNumberingAfterBreak="0">
    <w:nsid w:val="7763640A"/>
    <w:multiLevelType w:val="hybridMultilevel"/>
    <w:tmpl w:val="1CD80B44"/>
    <w:lvl w:ilvl="0" w:tplc="AFC46832">
      <w:start w:val="1"/>
      <w:numFmt w:val="decimal"/>
      <w:lvlText w:val="%1."/>
      <w:lvlJc w:val="left"/>
      <w:pPr>
        <w:ind w:left="720" w:hanging="360"/>
      </w:pPr>
      <w:rPr>
        <w:color w:val="33CCCC"/>
        <w:sz w:val="24"/>
        <w:szCs w:val="24"/>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84" w15:restartNumberingAfterBreak="0">
    <w:nsid w:val="785B022B"/>
    <w:multiLevelType w:val="hybridMultilevel"/>
    <w:tmpl w:val="8EEA3950"/>
    <w:styleLink w:val="Style3import"/>
    <w:lvl w:ilvl="0" w:tplc="173CE12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61E40E6">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C4E3A1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7E8C3F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DF89C9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1E65BAC">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4F85A2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1946F2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3CECAC5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85" w15:restartNumberingAfterBreak="0">
    <w:nsid w:val="79603172"/>
    <w:multiLevelType w:val="multilevel"/>
    <w:tmpl w:val="FFFFFFFF"/>
    <w:styleLink w:val="List8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86" w15:restartNumberingAfterBreak="0">
    <w:nsid w:val="79AA3D04"/>
    <w:multiLevelType w:val="multilevel"/>
    <w:tmpl w:val="FFFFFFFF"/>
    <w:styleLink w:val="List1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87" w15:restartNumberingAfterBreak="0">
    <w:nsid w:val="7AA9015A"/>
    <w:multiLevelType w:val="hybridMultilevel"/>
    <w:tmpl w:val="DB8E62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8" w15:restartNumberingAfterBreak="0">
    <w:nsid w:val="7B8749B8"/>
    <w:multiLevelType w:val="hybridMultilevel"/>
    <w:tmpl w:val="0F4E75BA"/>
    <w:lvl w:ilvl="0" w:tplc="0407000D">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89" w15:restartNumberingAfterBreak="0">
    <w:nsid w:val="7C2C000A"/>
    <w:multiLevelType w:val="multilevel"/>
    <w:tmpl w:val="FFFFFFFF"/>
    <w:styleLink w:val="List4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90" w15:restartNumberingAfterBreak="0">
    <w:nsid w:val="7CDE2768"/>
    <w:multiLevelType w:val="multilevel"/>
    <w:tmpl w:val="FFFFFFFF"/>
    <w:styleLink w:val="List1"/>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91" w15:restartNumberingAfterBreak="0">
    <w:nsid w:val="7D0D3F86"/>
    <w:multiLevelType w:val="hybridMultilevel"/>
    <w:tmpl w:val="6CA431CC"/>
    <w:styleLink w:val="Style5import"/>
    <w:lvl w:ilvl="0" w:tplc="E7D46748">
      <w:start w:val="1"/>
      <w:numFmt w:val="bullet"/>
      <w:lvlText w:val="•"/>
      <w:lvlJc w:val="left"/>
      <w:pPr>
        <w:ind w:left="85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BC522E5E">
      <w:start w:val="1"/>
      <w:numFmt w:val="bullet"/>
      <w:lvlText w:val="o"/>
      <w:lvlJc w:val="left"/>
      <w:pPr>
        <w:ind w:left="157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CACDD10">
      <w:start w:val="1"/>
      <w:numFmt w:val="bullet"/>
      <w:lvlText w:val="▪"/>
      <w:lvlJc w:val="left"/>
      <w:pPr>
        <w:ind w:left="229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74C601C">
      <w:start w:val="1"/>
      <w:numFmt w:val="bullet"/>
      <w:lvlText w:val="•"/>
      <w:lvlJc w:val="left"/>
      <w:pPr>
        <w:ind w:left="301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AF06F41E">
      <w:start w:val="1"/>
      <w:numFmt w:val="bullet"/>
      <w:lvlText w:val="o"/>
      <w:lvlJc w:val="left"/>
      <w:pPr>
        <w:ind w:left="373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EAAA3F1C">
      <w:start w:val="1"/>
      <w:numFmt w:val="bullet"/>
      <w:lvlText w:val="▪"/>
      <w:lvlJc w:val="left"/>
      <w:pPr>
        <w:ind w:left="445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1C8DF4A">
      <w:start w:val="1"/>
      <w:numFmt w:val="bullet"/>
      <w:lvlText w:val="•"/>
      <w:lvlJc w:val="left"/>
      <w:pPr>
        <w:ind w:left="517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D44D628">
      <w:start w:val="1"/>
      <w:numFmt w:val="bullet"/>
      <w:lvlText w:val="o"/>
      <w:lvlJc w:val="left"/>
      <w:pPr>
        <w:ind w:left="589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080BF2E">
      <w:start w:val="1"/>
      <w:numFmt w:val="bullet"/>
      <w:lvlText w:val="▪"/>
      <w:lvlJc w:val="left"/>
      <w:pPr>
        <w:ind w:left="661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92" w15:restartNumberingAfterBreak="0">
    <w:nsid w:val="7DAD197C"/>
    <w:multiLevelType w:val="hybridMultilevel"/>
    <w:tmpl w:val="CC1E50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3" w15:restartNumberingAfterBreak="0">
    <w:nsid w:val="7DFB6347"/>
    <w:multiLevelType w:val="hybridMultilevel"/>
    <w:tmpl w:val="ABCE9ED0"/>
    <w:styleLink w:val="Style30import"/>
    <w:lvl w:ilvl="0" w:tplc="380ED4B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D0E6EF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2BC5ECE">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1FC9B3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5BA2FE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BFA37B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FC784D88">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AC8F94C">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0443F6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94" w15:restartNumberingAfterBreak="0">
    <w:nsid w:val="7F0B2758"/>
    <w:multiLevelType w:val="hybridMultilevel"/>
    <w:tmpl w:val="192C01D0"/>
    <w:styleLink w:val="Style24import"/>
    <w:lvl w:ilvl="0" w:tplc="EC6EEA3C">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448FA4C">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0688DD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D446FF1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1966D56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9CC606C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B52266F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8D65F2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9ECA50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95" w15:restartNumberingAfterBreak="0">
    <w:nsid w:val="7F0C3B18"/>
    <w:multiLevelType w:val="hybridMultilevel"/>
    <w:tmpl w:val="A336D56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6" w15:restartNumberingAfterBreak="0">
    <w:nsid w:val="7F367EC2"/>
    <w:multiLevelType w:val="multilevel"/>
    <w:tmpl w:val="FFFFFFFF"/>
    <w:styleLink w:val="List1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num w:numId="1">
    <w:abstractNumId w:val="7"/>
  </w:num>
  <w:num w:numId="2">
    <w:abstractNumId w:val="190"/>
  </w:num>
  <w:num w:numId="3">
    <w:abstractNumId w:val="126"/>
  </w:num>
  <w:num w:numId="4">
    <w:abstractNumId w:val="158"/>
  </w:num>
  <w:num w:numId="5">
    <w:abstractNumId w:val="174"/>
  </w:num>
  <w:num w:numId="6">
    <w:abstractNumId w:val="66"/>
  </w:num>
  <w:num w:numId="7">
    <w:abstractNumId w:val="74"/>
  </w:num>
  <w:num w:numId="8">
    <w:abstractNumId w:val="85"/>
  </w:num>
  <w:num w:numId="9">
    <w:abstractNumId w:val="133"/>
  </w:num>
  <w:num w:numId="10">
    <w:abstractNumId w:val="178"/>
  </w:num>
  <w:num w:numId="11">
    <w:abstractNumId w:val="13"/>
  </w:num>
  <w:num w:numId="12">
    <w:abstractNumId w:val="37"/>
  </w:num>
  <w:num w:numId="13">
    <w:abstractNumId w:val="16"/>
  </w:num>
  <w:num w:numId="14">
    <w:abstractNumId w:val="186"/>
  </w:num>
  <w:num w:numId="15">
    <w:abstractNumId w:val="141"/>
  </w:num>
  <w:num w:numId="16">
    <w:abstractNumId w:val="76"/>
  </w:num>
  <w:num w:numId="17">
    <w:abstractNumId w:val="24"/>
  </w:num>
  <w:num w:numId="18">
    <w:abstractNumId w:val="196"/>
  </w:num>
  <w:num w:numId="19">
    <w:abstractNumId w:val="110"/>
  </w:num>
  <w:num w:numId="20">
    <w:abstractNumId w:val="123"/>
  </w:num>
  <w:num w:numId="21">
    <w:abstractNumId w:val="97"/>
  </w:num>
  <w:num w:numId="22">
    <w:abstractNumId w:val="79"/>
  </w:num>
  <w:num w:numId="23">
    <w:abstractNumId w:val="30"/>
  </w:num>
  <w:num w:numId="24">
    <w:abstractNumId w:val="164"/>
  </w:num>
  <w:num w:numId="25">
    <w:abstractNumId w:val="100"/>
  </w:num>
  <w:num w:numId="26">
    <w:abstractNumId w:val="148"/>
  </w:num>
  <w:num w:numId="27">
    <w:abstractNumId w:val="136"/>
  </w:num>
  <w:num w:numId="28">
    <w:abstractNumId w:val="19"/>
  </w:num>
  <w:num w:numId="29">
    <w:abstractNumId w:val="102"/>
  </w:num>
  <w:num w:numId="30">
    <w:abstractNumId w:val="25"/>
  </w:num>
  <w:num w:numId="31">
    <w:abstractNumId w:val="117"/>
  </w:num>
  <w:num w:numId="32">
    <w:abstractNumId w:val="61"/>
  </w:num>
  <w:num w:numId="33">
    <w:abstractNumId w:val="49"/>
  </w:num>
  <w:num w:numId="34">
    <w:abstractNumId w:val="172"/>
  </w:num>
  <w:num w:numId="35">
    <w:abstractNumId w:val="127"/>
  </w:num>
  <w:num w:numId="36">
    <w:abstractNumId w:val="114"/>
  </w:num>
  <w:num w:numId="37">
    <w:abstractNumId w:val="115"/>
  </w:num>
  <w:num w:numId="38">
    <w:abstractNumId w:val="18"/>
  </w:num>
  <w:num w:numId="39">
    <w:abstractNumId w:val="34"/>
  </w:num>
  <w:num w:numId="40">
    <w:abstractNumId w:val="83"/>
  </w:num>
  <w:num w:numId="41">
    <w:abstractNumId w:val="9"/>
  </w:num>
  <w:num w:numId="42">
    <w:abstractNumId w:val="58"/>
  </w:num>
  <w:num w:numId="43">
    <w:abstractNumId w:val="105"/>
  </w:num>
  <w:num w:numId="44">
    <w:abstractNumId w:val="181"/>
  </w:num>
  <w:num w:numId="45">
    <w:abstractNumId w:val="189"/>
  </w:num>
  <w:num w:numId="46">
    <w:abstractNumId w:val="36"/>
  </w:num>
  <w:num w:numId="47">
    <w:abstractNumId w:val="104"/>
  </w:num>
  <w:num w:numId="48">
    <w:abstractNumId w:val="12"/>
  </w:num>
  <w:num w:numId="49">
    <w:abstractNumId w:val="156"/>
  </w:num>
  <w:num w:numId="50">
    <w:abstractNumId w:val="31"/>
  </w:num>
  <w:num w:numId="51">
    <w:abstractNumId w:val="154"/>
  </w:num>
  <w:num w:numId="52">
    <w:abstractNumId w:val="159"/>
  </w:num>
  <w:num w:numId="53">
    <w:abstractNumId w:val="118"/>
  </w:num>
  <w:num w:numId="54">
    <w:abstractNumId w:val="175"/>
  </w:num>
  <w:num w:numId="55">
    <w:abstractNumId w:val="119"/>
  </w:num>
  <w:num w:numId="56">
    <w:abstractNumId w:val="161"/>
  </w:num>
  <w:num w:numId="57">
    <w:abstractNumId w:val="29"/>
  </w:num>
  <w:num w:numId="58">
    <w:abstractNumId w:val="137"/>
  </w:num>
  <w:num w:numId="59">
    <w:abstractNumId w:val="151"/>
  </w:num>
  <w:num w:numId="60">
    <w:abstractNumId w:val="63"/>
  </w:num>
  <w:num w:numId="61">
    <w:abstractNumId w:val="77"/>
  </w:num>
  <w:num w:numId="62">
    <w:abstractNumId w:val="56"/>
  </w:num>
  <w:num w:numId="63">
    <w:abstractNumId w:val="14"/>
  </w:num>
  <w:num w:numId="64">
    <w:abstractNumId w:val="176"/>
  </w:num>
  <w:num w:numId="65">
    <w:abstractNumId w:val="99"/>
  </w:num>
  <w:num w:numId="66">
    <w:abstractNumId w:val="65"/>
  </w:num>
  <w:num w:numId="67">
    <w:abstractNumId w:val="67"/>
  </w:num>
  <w:num w:numId="68">
    <w:abstractNumId w:val="169"/>
  </w:num>
  <w:num w:numId="69">
    <w:abstractNumId w:val="130"/>
  </w:num>
  <w:num w:numId="70">
    <w:abstractNumId w:val="70"/>
  </w:num>
  <w:num w:numId="71">
    <w:abstractNumId w:val="166"/>
  </w:num>
  <w:num w:numId="72">
    <w:abstractNumId w:val="52"/>
  </w:num>
  <w:num w:numId="73">
    <w:abstractNumId w:val="153"/>
  </w:num>
  <w:num w:numId="74">
    <w:abstractNumId w:val="44"/>
  </w:num>
  <w:num w:numId="75">
    <w:abstractNumId w:val="134"/>
  </w:num>
  <w:num w:numId="76">
    <w:abstractNumId w:val="185"/>
  </w:num>
  <w:num w:numId="77">
    <w:abstractNumId w:val="82"/>
  </w:num>
  <w:num w:numId="78">
    <w:abstractNumId w:val="33"/>
  </w:num>
  <w:num w:numId="79">
    <w:abstractNumId w:val="182"/>
  </w:num>
  <w:num w:numId="80">
    <w:abstractNumId w:val="135"/>
  </w:num>
  <w:num w:numId="81">
    <w:abstractNumId w:val="55"/>
  </w:num>
  <w:num w:numId="82">
    <w:abstractNumId w:val="143"/>
  </w:num>
  <w:num w:numId="83">
    <w:abstractNumId w:val="163"/>
  </w:num>
  <w:num w:numId="84">
    <w:abstractNumId w:val="59"/>
  </w:num>
  <w:num w:numId="85">
    <w:abstractNumId w:val="167"/>
  </w:num>
  <w:num w:numId="86">
    <w:abstractNumId w:val="38"/>
  </w:num>
  <w:num w:numId="87">
    <w:abstractNumId w:val="184"/>
  </w:num>
  <w:num w:numId="88">
    <w:abstractNumId w:val="170"/>
  </w:num>
  <w:num w:numId="89">
    <w:abstractNumId w:val="191"/>
  </w:num>
  <w:num w:numId="90">
    <w:abstractNumId w:val="155"/>
  </w:num>
  <w:num w:numId="91">
    <w:abstractNumId w:val="111"/>
  </w:num>
  <w:num w:numId="92">
    <w:abstractNumId w:val="10"/>
  </w:num>
  <w:num w:numId="93">
    <w:abstractNumId w:val="22"/>
  </w:num>
  <w:num w:numId="94">
    <w:abstractNumId w:val="32"/>
  </w:num>
  <w:num w:numId="95">
    <w:abstractNumId w:val="92"/>
  </w:num>
  <w:num w:numId="96">
    <w:abstractNumId w:val="180"/>
  </w:num>
  <w:num w:numId="97">
    <w:abstractNumId w:val="87"/>
  </w:num>
  <w:num w:numId="98">
    <w:abstractNumId w:val="139"/>
  </w:num>
  <w:num w:numId="99">
    <w:abstractNumId w:val="50"/>
  </w:num>
  <w:num w:numId="100">
    <w:abstractNumId w:val="165"/>
  </w:num>
  <w:num w:numId="101">
    <w:abstractNumId w:val="42"/>
  </w:num>
  <w:num w:numId="102">
    <w:abstractNumId w:val="15"/>
  </w:num>
  <w:num w:numId="103">
    <w:abstractNumId w:val="107"/>
  </w:num>
  <w:num w:numId="104">
    <w:abstractNumId w:val="8"/>
  </w:num>
  <w:num w:numId="105">
    <w:abstractNumId w:val="90"/>
  </w:num>
  <w:num w:numId="106">
    <w:abstractNumId w:val="179"/>
  </w:num>
  <w:num w:numId="107">
    <w:abstractNumId w:val="75"/>
  </w:num>
  <w:num w:numId="108">
    <w:abstractNumId w:val="194"/>
  </w:num>
  <w:num w:numId="109">
    <w:abstractNumId w:val="4"/>
  </w:num>
  <w:num w:numId="110">
    <w:abstractNumId w:val="41"/>
  </w:num>
  <w:num w:numId="111">
    <w:abstractNumId w:val="5"/>
  </w:num>
  <w:num w:numId="112">
    <w:abstractNumId w:val="193"/>
  </w:num>
  <w:num w:numId="113">
    <w:abstractNumId w:val="113"/>
  </w:num>
  <w:num w:numId="114">
    <w:abstractNumId w:val="0"/>
  </w:num>
  <w:num w:numId="115">
    <w:abstractNumId w:val="64"/>
  </w:num>
  <w:num w:numId="116">
    <w:abstractNumId w:val="1"/>
  </w:num>
  <w:num w:numId="117">
    <w:abstractNumId w:val="17"/>
  </w:num>
  <w:num w:numId="118">
    <w:abstractNumId w:val="2"/>
  </w:num>
  <w:num w:numId="119">
    <w:abstractNumId w:val="3"/>
  </w:num>
  <w:num w:numId="120">
    <w:abstractNumId w:val="28"/>
  </w:num>
  <w:num w:numId="121">
    <w:abstractNumId w:val="109"/>
  </w:num>
  <w:num w:numId="122">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98"/>
  </w:num>
  <w:num w:numId="124">
    <w:abstractNumId w:val="27"/>
  </w:num>
  <w:num w:numId="125">
    <w:abstractNumId w:val="108"/>
  </w:num>
  <w:num w:numId="126">
    <w:abstractNumId w:val="73"/>
  </w:num>
  <w:num w:numId="127">
    <w:abstractNumId w:val="171"/>
  </w:num>
  <w:num w:numId="128">
    <w:abstractNumId w:val="173"/>
  </w:num>
  <w:num w:numId="129">
    <w:abstractNumId w:val="11"/>
  </w:num>
  <w:num w:numId="130">
    <w:abstractNumId w:val="72"/>
  </w:num>
  <w:num w:numId="131">
    <w:abstractNumId w:val="89"/>
  </w:num>
  <w:num w:numId="132">
    <w:abstractNumId w:val="21"/>
  </w:num>
  <w:num w:numId="133">
    <w:abstractNumId w:val="47"/>
  </w:num>
  <w:num w:numId="134">
    <w:abstractNumId w:val="147"/>
  </w:num>
  <w:num w:numId="135">
    <w:abstractNumId w:val="69"/>
  </w:num>
  <w:num w:numId="136">
    <w:abstractNumId w:val="192"/>
  </w:num>
  <w:num w:numId="137">
    <w:abstractNumId w:val="103"/>
  </w:num>
  <w:num w:numId="138">
    <w:abstractNumId w:val="144"/>
  </w:num>
  <w:num w:numId="139">
    <w:abstractNumId w:val="94"/>
  </w:num>
  <w:num w:numId="140">
    <w:abstractNumId w:val="145"/>
  </w:num>
  <w:num w:numId="141">
    <w:abstractNumId w:val="187"/>
  </w:num>
  <w:num w:numId="142">
    <w:abstractNumId w:val="131"/>
  </w:num>
  <w:num w:numId="143">
    <w:abstractNumId w:val="45"/>
  </w:num>
  <w:num w:numId="144">
    <w:abstractNumId w:val="88"/>
  </w:num>
  <w:num w:numId="145">
    <w:abstractNumId w:val="60"/>
  </w:num>
  <w:num w:numId="146">
    <w:abstractNumId w:val="140"/>
  </w:num>
  <w:num w:numId="147">
    <w:abstractNumId w:val="195"/>
  </w:num>
  <w:num w:numId="148">
    <w:abstractNumId w:val="35"/>
  </w:num>
  <w:num w:numId="149">
    <w:abstractNumId w:val="40"/>
  </w:num>
  <w:num w:numId="150">
    <w:abstractNumId w:val="160"/>
  </w:num>
  <w:num w:numId="151">
    <w:abstractNumId w:val="142"/>
  </w:num>
  <w:num w:numId="152">
    <w:abstractNumId w:val="43"/>
  </w:num>
  <w:num w:numId="153">
    <w:abstractNumId w:val="149"/>
  </w:num>
  <w:num w:numId="154">
    <w:abstractNumId w:val="95"/>
  </w:num>
  <w:num w:numId="155">
    <w:abstractNumId w:val="54"/>
  </w:num>
  <w:num w:numId="156">
    <w:abstractNumId w:val="78"/>
  </w:num>
  <w:num w:numId="157">
    <w:abstractNumId w:val="152"/>
  </w:num>
  <w:num w:numId="158">
    <w:abstractNumId w:val="162"/>
  </w:num>
  <w:num w:numId="159">
    <w:abstractNumId w:val="157"/>
  </w:num>
  <w:num w:numId="160">
    <w:abstractNumId w:val="71"/>
  </w:num>
  <w:num w:numId="161">
    <w:abstractNumId w:val="122"/>
  </w:num>
  <w:num w:numId="162">
    <w:abstractNumId w:val="53"/>
  </w:num>
  <w:num w:numId="163">
    <w:abstractNumId w:val="132"/>
  </w:num>
  <w:num w:numId="164">
    <w:abstractNumId w:val="6"/>
  </w:num>
  <w:num w:numId="165">
    <w:abstractNumId w:val="138"/>
  </w:num>
  <w:num w:numId="166">
    <w:abstractNumId w:val="62"/>
  </w:num>
  <w:num w:numId="167">
    <w:abstractNumId w:val="177"/>
  </w:num>
  <w:num w:numId="168">
    <w:abstractNumId w:val="86"/>
  </w:num>
  <w:num w:numId="169">
    <w:abstractNumId w:val="146"/>
  </w:num>
  <w:num w:numId="170">
    <w:abstractNumId w:val="128"/>
  </w:num>
  <w:num w:numId="171">
    <w:abstractNumId w:val="68"/>
  </w:num>
  <w:num w:numId="172">
    <w:abstractNumId w:val="188"/>
  </w:num>
  <w:num w:numId="173">
    <w:abstractNumId w:val="91"/>
  </w:num>
  <w:num w:numId="174">
    <w:abstractNumId w:val="112"/>
  </w:num>
  <w:num w:numId="175">
    <w:abstractNumId w:val="46"/>
  </w:num>
  <w:num w:numId="1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51"/>
  </w:num>
  <w:num w:numId="178">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5"/>
  </w:num>
  <w:num w:numId="180">
    <w:abstractNumId w:val="48"/>
  </w:num>
  <w:num w:numId="18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0"/>
  </w:num>
  <w:num w:numId="183">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68"/>
  </w:num>
  <w:num w:numId="186">
    <w:abstractNumId w:val="120"/>
  </w:num>
  <w:num w:numId="187">
    <w:abstractNumId w:val="26"/>
  </w:num>
  <w:num w:numId="188">
    <w:abstractNumId w:val="101"/>
  </w:num>
  <w:num w:numId="189">
    <w:abstractNumId w:val="129"/>
  </w:num>
  <w:num w:numId="190">
    <w:abstractNumId w:val="121"/>
  </w:num>
  <w:num w:numId="191">
    <w:abstractNumId w:val="124"/>
  </w:num>
  <w:num w:numId="192">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16"/>
  </w:num>
  <w:num w:numId="194">
    <w:abstractNumId w:val="106"/>
  </w:num>
  <w:num w:numId="195">
    <w:abstractNumId w:val="57"/>
  </w:num>
  <w:num w:numId="196">
    <w:abstractNumId w:val="39"/>
  </w:num>
  <w:num w:numId="197">
    <w:abstractNumId w:val="96"/>
  </w:num>
  <w:numIdMacAtCleanup w:val="1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proofState w:grammar="clean"/>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6120"/>
    <w:rsid w:val="00004742"/>
    <w:rsid w:val="00027F59"/>
    <w:rsid w:val="00044325"/>
    <w:rsid w:val="000531A8"/>
    <w:rsid w:val="00054CC3"/>
    <w:rsid w:val="00055CAF"/>
    <w:rsid w:val="00065915"/>
    <w:rsid w:val="000728D2"/>
    <w:rsid w:val="00076E98"/>
    <w:rsid w:val="00082147"/>
    <w:rsid w:val="00082DF7"/>
    <w:rsid w:val="000B0DB8"/>
    <w:rsid w:val="000B42AC"/>
    <w:rsid w:val="000C232F"/>
    <w:rsid w:val="000C237D"/>
    <w:rsid w:val="000E06DA"/>
    <w:rsid w:val="000E46C1"/>
    <w:rsid w:val="000F2CF0"/>
    <w:rsid w:val="00111AA6"/>
    <w:rsid w:val="00131610"/>
    <w:rsid w:val="00133128"/>
    <w:rsid w:val="00163F92"/>
    <w:rsid w:val="00166580"/>
    <w:rsid w:val="001826B9"/>
    <w:rsid w:val="00183F4B"/>
    <w:rsid w:val="001A23FD"/>
    <w:rsid w:val="001B479C"/>
    <w:rsid w:val="001E7B19"/>
    <w:rsid w:val="001F5561"/>
    <w:rsid w:val="0020643E"/>
    <w:rsid w:val="00210E37"/>
    <w:rsid w:val="0021341B"/>
    <w:rsid w:val="00230791"/>
    <w:rsid w:val="00231D39"/>
    <w:rsid w:val="00240601"/>
    <w:rsid w:val="00243EBC"/>
    <w:rsid w:val="00246F62"/>
    <w:rsid w:val="00262455"/>
    <w:rsid w:val="00265248"/>
    <w:rsid w:val="002662FE"/>
    <w:rsid w:val="00270885"/>
    <w:rsid w:val="00295178"/>
    <w:rsid w:val="002A6719"/>
    <w:rsid w:val="002B5E71"/>
    <w:rsid w:val="002D2808"/>
    <w:rsid w:val="002E4248"/>
    <w:rsid w:val="002E4371"/>
    <w:rsid w:val="002E7493"/>
    <w:rsid w:val="002F68D7"/>
    <w:rsid w:val="00315076"/>
    <w:rsid w:val="00324518"/>
    <w:rsid w:val="00342419"/>
    <w:rsid w:val="00353371"/>
    <w:rsid w:val="0035738C"/>
    <w:rsid w:val="00360EFF"/>
    <w:rsid w:val="0036376A"/>
    <w:rsid w:val="00380F89"/>
    <w:rsid w:val="00395BB0"/>
    <w:rsid w:val="003A3EDF"/>
    <w:rsid w:val="003B11CF"/>
    <w:rsid w:val="003C52C8"/>
    <w:rsid w:val="003C651B"/>
    <w:rsid w:val="004079BC"/>
    <w:rsid w:val="0041003C"/>
    <w:rsid w:val="00415A9D"/>
    <w:rsid w:val="00425532"/>
    <w:rsid w:val="0042555D"/>
    <w:rsid w:val="00431285"/>
    <w:rsid w:val="0044371C"/>
    <w:rsid w:val="00464F70"/>
    <w:rsid w:val="00470426"/>
    <w:rsid w:val="004709D9"/>
    <w:rsid w:val="00473A66"/>
    <w:rsid w:val="00474500"/>
    <w:rsid w:val="004958CB"/>
    <w:rsid w:val="004A0E27"/>
    <w:rsid w:val="004D2AB5"/>
    <w:rsid w:val="004E2C3F"/>
    <w:rsid w:val="004E6B0E"/>
    <w:rsid w:val="004F6120"/>
    <w:rsid w:val="00504F13"/>
    <w:rsid w:val="005257EA"/>
    <w:rsid w:val="005341E6"/>
    <w:rsid w:val="00534EEF"/>
    <w:rsid w:val="005357AA"/>
    <w:rsid w:val="0053792E"/>
    <w:rsid w:val="00541EA5"/>
    <w:rsid w:val="00542F34"/>
    <w:rsid w:val="00543098"/>
    <w:rsid w:val="00551B4C"/>
    <w:rsid w:val="00564B9F"/>
    <w:rsid w:val="005665EE"/>
    <w:rsid w:val="00566D0D"/>
    <w:rsid w:val="00576098"/>
    <w:rsid w:val="005A044E"/>
    <w:rsid w:val="005B5339"/>
    <w:rsid w:val="005D074D"/>
    <w:rsid w:val="00634315"/>
    <w:rsid w:val="00644E8F"/>
    <w:rsid w:val="00645F61"/>
    <w:rsid w:val="006656ED"/>
    <w:rsid w:val="00685515"/>
    <w:rsid w:val="006A2C5C"/>
    <w:rsid w:val="006A38CA"/>
    <w:rsid w:val="006A6A14"/>
    <w:rsid w:val="006B3329"/>
    <w:rsid w:val="007063FF"/>
    <w:rsid w:val="00711134"/>
    <w:rsid w:val="00726C06"/>
    <w:rsid w:val="0074671F"/>
    <w:rsid w:val="007660EF"/>
    <w:rsid w:val="00777D95"/>
    <w:rsid w:val="007844A8"/>
    <w:rsid w:val="007A0EA4"/>
    <w:rsid w:val="007A70B0"/>
    <w:rsid w:val="007C6D4C"/>
    <w:rsid w:val="007E1376"/>
    <w:rsid w:val="007F2E66"/>
    <w:rsid w:val="0081283C"/>
    <w:rsid w:val="0081700D"/>
    <w:rsid w:val="00821C1B"/>
    <w:rsid w:val="00836788"/>
    <w:rsid w:val="00842500"/>
    <w:rsid w:val="0085038F"/>
    <w:rsid w:val="00856DC5"/>
    <w:rsid w:val="0086189B"/>
    <w:rsid w:val="00867CB1"/>
    <w:rsid w:val="00881C3B"/>
    <w:rsid w:val="00886543"/>
    <w:rsid w:val="0089608C"/>
    <w:rsid w:val="0089611F"/>
    <w:rsid w:val="008A4F98"/>
    <w:rsid w:val="008B275A"/>
    <w:rsid w:val="008E7938"/>
    <w:rsid w:val="008F4153"/>
    <w:rsid w:val="008F7E2B"/>
    <w:rsid w:val="00902077"/>
    <w:rsid w:val="009048A6"/>
    <w:rsid w:val="00916EF8"/>
    <w:rsid w:val="009231D6"/>
    <w:rsid w:val="00932F90"/>
    <w:rsid w:val="00940430"/>
    <w:rsid w:val="00940C00"/>
    <w:rsid w:val="009677D7"/>
    <w:rsid w:val="009856A4"/>
    <w:rsid w:val="00987058"/>
    <w:rsid w:val="0099695D"/>
    <w:rsid w:val="009A5167"/>
    <w:rsid w:val="009A6666"/>
    <w:rsid w:val="009B0AB3"/>
    <w:rsid w:val="009E25FD"/>
    <w:rsid w:val="009E6A8F"/>
    <w:rsid w:val="009F2A69"/>
    <w:rsid w:val="00A021D7"/>
    <w:rsid w:val="00A0566D"/>
    <w:rsid w:val="00A16207"/>
    <w:rsid w:val="00A1659A"/>
    <w:rsid w:val="00A16B39"/>
    <w:rsid w:val="00A20B94"/>
    <w:rsid w:val="00A32202"/>
    <w:rsid w:val="00A37923"/>
    <w:rsid w:val="00A40E08"/>
    <w:rsid w:val="00A47745"/>
    <w:rsid w:val="00A57B0D"/>
    <w:rsid w:val="00A619A3"/>
    <w:rsid w:val="00A62A16"/>
    <w:rsid w:val="00A7098A"/>
    <w:rsid w:val="00A97333"/>
    <w:rsid w:val="00AA143A"/>
    <w:rsid w:val="00AA28F6"/>
    <w:rsid w:val="00AA6EA9"/>
    <w:rsid w:val="00AB04C6"/>
    <w:rsid w:val="00AC14BC"/>
    <w:rsid w:val="00AC2470"/>
    <w:rsid w:val="00AE2705"/>
    <w:rsid w:val="00AE6A99"/>
    <w:rsid w:val="00B179E6"/>
    <w:rsid w:val="00B3099D"/>
    <w:rsid w:val="00B637A0"/>
    <w:rsid w:val="00B818C1"/>
    <w:rsid w:val="00B81E41"/>
    <w:rsid w:val="00BA2F47"/>
    <w:rsid w:val="00BA597E"/>
    <w:rsid w:val="00BB0C62"/>
    <w:rsid w:val="00BC0EBA"/>
    <w:rsid w:val="00BC5995"/>
    <w:rsid w:val="00BE3320"/>
    <w:rsid w:val="00C03C5A"/>
    <w:rsid w:val="00C244F4"/>
    <w:rsid w:val="00C4653D"/>
    <w:rsid w:val="00C52CDC"/>
    <w:rsid w:val="00C70DE6"/>
    <w:rsid w:val="00C74B82"/>
    <w:rsid w:val="00C75DCF"/>
    <w:rsid w:val="00C90AA3"/>
    <w:rsid w:val="00CA3593"/>
    <w:rsid w:val="00CB1331"/>
    <w:rsid w:val="00CD2F7A"/>
    <w:rsid w:val="00CD6622"/>
    <w:rsid w:val="00CE225C"/>
    <w:rsid w:val="00CE3177"/>
    <w:rsid w:val="00CF1D53"/>
    <w:rsid w:val="00CF5A38"/>
    <w:rsid w:val="00D42563"/>
    <w:rsid w:val="00D43C98"/>
    <w:rsid w:val="00D44AB3"/>
    <w:rsid w:val="00D5362B"/>
    <w:rsid w:val="00D61BF3"/>
    <w:rsid w:val="00D6438C"/>
    <w:rsid w:val="00D65179"/>
    <w:rsid w:val="00D7681F"/>
    <w:rsid w:val="00DA2230"/>
    <w:rsid w:val="00DA2D5D"/>
    <w:rsid w:val="00DC0E54"/>
    <w:rsid w:val="00DC1E6A"/>
    <w:rsid w:val="00DD276F"/>
    <w:rsid w:val="00DE05F5"/>
    <w:rsid w:val="00DE0C49"/>
    <w:rsid w:val="00DE3B54"/>
    <w:rsid w:val="00E17418"/>
    <w:rsid w:val="00E31DC3"/>
    <w:rsid w:val="00E34AE1"/>
    <w:rsid w:val="00E37D66"/>
    <w:rsid w:val="00E456E4"/>
    <w:rsid w:val="00E55053"/>
    <w:rsid w:val="00E96742"/>
    <w:rsid w:val="00E97ADB"/>
    <w:rsid w:val="00EA11CC"/>
    <w:rsid w:val="00EB01ED"/>
    <w:rsid w:val="00EB50D7"/>
    <w:rsid w:val="00EC2467"/>
    <w:rsid w:val="00ED2AB9"/>
    <w:rsid w:val="00EE08E9"/>
    <w:rsid w:val="00F274CF"/>
    <w:rsid w:val="00F30DBD"/>
    <w:rsid w:val="00F343B0"/>
    <w:rsid w:val="00F44E99"/>
    <w:rsid w:val="00F54F36"/>
    <w:rsid w:val="00F837BE"/>
    <w:rsid w:val="00FA29F4"/>
    <w:rsid w:val="00FA621F"/>
    <w:rsid w:val="00FB67E7"/>
    <w:rsid w:val="00FD077E"/>
    <w:rsid w:val="00FD5E19"/>
    <w:rsid w:val="00FE554B"/>
    <w:rsid w:val="00FF0756"/>
  </w:rsids>
  <m:mathPr>
    <m:mathFont m:val="Cambria Math"/>
    <m:brkBin m:val="before"/>
    <m:brkBinSub m:val="--"/>
    <m:smallFrac m:val="0"/>
    <m:dispDef m:val="0"/>
    <m:lMargin m:val="0"/>
    <m:rMargin m:val="0"/>
    <m:defJc m:val="centerGroup"/>
    <m:wrapRight/>
    <m:intLim m:val="subSup"/>
    <m:naryLim m:val="subSup"/>
  </m:mathPr>
  <w:themeFontLang w:val="fr-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E95BC9"/>
  <w15:docId w15:val="{15E641D2-2EB2-4368-B610-6FAD12058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1" w:unhideWhenUsed="1" w:qFormat="1"/>
    <w:lsdException w:name="heading 5" w:semiHidden="1" w:uiPriority="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62FE"/>
  </w:style>
  <w:style w:type="paragraph" w:styleId="Titre1">
    <w:name w:val="heading 1"/>
    <w:basedOn w:val="Normal"/>
    <w:next w:val="Normal"/>
    <w:link w:val="Titre1Car"/>
    <w:qFormat/>
    <w:rsid w:val="00AA6EA9"/>
    <w:pPr>
      <w:keepNext/>
      <w:widowControl w:val="0"/>
      <w:tabs>
        <w:tab w:val="num" w:pos="0"/>
      </w:tabs>
      <w:suppressAutoHyphens/>
      <w:spacing w:after="0"/>
      <w:outlineLvl w:val="0"/>
    </w:pPr>
    <w:rPr>
      <w:rFonts w:ascii="Times" w:eastAsia="Times" w:hAnsi="Times" w:cs="Times New Roman"/>
      <w:b/>
      <w:sz w:val="28"/>
      <w:szCs w:val="20"/>
      <w:lang w:val="fr-FR" w:eastAsia="fr-FR"/>
    </w:rPr>
  </w:style>
  <w:style w:type="paragraph" w:styleId="Titre2">
    <w:name w:val="heading 2"/>
    <w:basedOn w:val="Normal"/>
    <w:next w:val="Normal"/>
    <w:link w:val="Titre2Car"/>
    <w:qFormat/>
    <w:rsid w:val="00CD2F7A"/>
    <w:pPr>
      <w:keepNext/>
      <w:suppressAutoHyphens/>
      <w:spacing w:after="0"/>
      <w:ind w:left="1440" w:hanging="360"/>
      <w:jc w:val="both"/>
      <w:outlineLvl w:val="1"/>
    </w:pPr>
    <w:rPr>
      <w:rFonts w:ascii="Times New Roman" w:eastAsia="Times New Roman" w:hAnsi="Times New Roman" w:cs="Times New Roman"/>
      <w:b/>
      <w:bCs/>
      <w:sz w:val="20"/>
      <w:szCs w:val="20"/>
      <w:lang w:val="nl-NL" w:eastAsia="nl-NL"/>
    </w:rPr>
  </w:style>
  <w:style w:type="paragraph" w:styleId="Titre3">
    <w:name w:val="heading 3"/>
    <w:basedOn w:val="Normal"/>
    <w:next w:val="Normal"/>
    <w:link w:val="Titre3Car"/>
    <w:qFormat/>
    <w:rsid w:val="00AA6EA9"/>
    <w:pPr>
      <w:keepNext/>
      <w:widowControl w:val="0"/>
      <w:tabs>
        <w:tab w:val="num" w:pos="0"/>
      </w:tabs>
      <w:suppressAutoHyphens/>
      <w:spacing w:after="0"/>
      <w:outlineLvl w:val="2"/>
    </w:pPr>
    <w:rPr>
      <w:rFonts w:ascii="Geneva" w:eastAsia="Times" w:hAnsi="Geneva" w:cs="Times New Roman"/>
      <w:b/>
      <w:szCs w:val="20"/>
      <w:lang w:val="fr-FR" w:eastAsia="fr-FR"/>
    </w:rPr>
  </w:style>
  <w:style w:type="paragraph" w:styleId="Titre4">
    <w:name w:val="heading 4"/>
    <w:basedOn w:val="Normal"/>
    <w:next w:val="Normal"/>
    <w:link w:val="Titre4Car"/>
    <w:uiPriority w:val="1"/>
    <w:qFormat/>
    <w:rsid w:val="00CD2F7A"/>
    <w:pPr>
      <w:keepNext/>
      <w:suppressAutoHyphens/>
      <w:spacing w:before="240" w:after="60"/>
      <w:ind w:left="2880" w:hanging="360"/>
      <w:jc w:val="both"/>
      <w:outlineLvl w:val="3"/>
    </w:pPr>
    <w:rPr>
      <w:rFonts w:ascii="Times New Roman" w:eastAsia="Times New Roman" w:hAnsi="Times New Roman" w:cs="Times New Roman"/>
      <w:sz w:val="20"/>
      <w:szCs w:val="20"/>
      <w:lang w:val="nl-NL" w:eastAsia="nl-NL"/>
    </w:rPr>
  </w:style>
  <w:style w:type="paragraph" w:styleId="Titre5">
    <w:name w:val="heading 5"/>
    <w:basedOn w:val="Normal"/>
    <w:next w:val="Normal"/>
    <w:link w:val="Titre5Car"/>
    <w:uiPriority w:val="1"/>
    <w:qFormat/>
    <w:rsid w:val="00CD2F7A"/>
    <w:pPr>
      <w:suppressAutoHyphens/>
      <w:spacing w:before="240" w:after="60"/>
      <w:ind w:left="3600" w:hanging="360"/>
      <w:jc w:val="both"/>
      <w:outlineLvl w:val="4"/>
    </w:pPr>
    <w:rPr>
      <w:rFonts w:ascii="Times New Roman" w:eastAsia="Times New Roman" w:hAnsi="Times New Roman" w:cs="Times New Roman"/>
      <w:sz w:val="20"/>
      <w:szCs w:val="20"/>
      <w:lang w:val="nl-NL" w:eastAsia="nl-NL"/>
    </w:rPr>
  </w:style>
  <w:style w:type="paragraph" w:styleId="Titre6">
    <w:name w:val="heading 6"/>
    <w:basedOn w:val="Normal"/>
    <w:next w:val="Normal"/>
    <w:link w:val="Titre6Car"/>
    <w:qFormat/>
    <w:rsid w:val="00CD2F7A"/>
    <w:pPr>
      <w:suppressAutoHyphens/>
      <w:spacing w:before="240" w:after="60"/>
      <w:ind w:left="4320" w:hanging="360"/>
      <w:jc w:val="both"/>
      <w:outlineLvl w:val="5"/>
    </w:pPr>
    <w:rPr>
      <w:rFonts w:ascii="Times New Roman" w:eastAsia="Times New Roman" w:hAnsi="Times New Roman" w:cs="Times New Roman"/>
      <w:sz w:val="20"/>
      <w:szCs w:val="20"/>
      <w:lang w:val="nl-NL" w:eastAsia="nl-NL"/>
    </w:rPr>
  </w:style>
  <w:style w:type="paragraph" w:styleId="Titre7">
    <w:name w:val="heading 7"/>
    <w:basedOn w:val="Normal"/>
    <w:next w:val="Normal"/>
    <w:link w:val="Titre7Car"/>
    <w:qFormat/>
    <w:rsid w:val="00CD2F7A"/>
    <w:pPr>
      <w:suppressAutoHyphens/>
      <w:spacing w:before="240" w:after="60"/>
      <w:ind w:left="5040" w:hanging="360"/>
      <w:jc w:val="both"/>
      <w:outlineLvl w:val="6"/>
    </w:pPr>
    <w:rPr>
      <w:rFonts w:ascii="Times New Roman" w:eastAsia="Times New Roman" w:hAnsi="Times New Roman" w:cs="Times New Roman"/>
      <w:sz w:val="20"/>
      <w:szCs w:val="20"/>
      <w:lang w:val="nl-NL" w:eastAsia="nl-NL"/>
    </w:rPr>
  </w:style>
  <w:style w:type="paragraph" w:styleId="Titre8">
    <w:name w:val="heading 8"/>
    <w:basedOn w:val="Normal"/>
    <w:next w:val="Normal"/>
    <w:link w:val="Titre8Car"/>
    <w:qFormat/>
    <w:rsid w:val="00CD2F7A"/>
    <w:pPr>
      <w:suppressAutoHyphens/>
      <w:spacing w:before="240" w:after="60"/>
      <w:ind w:left="5760" w:hanging="360"/>
      <w:jc w:val="both"/>
      <w:outlineLvl w:val="7"/>
    </w:pPr>
    <w:rPr>
      <w:rFonts w:ascii="Times New Roman" w:eastAsia="Times New Roman" w:hAnsi="Times New Roman" w:cs="Times New Roman"/>
      <w:i/>
      <w:iCs/>
      <w:sz w:val="20"/>
      <w:szCs w:val="20"/>
      <w:lang w:val="nl-NL" w:eastAsia="nl-N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665EE"/>
    <w:pPr>
      <w:tabs>
        <w:tab w:val="center" w:pos="4536"/>
        <w:tab w:val="right" w:pos="9072"/>
      </w:tabs>
      <w:spacing w:after="0"/>
    </w:pPr>
  </w:style>
  <w:style w:type="character" w:customStyle="1" w:styleId="En-tteCar">
    <w:name w:val="En-tête Car"/>
    <w:basedOn w:val="Policepardfaut"/>
    <w:link w:val="En-tte"/>
    <w:uiPriority w:val="99"/>
    <w:rsid w:val="005665EE"/>
  </w:style>
  <w:style w:type="paragraph" w:styleId="Pieddepage">
    <w:name w:val="footer"/>
    <w:basedOn w:val="Normal"/>
    <w:link w:val="PieddepageCar"/>
    <w:uiPriority w:val="99"/>
    <w:unhideWhenUsed/>
    <w:rsid w:val="005665EE"/>
    <w:pPr>
      <w:tabs>
        <w:tab w:val="center" w:pos="4536"/>
        <w:tab w:val="right" w:pos="9072"/>
      </w:tabs>
      <w:spacing w:after="0"/>
    </w:pPr>
  </w:style>
  <w:style w:type="character" w:customStyle="1" w:styleId="PieddepageCar">
    <w:name w:val="Pied de page Car"/>
    <w:basedOn w:val="Policepardfaut"/>
    <w:link w:val="Pieddepage"/>
    <w:uiPriority w:val="99"/>
    <w:rsid w:val="005665EE"/>
  </w:style>
  <w:style w:type="paragraph" w:styleId="Textedebulles">
    <w:name w:val="Balloon Text"/>
    <w:basedOn w:val="Normal"/>
    <w:link w:val="TextedebullesCar"/>
    <w:uiPriority w:val="99"/>
    <w:unhideWhenUsed/>
    <w:rsid w:val="00B818C1"/>
    <w:pPr>
      <w:spacing w:after="0"/>
    </w:pPr>
    <w:rPr>
      <w:rFonts w:ascii="Tahoma" w:hAnsi="Tahoma" w:cs="Tahoma"/>
      <w:sz w:val="16"/>
      <w:szCs w:val="16"/>
    </w:rPr>
  </w:style>
  <w:style w:type="character" w:customStyle="1" w:styleId="TextedebullesCar">
    <w:name w:val="Texte de bulles Car"/>
    <w:basedOn w:val="Policepardfaut"/>
    <w:link w:val="Textedebulles"/>
    <w:uiPriority w:val="99"/>
    <w:rsid w:val="00B818C1"/>
    <w:rPr>
      <w:rFonts w:ascii="Tahoma" w:hAnsi="Tahoma" w:cs="Tahoma"/>
      <w:sz w:val="16"/>
      <w:szCs w:val="16"/>
    </w:rPr>
  </w:style>
  <w:style w:type="paragraph" w:styleId="Notedebasdepage">
    <w:name w:val="footnote text"/>
    <w:basedOn w:val="Normal"/>
    <w:link w:val="NotedebasdepageCar"/>
    <w:uiPriority w:val="99"/>
    <w:unhideWhenUsed/>
    <w:rsid w:val="00B818C1"/>
    <w:pPr>
      <w:spacing w:after="0"/>
    </w:pPr>
    <w:rPr>
      <w:rFonts w:eastAsiaTheme="minorHAnsi"/>
      <w:sz w:val="20"/>
      <w:szCs w:val="20"/>
      <w:lang w:val="fr-BE" w:eastAsia="en-US"/>
    </w:rPr>
  </w:style>
  <w:style w:type="character" w:customStyle="1" w:styleId="NotedebasdepageCar">
    <w:name w:val="Note de bas de page Car"/>
    <w:basedOn w:val="Policepardfaut"/>
    <w:link w:val="Notedebasdepage"/>
    <w:uiPriority w:val="99"/>
    <w:rsid w:val="00B818C1"/>
    <w:rPr>
      <w:rFonts w:eastAsiaTheme="minorHAnsi"/>
      <w:sz w:val="20"/>
      <w:szCs w:val="20"/>
      <w:lang w:val="fr-BE" w:eastAsia="en-US"/>
    </w:rPr>
  </w:style>
  <w:style w:type="character" w:styleId="Appelnotedebasdep">
    <w:name w:val="footnote reference"/>
    <w:basedOn w:val="Policepardfaut"/>
    <w:uiPriority w:val="99"/>
    <w:unhideWhenUsed/>
    <w:rsid w:val="00B818C1"/>
    <w:rPr>
      <w:vertAlign w:val="superscript"/>
    </w:rPr>
  </w:style>
  <w:style w:type="paragraph" w:styleId="Sansinterligne">
    <w:name w:val="No Spacing"/>
    <w:link w:val="SansinterligneCar"/>
    <w:uiPriority w:val="1"/>
    <w:qFormat/>
    <w:rsid w:val="0021341B"/>
    <w:pPr>
      <w:spacing w:after="0"/>
    </w:pPr>
    <w:rPr>
      <w:rFonts w:ascii="Calibri" w:eastAsia="Calibri" w:hAnsi="Calibri" w:cs="Times New Roman"/>
      <w:sz w:val="22"/>
      <w:szCs w:val="22"/>
      <w:lang w:val="fr-BE" w:eastAsia="en-US"/>
    </w:rPr>
  </w:style>
  <w:style w:type="character" w:styleId="Numrodepage">
    <w:name w:val="page number"/>
    <w:basedOn w:val="Policepardfaut"/>
    <w:rsid w:val="000B42AC"/>
  </w:style>
  <w:style w:type="paragraph" w:styleId="Paragraphedeliste">
    <w:name w:val="List Paragraph"/>
    <w:basedOn w:val="Normal"/>
    <w:uiPriority w:val="34"/>
    <w:qFormat/>
    <w:rsid w:val="00415A9D"/>
    <w:pPr>
      <w:spacing w:line="276" w:lineRule="auto"/>
      <w:ind w:left="720"/>
      <w:contextualSpacing/>
    </w:pPr>
    <w:rPr>
      <w:rFonts w:ascii="Calibri" w:eastAsia="Calibri" w:hAnsi="Calibri" w:cs="Times New Roman"/>
      <w:sz w:val="22"/>
      <w:szCs w:val="22"/>
      <w:lang w:val="nl-BE" w:eastAsia="en-US"/>
    </w:rPr>
  </w:style>
  <w:style w:type="paragraph" w:styleId="Textebrut">
    <w:name w:val="Plain Text"/>
    <w:basedOn w:val="Normal"/>
    <w:link w:val="TextebrutCar"/>
    <w:uiPriority w:val="99"/>
    <w:rsid w:val="00380F89"/>
    <w:pPr>
      <w:pBdr>
        <w:top w:val="none" w:sz="96" w:space="31" w:color="FFFFFF" w:frame="1"/>
        <w:left w:val="none" w:sz="96" w:space="31" w:color="FFFFFF" w:frame="1"/>
        <w:bottom w:val="none" w:sz="96" w:space="31" w:color="FFFFFF" w:frame="1"/>
        <w:right w:val="none" w:sz="96" w:space="31" w:color="FFFFFF" w:frame="1"/>
        <w:bar w:val="none" w:sz="0" w:color="000000"/>
      </w:pBdr>
      <w:spacing w:before="100" w:after="100"/>
    </w:pPr>
    <w:rPr>
      <w:rFonts w:ascii="Times New Roman" w:eastAsia="Times New Roman" w:hAnsi="Arial Unicode MS" w:cs="Arial Unicode MS"/>
      <w:color w:val="000000"/>
      <w:u w:color="000000"/>
      <w:lang w:val="fr-FR" w:eastAsia="fr-FR"/>
    </w:rPr>
  </w:style>
  <w:style w:type="character" w:customStyle="1" w:styleId="TextebrutCar">
    <w:name w:val="Texte brut Car"/>
    <w:basedOn w:val="Policepardfaut"/>
    <w:link w:val="Textebrut"/>
    <w:uiPriority w:val="99"/>
    <w:rsid w:val="00380F89"/>
    <w:rPr>
      <w:rFonts w:ascii="Times New Roman" w:eastAsia="Times New Roman" w:hAnsi="Arial Unicode MS" w:cs="Arial Unicode MS"/>
      <w:color w:val="000000"/>
      <w:u w:color="000000"/>
      <w:lang w:val="fr-FR" w:eastAsia="fr-FR"/>
    </w:rPr>
  </w:style>
  <w:style w:type="paragraph" w:customStyle="1" w:styleId="BodyA">
    <w:name w:val="Body A"/>
    <w:uiPriority w:val="99"/>
    <w:rsid w:val="00380F89"/>
    <w:pPr>
      <w:pBdr>
        <w:top w:val="none" w:sz="96" w:space="31" w:color="FFFFFF" w:frame="1"/>
        <w:left w:val="none" w:sz="96" w:space="31" w:color="FFFFFF" w:frame="1"/>
        <w:bottom w:val="none" w:sz="96" w:space="31" w:color="FFFFFF" w:frame="1"/>
        <w:right w:val="none" w:sz="96" w:space="31" w:color="FFFFFF" w:frame="1"/>
        <w:bar w:val="none" w:sz="0" w:color="000000"/>
      </w:pBdr>
      <w:spacing w:after="0"/>
    </w:pPr>
    <w:rPr>
      <w:rFonts w:ascii="Times New Roman" w:eastAsia="Times New Roman" w:hAnsi="Times New Roman" w:cs="Times New Roman"/>
      <w:color w:val="000000"/>
      <w:u w:color="000000"/>
      <w:lang w:val="fr-FR" w:eastAsia="fr-FR"/>
    </w:rPr>
  </w:style>
  <w:style w:type="numbering" w:customStyle="1" w:styleId="List0">
    <w:name w:val="List 0"/>
    <w:rsid w:val="00380F89"/>
    <w:pPr>
      <w:numPr>
        <w:numId w:val="1"/>
      </w:numPr>
    </w:pPr>
  </w:style>
  <w:style w:type="numbering" w:customStyle="1" w:styleId="List6">
    <w:name w:val="List 6"/>
    <w:rsid w:val="00380F89"/>
    <w:pPr>
      <w:numPr>
        <w:numId w:val="6"/>
      </w:numPr>
    </w:pPr>
  </w:style>
  <w:style w:type="numbering" w:customStyle="1" w:styleId="List7">
    <w:name w:val="List 7"/>
    <w:rsid w:val="00380F89"/>
    <w:pPr>
      <w:numPr>
        <w:numId w:val="7"/>
      </w:numPr>
    </w:pPr>
  </w:style>
  <w:style w:type="numbering" w:customStyle="1" w:styleId="List8">
    <w:name w:val="List 8"/>
    <w:rsid w:val="00380F89"/>
    <w:pPr>
      <w:numPr>
        <w:numId w:val="8"/>
      </w:numPr>
    </w:pPr>
  </w:style>
  <w:style w:type="numbering" w:customStyle="1" w:styleId="List21">
    <w:name w:val="List 21"/>
    <w:rsid w:val="00380F89"/>
    <w:pPr>
      <w:numPr>
        <w:numId w:val="3"/>
      </w:numPr>
    </w:pPr>
  </w:style>
  <w:style w:type="numbering" w:customStyle="1" w:styleId="List41">
    <w:name w:val="List 41"/>
    <w:rsid w:val="00380F89"/>
    <w:pPr>
      <w:numPr>
        <w:numId w:val="4"/>
      </w:numPr>
    </w:pPr>
  </w:style>
  <w:style w:type="numbering" w:customStyle="1" w:styleId="List51">
    <w:name w:val="List 51"/>
    <w:rsid w:val="00380F89"/>
    <w:pPr>
      <w:numPr>
        <w:numId w:val="5"/>
      </w:numPr>
    </w:pPr>
  </w:style>
  <w:style w:type="numbering" w:customStyle="1" w:styleId="List1">
    <w:name w:val="List 1"/>
    <w:rsid w:val="00380F89"/>
    <w:pPr>
      <w:numPr>
        <w:numId w:val="2"/>
      </w:numPr>
    </w:pPr>
  </w:style>
  <w:style w:type="character" w:styleId="Lienhypertexte">
    <w:name w:val="Hyperlink"/>
    <w:basedOn w:val="Policepardfaut"/>
    <w:uiPriority w:val="99"/>
    <w:unhideWhenUsed/>
    <w:rsid w:val="002A6719"/>
    <w:rPr>
      <w:color w:val="0000FF"/>
      <w:u w:val="single"/>
    </w:rPr>
  </w:style>
  <w:style w:type="character" w:styleId="Lienhypertextesuivivisit">
    <w:name w:val="FollowedHyperlink"/>
    <w:basedOn w:val="Policepardfaut"/>
    <w:uiPriority w:val="99"/>
    <w:unhideWhenUsed/>
    <w:rsid w:val="002A6719"/>
    <w:rPr>
      <w:color w:val="800080"/>
      <w:u w:val="single"/>
    </w:rPr>
  </w:style>
  <w:style w:type="paragraph" w:customStyle="1" w:styleId="En-tte1">
    <w:name w:val="En-tête1"/>
    <w:rsid w:val="00AA6EA9"/>
    <w:pPr>
      <w:pBdr>
        <w:top w:val="nil"/>
        <w:left w:val="nil"/>
        <w:bottom w:val="nil"/>
        <w:right w:val="nil"/>
        <w:between w:val="nil"/>
        <w:bar w:val="nil"/>
      </w:pBdr>
      <w:tabs>
        <w:tab w:val="right" w:pos="9020"/>
      </w:tabs>
      <w:spacing w:after="0"/>
    </w:pPr>
    <w:rPr>
      <w:rFonts w:ascii="Helvetica" w:eastAsia="Arial Unicode MS" w:hAnsi="Helvetica" w:cs="Arial Unicode MS"/>
      <w:color w:val="000000"/>
      <w:bdr w:val="nil"/>
      <w:lang w:val="nl-NL" w:eastAsia="en-US"/>
    </w:rPr>
  </w:style>
  <w:style w:type="paragraph" w:customStyle="1" w:styleId="CorpsA">
    <w:name w:val="Corps A"/>
    <w:rsid w:val="00AA6EA9"/>
    <w:pPr>
      <w:pBdr>
        <w:top w:val="nil"/>
        <w:left w:val="nil"/>
        <w:bottom w:val="nil"/>
        <w:right w:val="nil"/>
        <w:between w:val="nil"/>
        <w:bar w:val="nil"/>
      </w:pBdr>
      <w:spacing w:after="0"/>
    </w:pPr>
    <w:rPr>
      <w:rFonts w:ascii="Times New Roman" w:eastAsia="Arial Unicode MS" w:hAnsi="Times New Roman" w:cs="Arial Unicode MS"/>
      <w:color w:val="000000"/>
      <w:u w:color="000000"/>
      <w:bdr w:val="nil"/>
      <w:lang w:val="en-US" w:eastAsia="en-US"/>
    </w:rPr>
  </w:style>
  <w:style w:type="paragraph" w:customStyle="1" w:styleId="Corps">
    <w:name w:val="Corps"/>
    <w:rsid w:val="00AA6EA9"/>
    <w:pPr>
      <w:pBdr>
        <w:top w:val="nil"/>
        <w:left w:val="nil"/>
        <w:bottom w:val="nil"/>
        <w:right w:val="nil"/>
        <w:between w:val="nil"/>
        <w:bar w:val="nil"/>
      </w:pBdr>
      <w:spacing w:after="0"/>
    </w:pPr>
    <w:rPr>
      <w:rFonts w:ascii="Times New Roman" w:eastAsia="Times New Roman" w:hAnsi="Times New Roman" w:cs="Times New Roman"/>
      <w:color w:val="000000"/>
      <w:u w:color="000000"/>
      <w:bdr w:val="nil"/>
      <w:lang w:val="nl-NL" w:eastAsia="en-US"/>
    </w:rPr>
  </w:style>
  <w:style w:type="character" w:customStyle="1" w:styleId="Titre1Car">
    <w:name w:val="Titre 1 Car"/>
    <w:basedOn w:val="Policepardfaut"/>
    <w:link w:val="Titre1"/>
    <w:rsid w:val="00AA6EA9"/>
    <w:rPr>
      <w:rFonts w:ascii="Times" w:eastAsia="Times" w:hAnsi="Times" w:cs="Times New Roman"/>
      <w:b/>
      <w:sz w:val="28"/>
      <w:szCs w:val="20"/>
      <w:lang w:val="fr-FR" w:eastAsia="fr-FR"/>
    </w:rPr>
  </w:style>
  <w:style w:type="character" w:customStyle="1" w:styleId="Titre3Car">
    <w:name w:val="Titre 3 Car"/>
    <w:basedOn w:val="Policepardfaut"/>
    <w:link w:val="Titre3"/>
    <w:rsid w:val="00AA6EA9"/>
    <w:rPr>
      <w:rFonts w:ascii="Geneva" w:eastAsia="Times" w:hAnsi="Geneva" w:cs="Times New Roman"/>
      <w:b/>
      <w:szCs w:val="20"/>
      <w:lang w:val="fr-FR" w:eastAsia="fr-FR"/>
    </w:rPr>
  </w:style>
  <w:style w:type="numbering" w:customStyle="1" w:styleId="Aucuneliste1">
    <w:name w:val="Aucune liste1"/>
    <w:next w:val="Aucuneliste"/>
    <w:semiHidden/>
    <w:unhideWhenUsed/>
    <w:rsid w:val="00AA6EA9"/>
  </w:style>
  <w:style w:type="paragraph" w:styleId="Retraitcorpsdetexte">
    <w:name w:val="Body Text Indent"/>
    <w:basedOn w:val="Normal"/>
    <w:link w:val="RetraitcorpsdetexteCar"/>
    <w:rsid w:val="00AA6EA9"/>
    <w:pPr>
      <w:widowControl w:val="0"/>
      <w:suppressAutoHyphens/>
      <w:spacing w:after="0"/>
      <w:ind w:left="1440" w:firstLine="720"/>
    </w:pPr>
    <w:rPr>
      <w:rFonts w:ascii="Geneva" w:eastAsia="Times" w:hAnsi="Geneva" w:cs="Times New Roman"/>
      <w:szCs w:val="20"/>
      <w:lang w:val="fr-FR" w:eastAsia="fr-FR"/>
    </w:rPr>
  </w:style>
  <w:style w:type="character" w:customStyle="1" w:styleId="RetraitcorpsdetexteCar">
    <w:name w:val="Retrait corps de texte Car"/>
    <w:basedOn w:val="Policepardfaut"/>
    <w:link w:val="Retraitcorpsdetexte"/>
    <w:rsid w:val="00AA6EA9"/>
    <w:rPr>
      <w:rFonts w:ascii="Geneva" w:eastAsia="Times" w:hAnsi="Geneva" w:cs="Times New Roman"/>
      <w:szCs w:val="20"/>
      <w:lang w:val="fr-FR" w:eastAsia="fr-FR"/>
    </w:rPr>
  </w:style>
  <w:style w:type="character" w:customStyle="1" w:styleId="st">
    <w:name w:val="st"/>
    <w:basedOn w:val="Policepardfaut"/>
    <w:rsid w:val="00AE6A99"/>
  </w:style>
  <w:style w:type="character" w:customStyle="1" w:styleId="tlfcexemple">
    <w:name w:val="tlf_cexemple"/>
    <w:basedOn w:val="Policepardfaut"/>
    <w:rsid w:val="00AE6A99"/>
  </w:style>
  <w:style w:type="character" w:customStyle="1" w:styleId="tlfcpublication">
    <w:name w:val="tlf_cpublication"/>
    <w:basedOn w:val="Policepardfaut"/>
    <w:rsid w:val="00AE6A99"/>
  </w:style>
  <w:style w:type="character" w:customStyle="1" w:styleId="tlfctitre">
    <w:name w:val="tlf_ctitre"/>
    <w:basedOn w:val="Policepardfaut"/>
    <w:rsid w:val="00AE6A99"/>
  </w:style>
  <w:style w:type="character" w:customStyle="1" w:styleId="tlfcdate">
    <w:name w:val="tlf_cdate"/>
    <w:basedOn w:val="Policepardfaut"/>
    <w:rsid w:val="00AE6A99"/>
  </w:style>
  <w:style w:type="table" w:styleId="Grilledutableau">
    <w:name w:val="Table Grid"/>
    <w:basedOn w:val="TableauNormal"/>
    <w:uiPriority w:val="39"/>
    <w:rsid w:val="00AE6A99"/>
    <w:pPr>
      <w:spacing w:after="0"/>
    </w:pPr>
    <w:rPr>
      <w:rFonts w:eastAsiaTheme="minorHAnsi"/>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unhideWhenUsed/>
    <w:rsid w:val="00AE6A99"/>
    <w:rPr>
      <w:sz w:val="16"/>
      <w:szCs w:val="16"/>
    </w:rPr>
  </w:style>
  <w:style w:type="paragraph" w:styleId="Commentaire">
    <w:name w:val="annotation text"/>
    <w:basedOn w:val="Normal"/>
    <w:link w:val="CommentaireCar"/>
    <w:uiPriority w:val="99"/>
    <w:unhideWhenUsed/>
    <w:rsid w:val="00AE6A99"/>
    <w:rPr>
      <w:rFonts w:eastAsiaTheme="minorHAnsi"/>
      <w:sz w:val="20"/>
      <w:szCs w:val="20"/>
      <w:lang w:val="nl-BE" w:eastAsia="en-US"/>
    </w:rPr>
  </w:style>
  <w:style w:type="character" w:customStyle="1" w:styleId="CommentaireCar">
    <w:name w:val="Commentaire Car"/>
    <w:basedOn w:val="Policepardfaut"/>
    <w:link w:val="Commentaire"/>
    <w:uiPriority w:val="99"/>
    <w:rsid w:val="00AE6A99"/>
    <w:rPr>
      <w:rFonts w:eastAsiaTheme="minorHAnsi"/>
      <w:sz w:val="20"/>
      <w:szCs w:val="20"/>
      <w:lang w:val="nl-BE" w:eastAsia="en-US"/>
    </w:rPr>
  </w:style>
  <w:style w:type="paragraph" w:styleId="Objetducommentaire">
    <w:name w:val="annotation subject"/>
    <w:basedOn w:val="Commentaire"/>
    <w:next w:val="Commentaire"/>
    <w:link w:val="ObjetducommentaireCar"/>
    <w:uiPriority w:val="99"/>
    <w:unhideWhenUsed/>
    <w:rsid w:val="00AE6A99"/>
    <w:rPr>
      <w:b/>
      <w:bCs/>
    </w:rPr>
  </w:style>
  <w:style w:type="character" w:customStyle="1" w:styleId="ObjetducommentaireCar">
    <w:name w:val="Objet du commentaire Car"/>
    <w:basedOn w:val="CommentaireCar"/>
    <w:link w:val="Objetducommentaire"/>
    <w:uiPriority w:val="99"/>
    <w:rsid w:val="00AE6A99"/>
    <w:rPr>
      <w:rFonts w:eastAsiaTheme="minorHAnsi"/>
      <w:b/>
      <w:bCs/>
      <w:sz w:val="20"/>
      <w:szCs w:val="20"/>
      <w:lang w:val="nl-BE" w:eastAsia="en-US"/>
    </w:rPr>
  </w:style>
  <w:style w:type="paragraph" w:styleId="NormalWeb">
    <w:name w:val="Normal (Web)"/>
    <w:basedOn w:val="Normal"/>
    <w:uiPriority w:val="99"/>
    <w:unhideWhenUsed/>
    <w:qFormat/>
    <w:rsid w:val="00564B9F"/>
    <w:pPr>
      <w:spacing w:before="100" w:beforeAutospacing="1" w:after="100" w:afterAutospacing="1"/>
    </w:pPr>
    <w:rPr>
      <w:rFonts w:ascii="Times New Roman" w:eastAsia="Times New Roman" w:hAnsi="Times New Roman" w:cs="Times New Roman"/>
      <w:lang w:val="fr-FR" w:eastAsia="fr-FR"/>
    </w:rPr>
  </w:style>
  <w:style w:type="character" w:customStyle="1" w:styleId="nowrap">
    <w:name w:val="nowrap"/>
    <w:basedOn w:val="Policepardfaut"/>
    <w:rsid w:val="00564B9F"/>
  </w:style>
  <w:style w:type="character" w:styleId="lev">
    <w:name w:val="Strong"/>
    <w:basedOn w:val="Policepardfaut"/>
    <w:qFormat/>
    <w:rsid w:val="00564B9F"/>
    <w:rPr>
      <w:b/>
      <w:bCs/>
    </w:rPr>
  </w:style>
  <w:style w:type="character" w:customStyle="1" w:styleId="mw-headline">
    <w:name w:val="mw-headline"/>
    <w:basedOn w:val="Policepardfaut"/>
    <w:rsid w:val="00564B9F"/>
  </w:style>
  <w:style w:type="character" w:styleId="Accentuation">
    <w:name w:val="Emphasis"/>
    <w:basedOn w:val="Policepardfaut"/>
    <w:uiPriority w:val="20"/>
    <w:qFormat/>
    <w:rsid w:val="00564B9F"/>
    <w:rPr>
      <w:i/>
      <w:iCs/>
    </w:rPr>
  </w:style>
  <w:style w:type="paragraph" w:customStyle="1" w:styleId="BodyAA">
    <w:name w:val="Body A A"/>
    <w:uiPriority w:val="99"/>
    <w:rsid w:val="00353371"/>
    <w:pPr>
      <w:pBdr>
        <w:top w:val="none" w:sz="96" w:space="31" w:color="FFFFFF" w:frame="1"/>
        <w:left w:val="none" w:sz="96" w:space="31" w:color="FFFFFF" w:frame="1"/>
        <w:bottom w:val="none" w:sz="96" w:space="31" w:color="FFFFFF" w:frame="1"/>
        <w:right w:val="none" w:sz="96" w:space="31" w:color="FFFFFF" w:frame="1"/>
        <w:bar w:val="none" w:sz="0" w:color="000000"/>
      </w:pBdr>
      <w:spacing w:after="0"/>
    </w:pPr>
    <w:rPr>
      <w:rFonts w:ascii="Times New Roman" w:eastAsia="Times New Roman" w:hAnsi="Times New Roman" w:cs="Times New Roman"/>
      <w:color w:val="000000"/>
      <w:u w:color="000000"/>
      <w:lang w:val="fr-FR" w:eastAsia="fr-FR"/>
    </w:rPr>
  </w:style>
  <w:style w:type="numbering" w:customStyle="1" w:styleId="List43">
    <w:name w:val="List 43"/>
    <w:rsid w:val="00353371"/>
    <w:pPr>
      <w:numPr>
        <w:numId w:val="41"/>
      </w:numPr>
    </w:pPr>
  </w:style>
  <w:style w:type="numbering" w:customStyle="1" w:styleId="List50">
    <w:name w:val="List 50"/>
    <w:rsid w:val="00353371"/>
    <w:pPr>
      <w:numPr>
        <w:numId w:val="48"/>
      </w:numPr>
    </w:pPr>
  </w:style>
  <w:style w:type="numbering" w:customStyle="1" w:styleId="List11">
    <w:name w:val="List 11"/>
    <w:rsid w:val="00353371"/>
    <w:pPr>
      <w:numPr>
        <w:numId w:val="11"/>
      </w:numPr>
    </w:pPr>
  </w:style>
  <w:style w:type="numbering" w:customStyle="1" w:styleId="List67">
    <w:name w:val="List 67"/>
    <w:rsid w:val="00353371"/>
    <w:pPr>
      <w:numPr>
        <w:numId w:val="63"/>
      </w:numPr>
    </w:pPr>
  </w:style>
  <w:style w:type="numbering" w:customStyle="1" w:styleId="List13">
    <w:name w:val="List 13"/>
    <w:rsid w:val="00353371"/>
    <w:pPr>
      <w:numPr>
        <w:numId w:val="13"/>
      </w:numPr>
    </w:pPr>
  </w:style>
  <w:style w:type="numbering" w:customStyle="1" w:styleId="List39">
    <w:name w:val="List 39"/>
    <w:rsid w:val="00353371"/>
    <w:pPr>
      <w:numPr>
        <w:numId w:val="38"/>
      </w:numPr>
    </w:pPr>
  </w:style>
  <w:style w:type="numbering" w:customStyle="1" w:styleId="List29">
    <w:name w:val="List 29"/>
    <w:rsid w:val="00353371"/>
    <w:pPr>
      <w:numPr>
        <w:numId w:val="28"/>
      </w:numPr>
    </w:pPr>
  </w:style>
  <w:style w:type="numbering" w:customStyle="1" w:styleId="Dash">
    <w:name w:val="Dash"/>
    <w:rsid w:val="00353371"/>
    <w:pPr>
      <w:numPr>
        <w:numId w:val="56"/>
      </w:numPr>
    </w:pPr>
  </w:style>
  <w:style w:type="numbering" w:customStyle="1" w:styleId="List17">
    <w:name w:val="List 17"/>
    <w:rsid w:val="00353371"/>
    <w:pPr>
      <w:numPr>
        <w:numId w:val="17"/>
      </w:numPr>
    </w:pPr>
  </w:style>
  <w:style w:type="numbering" w:customStyle="1" w:styleId="List31">
    <w:name w:val="List 31"/>
    <w:rsid w:val="00353371"/>
    <w:pPr>
      <w:numPr>
        <w:numId w:val="30"/>
      </w:numPr>
    </w:pPr>
  </w:style>
  <w:style w:type="numbering" w:customStyle="1" w:styleId="List61">
    <w:name w:val="List 61"/>
    <w:rsid w:val="00353371"/>
    <w:pPr>
      <w:numPr>
        <w:numId w:val="57"/>
      </w:numPr>
    </w:pPr>
  </w:style>
  <w:style w:type="numbering" w:customStyle="1" w:styleId="List24">
    <w:name w:val="List 24"/>
    <w:rsid w:val="00353371"/>
    <w:pPr>
      <w:numPr>
        <w:numId w:val="23"/>
      </w:numPr>
    </w:pPr>
  </w:style>
  <w:style w:type="numbering" w:customStyle="1" w:styleId="List53">
    <w:name w:val="List 53"/>
    <w:rsid w:val="00353371"/>
    <w:pPr>
      <w:numPr>
        <w:numId w:val="50"/>
      </w:numPr>
    </w:pPr>
  </w:style>
  <w:style w:type="numbering" w:customStyle="1" w:styleId="List82">
    <w:name w:val="List 82"/>
    <w:rsid w:val="00353371"/>
    <w:pPr>
      <w:numPr>
        <w:numId w:val="78"/>
      </w:numPr>
    </w:pPr>
  </w:style>
  <w:style w:type="numbering" w:customStyle="1" w:styleId="List40">
    <w:name w:val="List 40"/>
    <w:rsid w:val="00353371"/>
    <w:pPr>
      <w:numPr>
        <w:numId w:val="39"/>
      </w:numPr>
    </w:pPr>
  </w:style>
  <w:style w:type="numbering" w:customStyle="1" w:styleId="List48">
    <w:name w:val="List 48"/>
    <w:rsid w:val="00353371"/>
    <w:pPr>
      <w:numPr>
        <w:numId w:val="46"/>
      </w:numPr>
    </w:pPr>
  </w:style>
  <w:style w:type="numbering" w:customStyle="1" w:styleId="List12">
    <w:name w:val="List 12"/>
    <w:rsid w:val="00353371"/>
    <w:pPr>
      <w:numPr>
        <w:numId w:val="12"/>
      </w:numPr>
    </w:pPr>
  </w:style>
  <w:style w:type="numbering" w:customStyle="1" w:styleId="List78">
    <w:name w:val="List 78"/>
    <w:rsid w:val="00353371"/>
    <w:pPr>
      <w:numPr>
        <w:numId w:val="74"/>
      </w:numPr>
    </w:pPr>
  </w:style>
  <w:style w:type="numbering" w:customStyle="1" w:styleId="List34">
    <w:name w:val="List 34"/>
    <w:rsid w:val="00353371"/>
    <w:pPr>
      <w:numPr>
        <w:numId w:val="33"/>
      </w:numPr>
    </w:pPr>
  </w:style>
  <w:style w:type="numbering" w:customStyle="1" w:styleId="List76">
    <w:name w:val="List 76"/>
    <w:rsid w:val="00353371"/>
    <w:pPr>
      <w:numPr>
        <w:numId w:val="72"/>
      </w:numPr>
    </w:pPr>
  </w:style>
  <w:style w:type="numbering" w:customStyle="1" w:styleId="List85">
    <w:name w:val="List 85"/>
    <w:rsid w:val="00353371"/>
    <w:pPr>
      <w:numPr>
        <w:numId w:val="81"/>
      </w:numPr>
    </w:pPr>
  </w:style>
  <w:style w:type="numbering" w:customStyle="1" w:styleId="List66">
    <w:name w:val="List 66"/>
    <w:rsid w:val="00353371"/>
    <w:pPr>
      <w:numPr>
        <w:numId w:val="62"/>
      </w:numPr>
    </w:pPr>
  </w:style>
  <w:style w:type="numbering" w:customStyle="1" w:styleId="List44">
    <w:name w:val="List 44"/>
    <w:rsid w:val="00353371"/>
    <w:pPr>
      <w:numPr>
        <w:numId w:val="42"/>
      </w:numPr>
    </w:pPr>
  </w:style>
  <w:style w:type="numbering" w:customStyle="1" w:styleId="List88">
    <w:name w:val="List 88"/>
    <w:rsid w:val="00353371"/>
    <w:pPr>
      <w:numPr>
        <w:numId w:val="84"/>
      </w:numPr>
    </w:pPr>
  </w:style>
  <w:style w:type="numbering" w:customStyle="1" w:styleId="List33">
    <w:name w:val="List 33"/>
    <w:rsid w:val="00353371"/>
    <w:pPr>
      <w:numPr>
        <w:numId w:val="32"/>
      </w:numPr>
    </w:pPr>
  </w:style>
  <w:style w:type="numbering" w:customStyle="1" w:styleId="List64">
    <w:name w:val="List 64"/>
    <w:rsid w:val="00353371"/>
    <w:pPr>
      <w:numPr>
        <w:numId w:val="60"/>
      </w:numPr>
    </w:pPr>
  </w:style>
  <w:style w:type="numbering" w:customStyle="1" w:styleId="List70">
    <w:name w:val="List 70"/>
    <w:rsid w:val="00353371"/>
    <w:pPr>
      <w:numPr>
        <w:numId w:val="66"/>
      </w:numPr>
    </w:pPr>
  </w:style>
  <w:style w:type="numbering" w:customStyle="1" w:styleId="List71">
    <w:name w:val="List 71"/>
    <w:rsid w:val="00353371"/>
    <w:pPr>
      <w:numPr>
        <w:numId w:val="67"/>
      </w:numPr>
    </w:pPr>
  </w:style>
  <w:style w:type="numbering" w:customStyle="1" w:styleId="List74">
    <w:name w:val="List 74"/>
    <w:rsid w:val="00353371"/>
    <w:pPr>
      <w:numPr>
        <w:numId w:val="70"/>
      </w:numPr>
    </w:pPr>
  </w:style>
  <w:style w:type="numbering" w:customStyle="1" w:styleId="List16">
    <w:name w:val="List 16"/>
    <w:rsid w:val="00353371"/>
    <w:pPr>
      <w:numPr>
        <w:numId w:val="16"/>
      </w:numPr>
    </w:pPr>
  </w:style>
  <w:style w:type="numbering" w:customStyle="1" w:styleId="List65">
    <w:name w:val="List 65"/>
    <w:rsid w:val="00353371"/>
    <w:pPr>
      <w:numPr>
        <w:numId w:val="61"/>
      </w:numPr>
    </w:pPr>
  </w:style>
  <w:style w:type="numbering" w:customStyle="1" w:styleId="List23">
    <w:name w:val="List 23"/>
    <w:rsid w:val="00353371"/>
    <w:pPr>
      <w:numPr>
        <w:numId w:val="22"/>
      </w:numPr>
    </w:pPr>
  </w:style>
  <w:style w:type="numbering" w:customStyle="1" w:styleId="List81">
    <w:name w:val="List 81"/>
    <w:rsid w:val="00353371"/>
    <w:pPr>
      <w:numPr>
        <w:numId w:val="77"/>
      </w:numPr>
    </w:pPr>
  </w:style>
  <w:style w:type="numbering" w:customStyle="1" w:styleId="List42">
    <w:name w:val="List 42"/>
    <w:rsid w:val="00353371"/>
    <w:pPr>
      <w:numPr>
        <w:numId w:val="40"/>
      </w:numPr>
    </w:pPr>
  </w:style>
  <w:style w:type="numbering" w:customStyle="1" w:styleId="List22">
    <w:name w:val="List 22"/>
    <w:rsid w:val="00353371"/>
    <w:pPr>
      <w:numPr>
        <w:numId w:val="21"/>
      </w:numPr>
    </w:pPr>
  </w:style>
  <w:style w:type="numbering" w:customStyle="1" w:styleId="List69">
    <w:name w:val="List 69"/>
    <w:rsid w:val="00353371"/>
    <w:pPr>
      <w:numPr>
        <w:numId w:val="65"/>
      </w:numPr>
    </w:pPr>
  </w:style>
  <w:style w:type="numbering" w:customStyle="1" w:styleId="List26">
    <w:name w:val="List 26"/>
    <w:rsid w:val="00353371"/>
    <w:pPr>
      <w:numPr>
        <w:numId w:val="25"/>
      </w:numPr>
    </w:pPr>
  </w:style>
  <w:style w:type="numbering" w:customStyle="1" w:styleId="List30">
    <w:name w:val="List 30"/>
    <w:rsid w:val="00353371"/>
    <w:pPr>
      <w:numPr>
        <w:numId w:val="29"/>
      </w:numPr>
    </w:pPr>
  </w:style>
  <w:style w:type="numbering" w:customStyle="1" w:styleId="List49">
    <w:name w:val="List 49"/>
    <w:rsid w:val="00353371"/>
    <w:pPr>
      <w:numPr>
        <w:numId w:val="47"/>
      </w:numPr>
    </w:pPr>
  </w:style>
  <w:style w:type="numbering" w:customStyle="1" w:styleId="List45">
    <w:name w:val="List 45"/>
    <w:rsid w:val="00353371"/>
    <w:pPr>
      <w:numPr>
        <w:numId w:val="43"/>
      </w:numPr>
    </w:pPr>
  </w:style>
  <w:style w:type="numbering" w:customStyle="1" w:styleId="List19">
    <w:name w:val="List 19"/>
    <w:rsid w:val="00353371"/>
    <w:pPr>
      <w:numPr>
        <w:numId w:val="19"/>
      </w:numPr>
    </w:pPr>
  </w:style>
  <w:style w:type="numbering" w:customStyle="1" w:styleId="List37">
    <w:name w:val="List 37"/>
    <w:rsid w:val="00353371"/>
    <w:pPr>
      <w:numPr>
        <w:numId w:val="36"/>
      </w:numPr>
    </w:pPr>
  </w:style>
  <w:style w:type="numbering" w:customStyle="1" w:styleId="List38">
    <w:name w:val="List 38"/>
    <w:rsid w:val="00353371"/>
    <w:pPr>
      <w:numPr>
        <w:numId w:val="37"/>
      </w:numPr>
    </w:pPr>
  </w:style>
  <w:style w:type="numbering" w:customStyle="1" w:styleId="List32">
    <w:name w:val="List 32"/>
    <w:rsid w:val="00353371"/>
    <w:pPr>
      <w:numPr>
        <w:numId w:val="31"/>
      </w:numPr>
    </w:pPr>
  </w:style>
  <w:style w:type="numbering" w:customStyle="1" w:styleId="List57">
    <w:name w:val="List 57"/>
    <w:rsid w:val="00353371"/>
    <w:pPr>
      <w:numPr>
        <w:numId w:val="53"/>
      </w:numPr>
    </w:pPr>
  </w:style>
  <w:style w:type="numbering" w:customStyle="1" w:styleId="List59">
    <w:name w:val="List 59"/>
    <w:rsid w:val="00353371"/>
    <w:pPr>
      <w:numPr>
        <w:numId w:val="55"/>
      </w:numPr>
    </w:pPr>
  </w:style>
  <w:style w:type="numbering" w:customStyle="1" w:styleId="List20">
    <w:name w:val="List 20"/>
    <w:rsid w:val="00353371"/>
    <w:pPr>
      <w:numPr>
        <w:numId w:val="20"/>
      </w:numPr>
    </w:pPr>
  </w:style>
  <w:style w:type="numbering" w:customStyle="1" w:styleId="List36">
    <w:name w:val="List 36"/>
    <w:rsid w:val="00353371"/>
    <w:pPr>
      <w:numPr>
        <w:numId w:val="35"/>
      </w:numPr>
    </w:pPr>
  </w:style>
  <w:style w:type="numbering" w:customStyle="1" w:styleId="List73">
    <w:name w:val="List 73"/>
    <w:rsid w:val="00353371"/>
    <w:pPr>
      <w:numPr>
        <w:numId w:val="69"/>
      </w:numPr>
    </w:pPr>
  </w:style>
  <w:style w:type="numbering" w:customStyle="1" w:styleId="List9">
    <w:name w:val="List 9"/>
    <w:rsid w:val="00353371"/>
    <w:pPr>
      <w:numPr>
        <w:numId w:val="9"/>
      </w:numPr>
    </w:pPr>
  </w:style>
  <w:style w:type="numbering" w:customStyle="1" w:styleId="List79">
    <w:name w:val="List 79"/>
    <w:rsid w:val="00353371"/>
    <w:pPr>
      <w:numPr>
        <w:numId w:val="75"/>
      </w:numPr>
    </w:pPr>
  </w:style>
  <w:style w:type="numbering" w:customStyle="1" w:styleId="List84">
    <w:name w:val="List 84"/>
    <w:rsid w:val="00353371"/>
    <w:pPr>
      <w:numPr>
        <w:numId w:val="80"/>
      </w:numPr>
    </w:pPr>
  </w:style>
  <w:style w:type="numbering" w:customStyle="1" w:styleId="List28">
    <w:name w:val="List 28"/>
    <w:rsid w:val="00353371"/>
    <w:pPr>
      <w:numPr>
        <w:numId w:val="27"/>
      </w:numPr>
    </w:pPr>
  </w:style>
  <w:style w:type="numbering" w:customStyle="1" w:styleId="List62">
    <w:name w:val="List 62"/>
    <w:rsid w:val="00353371"/>
    <w:pPr>
      <w:numPr>
        <w:numId w:val="58"/>
      </w:numPr>
    </w:pPr>
  </w:style>
  <w:style w:type="numbering" w:customStyle="1" w:styleId="List15">
    <w:name w:val="List 15"/>
    <w:rsid w:val="00353371"/>
    <w:pPr>
      <w:numPr>
        <w:numId w:val="15"/>
      </w:numPr>
    </w:pPr>
  </w:style>
  <w:style w:type="numbering" w:customStyle="1" w:styleId="List86">
    <w:name w:val="List 86"/>
    <w:rsid w:val="00353371"/>
    <w:pPr>
      <w:numPr>
        <w:numId w:val="82"/>
      </w:numPr>
    </w:pPr>
  </w:style>
  <w:style w:type="numbering" w:customStyle="1" w:styleId="List27">
    <w:name w:val="List 27"/>
    <w:rsid w:val="00353371"/>
    <w:pPr>
      <w:numPr>
        <w:numId w:val="26"/>
      </w:numPr>
    </w:pPr>
  </w:style>
  <w:style w:type="numbering" w:customStyle="1" w:styleId="List63">
    <w:name w:val="List 63"/>
    <w:rsid w:val="00353371"/>
    <w:pPr>
      <w:numPr>
        <w:numId w:val="59"/>
      </w:numPr>
    </w:pPr>
  </w:style>
  <w:style w:type="numbering" w:customStyle="1" w:styleId="List77">
    <w:name w:val="List 77"/>
    <w:rsid w:val="00353371"/>
    <w:pPr>
      <w:numPr>
        <w:numId w:val="73"/>
      </w:numPr>
    </w:pPr>
  </w:style>
  <w:style w:type="numbering" w:customStyle="1" w:styleId="List55">
    <w:name w:val="List 55"/>
    <w:rsid w:val="00353371"/>
    <w:pPr>
      <w:numPr>
        <w:numId w:val="51"/>
      </w:numPr>
    </w:pPr>
  </w:style>
  <w:style w:type="numbering" w:customStyle="1" w:styleId="List52">
    <w:name w:val="List 52"/>
    <w:rsid w:val="00353371"/>
    <w:pPr>
      <w:numPr>
        <w:numId w:val="49"/>
      </w:numPr>
    </w:pPr>
  </w:style>
  <w:style w:type="numbering" w:customStyle="1" w:styleId="List56">
    <w:name w:val="List 56"/>
    <w:rsid w:val="00353371"/>
    <w:pPr>
      <w:numPr>
        <w:numId w:val="52"/>
      </w:numPr>
    </w:pPr>
  </w:style>
  <w:style w:type="numbering" w:customStyle="1" w:styleId="List87">
    <w:name w:val="List 87"/>
    <w:rsid w:val="00353371"/>
    <w:pPr>
      <w:numPr>
        <w:numId w:val="83"/>
      </w:numPr>
    </w:pPr>
  </w:style>
  <w:style w:type="numbering" w:customStyle="1" w:styleId="List25">
    <w:name w:val="List 25"/>
    <w:rsid w:val="00353371"/>
    <w:pPr>
      <w:numPr>
        <w:numId w:val="24"/>
      </w:numPr>
    </w:pPr>
  </w:style>
  <w:style w:type="numbering" w:customStyle="1" w:styleId="List75">
    <w:name w:val="List 75"/>
    <w:rsid w:val="00353371"/>
    <w:pPr>
      <w:numPr>
        <w:numId w:val="71"/>
      </w:numPr>
    </w:pPr>
  </w:style>
  <w:style w:type="numbering" w:customStyle="1" w:styleId="List72">
    <w:name w:val="List 72"/>
    <w:rsid w:val="00353371"/>
    <w:pPr>
      <w:numPr>
        <w:numId w:val="68"/>
      </w:numPr>
    </w:pPr>
  </w:style>
  <w:style w:type="numbering" w:customStyle="1" w:styleId="List35">
    <w:name w:val="List 35"/>
    <w:rsid w:val="00353371"/>
    <w:pPr>
      <w:numPr>
        <w:numId w:val="34"/>
      </w:numPr>
    </w:pPr>
  </w:style>
  <w:style w:type="numbering" w:customStyle="1" w:styleId="List58">
    <w:name w:val="List 58"/>
    <w:rsid w:val="00353371"/>
    <w:pPr>
      <w:numPr>
        <w:numId w:val="54"/>
      </w:numPr>
    </w:pPr>
  </w:style>
  <w:style w:type="numbering" w:customStyle="1" w:styleId="List68">
    <w:name w:val="List 68"/>
    <w:rsid w:val="00353371"/>
    <w:pPr>
      <w:numPr>
        <w:numId w:val="64"/>
      </w:numPr>
    </w:pPr>
  </w:style>
  <w:style w:type="numbering" w:customStyle="1" w:styleId="List10">
    <w:name w:val="List 10"/>
    <w:rsid w:val="00353371"/>
    <w:pPr>
      <w:numPr>
        <w:numId w:val="10"/>
      </w:numPr>
    </w:pPr>
  </w:style>
  <w:style w:type="numbering" w:customStyle="1" w:styleId="List46">
    <w:name w:val="List 46"/>
    <w:rsid w:val="00353371"/>
    <w:pPr>
      <w:numPr>
        <w:numId w:val="44"/>
      </w:numPr>
    </w:pPr>
  </w:style>
  <w:style w:type="numbering" w:customStyle="1" w:styleId="List83">
    <w:name w:val="List 83"/>
    <w:rsid w:val="00353371"/>
    <w:pPr>
      <w:numPr>
        <w:numId w:val="79"/>
      </w:numPr>
    </w:pPr>
  </w:style>
  <w:style w:type="numbering" w:customStyle="1" w:styleId="List80">
    <w:name w:val="List 80"/>
    <w:rsid w:val="00353371"/>
    <w:pPr>
      <w:numPr>
        <w:numId w:val="76"/>
      </w:numPr>
    </w:pPr>
  </w:style>
  <w:style w:type="numbering" w:customStyle="1" w:styleId="List14">
    <w:name w:val="List 14"/>
    <w:rsid w:val="00353371"/>
    <w:pPr>
      <w:numPr>
        <w:numId w:val="14"/>
      </w:numPr>
    </w:pPr>
  </w:style>
  <w:style w:type="numbering" w:customStyle="1" w:styleId="List47">
    <w:name w:val="List 47"/>
    <w:rsid w:val="00353371"/>
    <w:pPr>
      <w:numPr>
        <w:numId w:val="45"/>
      </w:numPr>
    </w:pPr>
  </w:style>
  <w:style w:type="numbering" w:customStyle="1" w:styleId="List18">
    <w:name w:val="List 18"/>
    <w:rsid w:val="00353371"/>
    <w:pPr>
      <w:numPr>
        <w:numId w:val="18"/>
      </w:numPr>
    </w:pPr>
  </w:style>
  <w:style w:type="numbering" w:customStyle="1" w:styleId="Aucuneliste2">
    <w:name w:val="Aucune liste2"/>
    <w:next w:val="Aucuneliste"/>
    <w:uiPriority w:val="99"/>
    <w:semiHidden/>
    <w:unhideWhenUsed/>
    <w:rsid w:val="0036376A"/>
  </w:style>
  <w:style w:type="paragraph" w:styleId="Corpsdetexte3">
    <w:name w:val="Body Text 3"/>
    <w:basedOn w:val="Normal"/>
    <w:link w:val="Corpsdetexte3Car"/>
    <w:semiHidden/>
    <w:rsid w:val="0036376A"/>
    <w:pPr>
      <w:spacing w:after="0"/>
      <w:jc w:val="both"/>
    </w:pPr>
    <w:rPr>
      <w:rFonts w:ascii="Times New Roman" w:eastAsia="Times New Roman" w:hAnsi="Times New Roman" w:cs="Times New Roman"/>
      <w:lang w:val="fr-FR" w:eastAsia="fr-FR"/>
    </w:rPr>
  </w:style>
  <w:style w:type="character" w:customStyle="1" w:styleId="Corpsdetexte3Car">
    <w:name w:val="Corps de texte 3 Car"/>
    <w:basedOn w:val="Policepardfaut"/>
    <w:link w:val="Corpsdetexte3"/>
    <w:semiHidden/>
    <w:rsid w:val="0036376A"/>
    <w:rPr>
      <w:rFonts w:ascii="Times New Roman" w:eastAsia="Times New Roman" w:hAnsi="Times New Roman" w:cs="Times New Roman"/>
      <w:lang w:val="fr-FR" w:eastAsia="fr-FR"/>
    </w:rPr>
  </w:style>
  <w:style w:type="paragraph" w:styleId="Sous-titre">
    <w:name w:val="Subtitle"/>
    <w:basedOn w:val="Normal"/>
    <w:next w:val="Normal"/>
    <w:link w:val="Sous-titreCar"/>
    <w:qFormat/>
    <w:rsid w:val="0036376A"/>
    <w:pPr>
      <w:numPr>
        <w:ilvl w:val="1"/>
      </w:numPr>
      <w:spacing w:line="276" w:lineRule="auto"/>
    </w:pPr>
    <w:rPr>
      <w:rFonts w:ascii="Cambria" w:eastAsia="Times New Roman" w:hAnsi="Cambria" w:cs="Times New Roman"/>
      <w:i/>
      <w:iCs/>
      <w:color w:val="4F81BD"/>
      <w:spacing w:val="15"/>
      <w:lang w:val="fr-FR" w:eastAsia="en-US"/>
    </w:rPr>
  </w:style>
  <w:style w:type="character" w:customStyle="1" w:styleId="Sous-titreCar">
    <w:name w:val="Sous-titre Car"/>
    <w:basedOn w:val="Policepardfaut"/>
    <w:link w:val="Sous-titre"/>
    <w:rsid w:val="0036376A"/>
    <w:rPr>
      <w:rFonts w:ascii="Cambria" w:eastAsia="Times New Roman" w:hAnsi="Cambria" w:cs="Times New Roman"/>
      <w:i/>
      <w:iCs/>
      <w:color w:val="4F81BD"/>
      <w:spacing w:val="15"/>
      <w:lang w:val="fr-FR" w:eastAsia="en-US"/>
    </w:rPr>
  </w:style>
  <w:style w:type="table" w:customStyle="1" w:styleId="Grilledutableau1">
    <w:name w:val="Grille du tableau1"/>
    <w:basedOn w:val="TableauNormal"/>
    <w:next w:val="Grilledutableau"/>
    <w:uiPriority w:val="59"/>
    <w:rsid w:val="00CD2F7A"/>
    <w:pPr>
      <w:spacing w:after="0"/>
    </w:pPr>
    <w:rPr>
      <w:rFonts w:eastAsiaTheme="minorHAnsi"/>
      <w:lang w:val="fr-FR"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re2Car">
    <w:name w:val="Titre 2 Car"/>
    <w:basedOn w:val="Policepardfaut"/>
    <w:link w:val="Titre2"/>
    <w:rsid w:val="00CD2F7A"/>
    <w:rPr>
      <w:rFonts w:ascii="Times New Roman" w:eastAsia="Times New Roman" w:hAnsi="Times New Roman" w:cs="Times New Roman"/>
      <w:b/>
      <w:bCs/>
      <w:sz w:val="20"/>
      <w:szCs w:val="20"/>
      <w:lang w:val="nl-NL" w:eastAsia="nl-NL"/>
    </w:rPr>
  </w:style>
  <w:style w:type="character" w:customStyle="1" w:styleId="Titre4Car">
    <w:name w:val="Titre 4 Car"/>
    <w:basedOn w:val="Policepardfaut"/>
    <w:link w:val="Titre4"/>
    <w:rsid w:val="00CD2F7A"/>
    <w:rPr>
      <w:rFonts w:ascii="Times New Roman" w:eastAsia="Times New Roman" w:hAnsi="Times New Roman" w:cs="Times New Roman"/>
      <w:sz w:val="20"/>
      <w:szCs w:val="20"/>
      <w:lang w:val="nl-NL" w:eastAsia="nl-NL"/>
    </w:rPr>
  </w:style>
  <w:style w:type="character" w:customStyle="1" w:styleId="Titre5Car">
    <w:name w:val="Titre 5 Car"/>
    <w:basedOn w:val="Policepardfaut"/>
    <w:link w:val="Titre5"/>
    <w:rsid w:val="00CD2F7A"/>
    <w:rPr>
      <w:rFonts w:ascii="Times New Roman" w:eastAsia="Times New Roman" w:hAnsi="Times New Roman" w:cs="Times New Roman"/>
      <w:sz w:val="20"/>
      <w:szCs w:val="20"/>
      <w:lang w:val="nl-NL" w:eastAsia="nl-NL"/>
    </w:rPr>
  </w:style>
  <w:style w:type="character" w:customStyle="1" w:styleId="Titre6Car">
    <w:name w:val="Titre 6 Car"/>
    <w:basedOn w:val="Policepardfaut"/>
    <w:link w:val="Titre6"/>
    <w:rsid w:val="00CD2F7A"/>
    <w:rPr>
      <w:rFonts w:ascii="Times New Roman" w:eastAsia="Times New Roman" w:hAnsi="Times New Roman" w:cs="Times New Roman"/>
      <w:sz w:val="20"/>
      <w:szCs w:val="20"/>
      <w:lang w:val="nl-NL" w:eastAsia="nl-NL"/>
    </w:rPr>
  </w:style>
  <w:style w:type="character" w:customStyle="1" w:styleId="Titre7Car">
    <w:name w:val="Titre 7 Car"/>
    <w:basedOn w:val="Policepardfaut"/>
    <w:link w:val="Titre7"/>
    <w:rsid w:val="00CD2F7A"/>
    <w:rPr>
      <w:rFonts w:ascii="Times New Roman" w:eastAsia="Times New Roman" w:hAnsi="Times New Roman" w:cs="Times New Roman"/>
      <w:sz w:val="20"/>
      <w:szCs w:val="20"/>
      <w:lang w:val="nl-NL" w:eastAsia="nl-NL"/>
    </w:rPr>
  </w:style>
  <w:style w:type="character" w:customStyle="1" w:styleId="Titre8Car">
    <w:name w:val="Titre 8 Car"/>
    <w:basedOn w:val="Policepardfaut"/>
    <w:link w:val="Titre8"/>
    <w:rsid w:val="00CD2F7A"/>
    <w:rPr>
      <w:rFonts w:ascii="Times New Roman" w:eastAsia="Times New Roman" w:hAnsi="Times New Roman" w:cs="Times New Roman"/>
      <w:i/>
      <w:iCs/>
      <w:sz w:val="20"/>
      <w:szCs w:val="20"/>
      <w:lang w:val="nl-NL" w:eastAsia="nl-NL"/>
    </w:rPr>
  </w:style>
  <w:style w:type="numbering" w:customStyle="1" w:styleId="Aucuneliste3">
    <w:name w:val="Aucune liste3"/>
    <w:next w:val="Aucuneliste"/>
    <w:uiPriority w:val="99"/>
    <w:semiHidden/>
    <w:unhideWhenUsed/>
    <w:rsid w:val="00CD2F7A"/>
  </w:style>
  <w:style w:type="character" w:customStyle="1" w:styleId="WW8Num2z0">
    <w:name w:val="WW8Num2z0"/>
    <w:rsid w:val="00CD2F7A"/>
  </w:style>
  <w:style w:type="character" w:customStyle="1" w:styleId="WW8Num3z0">
    <w:name w:val="WW8Num3z0"/>
    <w:rsid w:val="00CD2F7A"/>
  </w:style>
  <w:style w:type="character" w:customStyle="1" w:styleId="Absatz-Standardschriftart">
    <w:name w:val="Absatz-Standardschriftart"/>
    <w:rsid w:val="00CD2F7A"/>
  </w:style>
  <w:style w:type="character" w:customStyle="1" w:styleId="WW8Num1z0">
    <w:name w:val="WW8Num1z0"/>
    <w:rsid w:val="00CD2F7A"/>
  </w:style>
  <w:style w:type="character" w:customStyle="1" w:styleId="WW8Num1z2">
    <w:name w:val="WW8Num1z2"/>
    <w:rsid w:val="00CD2F7A"/>
    <w:rPr>
      <w:rFonts w:ascii="Wingdings" w:hAnsi="Wingdings"/>
    </w:rPr>
  </w:style>
  <w:style w:type="character" w:customStyle="1" w:styleId="WW8Num1z3">
    <w:name w:val="WW8Num1z3"/>
    <w:rsid w:val="00CD2F7A"/>
    <w:rPr>
      <w:rFonts w:ascii="Symbol" w:hAnsi="Symbol"/>
    </w:rPr>
  </w:style>
  <w:style w:type="character" w:customStyle="1" w:styleId="WW8Num1z4">
    <w:name w:val="WW8Num1z4"/>
    <w:rsid w:val="00CD2F7A"/>
    <w:rPr>
      <w:rFonts w:ascii="Courier New" w:hAnsi="Courier New"/>
    </w:rPr>
  </w:style>
  <w:style w:type="character" w:customStyle="1" w:styleId="WW8Num2z1">
    <w:name w:val="WW8Num2z1"/>
    <w:rsid w:val="00CD2F7A"/>
  </w:style>
  <w:style w:type="character" w:customStyle="1" w:styleId="WW8Num2z2">
    <w:name w:val="WW8Num2z2"/>
    <w:rsid w:val="00CD2F7A"/>
  </w:style>
  <w:style w:type="character" w:customStyle="1" w:styleId="WW8Num3z1">
    <w:name w:val="WW8Num3z1"/>
    <w:rsid w:val="00CD2F7A"/>
  </w:style>
  <w:style w:type="character" w:customStyle="1" w:styleId="WW8Num3z2">
    <w:name w:val="WW8Num3z2"/>
    <w:rsid w:val="00CD2F7A"/>
  </w:style>
  <w:style w:type="character" w:customStyle="1" w:styleId="WW8Num4z0">
    <w:name w:val="WW8Num4z0"/>
    <w:rsid w:val="00CD2F7A"/>
    <w:rPr>
      <w:u w:val="none"/>
    </w:rPr>
  </w:style>
  <w:style w:type="character" w:customStyle="1" w:styleId="Standaardalinea-lettertype1">
    <w:name w:val="Standaardalinea-lettertype1"/>
    <w:rsid w:val="00CD2F7A"/>
  </w:style>
  <w:style w:type="character" w:customStyle="1" w:styleId="Kop1Teken">
    <w:name w:val="Kop 1 Teken"/>
    <w:rsid w:val="00CD2F7A"/>
  </w:style>
  <w:style w:type="character" w:customStyle="1" w:styleId="Kop2Teken">
    <w:name w:val="Kop 2 Teken"/>
    <w:rsid w:val="00CD2F7A"/>
  </w:style>
  <w:style w:type="character" w:customStyle="1" w:styleId="Kop3Teken">
    <w:name w:val="Kop 3 Teken"/>
    <w:rsid w:val="00CD2F7A"/>
  </w:style>
  <w:style w:type="character" w:customStyle="1" w:styleId="Kop4Teken">
    <w:name w:val="Kop 4 Teken"/>
    <w:rsid w:val="00CD2F7A"/>
  </w:style>
  <w:style w:type="character" w:customStyle="1" w:styleId="Kop5Teken">
    <w:name w:val="Kop 5 Teken"/>
    <w:rsid w:val="00CD2F7A"/>
  </w:style>
  <w:style w:type="character" w:customStyle="1" w:styleId="Kop6Teken">
    <w:name w:val="Kop 6 Teken"/>
    <w:rsid w:val="00CD2F7A"/>
  </w:style>
  <w:style w:type="character" w:customStyle="1" w:styleId="Kop7Teken">
    <w:name w:val="Kop 7 Teken"/>
    <w:rsid w:val="00CD2F7A"/>
  </w:style>
  <w:style w:type="character" w:customStyle="1" w:styleId="Kop8Teken">
    <w:name w:val="Kop 8 Teken"/>
    <w:rsid w:val="00CD2F7A"/>
  </w:style>
  <w:style w:type="character" w:customStyle="1" w:styleId="TitelTeken">
    <w:name w:val="Titel Teken"/>
    <w:rsid w:val="00CD2F7A"/>
  </w:style>
  <w:style w:type="character" w:customStyle="1" w:styleId="SubtitelTeken">
    <w:name w:val="Subtitel Teken"/>
    <w:rsid w:val="00CD2F7A"/>
  </w:style>
  <w:style w:type="character" w:customStyle="1" w:styleId="KoptekstTeken">
    <w:name w:val="Koptekst Teken"/>
    <w:rsid w:val="00CD2F7A"/>
  </w:style>
  <w:style w:type="character" w:customStyle="1" w:styleId="VoettekstTeken">
    <w:name w:val="Voettekst Teken"/>
    <w:rsid w:val="00CD2F7A"/>
  </w:style>
  <w:style w:type="character" w:customStyle="1" w:styleId="toctoggle">
    <w:name w:val="toctoggle"/>
    <w:rsid w:val="00CD2F7A"/>
  </w:style>
  <w:style w:type="character" w:customStyle="1" w:styleId="tocnumber">
    <w:name w:val="tocnumber"/>
    <w:rsid w:val="00CD2F7A"/>
  </w:style>
  <w:style w:type="character" w:customStyle="1" w:styleId="toctext">
    <w:name w:val="toctext"/>
    <w:rsid w:val="00CD2F7A"/>
  </w:style>
  <w:style w:type="character" w:customStyle="1" w:styleId="editsection">
    <w:name w:val="editsection"/>
    <w:rsid w:val="00CD2F7A"/>
  </w:style>
  <w:style w:type="character" w:customStyle="1" w:styleId="PlattetekstTeken">
    <w:name w:val="Platte tekst Teken"/>
    <w:rsid w:val="00CD2F7A"/>
  </w:style>
  <w:style w:type="character" w:customStyle="1" w:styleId="apple-converted-space">
    <w:name w:val="apple-converted-space"/>
    <w:rsid w:val="00CD2F7A"/>
  </w:style>
  <w:style w:type="character" w:customStyle="1" w:styleId="mw-editsection">
    <w:name w:val="mw-editsection"/>
    <w:rsid w:val="00CD2F7A"/>
  </w:style>
  <w:style w:type="character" w:customStyle="1" w:styleId="mw-editsection-bracket">
    <w:name w:val="mw-editsection-bracket"/>
    <w:rsid w:val="00CD2F7A"/>
  </w:style>
  <w:style w:type="character" w:customStyle="1" w:styleId="mw-editsection-divider">
    <w:name w:val="mw-editsection-divider"/>
    <w:rsid w:val="00CD2F7A"/>
  </w:style>
  <w:style w:type="paragraph" w:customStyle="1" w:styleId="Titre10">
    <w:name w:val="Titre1"/>
    <w:basedOn w:val="Normal"/>
    <w:next w:val="Corpsdetexte"/>
    <w:rsid w:val="00CD2F7A"/>
    <w:pPr>
      <w:keepNext/>
      <w:suppressAutoHyphens/>
      <w:spacing w:before="240" w:after="120"/>
      <w:jc w:val="both"/>
    </w:pPr>
    <w:rPr>
      <w:rFonts w:ascii="Times New Roman" w:eastAsia="Times New Roman" w:hAnsi="Times New Roman" w:cs="Times New Roman"/>
      <w:sz w:val="20"/>
      <w:szCs w:val="20"/>
      <w:lang w:val="nl-NL" w:eastAsia="nl-NL"/>
    </w:rPr>
  </w:style>
  <w:style w:type="paragraph" w:styleId="Corpsdetexte">
    <w:name w:val="Body Text"/>
    <w:basedOn w:val="Normal"/>
    <w:link w:val="CorpsdetexteCar"/>
    <w:uiPriority w:val="99"/>
    <w:qFormat/>
    <w:rsid w:val="00CD2F7A"/>
    <w:pPr>
      <w:suppressAutoHyphens/>
      <w:spacing w:after="0"/>
      <w:jc w:val="both"/>
    </w:pPr>
    <w:rPr>
      <w:rFonts w:ascii="Times New Roman" w:eastAsia="Times New Roman" w:hAnsi="Times New Roman" w:cs="Times New Roman"/>
      <w:sz w:val="28"/>
      <w:szCs w:val="20"/>
      <w:lang w:val="nl-NL" w:eastAsia="nl-NL"/>
    </w:rPr>
  </w:style>
  <w:style w:type="character" w:customStyle="1" w:styleId="CorpsdetexteCar">
    <w:name w:val="Corps de texte Car"/>
    <w:basedOn w:val="Policepardfaut"/>
    <w:link w:val="Corpsdetexte"/>
    <w:uiPriority w:val="99"/>
    <w:rsid w:val="00CD2F7A"/>
    <w:rPr>
      <w:rFonts w:ascii="Times New Roman" w:eastAsia="Times New Roman" w:hAnsi="Times New Roman" w:cs="Times New Roman"/>
      <w:sz w:val="28"/>
      <w:szCs w:val="20"/>
      <w:lang w:val="nl-NL" w:eastAsia="nl-NL"/>
    </w:rPr>
  </w:style>
  <w:style w:type="paragraph" w:styleId="Liste">
    <w:name w:val="List"/>
    <w:basedOn w:val="Corpsdetexte"/>
    <w:rsid w:val="00CD2F7A"/>
    <w:rPr>
      <w:rFonts w:cs="Tahoma"/>
    </w:rPr>
  </w:style>
  <w:style w:type="paragraph" w:customStyle="1" w:styleId="Lgende1">
    <w:name w:val="Légende1"/>
    <w:basedOn w:val="Normal"/>
    <w:rsid w:val="00CD2F7A"/>
    <w:pPr>
      <w:suppressLineNumbers/>
      <w:suppressAutoHyphens/>
      <w:spacing w:before="120" w:after="120"/>
      <w:jc w:val="both"/>
    </w:pPr>
    <w:rPr>
      <w:rFonts w:ascii="Times New Roman" w:eastAsia="Times New Roman" w:hAnsi="Times New Roman" w:cs="Times New Roman"/>
      <w:sz w:val="20"/>
      <w:szCs w:val="20"/>
      <w:lang w:val="nl-NL" w:eastAsia="nl-NL"/>
    </w:rPr>
  </w:style>
  <w:style w:type="paragraph" w:customStyle="1" w:styleId="Index">
    <w:name w:val="Index"/>
    <w:basedOn w:val="Normal"/>
    <w:rsid w:val="00CD2F7A"/>
    <w:pPr>
      <w:suppressLineNumbers/>
      <w:suppressAutoHyphens/>
      <w:spacing w:after="0"/>
      <w:jc w:val="both"/>
    </w:pPr>
    <w:rPr>
      <w:rFonts w:ascii="Times New Roman" w:eastAsia="Times New Roman" w:hAnsi="Times New Roman" w:cs="Tahoma"/>
      <w:sz w:val="20"/>
      <w:szCs w:val="20"/>
      <w:lang w:val="nl-NL" w:eastAsia="nl-NL"/>
    </w:rPr>
  </w:style>
  <w:style w:type="paragraph" w:styleId="Titre">
    <w:name w:val="Title"/>
    <w:basedOn w:val="Normal"/>
    <w:next w:val="Sous-titre"/>
    <w:link w:val="TitreCar"/>
    <w:qFormat/>
    <w:rsid w:val="00CD2F7A"/>
    <w:pPr>
      <w:suppressAutoHyphens/>
      <w:spacing w:before="240" w:after="60"/>
      <w:jc w:val="center"/>
    </w:pPr>
    <w:rPr>
      <w:rFonts w:ascii="Times New Roman" w:eastAsia="Times New Roman" w:hAnsi="Times New Roman" w:cs="Times New Roman"/>
      <w:sz w:val="20"/>
      <w:szCs w:val="20"/>
      <w:lang w:val="nl-NL" w:eastAsia="nl-NL"/>
    </w:rPr>
  </w:style>
  <w:style w:type="character" w:customStyle="1" w:styleId="TitreCar">
    <w:name w:val="Titre Car"/>
    <w:basedOn w:val="Policepardfaut"/>
    <w:link w:val="Titre"/>
    <w:rsid w:val="00CD2F7A"/>
    <w:rPr>
      <w:rFonts w:ascii="Times New Roman" w:eastAsia="Times New Roman" w:hAnsi="Times New Roman" w:cs="Times New Roman"/>
      <w:sz w:val="20"/>
      <w:szCs w:val="20"/>
      <w:lang w:val="nl-NL" w:eastAsia="nl-NL"/>
    </w:rPr>
  </w:style>
  <w:style w:type="paragraph" w:customStyle="1" w:styleId="Contenudetableau">
    <w:name w:val="Contenu de tableau"/>
    <w:basedOn w:val="Normal"/>
    <w:rsid w:val="00CD2F7A"/>
    <w:pPr>
      <w:suppressLineNumbers/>
      <w:suppressAutoHyphens/>
      <w:spacing w:after="0"/>
      <w:jc w:val="both"/>
    </w:pPr>
    <w:rPr>
      <w:rFonts w:ascii="Times New Roman" w:eastAsia="Times New Roman" w:hAnsi="Times New Roman" w:cs="Times New Roman"/>
      <w:sz w:val="20"/>
      <w:szCs w:val="20"/>
      <w:lang w:val="nl-NL" w:eastAsia="nl-NL"/>
    </w:rPr>
  </w:style>
  <w:style w:type="paragraph" w:customStyle="1" w:styleId="Titredetableau">
    <w:name w:val="Titre de tableau"/>
    <w:basedOn w:val="Contenudetableau"/>
    <w:rsid w:val="00CD2F7A"/>
    <w:pPr>
      <w:jc w:val="center"/>
    </w:pPr>
    <w:rPr>
      <w:b/>
      <w:bCs/>
    </w:rPr>
  </w:style>
  <w:style w:type="character" w:customStyle="1" w:styleId="st1">
    <w:name w:val="st1"/>
    <w:basedOn w:val="Policepardfaut"/>
    <w:rsid w:val="004E6B0E"/>
    <w:rPr>
      <w:rFonts w:cs="Times New Roman"/>
    </w:rPr>
  </w:style>
  <w:style w:type="character" w:customStyle="1" w:styleId="ya-q-full-text">
    <w:name w:val="ya-q-full-text"/>
    <w:basedOn w:val="Policepardfaut"/>
    <w:rsid w:val="00262455"/>
    <w:rPr>
      <w:rFonts w:cs="Times New Roman"/>
    </w:rPr>
  </w:style>
  <w:style w:type="character" w:customStyle="1" w:styleId="tgc">
    <w:name w:val="_tgc"/>
    <w:basedOn w:val="Policepardfaut"/>
    <w:rsid w:val="00262455"/>
    <w:rPr>
      <w:rFonts w:cs="Times New Roman"/>
    </w:rPr>
  </w:style>
  <w:style w:type="paragraph" w:styleId="Lgende">
    <w:name w:val="caption"/>
    <w:basedOn w:val="Normal"/>
    <w:next w:val="Normal"/>
    <w:unhideWhenUsed/>
    <w:qFormat/>
    <w:rsid w:val="00262455"/>
    <w:rPr>
      <w:rFonts w:ascii="Times New Roman" w:eastAsia="Batang" w:hAnsi="Times New Roman" w:cs="Times New Roman"/>
      <w:b/>
      <w:bCs/>
      <w:color w:val="4F81BD"/>
      <w:sz w:val="18"/>
      <w:szCs w:val="18"/>
      <w:lang w:val="fr-BE" w:eastAsia="en-US"/>
    </w:rPr>
  </w:style>
  <w:style w:type="paragraph" w:customStyle="1" w:styleId="Dfaut">
    <w:name w:val="Défaut"/>
    <w:rsid w:val="00262455"/>
    <w:pPr>
      <w:widowControl w:val="0"/>
      <w:autoSpaceDE w:val="0"/>
      <w:autoSpaceDN w:val="0"/>
      <w:adjustRightInd w:val="0"/>
      <w:spacing w:after="0" w:line="240" w:lineRule="atLeast"/>
    </w:pPr>
    <w:rPr>
      <w:rFonts w:ascii="Helvetica" w:eastAsia="Batang" w:hAnsi="Helvetica" w:cs="Times New Roman"/>
      <w:noProof/>
      <w:color w:val="000000"/>
      <w:szCs w:val="20"/>
      <w:lang w:val="fr-FR" w:eastAsia="fr-FR"/>
    </w:rPr>
  </w:style>
  <w:style w:type="paragraph" w:customStyle="1" w:styleId="Default">
    <w:name w:val="Default"/>
    <w:rsid w:val="00262455"/>
    <w:pPr>
      <w:autoSpaceDE w:val="0"/>
      <w:autoSpaceDN w:val="0"/>
      <w:adjustRightInd w:val="0"/>
      <w:spacing w:after="0"/>
    </w:pPr>
    <w:rPr>
      <w:rFonts w:ascii="Calibri" w:eastAsia="Times New Roman" w:hAnsi="Calibri" w:cs="Calibri"/>
      <w:color w:val="000000"/>
      <w:lang w:val="fr-FR" w:eastAsia="fr-FR"/>
    </w:rPr>
  </w:style>
  <w:style w:type="paragraph" w:styleId="Corpsdetexte2">
    <w:name w:val="Body Text 2"/>
    <w:basedOn w:val="Normal"/>
    <w:link w:val="Corpsdetexte2Car"/>
    <w:unhideWhenUsed/>
    <w:rsid w:val="00262455"/>
    <w:pPr>
      <w:spacing w:after="120" w:line="480" w:lineRule="auto"/>
    </w:pPr>
    <w:rPr>
      <w:rFonts w:ascii="Calibri" w:eastAsia="Times New Roman" w:hAnsi="Calibri" w:cs="Times New Roman"/>
      <w:sz w:val="22"/>
      <w:szCs w:val="22"/>
      <w:lang w:val="fr-BE" w:eastAsia="en-US"/>
    </w:rPr>
  </w:style>
  <w:style w:type="character" w:customStyle="1" w:styleId="Corpsdetexte2Car">
    <w:name w:val="Corps de texte 2 Car"/>
    <w:basedOn w:val="Policepardfaut"/>
    <w:link w:val="Corpsdetexte2"/>
    <w:rsid w:val="00262455"/>
    <w:rPr>
      <w:rFonts w:ascii="Calibri" w:eastAsia="Times New Roman" w:hAnsi="Calibri" w:cs="Times New Roman"/>
      <w:sz w:val="22"/>
      <w:szCs w:val="22"/>
      <w:lang w:val="fr-BE" w:eastAsia="en-US"/>
    </w:rPr>
  </w:style>
  <w:style w:type="character" w:customStyle="1" w:styleId="pn0a433y7s">
    <w:name w:val="pn0a433y7s"/>
    <w:basedOn w:val="Policepardfaut"/>
    <w:rsid w:val="00262455"/>
    <w:rPr>
      <w:rFonts w:cs="Times New Roman"/>
    </w:rPr>
  </w:style>
  <w:style w:type="character" w:customStyle="1" w:styleId="notranslate">
    <w:name w:val="notranslate"/>
    <w:basedOn w:val="Policepardfaut"/>
    <w:rsid w:val="00262455"/>
    <w:rPr>
      <w:rFonts w:cs="Times New Roman"/>
    </w:rPr>
  </w:style>
  <w:style w:type="character" w:customStyle="1" w:styleId="lang-grc">
    <w:name w:val="lang-grc"/>
    <w:basedOn w:val="Policepardfaut"/>
    <w:rsid w:val="00262455"/>
    <w:rPr>
      <w:rFonts w:cs="Times New Roman"/>
    </w:rPr>
  </w:style>
  <w:style w:type="character" w:customStyle="1" w:styleId="colonnedroite">
    <w:name w:val="colonne_droite"/>
    <w:basedOn w:val="Policepardfaut"/>
    <w:rsid w:val="00262455"/>
    <w:rPr>
      <w:rFonts w:cs="Times New Roman"/>
    </w:rPr>
  </w:style>
  <w:style w:type="character" w:customStyle="1" w:styleId="firstletter">
    <w:name w:val="first_letter"/>
    <w:basedOn w:val="Policepardfaut"/>
    <w:rsid w:val="00262455"/>
    <w:rPr>
      <w:rFonts w:cs="Times New Roman"/>
    </w:rPr>
  </w:style>
  <w:style w:type="character" w:customStyle="1" w:styleId="exerguedroite">
    <w:name w:val="exergue_droite"/>
    <w:basedOn w:val="Policepardfaut"/>
    <w:rsid w:val="00262455"/>
    <w:rPr>
      <w:rFonts w:cs="Times New Roman"/>
    </w:rPr>
  </w:style>
  <w:style w:type="paragraph" w:styleId="En-ttedetabledesmatires">
    <w:name w:val="TOC Heading"/>
    <w:basedOn w:val="Titre1"/>
    <w:next w:val="Normal"/>
    <w:uiPriority w:val="39"/>
    <w:unhideWhenUsed/>
    <w:qFormat/>
    <w:rsid w:val="00262455"/>
    <w:pPr>
      <w:keepLines/>
      <w:widowControl/>
      <w:tabs>
        <w:tab w:val="clear" w:pos="0"/>
      </w:tabs>
      <w:suppressAutoHyphens w:val="0"/>
      <w:spacing w:before="480" w:line="276" w:lineRule="auto"/>
      <w:jc w:val="both"/>
      <w:outlineLvl w:val="9"/>
    </w:pPr>
    <w:rPr>
      <w:rFonts w:ascii="Cambria" w:eastAsia="Times New Roman" w:hAnsi="Cambria"/>
      <w:bCs/>
      <w:color w:val="365F91"/>
      <w:szCs w:val="28"/>
      <w:lang w:eastAsia="en-US"/>
    </w:rPr>
  </w:style>
  <w:style w:type="paragraph" w:styleId="TM1">
    <w:name w:val="toc 1"/>
    <w:basedOn w:val="Normal"/>
    <w:next w:val="Normal"/>
    <w:autoRedefine/>
    <w:uiPriority w:val="39"/>
    <w:unhideWhenUsed/>
    <w:rsid w:val="00262455"/>
    <w:pPr>
      <w:spacing w:line="276" w:lineRule="auto"/>
      <w:jc w:val="both"/>
    </w:pPr>
    <w:rPr>
      <w:rFonts w:ascii="Times New Roman" w:eastAsia="Times New Roman" w:hAnsi="Times New Roman" w:cs="Times New Roman"/>
      <w:sz w:val="22"/>
      <w:szCs w:val="22"/>
      <w:lang w:val="en-US" w:eastAsia="en-US"/>
    </w:rPr>
  </w:style>
  <w:style w:type="paragraph" w:styleId="TM2">
    <w:name w:val="toc 2"/>
    <w:basedOn w:val="Normal"/>
    <w:next w:val="Normal"/>
    <w:autoRedefine/>
    <w:uiPriority w:val="39"/>
    <w:unhideWhenUsed/>
    <w:rsid w:val="00262455"/>
    <w:pPr>
      <w:spacing w:line="276" w:lineRule="auto"/>
      <w:ind w:left="220"/>
      <w:jc w:val="both"/>
    </w:pPr>
    <w:rPr>
      <w:rFonts w:ascii="Times New Roman" w:eastAsia="Times New Roman" w:hAnsi="Times New Roman" w:cs="Times New Roman"/>
      <w:sz w:val="22"/>
      <w:szCs w:val="22"/>
      <w:lang w:val="en-US" w:eastAsia="en-US"/>
    </w:rPr>
  </w:style>
  <w:style w:type="paragraph" w:styleId="TM3">
    <w:name w:val="toc 3"/>
    <w:basedOn w:val="Normal"/>
    <w:next w:val="Normal"/>
    <w:autoRedefine/>
    <w:uiPriority w:val="39"/>
    <w:unhideWhenUsed/>
    <w:rsid w:val="00262455"/>
    <w:pPr>
      <w:spacing w:line="276" w:lineRule="auto"/>
      <w:ind w:left="440"/>
      <w:jc w:val="both"/>
    </w:pPr>
    <w:rPr>
      <w:rFonts w:ascii="Times New Roman" w:eastAsia="Times New Roman" w:hAnsi="Times New Roman" w:cs="Times New Roman"/>
      <w:sz w:val="22"/>
      <w:szCs w:val="22"/>
      <w:lang w:val="en-US" w:eastAsia="en-US"/>
    </w:rPr>
  </w:style>
  <w:style w:type="table" w:customStyle="1" w:styleId="Tabelraster1">
    <w:name w:val="Tabelraster1"/>
    <w:basedOn w:val="TableauNormal"/>
    <w:next w:val="Grilledutableau"/>
    <w:uiPriority w:val="59"/>
    <w:rsid w:val="00262455"/>
    <w:pPr>
      <w:spacing w:after="0"/>
    </w:pPr>
    <w:rPr>
      <w:rFonts w:ascii="Calibri" w:eastAsia="Times New Roman" w:hAnsi="Calibri" w:cs="Times New Roman"/>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ecrochet1">
    <w:name w:val="cite_crochet1"/>
    <w:rsid w:val="00262455"/>
    <w:rPr>
      <w:vanish/>
    </w:rPr>
  </w:style>
  <w:style w:type="paragraph" w:customStyle="1" w:styleId="Estilpredeterminat">
    <w:name w:val="Estil predeterminat"/>
    <w:rsid w:val="00262455"/>
    <w:pPr>
      <w:widowControl w:val="0"/>
      <w:suppressAutoHyphens/>
      <w:spacing w:line="276" w:lineRule="auto"/>
    </w:pPr>
    <w:rPr>
      <w:rFonts w:ascii="Times New Roman" w:eastAsia="SimSun" w:hAnsi="Times New Roman" w:cs="Mangal"/>
      <w:lang w:val="ca-ES" w:eastAsia="zh-CN" w:bidi="hi-IN"/>
    </w:rPr>
  </w:style>
  <w:style w:type="paragraph" w:customStyle="1" w:styleId="Normal1">
    <w:name w:val="Normal1"/>
    <w:basedOn w:val="Normal"/>
    <w:rsid w:val="00262455"/>
    <w:pPr>
      <w:spacing w:before="100" w:beforeAutospacing="1" w:after="100" w:afterAutospacing="1"/>
    </w:pPr>
    <w:rPr>
      <w:rFonts w:ascii="Times New Roman" w:eastAsia="Times New Roman" w:hAnsi="Times New Roman" w:cs="Times New Roman"/>
      <w:lang w:val="ca-ES" w:eastAsia="ca-ES"/>
    </w:rPr>
  </w:style>
  <w:style w:type="paragraph" w:customStyle="1" w:styleId="Normal2">
    <w:name w:val="Normal2"/>
    <w:basedOn w:val="Normal"/>
    <w:rsid w:val="00262455"/>
    <w:pPr>
      <w:spacing w:before="100" w:beforeAutospacing="1" w:after="100" w:afterAutospacing="1"/>
    </w:pPr>
    <w:rPr>
      <w:rFonts w:ascii="Times New Roman" w:eastAsia="Times New Roman" w:hAnsi="Times New Roman" w:cs="Times New Roman"/>
      <w:lang w:val="ca-ES" w:eastAsia="ca-ES"/>
    </w:rPr>
  </w:style>
  <w:style w:type="paragraph" w:customStyle="1" w:styleId="Standard">
    <w:name w:val="Standard"/>
    <w:rsid w:val="00262455"/>
    <w:pPr>
      <w:widowControl w:val="0"/>
      <w:suppressAutoHyphens/>
      <w:autoSpaceDN w:val="0"/>
      <w:spacing w:after="0"/>
      <w:textAlignment w:val="baseline"/>
    </w:pPr>
    <w:rPr>
      <w:rFonts w:ascii="Times New Roman" w:eastAsia="Arial Unicode MS" w:hAnsi="Times New Roman" w:cs="Tahoma"/>
      <w:kern w:val="3"/>
      <w:lang w:val="fr-FR" w:eastAsia="fr-FR"/>
    </w:rPr>
  </w:style>
  <w:style w:type="numbering" w:customStyle="1" w:styleId="Style26import">
    <w:name w:val="Style 26 importé"/>
    <w:rsid w:val="00262455"/>
    <w:pPr>
      <w:numPr>
        <w:numId w:val="109"/>
      </w:numPr>
    </w:pPr>
  </w:style>
  <w:style w:type="numbering" w:customStyle="1" w:styleId="Style29import">
    <w:name w:val="Style 29 importé"/>
    <w:rsid w:val="00262455"/>
    <w:pPr>
      <w:numPr>
        <w:numId w:val="111"/>
      </w:numPr>
    </w:pPr>
  </w:style>
  <w:style w:type="numbering" w:customStyle="1" w:styleId="Style20import">
    <w:name w:val="Style 20 importé"/>
    <w:rsid w:val="00262455"/>
    <w:pPr>
      <w:numPr>
        <w:numId w:val="104"/>
      </w:numPr>
    </w:pPr>
  </w:style>
  <w:style w:type="numbering" w:customStyle="1" w:styleId="Style8import">
    <w:name w:val="Style 8 importé"/>
    <w:rsid w:val="00262455"/>
    <w:pPr>
      <w:numPr>
        <w:numId w:val="92"/>
      </w:numPr>
    </w:pPr>
  </w:style>
  <w:style w:type="numbering" w:customStyle="1" w:styleId="Style18import">
    <w:name w:val="Style 18 importé"/>
    <w:rsid w:val="00262455"/>
    <w:pPr>
      <w:numPr>
        <w:numId w:val="102"/>
      </w:numPr>
    </w:pPr>
  </w:style>
  <w:style w:type="numbering" w:customStyle="1" w:styleId="Style9import">
    <w:name w:val="Style 9 importé"/>
    <w:rsid w:val="00262455"/>
    <w:pPr>
      <w:numPr>
        <w:numId w:val="93"/>
      </w:numPr>
    </w:pPr>
  </w:style>
  <w:style w:type="numbering" w:customStyle="1" w:styleId="Style10import">
    <w:name w:val="Style 10 importé"/>
    <w:rsid w:val="00262455"/>
    <w:pPr>
      <w:numPr>
        <w:numId w:val="94"/>
      </w:numPr>
    </w:pPr>
  </w:style>
  <w:style w:type="numbering" w:customStyle="1" w:styleId="Style2import">
    <w:name w:val="Style 2 importé"/>
    <w:rsid w:val="00262455"/>
    <w:pPr>
      <w:numPr>
        <w:numId w:val="86"/>
      </w:numPr>
    </w:pPr>
  </w:style>
  <w:style w:type="numbering" w:customStyle="1" w:styleId="Style27import">
    <w:name w:val="Style 27 importé"/>
    <w:rsid w:val="00262455"/>
    <w:pPr>
      <w:numPr>
        <w:numId w:val="110"/>
      </w:numPr>
    </w:pPr>
  </w:style>
  <w:style w:type="numbering" w:customStyle="1" w:styleId="Style17import">
    <w:name w:val="Style 17 importé"/>
    <w:rsid w:val="00262455"/>
    <w:pPr>
      <w:numPr>
        <w:numId w:val="101"/>
      </w:numPr>
    </w:pPr>
  </w:style>
  <w:style w:type="numbering" w:customStyle="1" w:styleId="Style15import">
    <w:name w:val="Style 15 importé"/>
    <w:rsid w:val="00262455"/>
    <w:pPr>
      <w:numPr>
        <w:numId w:val="99"/>
      </w:numPr>
    </w:pPr>
  </w:style>
  <w:style w:type="numbering" w:customStyle="1" w:styleId="Style23import">
    <w:name w:val="Style 23 importé"/>
    <w:rsid w:val="00262455"/>
    <w:pPr>
      <w:numPr>
        <w:numId w:val="107"/>
      </w:numPr>
    </w:pPr>
  </w:style>
  <w:style w:type="numbering" w:customStyle="1" w:styleId="Style13import">
    <w:name w:val="Style 13 importé"/>
    <w:rsid w:val="00262455"/>
    <w:pPr>
      <w:numPr>
        <w:numId w:val="97"/>
      </w:numPr>
    </w:pPr>
  </w:style>
  <w:style w:type="numbering" w:customStyle="1" w:styleId="Style21import">
    <w:name w:val="Style 21 importé"/>
    <w:rsid w:val="00262455"/>
    <w:pPr>
      <w:numPr>
        <w:numId w:val="105"/>
      </w:numPr>
    </w:pPr>
  </w:style>
  <w:style w:type="numbering" w:customStyle="1" w:styleId="Style11import">
    <w:name w:val="Style 11 importé"/>
    <w:rsid w:val="00262455"/>
    <w:pPr>
      <w:numPr>
        <w:numId w:val="95"/>
      </w:numPr>
    </w:pPr>
  </w:style>
  <w:style w:type="numbering" w:customStyle="1" w:styleId="Style19import">
    <w:name w:val="Style 19 importé"/>
    <w:rsid w:val="00262455"/>
    <w:pPr>
      <w:numPr>
        <w:numId w:val="103"/>
      </w:numPr>
    </w:pPr>
  </w:style>
  <w:style w:type="numbering" w:customStyle="1" w:styleId="Style7import">
    <w:name w:val="Style 7 importé"/>
    <w:rsid w:val="00262455"/>
    <w:pPr>
      <w:numPr>
        <w:numId w:val="91"/>
      </w:numPr>
    </w:pPr>
  </w:style>
  <w:style w:type="numbering" w:customStyle="1" w:styleId="Style31import">
    <w:name w:val="Style 31 importé"/>
    <w:rsid w:val="00262455"/>
    <w:pPr>
      <w:numPr>
        <w:numId w:val="113"/>
      </w:numPr>
    </w:pPr>
  </w:style>
  <w:style w:type="numbering" w:customStyle="1" w:styleId="Style14import">
    <w:name w:val="Style 14 importé"/>
    <w:rsid w:val="00262455"/>
    <w:pPr>
      <w:numPr>
        <w:numId w:val="98"/>
      </w:numPr>
    </w:pPr>
  </w:style>
  <w:style w:type="numbering" w:customStyle="1" w:styleId="Style6import">
    <w:name w:val="Style 6 importé"/>
    <w:rsid w:val="00262455"/>
    <w:pPr>
      <w:numPr>
        <w:numId w:val="90"/>
      </w:numPr>
    </w:pPr>
  </w:style>
  <w:style w:type="numbering" w:customStyle="1" w:styleId="Style16import">
    <w:name w:val="Style 16 importé"/>
    <w:rsid w:val="00262455"/>
    <w:pPr>
      <w:numPr>
        <w:numId w:val="100"/>
      </w:numPr>
    </w:pPr>
  </w:style>
  <w:style w:type="numbering" w:customStyle="1" w:styleId="Style1import">
    <w:name w:val="Style 1 importé"/>
    <w:rsid w:val="00262455"/>
    <w:pPr>
      <w:numPr>
        <w:numId w:val="85"/>
      </w:numPr>
    </w:pPr>
  </w:style>
  <w:style w:type="numbering" w:customStyle="1" w:styleId="Style4import">
    <w:name w:val="Style 4 importé"/>
    <w:rsid w:val="00262455"/>
    <w:pPr>
      <w:numPr>
        <w:numId w:val="88"/>
      </w:numPr>
    </w:pPr>
  </w:style>
  <w:style w:type="numbering" w:customStyle="1" w:styleId="Style22import">
    <w:name w:val="Style 22 importé"/>
    <w:rsid w:val="00262455"/>
    <w:pPr>
      <w:numPr>
        <w:numId w:val="106"/>
      </w:numPr>
    </w:pPr>
  </w:style>
  <w:style w:type="numbering" w:customStyle="1" w:styleId="Style12import">
    <w:name w:val="Style 12 importé"/>
    <w:rsid w:val="00262455"/>
    <w:pPr>
      <w:numPr>
        <w:numId w:val="96"/>
      </w:numPr>
    </w:pPr>
  </w:style>
  <w:style w:type="numbering" w:customStyle="1" w:styleId="Style3import">
    <w:name w:val="Style 3 importé"/>
    <w:rsid w:val="00262455"/>
    <w:pPr>
      <w:numPr>
        <w:numId w:val="87"/>
      </w:numPr>
    </w:pPr>
  </w:style>
  <w:style w:type="numbering" w:customStyle="1" w:styleId="Style5import">
    <w:name w:val="Style 5 importé"/>
    <w:rsid w:val="00262455"/>
    <w:pPr>
      <w:numPr>
        <w:numId w:val="89"/>
      </w:numPr>
    </w:pPr>
  </w:style>
  <w:style w:type="numbering" w:customStyle="1" w:styleId="Style30import">
    <w:name w:val="Style 30 importé"/>
    <w:rsid w:val="00262455"/>
    <w:pPr>
      <w:numPr>
        <w:numId w:val="112"/>
      </w:numPr>
    </w:pPr>
  </w:style>
  <w:style w:type="numbering" w:customStyle="1" w:styleId="Style24import">
    <w:name w:val="Style 24 importé"/>
    <w:rsid w:val="00262455"/>
    <w:pPr>
      <w:numPr>
        <w:numId w:val="108"/>
      </w:numPr>
    </w:pPr>
  </w:style>
  <w:style w:type="numbering" w:customStyle="1" w:styleId="Geenlijst1">
    <w:name w:val="Geen lijst1"/>
    <w:next w:val="Aucuneliste"/>
    <w:uiPriority w:val="99"/>
    <w:semiHidden/>
    <w:unhideWhenUsed/>
    <w:rsid w:val="007063FF"/>
  </w:style>
  <w:style w:type="numbering" w:customStyle="1" w:styleId="Geenlijst11">
    <w:name w:val="Geen lijst11"/>
    <w:next w:val="Aucuneliste"/>
    <w:uiPriority w:val="99"/>
    <w:semiHidden/>
    <w:unhideWhenUsed/>
    <w:rsid w:val="007063FF"/>
  </w:style>
  <w:style w:type="paragraph" w:customStyle="1" w:styleId="textnoir">
    <w:name w:val="textnoir"/>
    <w:basedOn w:val="Normal"/>
    <w:uiPriority w:val="99"/>
    <w:rsid w:val="004A0E27"/>
    <w:pPr>
      <w:spacing w:before="100" w:beforeAutospacing="1" w:after="100" w:afterAutospacing="1"/>
    </w:pPr>
    <w:rPr>
      <w:rFonts w:ascii="Times New Roman" w:eastAsia="Times New Roman" w:hAnsi="Times New Roman" w:cs="Times New Roman"/>
      <w:lang w:val="fr-FR" w:eastAsia="fr-FR"/>
    </w:rPr>
  </w:style>
  <w:style w:type="paragraph" w:customStyle="1" w:styleId="xxnoir">
    <w:name w:val="xxnoir"/>
    <w:basedOn w:val="Normal"/>
    <w:uiPriority w:val="99"/>
    <w:rsid w:val="004A0E27"/>
    <w:pPr>
      <w:spacing w:before="100" w:beforeAutospacing="1" w:after="100" w:afterAutospacing="1"/>
    </w:pPr>
    <w:rPr>
      <w:rFonts w:ascii="Times New Roman" w:eastAsia="Times New Roman" w:hAnsi="Times New Roman" w:cs="Times New Roman"/>
      <w:lang w:val="fr-FR" w:eastAsia="fr-FR"/>
    </w:rPr>
  </w:style>
  <w:style w:type="character" w:customStyle="1" w:styleId="soustitre">
    <w:name w:val="soustitre"/>
    <w:rsid w:val="004A0E27"/>
  </w:style>
  <w:style w:type="character" w:styleId="Accentuationintense">
    <w:name w:val="Intense Emphasis"/>
    <w:uiPriority w:val="21"/>
    <w:qFormat/>
    <w:rsid w:val="004A0E27"/>
    <w:rPr>
      <w:i/>
      <w:iCs/>
      <w:color w:val="4472C4"/>
    </w:rPr>
  </w:style>
  <w:style w:type="paragraph" w:customStyle="1" w:styleId="msonormal0">
    <w:name w:val="msonormal"/>
    <w:basedOn w:val="Normal"/>
    <w:rsid w:val="004A0E27"/>
    <w:pPr>
      <w:spacing w:before="100" w:beforeAutospacing="1" w:after="100" w:afterAutospacing="1"/>
    </w:pPr>
    <w:rPr>
      <w:rFonts w:ascii="Times New Roman" w:eastAsia="Times New Roman" w:hAnsi="Times New Roman" w:cs="Times New Roman"/>
      <w:lang w:val="fr-BE" w:eastAsia="fr-BE"/>
    </w:rPr>
  </w:style>
  <w:style w:type="character" w:styleId="Mentionnonrsolue">
    <w:name w:val="Unresolved Mention"/>
    <w:uiPriority w:val="99"/>
    <w:semiHidden/>
    <w:unhideWhenUsed/>
    <w:rsid w:val="004A0E27"/>
    <w:rPr>
      <w:color w:val="808080"/>
      <w:shd w:val="clear" w:color="auto" w:fill="E6E6E6"/>
    </w:rPr>
  </w:style>
  <w:style w:type="table" w:customStyle="1" w:styleId="TableNormal">
    <w:name w:val="Table Normal"/>
    <w:uiPriority w:val="2"/>
    <w:semiHidden/>
    <w:unhideWhenUsed/>
    <w:qFormat/>
    <w:rsid w:val="004A0E27"/>
    <w:pPr>
      <w:widowControl w:val="0"/>
      <w:spacing w:after="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A0E27"/>
    <w:pPr>
      <w:widowControl w:val="0"/>
      <w:spacing w:after="0"/>
    </w:pPr>
    <w:rPr>
      <w:rFonts w:ascii="Calibri" w:eastAsia="Calibri" w:hAnsi="Calibri" w:cs="Times New Roman"/>
      <w:sz w:val="22"/>
      <w:szCs w:val="22"/>
      <w:lang w:val="en-US" w:eastAsia="en-US"/>
    </w:rPr>
  </w:style>
  <w:style w:type="table" w:customStyle="1" w:styleId="TableNormal1">
    <w:name w:val="Table Normal1"/>
    <w:uiPriority w:val="2"/>
    <w:semiHidden/>
    <w:unhideWhenUsed/>
    <w:qFormat/>
    <w:rsid w:val="004A0E27"/>
    <w:pPr>
      <w:widowControl w:val="0"/>
      <w:spacing w:after="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largetext1">
    <w:name w:val="largetext1"/>
    <w:rsid w:val="004A0E27"/>
    <w:rPr>
      <w:rFonts w:ascii="Century Gothic" w:hAnsi="Century Gothic" w:hint="default"/>
      <w:b w:val="0"/>
      <w:bCs w:val="0"/>
      <w:color w:val="5C3A6C"/>
      <w:sz w:val="36"/>
      <w:szCs w:val="36"/>
    </w:rPr>
  </w:style>
  <w:style w:type="paragraph" w:styleId="Rvision">
    <w:name w:val="Revision"/>
    <w:hidden/>
    <w:uiPriority w:val="99"/>
    <w:semiHidden/>
    <w:rsid w:val="004A0E27"/>
    <w:pPr>
      <w:spacing w:after="0"/>
    </w:pPr>
    <w:rPr>
      <w:rFonts w:ascii="Times New Roman" w:eastAsia="Times New Roman" w:hAnsi="Times New Roman" w:cs="Times New Roman"/>
      <w:lang w:val="fr-FR" w:eastAsia="fr-FR"/>
    </w:rPr>
  </w:style>
  <w:style w:type="paragraph" w:customStyle="1" w:styleId="optxtp">
    <w:name w:val="op_txt_p"/>
    <w:basedOn w:val="Normal"/>
    <w:rsid w:val="004A0E27"/>
    <w:pPr>
      <w:spacing w:before="100" w:beforeAutospacing="1" w:after="100" w:afterAutospacing="1"/>
    </w:pPr>
    <w:rPr>
      <w:rFonts w:ascii="Times New Roman" w:eastAsia="Times New Roman" w:hAnsi="Times New Roman" w:cs="Times New Roman"/>
      <w:lang w:val="fr-BE" w:eastAsia="fr-BE"/>
    </w:rPr>
  </w:style>
  <w:style w:type="character" w:customStyle="1" w:styleId="w">
    <w:name w:val="w"/>
    <w:rsid w:val="004A0E27"/>
  </w:style>
  <w:style w:type="paragraph" w:customStyle="1" w:styleId="Style2">
    <w:name w:val="Style2"/>
    <w:basedOn w:val="Titre2"/>
    <w:rsid w:val="004A0E27"/>
    <w:pPr>
      <w:suppressAutoHyphens w:val="0"/>
      <w:overflowPunct w:val="0"/>
      <w:autoSpaceDE w:val="0"/>
      <w:autoSpaceDN w:val="0"/>
      <w:adjustRightInd w:val="0"/>
      <w:spacing w:before="240" w:after="60"/>
      <w:ind w:left="0" w:firstLine="0"/>
      <w:jc w:val="left"/>
      <w:textAlignment w:val="baseline"/>
      <w:outlineLvl w:val="9"/>
    </w:pPr>
    <w:rPr>
      <w:rFonts w:ascii="Book Antiqua" w:hAnsi="Book Antiqua" w:cs="Book Antiqua"/>
      <w:u w:val="single"/>
      <w:lang w:val="fr-FR" w:eastAsia="en-US"/>
    </w:rPr>
  </w:style>
  <w:style w:type="paragraph" w:styleId="Notedefin">
    <w:name w:val="endnote text"/>
    <w:basedOn w:val="Normal"/>
    <w:link w:val="NotedefinCar"/>
    <w:uiPriority w:val="99"/>
    <w:unhideWhenUsed/>
    <w:rsid w:val="004A0E27"/>
    <w:pPr>
      <w:spacing w:after="0"/>
    </w:pPr>
    <w:rPr>
      <w:rFonts w:ascii="Calibri" w:eastAsia="Calibri" w:hAnsi="Calibri" w:cs="Times New Roman"/>
      <w:sz w:val="20"/>
      <w:szCs w:val="20"/>
      <w:lang w:val="fr-FR" w:eastAsia="en-US"/>
    </w:rPr>
  </w:style>
  <w:style w:type="character" w:customStyle="1" w:styleId="NotedefinCar">
    <w:name w:val="Note de fin Car"/>
    <w:basedOn w:val="Policepardfaut"/>
    <w:link w:val="Notedefin"/>
    <w:uiPriority w:val="99"/>
    <w:rsid w:val="004A0E27"/>
    <w:rPr>
      <w:rFonts w:ascii="Calibri" w:eastAsia="Calibri" w:hAnsi="Calibri" w:cs="Times New Roman"/>
      <w:sz w:val="20"/>
      <w:szCs w:val="20"/>
      <w:lang w:val="fr-FR" w:eastAsia="en-US"/>
    </w:rPr>
  </w:style>
  <w:style w:type="character" w:styleId="Appeldenotedefin">
    <w:name w:val="endnote reference"/>
    <w:uiPriority w:val="99"/>
    <w:unhideWhenUsed/>
    <w:rsid w:val="004A0E27"/>
    <w:rPr>
      <w:vertAlign w:val="superscript"/>
    </w:rPr>
  </w:style>
  <w:style w:type="paragraph" w:customStyle="1" w:styleId="DefaultText">
    <w:name w:val="Default Text"/>
    <w:basedOn w:val="Normal"/>
    <w:rsid w:val="004A0E27"/>
    <w:pPr>
      <w:overflowPunct w:val="0"/>
      <w:autoSpaceDE w:val="0"/>
      <w:autoSpaceDN w:val="0"/>
      <w:adjustRightInd w:val="0"/>
      <w:spacing w:after="0"/>
      <w:ind w:left="72" w:hanging="72"/>
      <w:textAlignment w:val="baseline"/>
    </w:pPr>
    <w:rPr>
      <w:rFonts w:ascii="Times New Roman" w:eastAsia="Times New Roman" w:hAnsi="Times New Roman" w:cs="Times New Roman"/>
      <w:szCs w:val="20"/>
      <w:lang w:val="fr-FR" w:eastAsia="fr-BE"/>
    </w:rPr>
  </w:style>
  <w:style w:type="paragraph" w:customStyle="1" w:styleId="Textepardf">
    <w:name w:val="Texte par déf"/>
    <w:basedOn w:val="Normal"/>
    <w:rsid w:val="004A0E27"/>
    <w:pPr>
      <w:overflowPunct w:val="0"/>
      <w:autoSpaceDE w:val="0"/>
      <w:autoSpaceDN w:val="0"/>
      <w:adjustRightInd w:val="0"/>
      <w:spacing w:after="0"/>
      <w:textAlignment w:val="baseline"/>
    </w:pPr>
    <w:rPr>
      <w:rFonts w:ascii="Times New Roman" w:eastAsia="Times New Roman" w:hAnsi="Times New Roman" w:cs="Times New Roman"/>
      <w:szCs w:val="20"/>
      <w:lang w:val="fr-FR" w:eastAsia="fr-BE"/>
    </w:rPr>
  </w:style>
  <w:style w:type="paragraph" w:styleId="Listepuces">
    <w:name w:val="List Bullet"/>
    <w:basedOn w:val="Normal"/>
    <w:uiPriority w:val="99"/>
    <w:unhideWhenUsed/>
    <w:rsid w:val="004A0E27"/>
    <w:pPr>
      <w:numPr>
        <w:numId w:val="114"/>
      </w:numPr>
      <w:spacing w:after="0"/>
      <w:contextualSpacing/>
    </w:pPr>
    <w:rPr>
      <w:rFonts w:ascii="Times New Roman" w:eastAsia="Times New Roman" w:hAnsi="Times New Roman" w:cs="Times New Roman"/>
      <w:sz w:val="20"/>
      <w:szCs w:val="20"/>
      <w:lang w:val="fr-FR" w:eastAsia="fr-BE"/>
    </w:rPr>
  </w:style>
  <w:style w:type="character" w:customStyle="1" w:styleId="headline01">
    <w:name w:val="headline01"/>
    <w:qFormat/>
    <w:rsid w:val="004A0E27"/>
  </w:style>
  <w:style w:type="character" w:customStyle="1" w:styleId="headline02">
    <w:name w:val="headline02"/>
    <w:qFormat/>
    <w:rsid w:val="004A0E27"/>
  </w:style>
  <w:style w:type="character" w:customStyle="1" w:styleId="copytext">
    <w:name w:val="copytext"/>
    <w:qFormat/>
    <w:rsid w:val="004A0E27"/>
  </w:style>
  <w:style w:type="character" w:styleId="VariableHTML">
    <w:name w:val="HTML Variable"/>
    <w:uiPriority w:val="99"/>
    <w:unhideWhenUsed/>
    <w:rsid w:val="004A0E27"/>
    <w:rPr>
      <w:i/>
      <w:iCs/>
    </w:rPr>
  </w:style>
  <w:style w:type="paragraph" w:customStyle="1" w:styleId="wp-caption-text">
    <w:name w:val="wp-caption-text"/>
    <w:basedOn w:val="Normal"/>
    <w:rsid w:val="004A0E27"/>
    <w:pPr>
      <w:spacing w:before="100" w:beforeAutospacing="1" w:after="100" w:afterAutospacing="1"/>
    </w:pPr>
    <w:rPr>
      <w:rFonts w:ascii="Times New Roman" w:eastAsia="Times New Roman" w:hAnsi="Times New Roman" w:cs="Times New Roman"/>
      <w:lang w:val="fr-FR" w:eastAsia="fr-FR"/>
    </w:rPr>
  </w:style>
  <w:style w:type="character" w:customStyle="1" w:styleId="noprint">
    <w:name w:val="noprint"/>
    <w:rsid w:val="004A0E27"/>
  </w:style>
  <w:style w:type="character" w:customStyle="1" w:styleId="play-btn-large">
    <w:name w:val="play-btn-large"/>
    <w:rsid w:val="004A0E27"/>
  </w:style>
  <w:style w:type="character" w:customStyle="1" w:styleId="mw-tmh-playtext">
    <w:name w:val="mw-tmh-playtext"/>
    <w:rsid w:val="004A0E27"/>
  </w:style>
  <w:style w:type="character" w:customStyle="1" w:styleId="Mentionnonrsolue1">
    <w:name w:val="Mention non résolue1"/>
    <w:uiPriority w:val="99"/>
    <w:semiHidden/>
    <w:rsid w:val="004A0E27"/>
    <w:rPr>
      <w:color w:val="605E5C"/>
      <w:shd w:val="clear" w:color="auto" w:fill="E1DFDD"/>
    </w:rPr>
  </w:style>
  <w:style w:type="character" w:customStyle="1" w:styleId="sdfn1">
    <w:name w:val="s_dfn1"/>
    <w:rsid w:val="004A0E27"/>
    <w:rPr>
      <w:i w:val="0"/>
      <w:iCs w:val="0"/>
      <w:color w:val="333399"/>
    </w:rPr>
  </w:style>
  <w:style w:type="character" w:customStyle="1" w:styleId="SansinterligneCar">
    <w:name w:val="Sans interligne Car"/>
    <w:link w:val="Sansinterligne"/>
    <w:uiPriority w:val="1"/>
    <w:locked/>
    <w:rsid w:val="004A0E27"/>
    <w:rPr>
      <w:rFonts w:ascii="Calibri" w:eastAsia="Calibri" w:hAnsi="Calibri" w:cs="Times New Roman"/>
      <w:sz w:val="22"/>
      <w:szCs w:val="22"/>
      <w:lang w:val="fr-BE" w:eastAsia="en-US"/>
    </w:rPr>
  </w:style>
  <w:style w:type="numbering" w:customStyle="1" w:styleId="Aucuneliste11">
    <w:name w:val="Aucune liste11"/>
    <w:next w:val="Aucuneliste"/>
    <w:uiPriority w:val="99"/>
    <w:semiHidden/>
    <w:unhideWhenUsed/>
    <w:rsid w:val="00ED2AB9"/>
  </w:style>
  <w:style w:type="table" w:styleId="Tableausimple4">
    <w:name w:val="Plain Table 4"/>
    <w:basedOn w:val="TableauNormal"/>
    <w:uiPriority w:val="44"/>
    <w:rsid w:val="00ED2AB9"/>
    <w:pPr>
      <w:spacing w:after="0"/>
    </w:pPr>
    <w:rPr>
      <w:rFonts w:eastAsiaTheme="minorHAnsi"/>
      <w:sz w:val="22"/>
      <w:szCs w:val="22"/>
      <w:lang w:val="fr-BE"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pip">
    <w:name w:val="spip"/>
    <w:basedOn w:val="Normal"/>
    <w:rsid w:val="00842500"/>
    <w:pPr>
      <w:spacing w:before="100" w:beforeAutospacing="1" w:after="100" w:afterAutospacing="1"/>
    </w:pPr>
    <w:rPr>
      <w:rFonts w:ascii="Times New Roman" w:eastAsia="Times New Roman" w:hAnsi="Times New Roman" w:cs="Times New Roman"/>
      <w:lang w:val="fr-BE" w:eastAsia="fr-BE"/>
    </w:rPr>
  </w:style>
  <w:style w:type="character" w:customStyle="1" w:styleId="ts-alignment-element">
    <w:name w:val="ts-alignment-element"/>
    <w:rsid w:val="00842500"/>
  </w:style>
  <w:style w:type="character" w:customStyle="1" w:styleId="ts-alignment-element-highlighted">
    <w:name w:val="ts-alignment-element-highlighted"/>
    <w:rsid w:val="00842500"/>
  </w:style>
  <w:style w:type="paragraph" w:customStyle="1" w:styleId="Style">
    <w:name w:val="Style"/>
    <w:rsid w:val="00842500"/>
    <w:pPr>
      <w:widowControl w:val="0"/>
      <w:autoSpaceDE w:val="0"/>
      <w:autoSpaceDN w:val="0"/>
      <w:adjustRightInd w:val="0"/>
      <w:spacing w:after="0"/>
    </w:pPr>
    <w:rPr>
      <w:rFonts w:ascii="Times New Roman" w:eastAsia="Times New Roman" w:hAnsi="Times New Roman" w:cs="Times New Roman"/>
      <w:lang w:val="fr-BE" w:eastAsia="fr-BE"/>
    </w:rPr>
  </w:style>
  <w:style w:type="paragraph" w:styleId="Index1">
    <w:name w:val="index 1"/>
    <w:basedOn w:val="Normal"/>
    <w:next w:val="Normal"/>
    <w:autoRedefine/>
    <w:unhideWhenUsed/>
    <w:rsid w:val="00842500"/>
    <w:pPr>
      <w:widowControl w:val="0"/>
      <w:suppressAutoHyphens/>
      <w:spacing w:after="0"/>
      <w:ind w:left="240" w:hanging="240"/>
    </w:pPr>
    <w:rPr>
      <w:rFonts w:ascii="Times" w:eastAsia="Times" w:hAnsi="Times" w:cs="Times New Roman"/>
      <w:szCs w:val="20"/>
      <w:lang w:val="fr-FR" w:eastAsia="fr-FR"/>
    </w:rPr>
  </w:style>
  <w:style w:type="paragraph" w:styleId="Titreindex">
    <w:name w:val="index heading"/>
    <w:basedOn w:val="Normal"/>
    <w:next w:val="Index1"/>
    <w:unhideWhenUsed/>
    <w:rsid w:val="00842500"/>
    <w:pPr>
      <w:widowControl w:val="0"/>
      <w:suppressAutoHyphens/>
      <w:spacing w:after="0"/>
    </w:pPr>
    <w:rPr>
      <w:rFonts w:ascii="Times" w:eastAsia="Times" w:hAnsi="Times" w:cs="Times New Roman"/>
      <w:szCs w:val="20"/>
      <w:lang w:val="fr-FR" w:eastAsia="fr-FR"/>
    </w:rPr>
  </w:style>
  <w:style w:type="paragraph" w:customStyle="1" w:styleId="Titre20">
    <w:name w:val="• Titre 2"/>
    <w:basedOn w:val="Normal"/>
    <w:rsid w:val="00842500"/>
    <w:pPr>
      <w:spacing w:after="0"/>
      <w:jc w:val="both"/>
    </w:pPr>
    <w:rPr>
      <w:rFonts w:ascii="Times" w:eastAsia="Times New Roman" w:hAnsi="Times" w:cs="Courier New"/>
      <w:b/>
      <w:smallCaps/>
      <w:sz w:val="28"/>
      <w:szCs w:val="20"/>
      <w:u w:val="single"/>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3030">
      <w:bodyDiv w:val="1"/>
      <w:marLeft w:val="0"/>
      <w:marRight w:val="0"/>
      <w:marTop w:val="0"/>
      <w:marBottom w:val="0"/>
      <w:divBdr>
        <w:top w:val="none" w:sz="0" w:space="0" w:color="auto"/>
        <w:left w:val="none" w:sz="0" w:space="0" w:color="auto"/>
        <w:bottom w:val="none" w:sz="0" w:space="0" w:color="auto"/>
        <w:right w:val="none" w:sz="0" w:space="0" w:color="auto"/>
      </w:divBdr>
    </w:div>
    <w:div w:id="13964385">
      <w:bodyDiv w:val="1"/>
      <w:marLeft w:val="0"/>
      <w:marRight w:val="0"/>
      <w:marTop w:val="0"/>
      <w:marBottom w:val="0"/>
      <w:divBdr>
        <w:top w:val="none" w:sz="0" w:space="0" w:color="auto"/>
        <w:left w:val="none" w:sz="0" w:space="0" w:color="auto"/>
        <w:bottom w:val="none" w:sz="0" w:space="0" w:color="auto"/>
        <w:right w:val="none" w:sz="0" w:space="0" w:color="auto"/>
      </w:divBdr>
    </w:div>
    <w:div w:id="22485745">
      <w:bodyDiv w:val="1"/>
      <w:marLeft w:val="0"/>
      <w:marRight w:val="0"/>
      <w:marTop w:val="0"/>
      <w:marBottom w:val="0"/>
      <w:divBdr>
        <w:top w:val="none" w:sz="0" w:space="0" w:color="auto"/>
        <w:left w:val="none" w:sz="0" w:space="0" w:color="auto"/>
        <w:bottom w:val="none" w:sz="0" w:space="0" w:color="auto"/>
        <w:right w:val="none" w:sz="0" w:space="0" w:color="auto"/>
      </w:divBdr>
    </w:div>
    <w:div w:id="22748436">
      <w:bodyDiv w:val="1"/>
      <w:marLeft w:val="0"/>
      <w:marRight w:val="0"/>
      <w:marTop w:val="0"/>
      <w:marBottom w:val="0"/>
      <w:divBdr>
        <w:top w:val="none" w:sz="0" w:space="0" w:color="auto"/>
        <w:left w:val="none" w:sz="0" w:space="0" w:color="auto"/>
        <w:bottom w:val="none" w:sz="0" w:space="0" w:color="auto"/>
        <w:right w:val="none" w:sz="0" w:space="0" w:color="auto"/>
      </w:divBdr>
    </w:div>
    <w:div w:id="29184703">
      <w:bodyDiv w:val="1"/>
      <w:marLeft w:val="0"/>
      <w:marRight w:val="0"/>
      <w:marTop w:val="0"/>
      <w:marBottom w:val="0"/>
      <w:divBdr>
        <w:top w:val="none" w:sz="0" w:space="0" w:color="auto"/>
        <w:left w:val="none" w:sz="0" w:space="0" w:color="auto"/>
        <w:bottom w:val="none" w:sz="0" w:space="0" w:color="auto"/>
        <w:right w:val="none" w:sz="0" w:space="0" w:color="auto"/>
      </w:divBdr>
    </w:div>
    <w:div w:id="29452697">
      <w:bodyDiv w:val="1"/>
      <w:marLeft w:val="0"/>
      <w:marRight w:val="0"/>
      <w:marTop w:val="0"/>
      <w:marBottom w:val="0"/>
      <w:divBdr>
        <w:top w:val="none" w:sz="0" w:space="0" w:color="auto"/>
        <w:left w:val="none" w:sz="0" w:space="0" w:color="auto"/>
        <w:bottom w:val="none" w:sz="0" w:space="0" w:color="auto"/>
        <w:right w:val="none" w:sz="0" w:space="0" w:color="auto"/>
      </w:divBdr>
    </w:div>
    <w:div w:id="30152855">
      <w:bodyDiv w:val="1"/>
      <w:marLeft w:val="0"/>
      <w:marRight w:val="0"/>
      <w:marTop w:val="0"/>
      <w:marBottom w:val="0"/>
      <w:divBdr>
        <w:top w:val="none" w:sz="0" w:space="0" w:color="auto"/>
        <w:left w:val="none" w:sz="0" w:space="0" w:color="auto"/>
        <w:bottom w:val="none" w:sz="0" w:space="0" w:color="auto"/>
        <w:right w:val="none" w:sz="0" w:space="0" w:color="auto"/>
      </w:divBdr>
    </w:div>
    <w:div w:id="32273984">
      <w:bodyDiv w:val="1"/>
      <w:marLeft w:val="0"/>
      <w:marRight w:val="0"/>
      <w:marTop w:val="0"/>
      <w:marBottom w:val="0"/>
      <w:divBdr>
        <w:top w:val="none" w:sz="0" w:space="0" w:color="auto"/>
        <w:left w:val="none" w:sz="0" w:space="0" w:color="auto"/>
        <w:bottom w:val="none" w:sz="0" w:space="0" w:color="auto"/>
        <w:right w:val="none" w:sz="0" w:space="0" w:color="auto"/>
      </w:divBdr>
    </w:div>
    <w:div w:id="38169210">
      <w:bodyDiv w:val="1"/>
      <w:marLeft w:val="0"/>
      <w:marRight w:val="0"/>
      <w:marTop w:val="0"/>
      <w:marBottom w:val="0"/>
      <w:divBdr>
        <w:top w:val="none" w:sz="0" w:space="0" w:color="auto"/>
        <w:left w:val="none" w:sz="0" w:space="0" w:color="auto"/>
        <w:bottom w:val="none" w:sz="0" w:space="0" w:color="auto"/>
        <w:right w:val="none" w:sz="0" w:space="0" w:color="auto"/>
      </w:divBdr>
    </w:div>
    <w:div w:id="39939447">
      <w:bodyDiv w:val="1"/>
      <w:marLeft w:val="0"/>
      <w:marRight w:val="0"/>
      <w:marTop w:val="0"/>
      <w:marBottom w:val="0"/>
      <w:divBdr>
        <w:top w:val="none" w:sz="0" w:space="0" w:color="auto"/>
        <w:left w:val="none" w:sz="0" w:space="0" w:color="auto"/>
        <w:bottom w:val="none" w:sz="0" w:space="0" w:color="auto"/>
        <w:right w:val="none" w:sz="0" w:space="0" w:color="auto"/>
      </w:divBdr>
    </w:div>
    <w:div w:id="41564209">
      <w:bodyDiv w:val="1"/>
      <w:marLeft w:val="0"/>
      <w:marRight w:val="0"/>
      <w:marTop w:val="0"/>
      <w:marBottom w:val="0"/>
      <w:divBdr>
        <w:top w:val="none" w:sz="0" w:space="0" w:color="auto"/>
        <w:left w:val="none" w:sz="0" w:space="0" w:color="auto"/>
        <w:bottom w:val="none" w:sz="0" w:space="0" w:color="auto"/>
        <w:right w:val="none" w:sz="0" w:space="0" w:color="auto"/>
      </w:divBdr>
    </w:div>
    <w:div w:id="45296169">
      <w:bodyDiv w:val="1"/>
      <w:marLeft w:val="0"/>
      <w:marRight w:val="0"/>
      <w:marTop w:val="0"/>
      <w:marBottom w:val="0"/>
      <w:divBdr>
        <w:top w:val="none" w:sz="0" w:space="0" w:color="auto"/>
        <w:left w:val="none" w:sz="0" w:space="0" w:color="auto"/>
        <w:bottom w:val="none" w:sz="0" w:space="0" w:color="auto"/>
        <w:right w:val="none" w:sz="0" w:space="0" w:color="auto"/>
      </w:divBdr>
    </w:div>
    <w:div w:id="48382122">
      <w:bodyDiv w:val="1"/>
      <w:marLeft w:val="0"/>
      <w:marRight w:val="0"/>
      <w:marTop w:val="0"/>
      <w:marBottom w:val="0"/>
      <w:divBdr>
        <w:top w:val="none" w:sz="0" w:space="0" w:color="auto"/>
        <w:left w:val="none" w:sz="0" w:space="0" w:color="auto"/>
        <w:bottom w:val="none" w:sz="0" w:space="0" w:color="auto"/>
        <w:right w:val="none" w:sz="0" w:space="0" w:color="auto"/>
      </w:divBdr>
    </w:div>
    <w:div w:id="49036184">
      <w:bodyDiv w:val="1"/>
      <w:marLeft w:val="0"/>
      <w:marRight w:val="0"/>
      <w:marTop w:val="0"/>
      <w:marBottom w:val="0"/>
      <w:divBdr>
        <w:top w:val="none" w:sz="0" w:space="0" w:color="auto"/>
        <w:left w:val="none" w:sz="0" w:space="0" w:color="auto"/>
        <w:bottom w:val="none" w:sz="0" w:space="0" w:color="auto"/>
        <w:right w:val="none" w:sz="0" w:space="0" w:color="auto"/>
      </w:divBdr>
    </w:div>
    <w:div w:id="51735498">
      <w:bodyDiv w:val="1"/>
      <w:marLeft w:val="0"/>
      <w:marRight w:val="0"/>
      <w:marTop w:val="0"/>
      <w:marBottom w:val="0"/>
      <w:divBdr>
        <w:top w:val="none" w:sz="0" w:space="0" w:color="auto"/>
        <w:left w:val="none" w:sz="0" w:space="0" w:color="auto"/>
        <w:bottom w:val="none" w:sz="0" w:space="0" w:color="auto"/>
        <w:right w:val="none" w:sz="0" w:space="0" w:color="auto"/>
      </w:divBdr>
    </w:div>
    <w:div w:id="54743419">
      <w:bodyDiv w:val="1"/>
      <w:marLeft w:val="0"/>
      <w:marRight w:val="0"/>
      <w:marTop w:val="0"/>
      <w:marBottom w:val="0"/>
      <w:divBdr>
        <w:top w:val="none" w:sz="0" w:space="0" w:color="auto"/>
        <w:left w:val="none" w:sz="0" w:space="0" w:color="auto"/>
        <w:bottom w:val="none" w:sz="0" w:space="0" w:color="auto"/>
        <w:right w:val="none" w:sz="0" w:space="0" w:color="auto"/>
      </w:divBdr>
    </w:div>
    <w:div w:id="58942875">
      <w:bodyDiv w:val="1"/>
      <w:marLeft w:val="0"/>
      <w:marRight w:val="0"/>
      <w:marTop w:val="0"/>
      <w:marBottom w:val="0"/>
      <w:divBdr>
        <w:top w:val="none" w:sz="0" w:space="0" w:color="auto"/>
        <w:left w:val="none" w:sz="0" w:space="0" w:color="auto"/>
        <w:bottom w:val="none" w:sz="0" w:space="0" w:color="auto"/>
        <w:right w:val="none" w:sz="0" w:space="0" w:color="auto"/>
      </w:divBdr>
    </w:div>
    <w:div w:id="59719767">
      <w:bodyDiv w:val="1"/>
      <w:marLeft w:val="0"/>
      <w:marRight w:val="0"/>
      <w:marTop w:val="0"/>
      <w:marBottom w:val="0"/>
      <w:divBdr>
        <w:top w:val="none" w:sz="0" w:space="0" w:color="auto"/>
        <w:left w:val="none" w:sz="0" w:space="0" w:color="auto"/>
        <w:bottom w:val="none" w:sz="0" w:space="0" w:color="auto"/>
        <w:right w:val="none" w:sz="0" w:space="0" w:color="auto"/>
      </w:divBdr>
    </w:div>
    <w:div w:id="65106259">
      <w:bodyDiv w:val="1"/>
      <w:marLeft w:val="0"/>
      <w:marRight w:val="0"/>
      <w:marTop w:val="0"/>
      <w:marBottom w:val="0"/>
      <w:divBdr>
        <w:top w:val="none" w:sz="0" w:space="0" w:color="auto"/>
        <w:left w:val="none" w:sz="0" w:space="0" w:color="auto"/>
        <w:bottom w:val="none" w:sz="0" w:space="0" w:color="auto"/>
        <w:right w:val="none" w:sz="0" w:space="0" w:color="auto"/>
      </w:divBdr>
    </w:div>
    <w:div w:id="65540079">
      <w:bodyDiv w:val="1"/>
      <w:marLeft w:val="0"/>
      <w:marRight w:val="0"/>
      <w:marTop w:val="0"/>
      <w:marBottom w:val="0"/>
      <w:divBdr>
        <w:top w:val="none" w:sz="0" w:space="0" w:color="auto"/>
        <w:left w:val="none" w:sz="0" w:space="0" w:color="auto"/>
        <w:bottom w:val="none" w:sz="0" w:space="0" w:color="auto"/>
        <w:right w:val="none" w:sz="0" w:space="0" w:color="auto"/>
      </w:divBdr>
    </w:div>
    <w:div w:id="67702669">
      <w:bodyDiv w:val="1"/>
      <w:marLeft w:val="0"/>
      <w:marRight w:val="0"/>
      <w:marTop w:val="0"/>
      <w:marBottom w:val="0"/>
      <w:divBdr>
        <w:top w:val="none" w:sz="0" w:space="0" w:color="auto"/>
        <w:left w:val="none" w:sz="0" w:space="0" w:color="auto"/>
        <w:bottom w:val="none" w:sz="0" w:space="0" w:color="auto"/>
        <w:right w:val="none" w:sz="0" w:space="0" w:color="auto"/>
      </w:divBdr>
    </w:div>
    <w:div w:id="70856355">
      <w:bodyDiv w:val="1"/>
      <w:marLeft w:val="0"/>
      <w:marRight w:val="0"/>
      <w:marTop w:val="0"/>
      <w:marBottom w:val="0"/>
      <w:divBdr>
        <w:top w:val="none" w:sz="0" w:space="0" w:color="auto"/>
        <w:left w:val="none" w:sz="0" w:space="0" w:color="auto"/>
        <w:bottom w:val="none" w:sz="0" w:space="0" w:color="auto"/>
        <w:right w:val="none" w:sz="0" w:space="0" w:color="auto"/>
      </w:divBdr>
    </w:div>
    <w:div w:id="72318083">
      <w:bodyDiv w:val="1"/>
      <w:marLeft w:val="0"/>
      <w:marRight w:val="0"/>
      <w:marTop w:val="0"/>
      <w:marBottom w:val="0"/>
      <w:divBdr>
        <w:top w:val="none" w:sz="0" w:space="0" w:color="auto"/>
        <w:left w:val="none" w:sz="0" w:space="0" w:color="auto"/>
        <w:bottom w:val="none" w:sz="0" w:space="0" w:color="auto"/>
        <w:right w:val="none" w:sz="0" w:space="0" w:color="auto"/>
      </w:divBdr>
    </w:div>
    <w:div w:id="73477386">
      <w:bodyDiv w:val="1"/>
      <w:marLeft w:val="0"/>
      <w:marRight w:val="0"/>
      <w:marTop w:val="0"/>
      <w:marBottom w:val="0"/>
      <w:divBdr>
        <w:top w:val="none" w:sz="0" w:space="0" w:color="auto"/>
        <w:left w:val="none" w:sz="0" w:space="0" w:color="auto"/>
        <w:bottom w:val="none" w:sz="0" w:space="0" w:color="auto"/>
        <w:right w:val="none" w:sz="0" w:space="0" w:color="auto"/>
      </w:divBdr>
    </w:div>
    <w:div w:id="81344033">
      <w:bodyDiv w:val="1"/>
      <w:marLeft w:val="0"/>
      <w:marRight w:val="0"/>
      <w:marTop w:val="0"/>
      <w:marBottom w:val="0"/>
      <w:divBdr>
        <w:top w:val="none" w:sz="0" w:space="0" w:color="auto"/>
        <w:left w:val="none" w:sz="0" w:space="0" w:color="auto"/>
        <w:bottom w:val="none" w:sz="0" w:space="0" w:color="auto"/>
        <w:right w:val="none" w:sz="0" w:space="0" w:color="auto"/>
      </w:divBdr>
    </w:div>
    <w:div w:id="81606510">
      <w:bodyDiv w:val="1"/>
      <w:marLeft w:val="0"/>
      <w:marRight w:val="0"/>
      <w:marTop w:val="0"/>
      <w:marBottom w:val="0"/>
      <w:divBdr>
        <w:top w:val="none" w:sz="0" w:space="0" w:color="auto"/>
        <w:left w:val="none" w:sz="0" w:space="0" w:color="auto"/>
        <w:bottom w:val="none" w:sz="0" w:space="0" w:color="auto"/>
        <w:right w:val="none" w:sz="0" w:space="0" w:color="auto"/>
      </w:divBdr>
    </w:div>
    <w:div w:id="81801881">
      <w:bodyDiv w:val="1"/>
      <w:marLeft w:val="0"/>
      <w:marRight w:val="0"/>
      <w:marTop w:val="0"/>
      <w:marBottom w:val="0"/>
      <w:divBdr>
        <w:top w:val="none" w:sz="0" w:space="0" w:color="auto"/>
        <w:left w:val="none" w:sz="0" w:space="0" w:color="auto"/>
        <w:bottom w:val="none" w:sz="0" w:space="0" w:color="auto"/>
        <w:right w:val="none" w:sz="0" w:space="0" w:color="auto"/>
      </w:divBdr>
    </w:div>
    <w:div w:id="83260174">
      <w:bodyDiv w:val="1"/>
      <w:marLeft w:val="0"/>
      <w:marRight w:val="0"/>
      <w:marTop w:val="0"/>
      <w:marBottom w:val="0"/>
      <w:divBdr>
        <w:top w:val="none" w:sz="0" w:space="0" w:color="auto"/>
        <w:left w:val="none" w:sz="0" w:space="0" w:color="auto"/>
        <w:bottom w:val="none" w:sz="0" w:space="0" w:color="auto"/>
        <w:right w:val="none" w:sz="0" w:space="0" w:color="auto"/>
      </w:divBdr>
    </w:div>
    <w:div w:id="91825112">
      <w:bodyDiv w:val="1"/>
      <w:marLeft w:val="0"/>
      <w:marRight w:val="0"/>
      <w:marTop w:val="0"/>
      <w:marBottom w:val="0"/>
      <w:divBdr>
        <w:top w:val="none" w:sz="0" w:space="0" w:color="auto"/>
        <w:left w:val="none" w:sz="0" w:space="0" w:color="auto"/>
        <w:bottom w:val="none" w:sz="0" w:space="0" w:color="auto"/>
        <w:right w:val="none" w:sz="0" w:space="0" w:color="auto"/>
      </w:divBdr>
    </w:div>
    <w:div w:id="95683399">
      <w:bodyDiv w:val="1"/>
      <w:marLeft w:val="0"/>
      <w:marRight w:val="0"/>
      <w:marTop w:val="0"/>
      <w:marBottom w:val="0"/>
      <w:divBdr>
        <w:top w:val="none" w:sz="0" w:space="0" w:color="auto"/>
        <w:left w:val="none" w:sz="0" w:space="0" w:color="auto"/>
        <w:bottom w:val="none" w:sz="0" w:space="0" w:color="auto"/>
        <w:right w:val="none" w:sz="0" w:space="0" w:color="auto"/>
      </w:divBdr>
    </w:div>
    <w:div w:id="98526061">
      <w:bodyDiv w:val="1"/>
      <w:marLeft w:val="0"/>
      <w:marRight w:val="0"/>
      <w:marTop w:val="0"/>
      <w:marBottom w:val="0"/>
      <w:divBdr>
        <w:top w:val="none" w:sz="0" w:space="0" w:color="auto"/>
        <w:left w:val="none" w:sz="0" w:space="0" w:color="auto"/>
        <w:bottom w:val="none" w:sz="0" w:space="0" w:color="auto"/>
        <w:right w:val="none" w:sz="0" w:space="0" w:color="auto"/>
      </w:divBdr>
    </w:div>
    <w:div w:id="98574369">
      <w:bodyDiv w:val="1"/>
      <w:marLeft w:val="0"/>
      <w:marRight w:val="0"/>
      <w:marTop w:val="0"/>
      <w:marBottom w:val="0"/>
      <w:divBdr>
        <w:top w:val="none" w:sz="0" w:space="0" w:color="auto"/>
        <w:left w:val="none" w:sz="0" w:space="0" w:color="auto"/>
        <w:bottom w:val="none" w:sz="0" w:space="0" w:color="auto"/>
        <w:right w:val="none" w:sz="0" w:space="0" w:color="auto"/>
      </w:divBdr>
    </w:div>
    <w:div w:id="99304501">
      <w:bodyDiv w:val="1"/>
      <w:marLeft w:val="0"/>
      <w:marRight w:val="0"/>
      <w:marTop w:val="0"/>
      <w:marBottom w:val="0"/>
      <w:divBdr>
        <w:top w:val="none" w:sz="0" w:space="0" w:color="auto"/>
        <w:left w:val="none" w:sz="0" w:space="0" w:color="auto"/>
        <w:bottom w:val="none" w:sz="0" w:space="0" w:color="auto"/>
        <w:right w:val="none" w:sz="0" w:space="0" w:color="auto"/>
      </w:divBdr>
    </w:div>
    <w:div w:id="101848959">
      <w:bodyDiv w:val="1"/>
      <w:marLeft w:val="0"/>
      <w:marRight w:val="0"/>
      <w:marTop w:val="0"/>
      <w:marBottom w:val="0"/>
      <w:divBdr>
        <w:top w:val="none" w:sz="0" w:space="0" w:color="auto"/>
        <w:left w:val="none" w:sz="0" w:space="0" w:color="auto"/>
        <w:bottom w:val="none" w:sz="0" w:space="0" w:color="auto"/>
        <w:right w:val="none" w:sz="0" w:space="0" w:color="auto"/>
      </w:divBdr>
    </w:div>
    <w:div w:id="111025008">
      <w:bodyDiv w:val="1"/>
      <w:marLeft w:val="0"/>
      <w:marRight w:val="0"/>
      <w:marTop w:val="0"/>
      <w:marBottom w:val="0"/>
      <w:divBdr>
        <w:top w:val="none" w:sz="0" w:space="0" w:color="auto"/>
        <w:left w:val="none" w:sz="0" w:space="0" w:color="auto"/>
        <w:bottom w:val="none" w:sz="0" w:space="0" w:color="auto"/>
        <w:right w:val="none" w:sz="0" w:space="0" w:color="auto"/>
      </w:divBdr>
    </w:div>
    <w:div w:id="111412266">
      <w:bodyDiv w:val="1"/>
      <w:marLeft w:val="0"/>
      <w:marRight w:val="0"/>
      <w:marTop w:val="0"/>
      <w:marBottom w:val="0"/>
      <w:divBdr>
        <w:top w:val="none" w:sz="0" w:space="0" w:color="auto"/>
        <w:left w:val="none" w:sz="0" w:space="0" w:color="auto"/>
        <w:bottom w:val="none" w:sz="0" w:space="0" w:color="auto"/>
        <w:right w:val="none" w:sz="0" w:space="0" w:color="auto"/>
      </w:divBdr>
    </w:div>
    <w:div w:id="112600244">
      <w:bodyDiv w:val="1"/>
      <w:marLeft w:val="0"/>
      <w:marRight w:val="0"/>
      <w:marTop w:val="0"/>
      <w:marBottom w:val="0"/>
      <w:divBdr>
        <w:top w:val="none" w:sz="0" w:space="0" w:color="auto"/>
        <w:left w:val="none" w:sz="0" w:space="0" w:color="auto"/>
        <w:bottom w:val="none" w:sz="0" w:space="0" w:color="auto"/>
        <w:right w:val="none" w:sz="0" w:space="0" w:color="auto"/>
      </w:divBdr>
    </w:div>
    <w:div w:id="117338805">
      <w:bodyDiv w:val="1"/>
      <w:marLeft w:val="0"/>
      <w:marRight w:val="0"/>
      <w:marTop w:val="0"/>
      <w:marBottom w:val="0"/>
      <w:divBdr>
        <w:top w:val="none" w:sz="0" w:space="0" w:color="auto"/>
        <w:left w:val="none" w:sz="0" w:space="0" w:color="auto"/>
        <w:bottom w:val="none" w:sz="0" w:space="0" w:color="auto"/>
        <w:right w:val="none" w:sz="0" w:space="0" w:color="auto"/>
      </w:divBdr>
    </w:div>
    <w:div w:id="128981063">
      <w:bodyDiv w:val="1"/>
      <w:marLeft w:val="0"/>
      <w:marRight w:val="0"/>
      <w:marTop w:val="0"/>
      <w:marBottom w:val="0"/>
      <w:divBdr>
        <w:top w:val="none" w:sz="0" w:space="0" w:color="auto"/>
        <w:left w:val="none" w:sz="0" w:space="0" w:color="auto"/>
        <w:bottom w:val="none" w:sz="0" w:space="0" w:color="auto"/>
        <w:right w:val="none" w:sz="0" w:space="0" w:color="auto"/>
      </w:divBdr>
    </w:div>
    <w:div w:id="135606101">
      <w:bodyDiv w:val="1"/>
      <w:marLeft w:val="0"/>
      <w:marRight w:val="0"/>
      <w:marTop w:val="0"/>
      <w:marBottom w:val="0"/>
      <w:divBdr>
        <w:top w:val="none" w:sz="0" w:space="0" w:color="auto"/>
        <w:left w:val="none" w:sz="0" w:space="0" w:color="auto"/>
        <w:bottom w:val="none" w:sz="0" w:space="0" w:color="auto"/>
        <w:right w:val="none" w:sz="0" w:space="0" w:color="auto"/>
      </w:divBdr>
    </w:div>
    <w:div w:id="139006767">
      <w:bodyDiv w:val="1"/>
      <w:marLeft w:val="0"/>
      <w:marRight w:val="0"/>
      <w:marTop w:val="0"/>
      <w:marBottom w:val="0"/>
      <w:divBdr>
        <w:top w:val="none" w:sz="0" w:space="0" w:color="auto"/>
        <w:left w:val="none" w:sz="0" w:space="0" w:color="auto"/>
        <w:bottom w:val="none" w:sz="0" w:space="0" w:color="auto"/>
        <w:right w:val="none" w:sz="0" w:space="0" w:color="auto"/>
      </w:divBdr>
    </w:div>
    <w:div w:id="141894042">
      <w:bodyDiv w:val="1"/>
      <w:marLeft w:val="0"/>
      <w:marRight w:val="0"/>
      <w:marTop w:val="0"/>
      <w:marBottom w:val="0"/>
      <w:divBdr>
        <w:top w:val="none" w:sz="0" w:space="0" w:color="auto"/>
        <w:left w:val="none" w:sz="0" w:space="0" w:color="auto"/>
        <w:bottom w:val="none" w:sz="0" w:space="0" w:color="auto"/>
        <w:right w:val="none" w:sz="0" w:space="0" w:color="auto"/>
      </w:divBdr>
    </w:div>
    <w:div w:id="148985253">
      <w:bodyDiv w:val="1"/>
      <w:marLeft w:val="0"/>
      <w:marRight w:val="0"/>
      <w:marTop w:val="0"/>
      <w:marBottom w:val="0"/>
      <w:divBdr>
        <w:top w:val="none" w:sz="0" w:space="0" w:color="auto"/>
        <w:left w:val="none" w:sz="0" w:space="0" w:color="auto"/>
        <w:bottom w:val="none" w:sz="0" w:space="0" w:color="auto"/>
        <w:right w:val="none" w:sz="0" w:space="0" w:color="auto"/>
      </w:divBdr>
    </w:div>
    <w:div w:id="151914558">
      <w:bodyDiv w:val="1"/>
      <w:marLeft w:val="0"/>
      <w:marRight w:val="0"/>
      <w:marTop w:val="0"/>
      <w:marBottom w:val="0"/>
      <w:divBdr>
        <w:top w:val="none" w:sz="0" w:space="0" w:color="auto"/>
        <w:left w:val="none" w:sz="0" w:space="0" w:color="auto"/>
        <w:bottom w:val="none" w:sz="0" w:space="0" w:color="auto"/>
        <w:right w:val="none" w:sz="0" w:space="0" w:color="auto"/>
      </w:divBdr>
    </w:div>
    <w:div w:id="152139296">
      <w:bodyDiv w:val="1"/>
      <w:marLeft w:val="0"/>
      <w:marRight w:val="0"/>
      <w:marTop w:val="0"/>
      <w:marBottom w:val="0"/>
      <w:divBdr>
        <w:top w:val="none" w:sz="0" w:space="0" w:color="auto"/>
        <w:left w:val="none" w:sz="0" w:space="0" w:color="auto"/>
        <w:bottom w:val="none" w:sz="0" w:space="0" w:color="auto"/>
        <w:right w:val="none" w:sz="0" w:space="0" w:color="auto"/>
      </w:divBdr>
    </w:div>
    <w:div w:id="152915456">
      <w:bodyDiv w:val="1"/>
      <w:marLeft w:val="0"/>
      <w:marRight w:val="0"/>
      <w:marTop w:val="0"/>
      <w:marBottom w:val="0"/>
      <w:divBdr>
        <w:top w:val="none" w:sz="0" w:space="0" w:color="auto"/>
        <w:left w:val="none" w:sz="0" w:space="0" w:color="auto"/>
        <w:bottom w:val="none" w:sz="0" w:space="0" w:color="auto"/>
        <w:right w:val="none" w:sz="0" w:space="0" w:color="auto"/>
      </w:divBdr>
    </w:div>
    <w:div w:id="157230211">
      <w:bodyDiv w:val="1"/>
      <w:marLeft w:val="0"/>
      <w:marRight w:val="0"/>
      <w:marTop w:val="0"/>
      <w:marBottom w:val="0"/>
      <w:divBdr>
        <w:top w:val="none" w:sz="0" w:space="0" w:color="auto"/>
        <w:left w:val="none" w:sz="0" w:space="0" w:color="auto"/>
        <w:bottom w:val="none" w:sz="0" w:space="0" w:color="auto"/>
        <w:right w:val="none" w:sz="0" w:space="0" w:color="auto"/>
      </w:divBdr>
    </w:div>
    <w:div w:id="160002801">
      <w:bodyDiv w:val="1"/>
      <w:marLeft w:val="0"/>
      <w:marRight w:val="0"/>
      <w:marTop w:val="0"/>
      <w:marBottom w:val="0"/>
      <w:divBdr>
        <w:top w:val="none" w:sz="0" w:space="0" w:color="auto"/>
        <w:left w:val="none" w:sz="0" w:space="0" w:color="auto"/>
        <w:bottom w:val="none" w:sz="0" w:space="0" w:color="auto"/>
        <w:right w:val="none" w:sz="0" w:space="0" w:color="auto"/>
      </w:divBdr>
    </w:div>
    <w:div w:id="162211020">
      <w:bodyDiv w:val="1"/>
      <w:marLeft w:val="0"/>
      <w:marRight w:val="0"/>
      <w:marTop w:val="0"/>
      <w:marBottom w:val="0"/>
      <w:divBdr>
        <w:top w:val="none" w:sz="0" w:space="0" w:color="auto"/>
        <w:left w:val="none" w:sz="0" w:space="0" w:color="auto"/>
        <w:bottom w:val="none" w:sz="0" w:space="0" w:color="auto"/>
        <w:right w:val="none" w:sz="0" w:space="0" w:color="auto"/>
      </w:divBdr>
    </w:div>
    <w:div w:id="166212223">
      <w:bodyDiv w:val="1"/>
      <w:marLeft w:val="0"/>
      <w:marRight w:val="0"/>
      <w:marTop w:val="0"/>
      <w:marBottom w:val="0"/>
      <w:divBdr>
        <w:top w:val="none" w:sz="0" w:space="0" w:color="auto"/>
        <w:left w:val="none" w:sz="0" w:space="0" w:color="auto"/>
        <w:bottom w:val="none" w:sz="0" w:space="0" w:color="auto"/>
        <w:right w:val="none" w:sz="0" w:space="0" w:color="auto"/>
      </w:divBdr>
    </w:div>
    <w:div w:id="172107589">
      <w:bodyDiv w:val="1"/>
      <w:marLeft w:val="0"/>
      <w:marRight w:val="0"/>
      <w:marTop w:val="0"/>
      <w:marBottom w:val="0"/>
      <w:divBdr>
        <w:top w:val="none" w:sz="0" w:space="0" w:color="auto"/>
        <w:left w:val="none" w:sz="0" w:space="0" w:color="auto"/>
        <w:bottom w:val="none" w:sz="0" w:space="0" w:color="auto"/>
        <w:right w:val="none" w:sz="0" w:space="0" w:color="auto"/>
      </w:divBdr>
    </w:div>
    <w:div w:id="176235589">
      <w:bodyDiv w:val="1"/>
      <w:marLeft w:val="0"/>
      <w:marRight w:val="0"/>
      <w:marTop w:val="0"/>
      <w:marBottom w:val="0"/>
      <w:divBdr>
        <w:top w:val="none" w:sz="0" w:space="0" w:color="auto"/>
        <w:left w:val="none" w:sz="0" w:space="0" w:color="auto"/>
        <w:bottom w:val="none" w:sz="0" w:space="0" w:color="auto"/>
        <w:right w:val="none" w:sz="0" w:space="0" w:color="auto"/>
      </w:divBdr>
    </w:div>
    <w:div w:id="177041583">
      <w:bodyDiv w:val="1"/>
      <w:marLeft w:val="0"/>
      <w:marRight w:val="0"/>
      <w:marTop w:val="0"/>
      <w:marBottom w:val="0"/>
      <w:divBdr>
        <w:top w:val="none" w:sz="0" w:space="0" w:color="auto"/>
        <w:left w:val="none" w:sz="0" w:space="0" w:color="auto"/>
        <w:bottom w:val="none" w:sz="0" w:space="0" w:color="auto"/>
        <w:right w:val="none" w:sz="0" w:space="0" w:color="auto"/>
      </w:divBdr>
    </w:div>
    <w:div w:id="186254859">
      <w:bodyDiv w:val="1"/>
      <w:marLeft w:val="0"/>
      <w:marRight w:val="0"/>
      <w:marTop w:val="0"/>
      <w:marBottom w:val="0"/>
      <w:divBdr>
        <w:top w:val="none" w:sz="0" w:space="0" w:color="auto"/>
        <w:left w:val="none" w:sz="0" w:space="0" w:color="auto"/>
        <w:bottom w:val="none" w:sz="0" w:space="0" w:color="auto"/>
        <w:right w:val="none" w:sz="0" w:space="0" w:color="auto"/>
      </w:divBdr>
    </w:div>
    <w:div w:id="186986338">
      <w:bodyDiv w:val="1"/>
      <w:marLeft w:val="0"/>
      <w:marRight w:val="0"/>
      <w:marTop w:val="0"/>
      <w:marBottom w:val="0"/>
      <w:divBdr>
        <w:top w:val="none" w:sz="0" w:space="0" w:color="auto"/>
        <w:left w:val="none" w:sz="0" w:space="0" w:color="auto"/>
        <w:bottom w:val="none" w:sz="0" w:space="0" w:color="auto"/>
        <w:right w:val="none" w:sz="0" w:space="0" w:color="auto"/>
      </w:divBdr>
    </w:div>
    <w:div w:id="187256932">
      <w:bodyDiv w:val="1"/>
      <w:marLeft w:val="0"/>
      <w:marRight w:val="0"/>
      <w:marTop w:val="0"/>
      <w:marBottom w:val="0"/>
      <w:divBdr>
        <w:top w:val="none" w:sz="0" w:space="0" w:color="auto"/>
        <w:left w:val="none" w:sz="0" w:space="0" w:color="auto"/>
        <w:bottom w:val="none" w:sz="0" w:space="0" w:color="auto"/>
        <w:right w:val="none" w:sz="0" w:space="0" w:color="auto"/>
      </w:divBdr>
    </w:div>
    <w:div w:id="192575404">
      <w:bodyDiv w:val="1"/>
      <w:marLeft w:val="0"/>
      <w:marRight w:val="0"/>
      <w:marTop w:val="0"/>
      <w:marBottom w:val="0"/>
      <w:divBdr>
        <w:top w:val="none" w:sz="0" w:space="0" w:color="auto"/>
        <w:left w:val="none" w:sz="0" w:space="0" w:color="auto"/>
        <w:bottom w:val="none" w:sz="0" w:space="0" w:color="auto"/>
        <w:right w:val="none" w:sz="0" w:space="0" w:color="auto"/>
      </w:divBdr>
    </w:div>
    <w:div w:id="192813086">
      <w:bodyDiv w:val="1"/>
      <w:marLeft w:val="0"/>
      <w:marRight w:val="0"/>
      <w:marTop w:val="0"/>
      <w:marBottom w:val="0"/>
      <w:divBdr>
        <w:top w:val="none" w:sz="0" w:space="0" w:color="auto"/>
        <w:left w:val="none" w:sz="0" w:space="0" w:color="auto"/>
        <w:bottom w:val="none" w:sz="0" w:space="0" w:color="auto"/>
        <w:right w:val="none" w:sz="0" w:space="0" w:color="auto"/>
      </w:divBdr>
    </w:div>
    <w:div w:id="196818517">
      <w:bodyDiv w:val="1"/>
      <w:marLeft w:val="0"/>
      <w:marRight w:val="0"/>
      <w:marTop w:val="0"/>
      <w:marBottom w:val="0"/>
      <w:divBdr>
        <w:top w:val="none" w:sz="0" w:space="0" w:color="auto"/>
        <w:left w:val="none" w:sz="0" w:space="0" w:color="auto"/>
        <w:bottom w:val="none" w:sz="0" w:space="0" w:color="auto"/>
        <w:right w:val="none" w:sz="0" w:space="0" w:color="auto"/>
      </w:divBdr>
    </w:div>
    <w:div w:id="198396522">
      <w:bodyDiv w:val="1"/>
      <w:marLeft w:val="0"/>
      <w:marRight w:val="0"/>
      <w:marTop w:val="0"/>
      <w:marBottom w:val="0"/>
      <w:divBdr>
        <w:top w:val="none" w:sz="0" w:space="0" w:color="auto"/>
        <w:left w:val="none" w:sz="0" w:space="0" w:color="auto"/>
        <w:bottom w:val="none" w:sz="0" w:space="0" w:color="auto"/>
        <w:right w:val="none" w:sz="0" w:space="0" w:color="auto"/>
      </w:divBdr>
    </w:div>
    <w:div w:id="201595694">
      <w:bodyDiv w:val="1"/>
      <w:marLeft w:val="0"/>
      <w:marRight w:val="0"/>
      <w:marTop w:val="0"/>
      <w:marBottom w:val="0"/>
      <w:divBdr>
        <w:top w:val="none" w:sz="0" w:space="0" w:color="auto"/>
        <w:left w:val="none" w:sz="0" w:space="0" w:color="auto"/>
        <w:bottom w:val="none" w:sz="0" w:space="0" w:color="auto"/>
        <w:right w:val="none" w:sz="0" w:space="0" w:color="auto"/>
      </w:divBdr>
    </w:div>
    <w:div w:id="203567304">
      <w:bodyDiv w:val="1"/>
      <w:marLeft w:val="0"/>
      <w:marRight w:val="0"/>
      <w:marTop w:val="0"/>
      <w:marBottom w:val="0"/>
      <w:divBdr>
        <w:top w:val="none" w:sz="0" w:space="0" w:color="auto"/>
        <w:left w:val="none" w:sz="0" w:space="0" w:color="auto"/>
        <w:bottom w:val="none" w:sz="0" w:space="0" w:color="auto"/>
        <w:right w:val="none" w:sz="0" w:space="0" w:color="auto"/>
      </w:divBdr>
    </w:div>
    <w:div w:id="208033196">
      <w:bodyDiv w:val="1"/>
      <w:marLeft w:val="0"/>
      <w:marRight w:val="0"/>
      <w:marTop w:val="0"/>
      <w:marBottom w:val="0"/>
      <w:divBdr>
        <w:top w:val="none" w:sz="0" w:space="0" w:color="auto"/>
        <w:left w:val="none" w:sz="0" w:space="0" w:color="auto"/>
        <w:bottom w:val="none" w:sz="0" w:space="0" w:color="auto"/>
        <w:right w:val="none" w:sz="0" w:space="0" w:color="auto"/>
      </w:divBdr>
    </w:div>
    <w:div w:id="210651634">
      <w:bodyDiv w:val="1"/>
      <w:marLeft w:val="0"/>
      <w:marRight w:val="0"/>
      <w:marTop w:val="0"/>
      <w:marBottom w:val="0"/>
      <w:divBdr>
        <w:top w:val="none" w:sz="0" w:space="0" w:color="auto"/>
        <w:left w:val="none" w:sz="0" w:space="0" w:color="auto"/>
        <w:bottom w:val="none" w:sz="0" w:space="0" w:color="auto"/>
        <w:right w:val="none" w:sz="0" w:space="0" w:color="auto"/>
      </w:divBdr>
    </w:div>
    <w:div w:id="216285482">
      <w:bodyDiv w:val="1"/>
      <w:marLeft w:val="0"/>
      <w:marRight w:val="0"/>
      <w:marTop w:val="0"/>
      <w:marBottom w:val="0"/>
      <w:divBdr>
        <w:top w:val="none" w:sz="0" w:space="0" w:color="auto"/>
        <w:left w:val="none" w:sz="0" w:space="0" w:color="auto"/>
        <w:bottom w:val="none" w:sz="0" w:space="0" w:color="auto"/>
        <w:right w:val="none" w:sz="0" w:space="0" w:color="auto"/>
      </w:divBdr>
    </w:div>
    <w:div w:id="216623707">
      <w:bodyDiv w:val="1"/>
      <w:marLeft w:val="0"/>
      <w:marRight w:val="0"/>
      <w:marTop w:val="0"/>
      <w:marBottom w:val="0"/>
      <w:divBdr>
        <w:top w:val="none" w:sz="0" w:space="0" w:color="auto"/>
        <w:left w:val="none" w:sz="0" w:space="0" w:color="auto"/>
        <w:bottom w:val="none" w:sz="0" w:space="0" w:color="auto"/>
        <w:right w:val="none" w:sz="0" w:space="0" w:color="auto"/>
      </w:divBdr>
    </w:div>
    <w:div w:id="217863114">
      <w:bodyDiv w:val="1"/>
      <w:marLeft w:val="0"/>
      <w:marRight w:val="0"/>
      <w:marTop w:val="0"/>
      <w:marBottom w:val="0"/>
      <w:divBdr>
        <w:top w:val="none" w:sz="0" w:space="0" w:color="auto"/>
        <w:left w:val="none" w:sz="0" w:space="0" w:color="auto"/>
        <w:bottom w:val="none" w:sz="0" w:space="0" w:color="auto"/>
        <w:right w:val="none" w:sz="0" w:space="0" w:color="auto"/>
      </w:divBdr>
    </w:div>
    <w:div w:id="219290489">
      <w:bodyDiv w:val="1"/>
      <w:marLeft w:val="0"/>
      <w:marRight w:val="0"/>
      <w:marTop w:val="0"/>
      <w:marBottom w:val="0"/>
      <w:divBdr>
        <w:top w:val="none" w:sz="0" w:space="0" w:color="auto"/>
        <w:left w:val="none" w:sz="0" w:space="0" w:color="auto"/>
        <w:bottom w:val="none" w:sz="0" w:space="0" w:color="auto"/>
        <w:right w:val="none" w:sz="0" w:space="0" w:color="auto"/>
      </w:divBdr>
    </w:div>
    <w:div w:id="228348672">
      <w:bodyDiv w:val="1"/>
      <w:marLeft w:val="0"/>
      <w:marRight w:val="0"/>
      <w:marTop w:val="0"/>
      <w:marBottom w:val="0"/>
      <w:divBdr>
        <w:top w:val="none" w:sz="0" w:space="0" w:color="auto"/>
        <w:left w:val="none" w:sz="0" w:space="0" w:color="auto"/>
        <w:bottom w:val="none" w:sz="0" w:space="0" w:color="auto"/>
        <w:right w:val="none" w:sz="0" w:space="0" w:color="auto"/>
      </w:divBdr>
    </w:div>
    <w:div w:id="231890867">
      <w:bodyDiv w:val="1"/>
      <w:marLeft w:val="0"/>
      <w:marRight w:val="0"/>
      <w:marTop w:val="0"/>
      <w:marBottom w:val="0"/>
      <w:divBdr>
        <w:top w:val="none" w:sz="0" w:space="0" w:color="auto"/>
        <w:left w:val="none" w:sz="0" w:space="0" w:color="auto"/>
        <w:bottom w:val="none" w:sz="0" w:space="0" w:color="auto"/>
        <w:right w:val="none" w:sz="0" w:space="0" w:color="auto"/>
      </w:divBdr>
    </w:div>
    <w:div w:id="234441270">
      <w:bodyDiv w:val="1"/>
      <w:marLeft w:val="0"/>
      <w:marRight w:val="0"/>
      <w:marTop w:val="0"/>
      <w:marBottom w:val="0"/>
      <w:divBdr>
        <w:top w:val="none" w:sz="0" w:space="0" w:color="auto"/>
        <w:left w:val="none" w:sz="0" w:space="0" w:color="auto"/>
        <w:bottom w:val="none" w:sz="0" w:space="0" w:color="auto"/>
        <w:right w:val="none" w:sz="0" w:space="0" w:color="auto"/>
      </w:divBdr>
    </w:div>
    <w:div w:id="248125982">
      <w:bodyDiv w:val="1"/>
      <w:marLeft w:val="0"/>
      <w:marRight w:val="0"/>
      <w:marTop w:val="0"/>
      <w:marBottom w:val="0"/>
      <w:divBdr>
        <w:top w:val="none" w:sz="0" w:space="0" w:color="auto"/>
        <w:left w:val="none" w:sz="0" w:space="0" w:color="auto"/>
        <w:bottom w:val="none" w:sz="0" w:space="0" w:color="auto"/>
        <w:right w:val="none" w:sz="0" w:space="0" w:color="auto"/>
      </w:divBdr>
    </w:div>
    <w:div w:id="250283204">
      <w:bodyDiv w:val="1"/>
      <w:marLeft w:val="0"/>
      <w:marRight w:val="0"/>
      <w:marTop w:val="0"/>
      <w:marBottom w:val="0"/>
      <w:divBdr>
        <w:top w:val="none" w:sz="0" w:space="0" w:color="auto"/>
        <w:left w:val="none" w:sz="0" w:space="0" w:color="auto"/>
        <w:bottom w:val="none" w:sz="0" w:space="0" w:color="auto"/>
        <w:right w:val="none" w:sz="0" w:space="0" w:color="auto"/>
      </w:divBdr>
    </w:div>
    <w:div w:id="251744585">
      <w:bodyDiv w:val="1"/>
      <w:marLeft w:val="0"/>
      <w:marRight w:val="0"/>
      <w:marTop w:val="0"/>
      <w:marBottom w:val="0"/>
      <w:divBdr>
        <w:top w:val="none" w:sz="0" w:space="0" w:color="auto"/>
        <w:left w:val="none" w:sz="0" w:space="0" w:color="auto"/>
        <w:bottom w:val="none" w:sz="0" w:space="0" w:color="auto"/>
        <w:right w:val="none" w:sz="0" w:space="0" w:color="auto"/>
      </w:divBdr>
    </w:div>
    <w:div w:id="253784696">
      <w:bodyDiv w:val="1"/>
      <w:marLeft w:val="0"/>
      <w:marRight w:val="0"/>
      <w:marTop w:val="0"/>
      <w:marBottom w:val="0"/>
      <w:divBdr>
        <w:top w:val="none" w:sz="0" w:space="0" w:color="auto"/>
        <w:left w:val="none" w:sz="0" w:space="0" w:color="auto"/>
        <w:bottom w:val="none" w:sz="0" w:space="0" w:color="auto"/>
        <w:right w:val="none" w:sz="0" w:space="0" w:color="auto"/>
      </w:divBdr>
    </w:div>
    <w:div w:id="258410306">
      <w:bodyDiv w:val="1"/>
      <w:marLeft w:val="0"/>
      <w:marRight w:val="0"/>
      <w:marTop w:val="0"/>
      <w:marBottom w:val="0"/>
      <w:divBdr>
        <w:top w:val="none" w:sz="0" w:space="0" w:color="auto"/>
        <w:left w:val="none" w:sz="0" w:space="0" w:color="auto"/>
        <w:bottom w:val="none" w:sz="0" w:space="0" w:color="auto"/>
        <w:right w:val="none" w:sz="0" w:space="0" w:color="auto"/>
      </w:divBdr>
    </w:div>
    <w:div w:id="260335041">
      <w:bodyDiv w:val="1"/>
      <w:marLeft w:val="0"/>
      <w:marRight w:val="0"/>
      <w:marTop w:val="0"/>
      <w:marBottom w:val="0"/>
      <w:divBdr>
        <w:top w:val="none" w:sz="0" w:space="0" w:color="auto"/>
        <w:left w:val="none" w:sz="0" w:space="0" w:color="auto"/>
        <w:bottom w:val="none" w:sz="0" w:space="0" w:color="auto"/>
        <w:right w:val="none" w:sz="0" w:space="0" w:color="auto"/>
      </w:divBdr>
    </w:div>
    <w:div w:id="264844054">
      <w:bodyDiv w:val="1"/>
      <w:marLeft w:val="0"/>
      <w:marRight w:val="0"/>
      <w:marTop w:val="0"/>
      <w:marBottom w:val="0"/>
      <w:divBdr>
        <w:top w:val="none" w:sz="0" w:space="0" w:color="auto"/>
        <w:left w:val="none" w:sz="0" w:space="0" w:color="auto"/>
        <w:bottom w:val="none" w:sz="0" w:space="0" w:color="auto"/>
        <w:right w:val="none" w:sz="0" w:space="0" w:color="auto"/>
      </w:divBdr>
    </w:div>
    <w:div w:id="266810482">
      <w:bodyDiv w:val="1"/>
      <w:marLeft w:val="0"/>
      <w:marRight w:val="0"/>
      <w:marTop w:val="0"/>
      <w:marBottom w:val="0"/>
      <w:divBdr>
        <w:top w:val="none" w:sz="0" w:space="0" w:color="auto"/>
        <w:left w:val="none" w:sz="0" w:space="0" w:color="auto"/>
        <w:bottom w:val="none" w:sz="0" w:space="0" w:color="auto"/>
        <w:right w:val="none" w:sz="0" w:space="0" w:color="auto"/>
      </w:divBdr>
    </w:div>
    <w:div w:id="272053398">
      <w:bodyDiv w:val="1"/>
      <w:marLeft w:val="0"/>
      <w:marRight w:val="0"/>
      <w:marTop w:val="0"/>
      <w:marBottom w:val="0"/>
      <w:divBdr>
        <w:top w:val="none" w:sz="0" w:space="0" w:color="auto"/>
        <w:left w:val="none" w:sz="0" w:space="0" w:color="auto"/>
        <w:bottom w:val="none" w:sz="0" w:space="0" w:color="auto"/>
        <w:right w:val="none" w:sz="0" w:space="0" w:color="auto"/>
      </w:divBdr>
    </w:div>
    <w:div w:id="274138721">
      <w:bodyDiv w:val="1"/>
      <w:marLeft w:val="0"/>
      <w:marRight w:val="0"/>
      <w:marTop w:val="0"/>
      <w:marBottom w:val="0"/>
      <w:divBdr>
        <w:top w:val="none" w:sz="0" w:space="0" w:color="auto"/>
        <w:left w:val="none" w:sz="0" w:space="0" w:color="auto"/>
        <w:bottom w:val="none" w:sz="0" w:space="0" w:color="auto"/>
        <w:right w:val="none" w:sz="0" w:space="0" w:color="auto"/>
      </w:divBdr>
    </w:div>
    <w:div w:id="279842733">
      <w:bodyDiv w:val="1"/>
      <w:marLeft w:val="0"/>
      <w:marRight w:val="0"/>
      <w:marTop w:val="0"/>
      <w:marBottom w:val="0"/>
      <w:divBdr>
        <w:top w:val="none" w:sz="0" w:space="0" w:color="auto"/>
        <w:left w:val="none" w:sz="0" w:space="0" w:color="auto"/>
        <w:bottom w:val="none" w:sz="0" w:space="0" w:color="auto"/>
        <w:right w:val="none" w:sz="0" w:space="0" w:color="auto"/>
      </w:divBdr>
    </w:div>
    <w:div w:id="284389608">
      <w:bodyDiv w:val="1"/>
      <w:marLeft w:val="0"/>
      <w:marRight w:val="0"/>
      <w:marTop w:val="0"/>
      <w:marBottom w:val="0"/>
      <w:divBdr>
        <w:top w:val="none" w:sz="0" w:space="0" w:color="auto"/>
        <w:left w:val="none" w:sz="0" w:space="0" w:color="auto"/>
        <w:bottom w:val="none" w:sz="0" w:space="0" w:color="auto"/>
        <w:right w:val="none" w:sz="0" w:space="0" w:color="auto"/>
      </w:divBdr>
    </w:div>
    <w:div w:id="284581925">
      <w:bodyDiv w:val="1"/>
      <w:marLeft w:val="0"/>
      <w:marRight w:val="0"/>
      <w:marTop w:val="0"/>
      <w:marBottom w:val="0"/>
      <w:divBdr>
        <w:top w:val="none" w:sz="0" w:space="0" w:color="auto"/>
        <w:left w:val="none" w:sz="0" w:space="0" w:color="auto"/>
        <w:bottom w:val="none" w:sz="0" w:space="0" w:color="auto"/>
        <w:right w:val="none" w:sz="0" w:space="0" w:color="auto"/>
      </w:divBdr>
    </w:div>
    <w:div w:id="288557694">
      <w:bodyDiv w:val="1"/>
      <w:marLeft w:val="0"/>
      <w:marRight w:val="0"/>
      <w:marTop w:val="0"/>
      <w:marBottom w:val="0"/>
      <w:divBdr>
        <w:top w:val="none" w:sz="0" w:space="0" w:color="auto"/>
        <w:left w:val="none" w:sz="0" w:space="0" w:color="auto"/>
        <w:bottom w:val="none" w:sz="0" w:space="0" w:color="auto"/>
        <w:right w:val="none" w:sz="0" w:space="0" w:color="auto"/>
      </w:divBdr>
    </w:div>
    <w:div w:id="290408015">
      <w:bodyDiv w:val="1"/>
      <w:marLeft w:val="0"/>
      <w:marRight w:val="0"/>
      <w:marTop w:val="0"/>
      <w:marBottom w:val="0"/>
      <w:divBdr>
        <w:top w:val="none" w:sz="0" w:space="0" w:color="auto"/>
        <w:left w:val="none" w:sz="0" w:space="0" w:color="auto"/>
        <w:bottom w:val="none" w:sz="0" w:space="0" w:color="auto"/>
        <w:right w:val="none" w:sz="0" w:space="0" w:color="auto"/>
      </w:divBdr>
    </w:div>
    <w:div w:id="304237194">
      <w:bodyDiv w:val="1"/>
      <w:marLeft w:val="0"/>
      <w:marRight w:val="0"/>
      <w:marTop w:val="0"/>
      <w:marBottom w:val="0"/>
      <w:divBdr>
        <w:top w:val="none" w:sz="0" w:space="0" w:color="auto"/>
        <w:left w:val="none" w:sz="0" w:space="0" w:color="auto"/>
        <w:bottom w:val="none" w:sz="0" w:space="0" w:color="auto"/>
        <w:right w:val="none" w:sz="0" w:space="0" w:color="auto"/>
      </w:divBdr>
    </w:div>
    <w:div w:id="305429212">
      <w:bodyDiv w:val="1"/>
      <w:marLeft w:val="0"/>
      <w:marRight w:val="0"/>
      <w:marTop w:val="0"/>
      <w:marBottom w:val="0"/>
      <w:divBdr>
        <w:top w:val="none" w:sz="0" w:space="0" w:color="auto"/>
        <w:left w:val="none" w:sz="0" w:space="0" w:color="auto"/>
        <w:bottom w:val="none" w:sz="0" w:space="0" w:color="auto"/>
        <w:right w:val="none" w:sz="0" w:space="0" w:color="auto"/>
      </w:divBdr>
    </w:div>
    <w:div w:id="310990426">
      <w:bodyDiv w:val="1"/>
      <w:marLeft w:val="0"/>
      <w:marRight w:val="0"/>
      <w:marTop w:val="0"/>
      <w:marBottom w:val="0"/>
      <w:divBdr>
        <w:top w:val="none" w:sz="0" w:space="0" w:color="auto"/>
        <w:left w:val="none" w:sz="0" w:space="0" w:color="auto"/>
        <w:bottom w:val="none" w:sz="0" w:space="0" w:color="auto"/>
        <w:right w:val="none" w:sz="0" w:space="0" w:color="auto"/>
      </w:divBdr>
    </w:div>
    <w:div w:id="315189746">
      <w:bodyDiv w:val="1"/>
      <w:marLeft w:val="0"/>
      <w:marRight w:val="0"/>
      <w:marTop w:val="0"/>
      <w:marBottom w:val="0"/>
      <w:divBdr>
        <w:top w:val="none" w:sz="0" w:space="0" w:color="auto"/>
        <w:left w:val="none" w:sz="0" w:space="0" w:color="auto"/>
        <w:bottom w:val="none" w:sz="0" w:space="0" w:color="auto"/>
        <w:right w:val="none" w:sz="0" w:space="0" w:color="auto"/>
      </w:divBdr>
    </w:div>
    <w:div w:id="317610589">
      <w:bodyDiv w:val="1"/>
      <w:marLeft w:val="0"/>
      <w:marRight w:val="0"/>
      <w:marTop w:val="0"/>
      <w:marBottom w:val="0"/>
      <w:divBdr>
        <w:top w:val="none" w:sz="0" w:space="0" w:color="auto"/>
        <w:left w:val="none" w:sz="0" w:space="0" w:color="auto"/>
        <w:bottom w:val="none" w:sz="0" w:space="0" w:color="auto"/>
        <w:right w:val="none" w:sz="0" w:space="0" w:color="auto"/>
      </w:divBdr>
    </w:div>
    <w:div w:id="318509028">
      <w:bodyDiv w:val="1"/>
      <w:marLeft w:val="0"/>
      <w:marRight w:val="0"/>
      <w:marTop w:val="0"/>
      <w:marBottom w:val="0"/>
      <w:divBdr>
        <w:top w:val="none" w:sz="0" w:space="0" w:color="auto"/>
        <w:left w:val="none" w:sz="0" w:space="0" w:color="auto"/>
        <w:bottom w:val="none" w:sz="0" w:space="0" w:color="auto"/>
        <w:right w:val="none" w:sz="0" w:space="0" w:color="auto"/>
      </w:divBdr>
    </w:div>
    <w:div w:id="327054081">
      <w:bodyDiv w:val="1"/>
      <w:marLeft w:val="0"/>
      <w:marRight w:val="0"/>
      <w:marTop w:val="0"/>
      <w:marBottom w:val="0"/>
      <w:divBdr>
        <w:top w:val="none" w:sz="0" w:space="0" w:color="auto"/>
        <w:left w:val="none" w:sz="0" w:space="0" w:color="auto"/>
        <w:bottom w:val="none" w:sz="0" w:space="0" w:color="auto"/>
        <w:right w:val="none" w:sz="0" w:space="0" w:color="auto"/>
      </w:divBdr>
    </w:div>
    <w:div w:id="334576757">
      <w:bodyDiv w:val="1"/>
      <w:marLeft w:val="0"/>
      <w:marRight w:val="0"/>
      <w:marTop w:val="0"/>
      <w:marBottom w:val="0"/>
      <w:divBdr>
        <w:top w:val="none" w:sz="0" w:space="0" w:color="auto"/>
        <w:left w:val="none" w:sz="0" w:space="0" w:color="auto"/>
        <w:bottom w:val="none" w:sz="0" w:space="0" w:color="auto"/>
        <w:right w:val="none" w:sz="0" w:space="0" w:color="auto"/>
      </w:divBdr>
    </w:div>
    <w:div w:id="335117174">
      <w:bodyDiv w:val="1"/>
      <w:marLeft w:val="0"/>
      <w:marRight w:val="0"/>
      <w:marTop w:val="0"/>
      <w:marBottom w:val="0"/>
      <w:divBdr>
        <w:top w:val="none" w:sz="0" w:space="0" w:color="auto"/>
        <w:left w:val="none" w:sz="0" w:space="0" w:color="auto"/>
        <w:bottom w:val="none" w:sz="0" w:space="0" w:color="auto"/>
        <w:right w:val="none" w:sz="0" w:space="0" w:color="auto"/>
      </w:divBdr>
    </w:div>
    <w:div w:id="335153882">
      <w:bodyDiv w:val="1"/>
      <w:marLeft w:val="0"/>
      <w:marRight w:val="0"/>
      <w:marTop w:val="0"/>
      <w:marBottom w:val="0"/>
      <w:divBdr>
        <w:top w:val="none" w:sz="0" w:space="0" w:color="auto"/>
        <w:left w:val="none" w:sz="0" w:space="0" w:color="auto"/>
        <w:bottom w:val="none" w:sz="0" w:space="0" w:color="auto"/>
        <w:right w:val="none" w:sz="0" w:space="0" w:color="auto"/>
      </w:divBdr>
    </w:div>
    <w:div w:id="343750313">
      <w:bodyDiv w:val="1"/>
      <w:marLeft w:val="0"/>
      <w:marRight w:val="0"/>
      <w:marTop w:val="0"/>
      <w:marBottom w:val="0"/>
      <w:divBdr>
        <w:top w:val="none" w:sz="0" w:space="0" w:color="auto"/>
        <w:left w:val="none" w:sz="0" w:space="0" w:color="auto"/>
        <w:bottom w:val="none" w:sz="0" w:space="0" w:color="auto"/>
        <w:right w:val="none" w:sz="0" w:space="0" w:color="auto"/>
      </w:divBdr>
    </w:div>
    <w:div w:id="351423007">
      <w:bodyDiv w:val="1"/>
      <w:marLeft w:val="0"/>
      <w:marRight w:val="0"/>
      <w:marTop w:val="0"/>
      <w:marBottom w:val="0"/>
      <w:divBdr>
        <w:top w:val="none" w:sz="0" w:space="0" w:color="auto"/>
        <w:left w:val="none" w:sz="0" w:space="0" w:color="auto"/>
        <w:bottom w:val="none" w:sz="0" w:space="0" w:color="auto"/>
        <w:right w:val="none" w:sz="0" w:space="0" w:color="auto"/>
      </w:divBdr>
    </w:div>
    <w:div w:id="356389483">
      <w:bodyDiv w:val="1"/>
      <w:marLeft w:val="0"/>
      <w:marRight w:val="0"/>
      <w:marTop w:val="0"/>
      <w:marBottom w:val="0"/>
      <w:divBdr>
        <w:top w:val="none" w:sz="0" w:space="0" w:color="auto"/>
        <w:left w:val="none" w:sz="0" w:space="0" w:color="auto"/>
        <w:bottom w:val="none" w:sz="0" w:space="0" w:color="auto"/>
        <w:right w:val="none" w:sz="0" w:space="0" w:color="auto"/>
      </w:divBdr>
    </w:div>
    <w:div w:id="357975155">
      <w:bodyDiv w:val="1"/>
      <w:marLeft w:val="0"/>
      <w:marRight w:val="0"/>
      <w:marTop w:val="0"/>
      <w:marBottom w:val="0"/>
      <w:divBdr>
        <w:top w:val="none" w:sz="0" w:space="0" w:color="auto"/>
        <w:left w:val="none" w:sz="0" w:space="0" w:color="auto"/>
        <w:bottom w:val="none" w:sz="0" w:space="0" w:color="auto"/>
        <w:right w:val="none" w:sz="0" w:space="0" w:color="auto"/>
      </w:divBdr>
    </w:div>
    <w:div w:id="361439144">
      <w:bodyDiv w:val="1"/>
      <w:marLeft w:val="0"/>
      <w:marRight w:val="0"/>
      <w:marTop w:val="0"/>
      <w:marBottom w:val="0"/>
      <w:divBdr>
        <w:top w:val="none" w:sz="0" w:space="0" w:color="auto"/>
        <w:left w:val="none" w:sz="0" w:space="0" w:color="auto"/>
        <w:bottom w:val="none" w:sz="0" w:space="0" w:color="auto"/>
        <w:right w:val="none" w:sz="0" w:space="0" w:color="auto"/>
      </w:divBdr>
    </w:div>
    <w:div w:id="368380091">
      <w:bodyDiv w:val="1"/>
      <w:marLeft w:val="0"/>
      <w:marRight w:val="0"/>
      <w:marTop w:val="0"/>
      <w:marBottom w:val="0"/>
      <w:divBdr>
        <w:top w:val="none" w:sz="0" w:space="0" w:color="auto"/>
        <w:left w:val="none" w:sz="0" w:space="0" w:color="auto"/>
        <w:bottom w:val="none" w:sz="0" w:space="0" w:color="auto"/>
        <w:right w:val="none" w:sz="0" w:space="0" w:color="auto"/>
      </w:divBdr>
    </w:div>
    <w:div w:id="376855603">
      <w:bodyDiv w:val="1"/>
      <w:marLeft w:val="0"/>
      <w:marRight w:val="0"/>
      <w:marTop w:val="0"/>
      <w:marBottom w:val="0"/>
      <w:divBdr>
        <w:top w:val="none" w:sz="0" w:space="0" w:color="auto"/>
        <w:left w:val="none" w:sz="0" w:space="0" w:color="auto"/>
        <w:bottom w:val="none" w:sz="0" w:space="0" w:color="auto"/>
        <w:right w:val="none" w:sz="0" w:space="0" w:color="auto"/>
      </w:divBdr>
    </w:div>
    <w:div w:id="383913351">
      <w:bodyDiv w:val="1"/>
      <w:marLeft w:val="0"/>
      <w:marRight w:val="0"/>
      <w:marTop w:val="0"/>
      <w:marBottom w:val="0"/>
      <w:divBdr>
        <w:top w:val="none" w:sz="0" w:space="0" w:color="auto"/>
        <w:left w:val="none" w:sz="0" w:space="0" w:color="auto"/>
        <w:bottom w:val="none" w:sz="0" w:space="0" w:color="auto"/>
        <w:right w:val="none" w:sz="0" w:space="0" w:color="auto"/>
      </w:divBdr>
    </w:div>
    <w:div w:id="392436066">
      <w:bodyDiv w:val="1"/>
      <w:marLeft w:val="0"/>
      <w:marRight w:val="0"/>
      <w:marTop w:val="0"/>
      <w:marBottom w:val="0"/>
      <w:divBdr>
        <w:top w:val="none" w:sz="0" w:space="0" w:color="auto"/>
        <w:left w:val="none" w:sz="0" w:space="0" w:color="auto"/>
        <w:bottom w:val="none" w:sz="0" w:space="0" w:color="auto"/>
        <w:right w:val="none" w:sz="0" w:space="0" w:color="auto"/>
      </w:divBdr>
    </w:div>
    <w:div w:id="393815431">
      <w:bodyDiv w:val="1"/>
      <w:marLeft w:val="0"/>
      <w:marRight w:val="0"/>
      <w:marTop w:val="0"/>
      <w:marBottom w:val="0"/>
      <w:divBdr>
        <w:top w:val="none" w:sz="0" w:space="0" w:color="auto"/>
        <w:left w:val="none" w:sz="0" w:space="0" w:color="auto"/>
        <w:bottom w:val="none" w:sz="0" w:space="0" w:color="auto"/>
        <w:right w:val="none" w:sz="0" w:space="0" w:color="auto"/>
      </w:divBdr>
    </w:div>
    <w:div w:id="393816459">
      <w:bodyDiv w:val="1"/>
      <w:marLeft w:val="0"/>
      <w:marRight w:val="0"/>
      <w:marTop w:val="0"/>
      <w:marBottom w:val="0"/>
      <w:divBdr>
        <w:top w:val="none" w:sz="0" w:space="0" w:color="auto"/>
        <w:left w:val="none" w:sz="0" w:space="0" w:color="auto"/>
        <w:bottom w:val="none" w:sz="0" w:space="0" w:color="auto"/>
        <w:right w:val="none" w:sz="0" w:space="0" w:color="auto"/>
      </w:divBdr>
    </w:div>
    <w:div w:id="394550725">
      <w:bodyDiv w:val="1"/>
      <w:marLeft w:val="0"/>
      <w:marRight w:val="0"/>
      <w:marTop w:val="0"/>
      <w:marBottom w:val="0"/>
      <w:divBdr>
        <w:top w:val="none" w:sz="0" w:space="0" w:color="auto"/>
        <w:left w:val="none" w:sz="0" w:space="0" w:color="auto"/>
        <w:bottom w:val="none" w:sz="0" w:space="0" w:color="auto"/>
        <w:right w:val="none" w:sz="0" w:space="0" w:color="auto"/>
      </w:divBdr>
    </w:div>
    <w:div w:id="421415911">
      <w:bodyDiv w:val="1"/>
      <w:marLeft w:val="0"/>
      <w:marRight w:val="0"/>
      <w:marTop w:val="0"/>
      <w:marBottom w:val="0"/>
      <w:divBdr>
        <w:top w:val="none" w:sz="0" w:space="0" w:color="auto"/>
        <w:left w:val="none" w:sz="0" w:space="0" w:color="auto"/>
        <w:bottom w:val="none" w:sz="0" w:space="0" w:color="auto"/>
        <w:right w:val="none" w:sz="0" w:space="0" w:color="auto"/>
      </w:divBdr>
    </w:div>
    <w:div w:id="422649627">
      <w:bodyDiv w:val="1"/>
      <w:marLeft w:val="0"/>
      <w:marRight w:val="0"/>
      <w:marTop w:val="0"/>
      <w:marBottom w:val="0"/>
      <w:divBdr>
        <w:top w:val="none" w:sz="0" w:space="0" w:color="auto"/>
        <w:left w:val="none" w:sz="0" w:space="0" w:color="auto"/>
        <w:bottom w:val="none" w:sz="0" w:space="0" w:color="auto"/>
        <w:right w:val="none" w:sz="0" w:space="0" w:color="auto"/>
      </w:divBdr>
    </w:div>
    <w:div w:id="423578183">
      <w:bodyDiv w:val="1"/>
      <w:marLeft w:val="0"/>
      <w:marRight w:val="0"/>
      <w:marTop w:val="0"/>
      <w:marBottom w:val="0"/>
      <w:divBdr>
        <w:top w:val="none" w:sz="0" w:space="0" w:color="auto"/>
        <w:left w:val="none" w:sz="0" w:space="0" w:color="auto"/>
        <w:bottom w:val="none" w:sz="0" w:space="0" w:color="auto"/>
        <w:right w:val="none" w:sz="0" w:space="0" w:color="auto"/>
      </w:divBdr>
    </w:div>
    <w:div w:id="428813337">
      <w:bodyDiv w:val="1"/>
      <w:marLeft w:val="0"/>
      <w:marRight w:val="0"/>
      <w:marTop w:val="0"/>
      <w:marBottom w:val="0"/>
      <w:divBdr>
        <w:top w:val="none" w:sz="0" w:space="0" w:color="auto"/>
        <w:left w:val="none" w:sz="0" w:space="0" w:color="auto"/>
        <w:bottom w:val="none" w:sz="0" w:space="0" w:color="auto"/>
        <w:right w:val="none" w:sz="0" w:space="0" w:color="auto"/>
      </w:divBdr>
    </w:div>
    <w:div w:id="432747461">
      <w:bodyDiv w:val="1"/>
      <w:marLeft w:val="0"/>
      <w:marRight w:val="0"/>
      <w:marTop w:val="0"/>
      <w:marBottom w:val="0"/>
      <w:divBdr>
        <w:top w:val="none" w:sz="0" w:space="0" w:color="auto"/>
        <w:left w:val="none" w:sz="0" w:space="0" w:color="auto"/>
        <w:bottom w:val="none" w:sz="0" w:space="0" w:color="auto"/>
        <w:right w:val="none" w:sz="0" w:space="0" w:color="auto"/>
      </w:divBdr>
    </w:div>
    <w:div w:id="432944156">
      <w:bodyDiv w:val="1"/>
      <w:marLeft w:val="0"/>
      <w:marRight w:val="0"/>
      <w:marTop w:val="0"/>
      <w:marBottom w:val="0"/>
      <w:divBdr>
        <w:top w:val="none" w:sz="0" w:space="0" w:color="auto"/>
        <w:left w:val="none" w:sz="0" w:space="0" w:color="auto"/>
        <w:bottom w:val="none" w:sz="0" w:space="0" w:color="auto"/>
        <w:right w:val="none" w:sz="0" w:space="0" w:color="auto"/>
      </w:divBdr>
    </w:div>
    <w:div w:id="435174336">
      <w:bodyDiv w:val="1"/>
      <w:marLeft w:val="0"/>
      <w:marRight w:val="0"/>
      <w:marTop w:val="0"/>
      <w:marBottom w:val="0"/>
      <w:divBdr>
        <w:top w:val="none" w:sz="0" w:space="0" w:color="auto"/>
        <w:left w:val="none" w:sz="0" w:space="0" w:color="auto"/>
        <w:bottom w:val="none" w:sz="0" w:space="0" w:color="auto"/>
        <w:right w:val="none" w:sz="0" w:space="0" w:color="auto"/>
      </w:divBdr>
    </w:div>
    <w:div w:id="439689815">
      <w:bodyDiv w:val="1"/>
      <w:marLeft w:val="0"/>
      <w:marRight w:val="0"/>
      <w:marTop w:val="0"/>
      <w:marBottom w:val="0"/>
      <w:divBdr>
        <w:top w:val="none" w:sz="0" w:space="0" w:color="auto"/>
        <w:left w:val="none" w:sz="0" w:space="0" w:color="auto"/>
        <w:bottom w:val="none" w:sz="0" w:space="0" w:color="auto"/>
        <w:right w:val="none" w:sz="0" w:space="0" w:color="auto"/>
      </w:divBdr>
    </w:div>
    <w:div w:id="451439084">
      <w:bodyDiv w:val="1"/>
      <w:marLeft w:val="0"/>
      <w:marRight w:val="0"/>
      <w:marTop w:val="0"/>
      <w:marBottom w:val="0"/>
      <w:divBdr>
        <w:top w:val="none" w:sz="0" w:space="0" w:color="auto"/>
        <w:left w:val="none" w:sz="0" w:space="0" w:color="auto"/>
        <w:bottom w:val="none" w:sz="0" w:space="0" w:color="auto"/>
        <w:right w:val="none" w:sz="0" w:space="0" w:color="auto"/>
      </w:divBdr>
    </w:div>
    <w:div w:id="451637487">
      <w:bodyDiv w:val="1"/>
      <w:marLeft w:val="0"/>
      <w:marRight w:val="0"/>
      <w:marTop w:val="0"/>
      <w:marBottom w:val="0"/>
      <w:divBdr>
        <w:top w:val="none" w:sz="0" w:space="0" w:color="auto"/>
        <w:left w:val="none" w:sz="0" w:space="0" w:color="auto"/>
        <w:bottom w:val="none" w:sz="0" w:space="0" w:color="auto"/>
        <w:right w:val="none" w:sz="0" w:space="0" w:color="auto"/>
      </w:divBdr>
    </w:div>
    <w:div w:id="455828824">
      <w:bodyDiv w:val="1"/>
      <w:marLeft w:val="0"/>
      <w:marRight w:val="0"/>
      <w:marTop w:val="0"/>
      <w:marBottom w:val="0"/>
      <w:divBdr>
        <w:top w:val="none" w:sz="0" w:space="0" w:color="auto"/>
        <w:left w:val="none" w:sz="0" w:space="0" w:color="auto"/>
        <w:bottom w:val="none" w:sz="0" w:space="0" w:color="auto"/>
        <w:right w:val="none" w:sz="0" w:space="0" w:color="auto"/>
      </w:divBdr>
    </w:div>
    <w:div w:id="458650254">
      <w:bodyDiv w:val="1"/>
      <w:marLeft w:val="0"/>
      <w:marRight w:val="0"/>
      <w:marTop w:val="0"/>
      <w:marBottom w:val="0"/>
      <w:divBdr>
        <w:top w:val="none" w:sz="0" w:space="0" w:color="auto"/>
        <w:left w:val="none" w:sz="0" w:space="0" w:color="auto"/>
        <w:bottom w:val="none" w:sz="0" w:space="0" w:color="auto"/>
        <w:right w:val="none" w:sz="0" w:space="0" w:color="auto"/>
      </w:divBdr>
    </w:div>
    <w:div w:id="465045946">
      <w:bodyDiv w:val="1"/>
      <w:marLeft w:val="0"/>
      <w:marRight w:val="0"/>
      <w:marTop w:val="0"/>
      <w:marBottom w:val="0"/>
      <w:divBdr>
        <w:top w:val="none" w:sz="0" w:space="0" w:color="auto"/>
        <w:left w:val="none" w:sz="0" w:space="0" w:color="auto"/>
        <w:bottom w:val="none" w:sz="0" w:space="0" w:color="auto"/>
        <w:right w:val="none" w:sz="0" w:space="0" w:color="auto"/>
      </w:divBdr>
    </w:div>
    <w:div w:id="469977670">
      <w:bodyDiv w:val="1"/>
      <w:marLeft w:val="0"/>
      <w:marRight w:val="0"/>
      <w:marTop w:val="0"/>
      <w:marBottom w:val="0"/>
      <w:divBdr>
        <w:top w:val="none" w:sz="0" w:space="0" w:color="auto"/>
        <w:left w:val="none" w:sz="0" w:space="0" w:color="auto"/>
        <w:bottom w:val="none" w:sz="0" w:space="0" w:color="auto"/>
        <w:right w:val="none" w:sz="0" w:space="0" w:color="auto"/>
      </w:divBdr>
    </w:div>
    <w:div w:id="474371191">
      <w:bodyDiv w:val="1"/>
      <w:marLeft w:val="0"/>
      <w:marRight w:val="0"/>
      <w:marTop w:val="0"/>
      <w:marBottom w:val="0"/>
      <w:divBdr>
        <w:top w:val="none" w:sz="0" w:space="0" w:color="auto"/>
        <w:left w:val="none" w:sz="0" w:space="0" w:color="auto"/>
        <w:bottom w:val="none" w:sz="0" w:space="0" w:color="auto"/>
        <w:right w:val="none" w:sz="0" w:space="0" w:color="auto"/>
      </w:divBdr>
    </w:div>
    <w:div w:id="474417459">
      <w:bodyDiv w:val="1"/>
      <w:marLeft w:val="0"/>
      <w:marRight w:val="0"/>
      <w:marTop w:val="0"/>
      <w:marBottom w:val="0"/>
      <w:divBdr>
        <w:top w:val="none" w:sz="0" w:space="0" w:color="auto"/>
        <w:left w:val="none" w:sz="0" w:space="0" w:color="auto"/>
        <w:bottom w:val="none" w:sz="0" w:space="0" w:color="auto"/>
        <w:right w:val="none" w:sz="0" w:space="0" w:color="auto"/>
      </w:divBdr>
    </w:div>
    <w:div w:id="474840855">
      <w:bodyDiv w:val="1"/>
      <w:marLeft w:val="0"/>
      <w:marRight w:val="0"/>
      <w:marTop w:val="0"/>
      <w:marBottom w:val="0"/>
      <w:divBdr>
        <w:top w:val="none" w:sz="0" w:space="0" w:color="auto"/>
        <w:left w:val="none" w:sz="0" w:space="0" w:color="auto"/>
        <w:bottom w:val="none" w:sz="0" w:space="0" w:color="auto"/>
        <w:right w:val="none" w:sz="0" w:space="0" w:color="auto"/>
      </w:divBdr>
    </w:div>
    <w:div w:id="481775503">
      <w:bodyDiv w:val="1"/>
      <w:marLeft w:val="0"/>
      <w:marRight w:val="0"/>
      <w:marTop w:val="0"/>
      <w:marBottom w:val="0"/>
      <w:divBdr>
        <w:top w:val="none" w:sz="0" w:space="0" w:color="auto"/>
        <w:left w:val="none" w:sz="0" w:space="0" w:color="auto"/>
        <w:bottom w:val="none" w:sz="0" w:space="0" w:color="auto"/>
        <w:right w:val="none" w:sz="0" w:space="0" w:color="auto"/>
      </w:divBdr>
    </w:div>
    <w:div w:id="488837271">
      <w:bodyDiv w:val="1"/>
      <w:marLeft w:val="0"/>
      <w:marRight w:val="0"/>
      <w:marTop w:val="0"/>
      <w:marBottom w:val="0"/>
      <w:divBdr>
        <w:top w:val="none" w:sz="0" w:space="0" w:color="auto"/>
        <w:left w:val="none" w:sz="0" w:space="0" w:color="auto"/>
        <w:bottom w:val="none" w:sz="0" w:space="0" w:color="auto"/>
        <w:right w:val="none" w:sz="0" w:space="0" w:color="auto"/>
      </w:divBdr>
    </w:div>
    <w:div w:id="488862984">
      <w:bodyDiv w:val="1"/>
      <w:marLeft w:val="0"/>
      <w:marRight w:val="0"/>
      <w:marTop w:val="0"/>
      <w:marBottom w:val="0"/>
      <w:divBdr>
        <w:top w:val="none" w:sz="0" w:space="0" w:color="auto"/>
        <w:left w:val="none" w:sz="0" w:space="0" w:color="auto"/>
        <w:bottom w:val="none" w:sz="0" w:space="0" w:color="auto"/>
        <w:right w:val="none" w:sz="0" w:space="0" w:color="auto"/>
      </w:divBdr>
    </w:div>
    <w:div w:id="491143148">
      <w:bodyDiv w:val="1"/>
      <w:marLeft w:val="0"/>
      <w:marRight w:val="0"/>
      <w:marTop w:val="0"/>
      <w:marBottom w:val="0"/>
      <w:divBdr>
        <w:top w:val="none" w:sz="0" w:space="0" w:color="auto"/>
        <w:left w:val="none" w:sz="0" w:space="0" w:color="auto"/>
        <w:bottom w:val="none" w:sz="0" w:space="0" w:color="auto"/>
        <w:right w:val="none" w:sz="0" w:space="0" w:color="auto"/>
      </w:divBdr>
    </w:div>
    <w:div w:id="503201990">
      <w:bodyDiv w:val="1"/>
      <w:marLeft w:val="0"/>
      <w:marRight w:val="0"/>
      <w:marTop w:val="0"/>
      <w:marBottom w:val="0"/>
      <w:divBdr>
        <w:top w:val="none" w:sz="0" w:space="0" w:color="auto"/>
        <w:left w:val="none" w:sz="0" w:space="0" w:color="auto"/>
        <w:bottom w:val="none" w:sz="0" w:space="0" w:color="auto"/>
        <w:right w:val="none" w:sz="0" w:space="0" w:color="auto"/>
      </w:divBdr>
    </w:div>
    <w:div w:id="516382211">
      <w:bodyDiv w:val="1"/>
      <w:marLeft w:val="0"/>
      <w:marRight w:val="0"/>
      <w:marTop w:val="0"/>
      <w:marBottom w:val="0"/>
      <w:divBdr>
        <w:top w:val="none" w:sz="0" w:space="0" w:color="auto"/>
        <w:left w:val="none" w:sz="0" w:space="0" w:color="auto"/>
        <w:bottom w:val="none" w:sz="0" w:space="0" w:color="auto"/>
        <w:right w:val="none" w:sz="0" w:space="0" w:color="auto"/>
      </w:divBdr>
    </w:div>
    <w:div w:id="516651014">
      <w:bodyDiv w:val="1"/>
      <w:marLeft w:val="0"/>
      <w:marRight w:val="0"/>
      <w:marTop w:val="0"/>
      <w:marBottom w:val="0"/>
      <w:divBdr>
        <w:top w:val="none" w:sz="0" w:space="0" w:color="auto"/>
        <w:left w:val="none" w:sz="0" w:space="0" w:color="auto"/>
        <w:bottom w:val="none" w:sz="0" w:space="0" w:color="auto"/>
        <w:right w:val="none" w:sz="0" w:space="0" w:color="auto"/>
      </w:divBdr>
    </w:div>
    <w:div w:id="524447324">
      <w:bodyDiv w:val="1"/>
      <w:marLeft w:val="0"/>
      <w:marRight w:val="0"/>
      <w:marTop w:val="0"/>
      <w:marBottom w:val="0"/>
      <w:divBdr>
        <w:top w:val="none" w:sz="0" w:space="0" w:color="auto"/>
        <w:left w:val="none" w:sz="0" w:space="0" w:color="auto"/>
        <w:bottom w:val="none" w:sz="0" w:space="0" w:color="auto"/>
        <w:right w:val="none" w:sz="0" w:space="0" w:color="auto"/>
      </w:divBdr>
    </w:div>
    <w:div w:id="524636058">
      <w:bodyDiv w:val="1"/>
      <w:marLeft w:val="0"/>
      <w:marRight w:val="0"/>
      <w:marTop w:val="0"/>
      <w:marBottom w:val="0"/>
      <w:divBdr>
        <w:top w:val="none" w:sz="0" w:space="0" w:color="auto"/>
        <w:left w:val="none" w:sz="0" w:space="0" w:color="auto"/>
        <w:bottom w:val="none" w:sz="0" w:space="0" w:color="auto"/>
        <w:right w:val="none" w:sz="0" w:space="0" w:color="auto"/>
      </w:divBdr>
    </w:div>
    <w:div w:id="525752999">
      <w:bodyDiv w:val="1"/>
      <w:marLeft w:val="0"/>
      <w:marRight w:val="0"/>
      <w:marTop w:val="0"/>
      <w:marBottom w:val="0"/>
      <w:divBdr>
        <w:top w:val="none" w:sz="0" w:space="0" w:color="auto"/>
        <w:left w:val="none" w:sz="0" w:space="0" w:color="auto"/>
        <w:bottom w:val="none" w:sz="0" w:space="0" w:color="auto"/>
        <w:right w:val="none" w:sz="0" w:space="0" w:color="auto"/>
      </w:divBdr>
    </w:div>
    <w:div w:id="528840798">
      <w:bodyDiv w:val="1"/>
      <w:marLeft w:val="0"/>
      <w:marRight w:val="0"/>
      <w:marTop w:val="0"/>
      <w:marBottom w:val="0"/>
      <w:divBdr>
        <w:top w:val="none" w:sz="0" w:space="0" w:color="auto"/>
        <w:left w:val="none" w:sz="0" w:space="0" w:color="auto"/>
        <w:bottom w:val="none" w:sz="0" w:space="0" w:color="auto"/>
        <w:right w:val="none" w:sz="0" w:space="0" w:color="auto"/>
      </w:divBdr>
    </w:div>
    <w:div w:id="531575034">
      <w:bodyDiv w:val="1"/>
      <w:marLeft w:val="0"/>
      <w:marRight w:val="0"/>
      <w:marTop w:val="0"/>
      <w:marBottom w:val="0"/>
      <w:divBdr>
        <w:top w:val="none" w:sz="0" w:space="0" w:color="auto"/>
        <w:left w:val="none" w:sz="0" w:space="0" w:color="auto"/>
        <w:bottom w:val="none" w:sz="0" w:space="0" w:color="auto"/>
        <w:right w:val="none" w:sz="0" w:space="0" w:color="auto"/>
      </w:divBdr>
    </w:div>
    <w:div w:id="532424445">
      <w:bodyDiv w:val="1"/>
      <w:marLeft w:val="0"/>
      <w:marRight w:val="0"/>
      <w:marTop w:val="0"/>
      <w:marBottom w:val="0"/>
      <w:divBdr>
        <w:top w:val="none" w:sz="0" w:space="0" w:color="auto"/>
        <w:left w:val="none" w:sz="0" w:space="0" w:color="auto"/>
        <w:bottom w:val="none" w:sz="0" w:space="0" w:color="auto"/>
        <w:right w:val="none" w:sz="0" w:space="0" w:color="auto"/>
      </w:divBdr>
    </w:div>
    <w:div w:id="536432979">
      <w:bodyDiv w:val="1"/>
      <w:marLeft w:val="0"/>
      <w:marRight w:val="0"/>
      <w:marTop w:val="0"/>
      <w:marBottom w:val="0"/>
      <w:divBdr>
        <w:top w:val="none" w:sz="0" w:space="0" w:color="auto"/>
        <w:left w:val="none" w:sz="0" w:space="0" w:color="auto"/>
        <w:bottom w:val="none" w:sz="0" w:space="0" w:color="auto"/>
        <w:right w:val="none" w:sz="0" w:space="0" w:color="auto"/>
      </w:divBdr>
    </w:div>
    <w:div w:id="538978631">
      <w:bodyDiv w:val="1"/>
      <w:marLeft w:val="0"/>
      <w:marRight w:val="0"/>
      <w:marTop w:val="0"/>
      <w:marBottom w:val="0"/>
      <w:divBdr>
        <w:top w:val="none" w:sz="0" w:space="0" w:color="auto"/>
        <w:left w:val="none" w:sz="0" w:space="0" w:color="auto"/>
        <w:bottom w:val="none" w:sz="0" w:space="0" w:color="auto"/>
        <w:right w:val="none" w:sz="0" w:space="0" w:color="auto"/>
      </w:divBdr>
    </w:div>
    <w:div w:id="540244163">
      <w:bodyDiv w:val="1"/>
      <w:marLeft w:val="0"/>
      <w:marRight w:val="0"/>
      <w:marTop w:val="0"/>
      <w:marBottom w:val="0"/>
      <w:divBdr>
        <w:top w:val="none" w:sz="0" w:space="0" w:color="auto"/>
        <w:left w:val="none" w:sz="0" w:space="0" w:color="auto"/>
        <w:bottom w:val="none" w:sz="0" w:space="0" w:color="auto"/>
        <w:right w:val="none" w:sz="0" w:space="0" w:color="auto"/>
      </w:divBdr>
    </w:div>
    <w:div w:id="541787409">
      <w:bodyDiv w:val="1"/>
      <w:marLeft w:val="0"/>
      <w:marRight w:val="0"/>
      <w:marTop w:val="0"/>
      <w:marBottom w:val="0"/>
      <w:divBdr>
        <w:top w:val="none" w:sz="0" w:space="0" w:color="auto"/>
        <w:left w:val="none" w:sz="0" w:space="0" w:color="auto"/>
        <w:bottom w:val="none" w:sz="0" w:space="0" w:color="auto"/>
        <w:right w:val="none" w:sz="0" w:space="0" w:color="auto"/>
      </w:divBdr>
    </w:div>
    <w:div w:id="544098362">
      <w:bodyDiv w:val="1"/>
      <w:marLeft w:val="0"/>
      <w:marRight w:val="0"/>
      <w:marTop w:val="0"/>
      <w:marBottom w:val="0"/>
      <w:divBdr>
        <w:top w:val="none" w:sz="0" w:space="0" w:color="auto"/>
        <w:left w:val="none" w:sz="0" w:space="0" w:color="auto"/>
        <w:bottom w:val="none" w:sz="0" w:space="0" w:color="auto"/>
        <w:right w:val="none" w:sz="0" w:space="0" w:color="auto"/>
      </w:divBdr>
    </w:div>
    <w:div w:id="544219129">
      <w:bodyDiv w:val="1"/>
      <w:marLeft w:val="0"/>
      <w:marRight w:val="0"/>
      <w:marTop w:val="0"/>
      <w:marBottom w:val="0"/>
      <w:divBdr>
        <w:top w:val="none" w:sz="0" w:space="0" w:color="auto"/>
        <w:left w:val="none" w:sz="0" w:space="0" w:color="auto"/>
        <w:bottom w:val="none" w:sz="0" w:space="0" w:color="auto"/>
        <w:right w:val="none" w:sz="0" w:space="0" w:color="auto"/>
      </w:divBdr>
    </w:div>
    <w:div w:id="548613534">
      <w:bodyDiv w:val="1"/>
      <w:marLeft w:val="0"/>
      <w:marRight w:val="0"/>
      <w:marTop w:val="0"/>
      <w:marBottom w:val="0"/>
      <w:divBdr>
        <w:top w:val="none" w:sz="0" w:space="0" w:color="auto"/>
        <w:left w:val="none" w:sz="0" w:space="0" w:color="auto"/>
        <w:bottom w:val="none" w:sz="0" w:space="0" w:color="auto"/>
        <w:right w:val="none" w:sz="0" w:space="0" w:color="auto"/>
      </w:divBdr>
    </w:div>
    <w:div w:id="553542887">
      <w:bodyDiv w:val="1"/>
      <w:marLeft w:val="0"/>
      <w:marRight w:val="0"/>
      <w:marTop w:val="0"/>
      <w:marBottom w:val="0"/>
      <w:divBdr>
        <w:top w:val="none" w:sz="0" w:space="0" w:color="auto"/>
        <w:left w:val="none" w:sz="0" w:space="0" w:color="auto"/>
        <w:bottom w:val="none" w:sz="0" w:space="0" w:color="auto"/>
        <w:right w:val="none" w:sz="0" w:space="0" w:color="auto"/>
      </w:divBdr>
    </w:div>
    <w:div w:id="561332070">
      <w:bodyDiv w:val="1"/>
      <w:marLeft w:val="0"/>
      <w:marRight w:val="0"/>
      <w:marTop w:val="0"/>
      <w:marBottom w:val="0"/>
      <w:divBdr>
        <w:top w:val="none" w:sz="0" w:space="0" w:color="auto"/>
        <w:left w:val="none" w:sz="0" w:space="0" w:color="auto"/>
        <w:bottom w:val="none" w:sz="0" w:space="0" w:color="auto"/>
        <w:right w:val="none" w:sz="0" w:space="0" w:color="auto"/>
      </w:divBdr>
    </w:div>
    <w:div w:id="563298428">
      <w:bodyDiv w:val="1"/>
      <w:marLeft w:val="0"/>
      <w:marRight w:val="0"/>
      <w:marTop w:val="0"/>
      <w:marBottom w:val="0"/>
      <w:divBdr>
        <w:top w:val="none" w:sz="0" w:space="0" w:color="auto"/>
        <w:left w:val="none" w:sz="0" w:space="0" w:color="auto"/>
        <w:bottom w:val="none" w:sz="0" w:space="0" w:color="auto"/>
        <w:right w:val="none" w:sz="0" w:space="0" w:color="auto"/>
      </w:divBdr>
    </w:div>
    <w:div w:id="568807762">
      <w:bodyDiv w:val="1"/>
      <w:marLeft w:val="0"/>
      <w:marRight w:val="0"/>
      <w:marTop w:val="0"/>
      <w:marBottom w:val="0"/>
      <w:divBdr>
        <w:top w:val="none" w:sz="0" w:space="0" w:color="auto"/>
        <w:left w:val="none" w:sz="0" w:space="0" w:color="auto"/>
        <w:bottom w:val="none" w:sz="0" w:space="0" w:color="auto"/>
        <w:right w:val="none" w:sz="0" w:space="0" w:color="auto"/>
      </w:divBdr>
    </w:div>
    <w:div w:id="569926829">
      <w:bodyDiv w:val="1"/>
      <w:marLeft w:val="0"/>
      <w:marRight w:val="0"/>
      <w:marTop w:val="0"/>
      <w:marBottom w:val="0"/>
      <w:divBdr>
        <w:top w:val="none" w:sz="0" w:space="0" w:color="auto"/>
        <w:left w:val="none" w:sz="0" w:space="0" w:color="auto"/>
        <w:bottom w:val="none" w:sz="0" w:space="0" w:color="auto"/>
        <w:right w:val="none" w:sz="0" w:space="0" w:color="auto"/>
      </w:divBdr>
    </w:div>
    <w:div w:id="574125092">
      <w:bodyDiv w:val="1"/>
      <w:marLeft w:val="0"/>
      <w:marRight w:val="0"/>
      <w:marTop w:val="0"/>
      <w:marBottom w:val="0"/>
      <w:divBdr>
        <w:top w:val="none" w:sz="0" w:space="0" w:color="auto"/>
        <w:left w:val="none" w:sz="0" w:space="0" w:color="auto"/>
        <w:bottom w:val="none" w:sz="0" w:space="0" w:color="auto"/>
        <w:right w:val="none" w:sz="0" w:space="0" w:color="auto"/>
      </w:divBdr>
    </w:div>
    <w:div w:id="575017248">
      <w:bodyDiv w:val="1"/>
      <w:marLeft w:val="0"/>
      <w:marRight w:val="0"/>
      <w:marTop w:val="0"/>
      <w:marBottom w:val="0"/>
      <w:divBdr>
        <w:top w:val="none" w:sz="0" w:space="0" w:color="auto"/>
        <w:left w:val="none" w:sz="0" w:space="0" w:color="auto"/>
        <w:bottom w:val="none" w:sz="0" w:space="0" w:color="auto"/>
        <w:right w:val="none" w:sz="0" w:space="0" w:color="auto"/>
      </w:divBdr>
    </w:div>
    <w:div w:id="577252770">
      <w:bodyDiv w:val="1"/>
      <w:marLeft w:val="0"/>
      <w:marRight w:val="0"/>
      <w:marTop w:val="0"/>
      <w:marBottom w:val="0"/>
      <w:divBdr>
        <w:top w:val="none" w:sz="0" w:space="0" w:color="auto"/>
        <w:left w:val="none" w:sz="0" w:space="0" w:color="auto"/>
        <w:bottom w:val="none" w:sz="0" w:space="0" w:color="auto"/>
        <w:right w:val="none" w:sz="0" w:space="0" w:color="auto"/>
      </w:divBdr>
    </w:div>
    <w:div w:id="582953804">
      <w:bodyDiv w:val="1"/>
      <w:marLeft w:val="0"/>
      <w:marRight w:val="0"/>
      <w:marTop w:val="0"/>
      <w:marBottom w:val="0"/>
      <w:divBdr>
        <w:top w:val="none" w:sz="0" w:space="0" w:color="auto"/>
        <w:left w:val="none" w:sz="0" w:space="0" w:color="auto"/>
        <w:bottom w:val="none" w:sz="0" w:space="0" w:color="auto"/>
        <w:right w:val="none" w:sz="0" w:space="0" w:color="auto"/>
      </w:divBdr>
    </w:div>
    <w:div w:id="589235063">
      <w:bodyDiv w:val="1"/>
      <w:marLeft w:val="0"/>
      <w:marRight w:val="0"/>
      <w:marTop w:val="0"/>
      <w:marBottom w:val="0"/>
      <w:divBdr>
        <w:top w:val="none" w:sz="0" w:space="0" w:color="auto"/>
        <w:left w:val="none" w:sz="0" w:space="0" w:color="auto"/>
        <w:bottom w:val="none" w:sz="0" w:space="0" w:color="auto"/>
        <w:right w:val="none" w:sz="0" w:space="0" w:color="auto"/>
      </w:divBdr>
    </w:div>
    <w:div w:id="593363792">
      <w:bodyDiv w:val="1"/>
      <w:marLeft w:val="0"/>
      <w:marRight w:val="0"/>
      <w:marTop w:val="0"/>
      <w:marBottom w:val="0"/>
      <w:divBdr>
        <w:top w:val="none" w:sz="0" w:space="0" w:color="auto"/>
        <w:left w:val="none" w:sz="0" w:space="0" w:color="auto"/>
        <w:bottom w:val="none" w:sz="0" w:space="0" w:color="auto"/>
        <w:right w:val="none" w:sz="0" w:space="0" w:color="auto"/>
      </w:divBdr>
    </w:div>
    <w:div w:id="609629291">
      <w:bodyDiv w:val="1"/>
      <w:marLeft w:val="0"/>
      <w:marRight w:val="0"/>
      <w:marTop w:val="0"/>
      <w:marBottom w:val="0"/>
      <w:divBdr>
        <w:top w:val="none" w:sz="0" w:space="0" w:color="auto"/>
        <w:left w:val="none" w:sz="0" w:space="0" w:color="auto"/>
        <w:bottom w:val="none" w:sz="0" w:space="0" w:color="auto"/>
        <w:right w:val="none" w:sz="0" w:space="0" w:color="auto"/>
      </w:divBdr>
    </w:div>
    <w:div w:id="609900231">
      <w:bodyDiv w:val="1"/>
      <w:marLeft w:val="0"/>
      <w:marRight w:val="0"/>
      <w:marTop w:val="0"/>
      <w:marBottom w:val="0"/>
      <w:divBdr>
        <w:top w:val="none" w:sz="0" w:space="0" w:color="auto"/>
        <w:left w:val="none" w:sz="0" w:space="0" w:color="auto"/>
        <w:bottom w:val="none" w:sz="0" w:space="0" w:color="auto"/>
        <w:right w:val="none" w:sz="0" w:space="0" w:color="auto"/>
      </w:divBdr>
    </w:div>
    <w:div w:id="612975551">
      <w:bodyDiv w:val="1"/>
      <w:marLeft w:val="0"/>
      <w:marRight w:val="0"/>
      <w:marTop w:val="0"/>
      <w:marBottom w:val="0"/>
      <w:divBdr>
        <w:top w:val="none" w:sz="0" w:space="0" w:color="auto"/>
        <w:left w:val="none" w:sz="0" w:space="0" w:color="auto"/>
        <w:bottom w:val="none" w:sz="0" w:space="0" w:color="auto"/>
        <w:right w:val="none" w:sz="0" w:space="0" w:color="auto"/>
      </w:divBdr>
    </w:div>
    <w:div w:id="618337250">
      <w:bodyDiv w:val="1"/>
      <w:marLeft w:val="0"/>
      <w:marRight w:val="0"/>
      <w:marTop w:val="0"/>
      <w:marBottom w:val="0"/>
      <w:divBdr>
        <w:top w:val="none" w:sz="0" w:space="0" w:color="auto"/>
        <w:left w:val="none" w:sz="0" w:space="0" w:color="auto"/>
        <w:bottom w:val="none" w:sz="0" w:space="0" w:color="auto"/>
        <w:right w:val="none" w:sz="0" w:space="0" w:color="auto"/>
      </w:divBdr>
    </w:div>
    <w:div w:id="619804130">
      <w:bodyDiv w:val="1"/>
      <w:marLeft w:val="0"/>
      <w:marRight w:val="0"/>
      <w:marTop w:val="0"/>
      <w:marBottom w:val="0"/>
      <w:divBdr>
        <w:top w:val="none" w:sz="0" w:space="0" w:color="auto"/>
        <w:left w:val="none" w:sz="0" w:space="0" w:color="auto"/>
        <w:bottom w:val="none" w:sz="0" w:space="0" w:color="auto"/>
        <w:right w:val="none" w:sz="0" w:space="0" w:color="auto"/>
      </w:divBdr>
    </w:div>
    <w:div w:id="623463385">
      <w:bodyDiv w:val="1"/>
      <w:marLeft w:val="0"/>
      <w:marRight w:val="0"/>
      <w:marTop w:val="0"/>
      <w:marBottom w:val="0"/>
      <w:divBdr>
        <w:top w:val="none" w:sz="0" w:space="0" w:color="auto"/>
        <w:left w:val="none" w:sz="0" w:space="0" w:color="auto"/>
        <w:bottom w:val="none" w:sz="0" w:space="0" w:color="auto"/>
        <w:right w:val="none" w:sz="0" w:space="0" w:color="auto"/>
      </w:divBdr>
    </w:div>
    <w:div w:id="628434194">
      <w:bodyDiv w:val="1"/>
      <w:marLeft w:val="0"/>
      <w:marRight w:val="0"/>
      <w:marTop w:val="0"/>
      <w:marBottom w:val="0"/>
      <w:divBdr>
        <w:top w:val="none" w:sz="0" w:space="0" w:color="auto"/>
        <w:left w:val="none" w:sz="0" w:space="0" w:color="auto"/>
        <w:bottom w:val="none" w:sz="0" w:space="0" w:color="auto"/>
        <w:right w:val="none" w:sz="0" w:space="0" w:color="auto"/>
      </w:divBdr>
    </w:div>
    <w:div w:id="628783760">
      <w:bodyDiv w:val="1"/>
      <w:marLeft w:val="0"/>
      <w:marRight w:val="0"/>
      <w:marTop w:val="0"/>
      <w:marBottom w:val="0"/>
      <w:divBdr>
        <w:top w:val="none" w:sz="0" w:space="0" w:color="auto"/>
        <w:left w:val="none" w:sz="0" w:space="0" w:color="auto"/>
        <w:bottom w:val="none" w:sz="0" w:space="0" w:color="auto"/>
        <w:right w:val="none" w:sz="0" w:space="0" w:color="auto"/>
      </w:divBdr>
    </w:div>
    <w:div w:id="638875055">
      <w:bodyDiv w:val="1"/>
      <w:marLeft w:val="0"/>
      <w:marRight w:val="0"/>
      <w:marTop w:val="0"/>
      <w:marBottom w:val="0"/>
      <w:divBdr>
        <w:top w:val="none" w:sz="0" w:space="0" w:color="auto"/>
        <w:left w:val="none" w:sz="0" w:space="0" w:color="auto"/>
        <w:bottom w:val="none" w:sz="0" w:space="0" w:color="auto"/>
        <w:right w:val="none" w:sz="0" w:space="0" w:color="auto"/>
      </w:divBdr>
    </w:div>
    <w:div w:id="639655667">
      <w:bodyDiv w:val="1"/>
      <w:marLeft w:val="0"/>
      <w:marRight w:val="0"/>
      <w:marTop w:val="0"/>
      <w:marBottom w:val="0"/>
      <w:divBdr>
        <w:top w:val="none" w:sz="0" w:space="0" w:color="auto"/>
        <w:left w:val="none" w:sz="0" w:space="0" w:color="auto"/>
        <w:bottom w:val="none" w:sz="0" w:space="0" w:color="auto"/>
        <w:right w:val="none" w:sz="0" w:space="0" w:color="auto"/>
      </w:divBdr>
    </w:div>
    <w:div w:id="653685649">
      <w:bodyDiv w:val="1"/>
      <w:marLeft w:val="0"/>
      <w:marRight w:val="0"/>
      <w:marTop w:val="0"/>
      <w:marBottom w:val="0"/>
      <w:divBdr>
        <w:top w:val="none" w:sz="0" w:space="0" w:color="auto"/>
        <w:left w:val="none" w:sz="0" w:space="0" w:color="auto"/>
        <w:bottom w:val="none" w:sz="0" w:space="0" w:color="auto"/>
        <w:right w:val="none" w:sz="0" w:space="0" w:color="auto"/>
      </w:divBdr>
    </w:div>
    <w:div w:id="656961599">
      <w:bodyDiv w:val="1"/>
      <w:marLeft w:val="0"/>
      <w:marRight w:val="0"/>
      <w:marTop w:val="0"/>
      <w:marBottom w:val="0"/>
      <w:divBdr>
        <w:top w:val="none" w:sz="0" w:space="0" w:color="auto"/>
        <w:left w:val="none" w:sz="0" w:space="0" w:color="auto"/>
        <w:bottom w:val="none" w:sz="0" w:space="0" w:color="auto"/>
        <w:right w:val="none" w:sz="0" w:space="0" w:color="auto"/>
      </w:divBdr>
    </w:div>
    <w:div w:id="668217051">
      <w:bodyDiv w:val="1"/>
      <w:marLeft w:val="0"/>
      <w:marRight w:val="0"/>
      <w:marTop w:val="0"/>
      <w:marBottom w:val="0"/>
      <w:divBdr>
        <w:top w:val="none" w:sz="0" w:space="0" w:color="auto"/>
        <w:left w:val="none" w:sz="0" w:space="0" w:color="auto"/>
        <w:bottom w:val="none" w:sz="0" w:space="0" w:color="auto"/>
        <w:right w:val="none" w:sz="0" w:space="0" w:color="auto"/>
      </w:divBdr>
    </w:div>
    <w:div w:id="670639556">
      <w:bodyDiv w:val="1"/>
      <w:marLeft w:val="0"/>
      <w:marRight w:val="0"/>
      <w:marTop w:val="0"/>
      <w:marBottom w:val="0"/>
      <w:divBdr>
        <w:top w:val="none" w:sz="0" w:space="0" w:color="auto"/>
        <w:left w:val="none" w:sz="0" w:space="0" w:color="auto"/>
        <w:bottom w:val="none" w:sz="0" w:space="0" w:color="auto"/>
        <w:right w:val="none" w:sz="0" w:space="0" w:color="auto"/>
      </w:divBdr>
    </w:div>
    <w:div w:id="672299704">
      <w:bodyDiv w:val="1"/>
      <w:marLeft w:val="0"/>
      <w:marRight w:val="0"/>
      <w:marTop w:val="0"/>
      <w:marBottom w:val="0"/>
      <w:divBdr>
        <w:top w:val="none" w:sz="0" w:space="0" w:color="auto"/>
        <w:left w:val="none" w:sz="0" w:space="0" w:color="auto"/>
        <w:bottom w:val="none" w:sz="0" w:space="0" w:color="auto"/>
        <w:right w:val="none" w:sz="0" w:space="0" w:color="auto"/>
      </w:divBdr>
    </w:div>
    <w:div w:id="674845123">
      <w:bodyDiv w:val="1"/>
      <w:marLeft w:val="0"/>
      <w:marRight w:val="0"/>
      <w:marTop w:val="0"/>
      <w:marBottom w:val="0"/>
      <w:divBdr>
        <w:top w:val="none" w:sz="0" w:space="0" w:color="auto"/>
        <w:left w:val="none" w:sz="0" w:space="0" w:color="auto"/>
        <w:bottom w:val="none" w:sz="0" w:space="0" w:color="auto"/>
        <w:right w:val="none" w:sz="0" w:space="0" w:color="auto"/>
      </w:divBdr>
    </w:div>
    <w:div w:id="675620738">
      <w:bodyDiv w:val="1"/>
      <w:marLeft w:val="0"/>
      <w:marRight w:val="0"/>
      <w:marTop w:val="0"/>
      <w:marBottom w:val="0"/>
      <w:divBdr>
        <w:top w:val="none" w:sz="0" w:space="0" w:color="auto"/>
        <w:left w:val="none" w:sz="0" w:space="0" w:color="auto"/>
        <w:bottom w:val="none" w:sz="0" w:space="0" w:color="auto"/>
        <w:right w:val="none" w:sz="0" w:space="0" w:color="auto"/>
      </w:divBdr>
    </w:div>
    <w:div w:id="677543678">
      <w:bodyDiv w:val="1"/>
      <w:marLeft w:val="0"/>
      <w:marRight w:val="0"/>
      <w:marTop w:val="0"/>
      <w:marBottom w:val="0"/>
      <w:divBdr>
        <w:top w:val="none" w:sz="0" w:space="0" w:color="auto"/>
        <w:left w:val="none" w:sz="0" w:space="0" w:color="auto"/>
        <w:bottom w:val="none" w:sz="0" w:space="0" w:color="auto"/>
        <w:right w:val="none" w:sz="0" w:space="0" w:color="auto"/>
      </w:divBdr>
    </w:div>
    <w:div w:id="683166851">
      <w:bodyDiv w:val="1"/>
      <w:marLeft w:val="0"/>
      <w:marRight w:val="0"/>
      <w:marTop w:val="0"/>
      <w:marBottom w:val="0"/>
      <w:divBdr>
        <w:top w:val="none" w:sz="0" w:space="0" w:color="auto"/>
        <w:left w:val="none" w:sz="0" w:space="0" w:color="auto"/>
        <w:bottom w:val="none" w:sz="0" w:space="0" w:color="auto"/>
        <w:right w:val="none" w:sz="0" w:space="0" w:color="auto"/>
      </w:divBdr>
    </w:div>
    <w:div w:id="688263815">
      <w:bodyDiv w:val="1"/>
      <w:marLeft w:val="0"/>
      <w:marRight w:val="0"/>
      <w:marTop w:val="0"/>
      <w:marBottom w:val="0"/>
      <w:divBdr>
        <w:top w:val="none" w:sz="0" w:space="0" w:color="auto"/>
        <w:left w:val="none" w:sz="0" w:space="0" w:color="auto"/>
        <w:bottom w:val="none" w:sz="0" w:space="0" w:color="auto"/>
        <w:right w:val="none" w:sz="0" w:space="0" w:color="auto"/>
      </w:divBdr>
    </w:div>
    <w:div w:id="688877226">
      <w:bodyDiv w:val="1"/>
      <w:marLeft w:val="0"/>
      <w:marRight w:val="0"/>
      <w:marTop w:val="0"/>
      <w:marBottom w:val="0"/>
      <w:divBdr>
        <w:top w:val="none" w:sz="0" w:space="0" w:color="auto"/>
        <w:left w:val="none" w:sz="0" w:space="0" w:color="auto"/>
        <w:bottom w:val="none" w:sz="0" w:space="0" w:color="auto"/>
        <w:right w:val="none" w:sz="0" w:space="0" w:color="auto"/>
      </w:divBdr>
    </w:div>
    <w:div w:id="696005989">
      <w:bodyDiv w:val="1"/>
      <w:marLeft w:val="0"/>
      <w:marRight w:val="0"/>
      <w:marTop w:val="0"/>
      <w:marBottom w:val="0"/>
      <w:divBdr>
        <w:top w:val="none" w:sz="0" w:space="0" w:color="auto"/>
        <w:left w:val="none" w:sz="0" w:space="0" w:color="auto"/>
        <w:bottom w:val="none" w:sz="0" w:space="0" w:color="auto"/>
        <w:right w:val="none" w:sz="0" w:space="0" w:color="auto"/>
      </w:divBdr>
    </w:div>
    <w:div w:id="697587212">
      <w:bodyDiv w:val="1"/>
      <w:marLeft w:val="0"/>
      <w:marRight w:val="0"/>
      <w:marTop w:val="0"/>
      <w:marBottom w:val="0"/>
      <w:divBdr>
        <w:top w:val="none" w:sz="0" w:space="0" w:color="auto"/>
        <w:left w:val="none" w:sz="0" w:space="0" w:color="auto"/>
        <w:bottom w:val="none" w:sz="0" w:space="0" w:color="auto"/>
        <w:right w:val="none" w:sz="0" w:space="0" w:color="auto"/>
      </w:divBdr>
    </w:div>
    <w:div w:id="698820701">
      <w:bodyDiv w:val="1"/>
      <w:marLeft w:val="0"/>
      <w:marRight w:val="0"/>
      <w:marTop w:val="0"/>
      <w:marBottom w:val="0"/>
      <w:divBdr>
        <w:top w:val="none" w:sz="0" w:space="0" w:color="auto"/>
        <w:left w:val="none" w:sz="0" w:space="0" w:color="auto"/>
        <w:bottom w:val="none" w:sz="0" w:space="0" w:color="auto"/>
        <w:right w:val="none" w:sz="0" w:space="0" w:color="auto"/>
      </w:divBdr>
    </w:div>
    <w:div w:id="704478668">
      <w:bodyDiv w:val="1"/>
      <w:marLeft w:val="0"/>
      <w:marRight w:val="0"/>
      <w:marTop w:val="0"/>
      <w:marBottom w:val="0"/>
      <w:divBdr>
        <w:top w:val="none" w:sz="0" w:space="0" w:color="auto"/>
        <w:left w:val="none" w:sz="0" w:space="0" w:color="auto"/>
        <w:bottom w:val="none" w:sz="0" w:space="0" w:color="auto"/>
        <w:right w:val="none" w:sz="0" w:space="0" w:color="auto"/>
      </w:divBdr>
    </w:div>
    <w:div w:id="705638425">
      <w:bodyDiv w:val="1"/>
      <w:marLeft w:val="0"/>
      <w:marRight w:val="0"/>
      <w:marTop w:val="0"/>
      <w:marBottom w:val="0"/>
      <w:divBdr>
        <w:top w:val="none" w:sz="0" w:space="0" w:color="auto"/>
        <w:left w:val="none" w:sz="0" w:space="0" w:color="auto"/>
        <w:bottom w:val="none" w:sz="0" w:space="0" w:color="auto"/>
        <w:right w:val="none" w:sz="0" w:space="0" w:color="auto"/>
      </w:divBdr>
    </w:div>
    <w:div w:id="705984780">
      <w:bodyDiv w:val="1"/>
      <w:marLeft w:val="0"/>
      <w:marRight w:val="0"/>
      <w:marTop w:val="0"/>
      <w:marBottom w:val="0"/>
      <w:divBdr>
        <w:top w:val="none" w:sz="0" w:space="0" w:color="auto"/>
        <w:left w:val="none" w:sz="0" w:space="0" w:color="auto"/>
        <w:bottom w:val="none" w:sz="0" w:space="0" w:color="auto"/>
        <w:right w:val="none" w:sz="0" w:space="0" w:color="auto"/>
      </w:divBdr>
    </w:div>
    <w:div w:id="710616738">
      <w:bodyDiv w:val="1"/>
      <w:marLeft w:val="0"/>
      <w:marRight w:val="0"/>
      <w:marTop w:val="0"/>
      <w:marBottom w:val="0"/>
      <w:divBdr>
        <w:top w:val="none" w:sz="0" w:space="0" w:color="auto"/>
        <w:left w:val="none" w:sz="0" w:space="0" w:color="auto"/>
        <w:bottom w:val="none" w:sz="0" w:space="0" w:color="auto"/>
        <w:right w:val="none" w:sz="0" w:space="0" w:color="auto"/>
      </w:divBdr>
    </w:div>
    <w:div w:id="712924270">
      <w:bodyDiv w:val="1"/>
      <w:marLeft w:val="0"/>
      <w:marRight w:val="0"/>
      <w:marTop w:val="0"/>
      <w:marBottom w:val="0"/>
      <w:divBdr>
        <w:top w:val="none" w:sz="0" w:space="0" w:color="auto"/>
        <w:left w:val="none" w:sz="0" w:space="0" w:color="auto"/>
        <w:bottom w:val="none" w:sz="0" w:space="0" w:color="auto"/>
        <w:right w:val="none" w:sz="0" w:space="0" w:color="auto"/>
      </w:divBdr>
    </w:div>
    <w:div w:id="713311268">
      <w:bodyDiv w:val="1"/>
      <w:marLeft w:val="0"/>
      <w:marRight w:val="0"/>
      <w:marTop w:val="0"/>
      <w:marBottom w:val="0"/>
      <w:divBdr>
        <w:top w:val="none" w:sz="0" w:space="0" w:color="auto"/>
        <w:left w:val="none" w:sz="0" w:space="0" w:color="auto"/>
        <w:bottom w:val="none" w:sz="0" w:space="0" w:color="auto"/>
        <w:right w:val="none" w:sz="0" w:space="0" w:color="auto"/>
      </w:divBdr>
    </w:div>
    <w:div w:id="726337023">
      <w:bodyDiv w:val="1"/>
      <w:marLeft w:val="0"/>
      <w:marRight w:val="0"/>
      <w:marTop w:val="0"/>
      <w:marBottom w:val="0"/>
      <w:divBdr>
        <w:top w:val="none" w:sz="0" w:space="0" w:color="auto"/>
        <w:left w:val="none" w:sz="0" w:space="0" w:color="auto"/>
        <w:bottom w:val="none" w:sz="0" w:space="0" w:color="auto"/>
        <w:right w:val="none" w:sz="0" w:space="0" w:color="auto"/>
      </w:divBdr>
    </w:div>
    <w:div w:id="727151187">
      <w:bodyDiv w:val="1"/>
      <w:marLeft w:val="0"/>
      <w:marRight w:val="0"/>
      <w:marTop w:val="0"/>
      <w:marBottom w:val="0"/>
      <w:divBdr>
        <w:top w:val="none" w:sz="0" w:space="0" w:color="auto"/>
        <w:left w:val="none" w:sz="0" w:space="0" w:color="auto"/>
        <w:bottom w:val="none" w:sz="0" w:space="0" w:color="auto"/>
        <w:right w:val="none" w:sz="0" w:space="0" w:color="auto"/>
      </w:divBdr>
    </w:div>
    <w:div w:id="728262159">
      <w:bodyDiv w:val="1"/>
      <w:marLeft w:val="0"/>
      <w:marRight w:val="0"/>
      <w:marTop w:val="0"/>
      <w:marBottom w:val="0"/>
      <w:divBdr>
        <w:top w:val="none" w:sz="0" w:space="0" w:color="auto"/>
        <w:left w:val="none" w:sz="0" w:space="0" w:color="auto"/>
        <w:bottom w:val="none" w:sz="0" w:space="0" w:color="auto"/>
        <w:right w:val="none" w:sz="0" w:space="0" w:color="auto"/>
      </w:divBdr>
    </w:div>
    <w:div w:id="731780992">
      <w:bodyDiv w:val="1"/>
      <w:marLeft w:val="0"/>
      <w:marRight w:val="0"/>
      <w:marTop w:val="0"/>
      <w:marBottom w:val="0"/>
      <w:divBdr>
        <w:top w:val="none" w:sz="0" w:space="0" w:color="auto"/>
        <w:left w:val="none" w:sz="0" w:space="0" w:color="auto"/>
        <w:bottom w:val="none" w:sz="0" w:space="0" w:color="auto"/>
        <w:right w:val="none" w:sz="0" w:space="0" w:color="auto"/>
      </w:divBdr>
    </w:div>
    <w:div w:id="738287889">
      <w:bodyDiv w:val="1"/>
      <w:marLeft w:val="0"/>
      <w:marRight w:val="0"/>
      <w:marTop w:val="0"/>
      <w:marBottom w:val="0"/>
      <w:divBdr>
        <w:top w:val="none" w:sz="0" w:space="0" w:color="auto"/>
        <w:left w:val="none" w:sz="0" w:space="0" w:color="auto"/>
        <w:bottom w:val="none" w:sz="0" w:space="0" w:color="auto"/>
        <w:right w:val="none" w:sz="0" w:space="0" w:color="auto"/>
      </w:divBdr>
    </w:div>
    <w:div w:id="739253664">
      <w:bodyDiv w:val="1"/>
      <w:marLeft w:val="0"/>
      <w:marRight w:val="0"/>
      <w:marTop w:val="0"/>
      <w:marBottom w:val="0"/>
      <w:divBdr>
        <w:top w:val="none" w:sz="0" w:space="0" w:color="auto"/>
        <w:left w:val="none" w:sz="0" w:space="0" w:color="auto"/>
        <w:bottom w:val="none" w:sz="0" w:space="0" w:color="auto"/>
        <w:right w:val="none" w:sz="0" w:space="0" w:color="auto"/>
      </w:divBdr>
    </w:div>
    <w:div w:id="740979559">
      <w:bodyDiv w:val="1"/>
      <w:marLeft w:val="0"/>
      <w:marRight w:val="0"/>
      <w:marTop w:val="0"/>
      <w:marBottom w:val="0"/>
      <w:divBdr>
        <w:top w:val="none" w:sz="0" w:space="0" w:color="auto"/>
        <w:left w:val="none" w:sz="0" w:space="0" w:color="auto"/>
        <w:bottom w:val="none" w:sz="0" w:space="0" w:color="auto"/>
        <w:right w:val="none" w:sz="0" w:space="0" w:color="auto"/>
      </w:divBdr>
    </w:div>
    <w:div w:id="740980277">
      <w:bodyDiv w:val="1"/>
      <w:marLeft w:val="0"/>
      <w:marRight w:val="0"/>
      <w:marTop w:val="0"/>
      <w:marBottom w:val="0"/>
      <w:divBdr>
        <w:top w:val="none" w:sz="0" w:space="0" w:color="auto"/>
        <w:left w:val="none" w:sz="0" w:space="0" w:color="auto"/>
        <w:bottom w:val="none" w:sz="0" w:space="0" w:color="auto"/>
        <w:right w:val="none" w:sz="0" w:space="0" w:color="auto"/>
      </w:divBdr>
    </w:div>
    <w:div w:id="741832016">
      <w:bodyDiv w:val="1"/>
      <w:marLeft w:val="0"/>
      <w:marRight w:val="0"/>
      <w:marTop w:val="0"/>
      <w:marBottom w:val="0"/>
      <w:divBdr>
        <w:top w:val="none" w:sz="0" w:space="0" w:color="auto"/>
        <w:left w:val="none" w:sz="0" w:space="0" w:color="auto"/>
        <w:bottom w:val="none" w:sz="0" w:space="0" w:color="auto"/>
        <w:right w:val="none" w:sz="0" w:space="0" w:color="auto"/>
      </w:divBdr>
    </w:div>
    <w:div w:id="748579447">
      <w:bodyDiv w:val="1"/>
      <w:marLeft w:val="0"/>
      <w:marRight w:val="0"/>
      <w:marTop w:val="0"/>
      <w:marBottom w:val="0"/>
      <w:divBdr>
        <w:top w:val="none" w:sz="0" w:space="0" w:color="auto"/>
        <w:left w:val="none" w:sz="0" w:space="0" w:color="auto"/>
        <w:bottom w:val="none" w:sz="0" w:space="0" w:color="auto"/>
        <w:right w:val="none" w:sz="0" w:space="0" w:color="auto"/>
      </w:divBdr>
    </w:div>
    <w:div w:id="748620122">
      <w:bodyDiv w:val="1"/>
      <w:marLeft w:val="0"/>
      <w:marRight w:val="0"/>
      <w:marTop w:val="0"/>
      <w:marBottom w:val="0"/>
      <w:divBdr>
        <w:top w:val="none" w:sz="0" w:space="0" w:color="auto"/>
        <w:left w:val="none" w:sz="0" w:space="0" w:color="auto"/>
        <w:bottom w:val="none" w:sz="0" w:space="0" w:color="auto"/>
        <w:right w:val="none" w:sz="0" w:space="0" w:color="auto"/>
      </w:divBdr>
    </w:div>
    <w:div w:id="752432132">
      <w:bodyDiv w:val="1"/>
      <w:marLeft w:val="0"/>
      <w:marRight w:val="0"/>
      <w:marTop w:val="0"/>
      <w:marBottom w:val="0"/>
      <w:divBdr>
        <w:top w:val="none" w:sz="0" w:space="0" w:color="auto"/>
        <w:left w:val="none" w:sz="0" w:space="0" w:color="auto"/>
        <w:bottom w:val="none" w:sz="0" w:space="0" w:color="auto"/>
        <w:right w:val="none" w:sz="0" w:space="0" w:color="auto"/>
      </w:divBdr>
    </w:div>
    <w:div w:id="756678721">
      <w:bodyDiv w:val="1"/>
      <w:marLeft w:val="0"/>
      <w:marRight w:val="0"/>
      <w:marTop w:val="0"/>
      <w:marBottom w:val="0"/>
      <w:divBdr>
        <w:top w:val="none" w:sz="0" w:space="0" w:color="auto"/>
        <w:left w:val="none" w:sz="0" w:space="0" w:color="auto"/>
        <w:bottom w:val="none" w:sz="0" w:space="0" w:color="auto"/>
        <w:right w:val="none" w:sz="0" w:space="0" w:color="auto"/>
      </w:divBdr>
    </w:div>
    <w:div w:id="759955940">
      <w:bodyDiv w:val="1"/>
      <w:marLeft w:val="0"/>
      <w:marRight w:val="0"/>
      <w:marTop w:val="0"/>
      <w:marBottom w:val="0"/>
      <w:divBdr>
        <w:top w:val="none" w:sz="0" w:space="0" w:color="auto"/>
        <w:left w:val="none" w:sz="0" w:space="0" w:color="auto"/>
        <w:bottom w:val="none" w:sz="0" w:space="0" w:color="auto"/>
        <w:right w:val="none" w:sz="0" w:space="0" w:color="auto"/>
      </w:divBdr>
    </w:div>
    <w:div w:id="780877170">
      <w:bodyDiv w:val="1"/>
      <w:marLeft w:val="0"/>
      <w:marRight w:val="0"/>
      <w:marTop w:val="0"/>
      <w:marBottom w:val="0"/>
      <w:divBdr>
        <w:top w:val="none" w:sz="0" w:space="0" w:color="auto"/>
        <w:left w:val="none" w:sz="0" w:space="0" w:color="auto"/>
        <w:bottom w:val="none" w:sz="0" w:space="0" w:color="auto"/>
        <w:right w:val="none" w:sz="0" w:space="0" w:color="auto"/>
      </w:divBdr>
    </w:div>
    <w:div w:id="787551064">
      <w:bodyDiv w:val="1"/>
      <w:marLeft w:val="0"/>
      <w:marRight w:val="0"/>
      <w:marTop w:val="0"/>
      <w:marBottom w:val="0"/>
      <w:divBdr>
        <w:top w:val="none" w:sz="0" w:space="0" w:color="auto"/>
        <w:left w:val="none" w:sz="0" w:space="0" w:color="auto"/>
        <w:bottom w:val="none" w:sz="0" w:space="0" w:color="auto"/>
        <w:right w:val="none" w:sz="0" w:space="0" w:color="auto"/>
      </w:divBdr>
    </w:div>
    <w:div w:id="787894593">
      <w:bodyDiv w:val="1"/>
      <w:marLeft w:val="0"/>
      <w:marRight w:val="0"/>
      <w:marTop w:val="0"/>
      <w:marBottom w:val="0"/>
      <w:divBdr>
        <w:top w:val="none" w:sz="0" w:space="0" w:color="auto"/>
        <w:left w:val="none" w:sz="0" w:space="0" w:color="auto"/>
        <w:bottom w:val="none" w:sz="0" w:space="0" w:color="auto"/>
        <w:right w:val="none" w:sz="0" w:space="0" w:color="auto"/>
      </w:divBdr>
    </w:div>
    <w:div w:id="789473527">
      <w:bodyDiv w:val="1"/>
      <w:marLeft w:val="0"/>
      <w:marRight w:val="0"/>
      <w:marTop w:val="0"/>
      <w:marBottom w:val="0"/>
      <w:divBdr>
        <w:top w:val="none" w:sz="0" w:space="0" w:color="auto"/>
        <w:left w:val="none" w:sz="0" w:space="0" w:color="auto"/>
        <w:bottom w:val="none" w:sz="0" w:space="0" w:color="auto"/>
        <w:right w:val="none" w:sz="0" w:space="0" w:color="auto"/>
      </w:divBdr>
    </w:div>
    <w:div w:id="793905853">
      <w:bodyDiv w:val="1"/>
      <w:marLeft w:val="0"/>
      <w:marRight w:val="0"/>
      <w:marTop w:val="0"/>
      <w:marBottom w:val="0"/>
      <w:divBdr>
        <w:top w:val="none" w:sz="0" w:space="0" w:color="auto"/>
        <w:left w:val="none" w:sz="0" w:space="0" w:color="auto"/>
        <w:bottom w:val="none" w:sz="0" w:space="0" w:color="auto"/>
        <w:right w:val="none" w:sz="0" w:space="0" w:color="auto"/>
      </w:divBdr>
    </w:div>
    <w:div w:id="793983691">
      <w:bodyDiv w:val="1"/>
      <w:marLeft w:val="0"/>
      <w:marRight w:val="0"/>
      <w:marTop w:val="0"/>
      <w:marBottom w:val="0"/>
      <w:divBdr>
        <w:top w:val="none" w:sz="0" w:space="0" w:color="auto"/>
        <w:left w:val="none" w:sz="0" w:space="0" w:color="auto"/>
        <w:bottom w:val="none" w:sz="0" w:space="0" w:color="auto"/>
        <w:right w:val="none" w:sz="0" w:space="0" w:color="auto"/>
      </w:divBdr>
    </w:div>
    <w:div w:id="802966868">
      <w:bodyDiv w:val="1"/>
      <w:marLeft w:val="0"/>
      <w:marRight w:val="0"/>
      <w:marTop w:val="0"/>
      <w:marBottom w:val="0"/>
      <w:divBdr>
        <w:top w:val="none" w:sz="0" w:space="0" w:color="auto"/>
        <w:left w:val="none" w:sz="0" w:space="0" w:color="auto"/>
        <w:bottom w:val="none" w:sz="0" w:space="0" w:color="auto"/>
        <w:right w:val="none" w:sz="0" w:space="0" w:color="auto"/>
      </w:divBdr>
    </w:div>
    <w:div w:id="808476821">
      <w:bodyDiv w:val="1"/>
      <w:marLeft w:val="0"/>
      <w:marRight w:val="0"/>
      <w:marTop w:val="0"/>
      <w:marBottom w:val="0"/>
      <w:divBdr>
        <w:top w:val="none" w:sz="0" w:space="0" w:color="auto"/>
        <w:left w:val="none" w:sz="0" w:space="0" w:color="auto"/>
        <w:bottom w:val="none" w:sz="0" w:space="0" w:color="auto"/>
        <w:right w:val="none" w:sz="0" w:space="0" w:color="auto"/>
      </w:divBdr>
    </w:div>
    <w:div w:id="815611308">
      <w:bodyDiv w:val="1"/>
      <w:marLeft w:val="0"/>
      <w:marRight w:val="0"/>
      <w:marTop w:val="0"/>
      <w:marBottom w:val="0"/>
      <w:divBdr>
        <w:top w:val="none" w:sz="0" w:space="0" w:color="auto"/>
        <w:left w:val="none" w:sz="0" w:space="0" w:color="auto"/>
        <w:bottom w:val="none" w:sz="0" w:space="0" w:color="auto"/>
        <w:right w:val="none" w:sz="0" w:space="0" w:color="auto"/>
      </w:divBdr>
    </w:div>
    <w:div w:id="819690025">
      <w:bodyDiv w:val="1"/>
      <w:marLeft w:val="0"/>
      <w:marRight w:val="0"/>
      <w:marTop w:val="0"/>
      <w:marBottom w:val="0"/>
      <w:divBdr>
        <w:top w:val="none" w:sz="0" w:space="0" w:color="auto"/>
        <w:left w:val="none" w:sz="0" w:space="0" w:color="auto"/>
        <w:bottom w:val="none" w:sz="0" w:space="0" w:color="auto"/>
        <w:right w:val="none" w:sz="0" w:space="0" w:color="auto"/>
      </w:divBdr>
    </w:div>
    <w:div w:id="826633671">
      <w:bodyDiv w:val="1"/>
      <w:marLeft w:val="0"/>
      <w:marRight w:val="0"/>
      <w:marTop w:val="0"/>
      <w:marBottom w:val="0"/>
      <w:divBdr>
        <w:top w:val="none" w:sz="0" w:space="0" w:color="auto"/>
        <w:left w:val="none" w:sz="0" w:space="0" w:color="auto"/>
        <w:bottom w:val="none" w:sz="0" w:space="0" w:color="auto"/>
        <w:right w:val="none" w:sz="0" w:space="0" w:color="auto"/>
      </w:divBdr>
    </w:div>
    <w:div w:id="828713674">
      <w:bodyDiv w:val="1"/>
      <w:marLeft w:val="0"/>
      <w:marRight w:val="0"/>
      <w:marTop w:val="0"/>
      <w:marBottom w:val="0"/>
      <w:divBdr>
        <w:top w:val="none" w:sz="0" w:space="0" w:color="auto"/>
        <w:left w:val="none" w:sz="0" w:space="0" w:color="auto"/>
        <w:bottom w:val="none" w:sz="0" w:space="0" w:color="auto"/>
        <w:right w:val="none" w:sz="0" w:space="0" w:color="auto"/>
      </w:divBdr>
    </w:div>
    <w:div w:id="835656360">
      <w:bodyDiv w:val="1"/>
      <w:marLeft w:val="0"/>
      <w:marRight w:val="0"/>
      <w:marTop w:val="0"/>
      <w:marBottom w:val="0"/>
      <w:divBdr>
        <w:top w:val="none" w:sz="0" w:space="0" w:color="auto"/>
        <w:left w:val="none" w:sz="0" w:space="0" w:color="auto"/>
        <w:bottom w:val="none" w:sz="0" w:space="0" w:color="auto"/>
        <w:right w:val="none" w:sz="0" w:space="0" w:color="auto"/>
      </w:divBdr>
    </w:div>
    <w:div w:id="841355344">
      <w:bodyDiv w:val="1"/>
      <w:marLeft w:val="0"/>
      <w:marRight w:val="0"/>
      <w:marTop w:val="0"/>
      <w:marBottom w:val="0"/>
      <w:divBdr>
        <w:top w:val="none" w:sz="0" w:space="0" w:color="auto"/>
        <w:left w:val="none" w:sz="0" w:space="0" w:color="auto"/>
        <w:bottom w:val="none" w:sz="0" w:space="0" w:color="auto"/>
        <w:right w:val="none" w:sz="0" w:space="0" w:color="auto"/>
      </w:divBdr>
    </w:div>
    <w:div w:id="853417771">
      <w:bodyDiv w:val="1"/>
      <w:marLeft w:val="0"/>
      <w:marRight w:val="0"/>
      <w:marTop w:val="0"/>
      <w:marBottom w:val="0"/>
      <w:divBdr>
        <w:top w:val="none" w:sz="0" w:space="0" w:color="auto"/>
        <w:left w:val="none" w:sz="0" w:space="0" w:color="auto"/>
        <w:bottom w:val="none" w:sz="0" w:space="0" w:color="auto"/>
        <w:right w:val="none" w:sz="0" w:space="0" w:color="auto"/>
      </w:divBdr>
    </w:div>
    <w:div w:id="853881919">
      <w:bodyDiv w:val="1"/>
      <w:marLeft w:val="0"/>
      <w:marRight w:val="0"/>
      <w:marTop w:val="0"/>
      <w:marBottom w:val="0"/>
      <w:divBdr>
        <w:top w:val="none" w:sz="0" w:space="0" w:color="auto"/>
        <w:left w:val="none" w:sz="0" w:space="0" w:color="auto"/>
        <w:bottom w:val="none" w:sz="0" w:space="0" w:color="auto"/>
        <w:right w:val="none" w:sz="0" w:space="0" w:color="auto"/>
      </w:divBdr>
    </w:div>
    <w:div w:id="855119313">
      <w:bodyDiv w:val="1"/>
      <w:marLeft w:val="0"/>
      <w:marRight w:val="0"/>
      <w:marTop w:val="0"/>
      <w:marBottom w:val="0"/>
      <w:divBdr>
        <w:top w:val="none" w:sz="0" w:space="0" w:color="auto"/>
        <w:left w:val="none" w:sz="0" w:space="0" w:color="auto"/>
        <w:bottom w:val="none" w:sz="0" w:space="0" w:color="auto"/>
        <w:right w:val="none" w:sz="0" w:space="0" w:color="auto"/>
      </w:divBdr>
    </w:div>
    <w:div w:id="856888510">
      <w:bodyDiv w:val="1"/>
      <w:marLeft w:val="0"/>
      <w:marRight w:val="0"/>
      <w:marTop w:val="0"/>
      <w:marBottom w:val="0"/>
      <w:divBdr>
        <w:top w:val="none" w:sz="0" w:space="0" w:color="auto"/>
        <w:left w:val="none" w:sz="0" w:space="0" w:color="auto"/>
        <w:bottom w:val="none" w:sz="0" w:space="0" w:color="auto"/>
        <w:right w:val="none" w:sz="0" w:space="0" w:color="auto"/>
      </w:divBdr>
    </w:div>
    <w:div w:id="858161000">
      <w:bodyDiv w:val="1"/>
      <w:marLeft w:val="0"/>
      <w:marRight w:val="0"/>
      <w:marTop w:val="0"/>
      <w:marBottom w:val="0"/>
      <w:divBdr>
        <w:top w:val="none" w:sz="0" w:space="0" w:color="auto"/>
        <w:left w:val="none" w:sz="0" w:space="0" w:color="auto"/>
        <w:bottom w:val="none" w:sz="0" w:space="0" w:color="auto"/>
        <w:right w:val="none" w:sz="0" w:space="0" w:color="auto"/>
      </w:divBdr>
    </w:div>
    <w:div w:id="870655165">
      <w:bodyDiv w:val="1"/>
      <w:marLeft w:val="0"/>
      <w:marRight w:val="0"/>
      <w:marTop w:val="0"/>
      <w:marBottom w:val="0"/>
      <w:divBdr>
        <w:top w:val="none" w:sz="0" w:space="0" w:color="auto"/>
        <w:left w:val="none" w:sz="0" w:space="0" w:color="auto"/>
        <w:bottom w:val="none" w:sz="0" w:space="0" w:color="auto"/>
        <w:right w:val="none" w:sz="0" w:space="0" w:color="auto"/>
      </w:divBdr>
    </w:div>
    <w:div w:id="880289515">
      <w:bodyDiv w:val="1"/>
      <w:marLeft w:val="0"/>
      <w:marRight w:val="0"/>
      <w:marTop w:val="0"/>
      <w:marBottom w:val="0"/>
      <w:divBdr>
        <w:top w:val="none" w:sz="0" w:space="0" w:color="auto"/>
        <w:left w:val="none" w:sz="0" w:space="0" w:color="auto"/>
        <w:bottom w:val="none" w:sz="0" w:space="0" w:color="auto"/>
        <w:right w:val="none" w:sz="0" w:space="0" w:color="auto"/>
      </w:divBdr>
    </w:div>
    <w:div w:id="900557417">
      <w:bodyDiv w:val="1"/>
      <w:marLeft w:val="0"/>
      <w:marRight w:val="0"/>
      <w:marTop w:val="0"/>
      <w:marBottom w:val="0"/>
      <w:divBdr>
        <w:top w:val="none" w:sz="0" w:space="0" w:color="auto"/>
        <w:left w:val="none" w:sz="0" w:space="0" w:color="auto"/>
        <w:bottom w:val="none" w:sz="0" w:space="0" w:color="auto"/>
        <w:right w:val="none" w:sz="0" w:space="0" w:color="auto"/>
      </w:divBdr>
    </w:div>
    <w:div w:id="901717196">
      <w:bodyDiv w:val="1"/>
      <w:marLeft w:val="0"/>
      <w:marRight w:val="0"/>
      <w:marTop w:val="0"/>
      <w:marBottom w:val="0"/>
      <w:divBdr>
        <w:top w:val="none" w:sz="0" w:space="0" w:color="auto"/>
        <w:left w:val="none" w:sz="0" w:space="0" w:color="auto"/>
        <w:bottom w:val="none" w:sz="0" w:space="0" w:color="auto"/>
        <w:right w:val="none" w:sz="0" w:space="0" w:color="auto"/>
      </w:divBdr>
    </w:div>
    <w:div w:id="902179747">
      <w:bodyDiv w:val="1"/>
      <w:marLeft w:val="0"/>
      <w:marRight w:val="0"/>
      <w:marTop w:val="0"/>
      <w:marBottom w:val="0"/>
      <w:divBdr>
        <w:top w:val="none" w:sz="0" w:space="0" w:color="auto"/>
        <w:left w:val="none" w:sz="0" w:space="0" w:color="auto"/>
        <w:bottom w:val="none" w:sz="0" w:space="0" w:color="auto"/>
        <w:right w:val="none" w:sz="0" w:space="0" w:color="auto"/>
      </w:divBdr>
    </w:div>
    <w:div w:id="904489260">
      <w:bodyDiv w:val="1"/>
      <w:marLeft w:val="0"/>
      <w:marRight w:val="0"/>
      <w:marTop w:val="0"/>
      <w:marBottom w:val="0"/>
      <w:divBdr>
        <w:top w:val="none" w:sz="0" w:space="0" w:color="auto"/>
        <w:left w:val="none" w:sz="0" w:space="0" w:color="auto"/>
        <w:bottom w:val="none" w:sz="0" w:space="0" w:color="auto"/>
        <w:right w:val="none" w:sz="0" w:space="0" w:color="auto"/>
      </w:divBdr>
    </w:div>
    <w:div w:id="905994607">
      <w:bodyDiv w:val="1"/>
      <w:marLeft w:val="0"/>
      <w:marRight w:val="0"/>
      <w:marTop w:val="0"/>
      <w:marBottom w:val="0"/>
      <w:divBdr>
        <w:top w:val="none" w:sz="0" w:space="0" w:color="auto"/>
        <w:left w:val="none" w:sz="0" w:space="0" w:color="auto"/>
        <w:bottom w:val="none" w:sz="0" w:space="0" w:color="auto"/>
        <w:right w:val="none" w:sz="0" w:space="0" w:color="auto"/>
      </w:divBdr>
    </w:div>
    <w:div w:id="906839729">
      <w:bodyDiv w:val="1"/>
      <w:marLeft w:val="0"/>
      <w:marRight w:val="0"/>
      <w:marTop w:val="0"/>
      <w:marBottom w:val="0"/>
      <w:divBdr>
        <w:top w:val="none" w:sz="0" w:space="0" w:color="auto"/>
        <w:left w:val="none" w:sz="0" w:space="0" w:color="auto"/>
        <w:bottom w:val="none" w:sz="0" w:space="0" w:color="auto"/>
        <w:right w:val="none" w:sz="0" w:space="0" w:color="auto"/>
      </w:divBdr>
    </w:div>
    <w:div w:id="907568788">
      <w:bodyDiv w:val="1"/>
      <w:marLeft w:val="0"/>
      <w:marRight w:val="0"/>
      <w:marTop w:val="0"/>
      <w:marBottom w:val="0"/>
      <w:divBdr>
        <w:top w:val="none" w:sz="0" w:space="0" w:color="auto"/>
        <w:left w:val="none" w:sz="0" w:space="0" w:color="auto"/>
        <w:bottom w:val="none" w:sz="0" w:space="0" w:color="auto"/>
        <w:right w:val="none" w:sz="0" w:space="0" w:color="auto"/>
      </w:divBdr>
    </w:div>
    <w:div w:id="908266928">
      <w:bodyDiv w:val="1"/>
      <w:marLeft w:val="0"/>
      <w:marRight w:val="0"/>
      <w:marTop w:val="0"/>
      <w:marBottom w:val="0"/>
      <w:divBdr>
        <w:top w:val="none" w:sz="0" w:space="0" w:color="auto"/>
        <w:left w:val="none" w:sz="0" w:space="0" w:color="auto"/>
        <w:bottom w:val="none" w:sz="0" w:space="0" w:color="auto"/>
        <w:right w:val="none" w:sz="0" w:space="0" w:color="auto"/>
      </w:divBdr>
    </w:div>
    <w:div w:id="908803933">
      <w:bodyDiv w:val="1"/>
      <w:marLeft w:val="0"/>
      <w:marRight w:val="0"/>
      <w:marTop w:val="0"/>
      <w:marBottom w:val="0"/>
      <w:divBdr>
        <w:top w:val="none" w:sz="0" w:space="0" w:color="auto"/>
        <w:left w:val="none" w:sz="0" w:space="0" w:color="auto"/>
        <w:bottom w:val="none" w:sz="0" w:space="0" w:color="auto"/>
        <w:right w:val="none" w:sz="0" w:space="0" w:color="auto"/>
      </w:divBdr>
    </w:div>
    <w:div w:id="908998985">
      <w:bodyDiv w:val="1"/>
      <w:marLeft w:val="0"/>
      <w:marRight w:val="0"/>
      <w:marTop w:val="0"/>
      <w:marBottom w:val="0"/>
      <w:divBdr>
        <w:top w:val="none" w:sz="0" w:space="0" w:color="auto"/>
        <w:left w:val="none" w:sz="0" w:space="0" w:color="auto"/>
        <w:bottom w:val="none" w:sz="0" w:space="0" w:color="auto"/>
        <w:right w:val="none" w:sz="0" w:space="0" w:color="auto"/>
      </w:divBdr>
    </w:div>
    <w:div w:id="916598443">
      <w:bodyDiv w:val="1"/>
      <w:marLeft w:val="0"/>
      <w:marRight w:val="0"/>
      <w:marTop w:val="0"/>
      <w:marBottom w:val="0"/>
      <w:divBdr>
        <w:top w:val="none" w:sz="0" w:space="0" w:color="auto"/>
        <w:left w:val="none" w:sz="0" w:space="0" w:color="auto"/>
        <w:bottom w:val="none" w:sz="0" w:space="0" w:color="auto"/>
        <w:right w:val="none" w:sz="0" w:space="0" w:color="auto"/>
      </w:divBdr>
    </w:div>
    <w:div w:id="916784018">
      <w:bodyDiv w:val="1"/>
      <w:marLeft w:val="0"/>
      <w:marRight w:val="0"/>
      <w:marTop w:val="0"/>
      <w:marBottom w:val="0"/>
      <w:divBdr>
        <w:top w:val="none" w:sz="0" w:space="0" w:color="auto"/>
        <w:left w:val="none" w:sz="0" w:space="0" w:color="auto"/>
        <w:bottom w:val="none" w:sz="0" w:space="0" w:color="auto"/>
        <w:right w:val="none" w:sz="0" w:space="0" w:color="auto"/>
      </w:divBdr>
    </w:div>
    <w:div w:id="920259490">
      <w:bodyDiv w:val="1"/>
      <w:marLeft w:val="0"/>
      <w:marRight w:val="0"/>
      <w:marTop w:val="0"/>
      <w:marBottom w:val="0"/>
      <w:divBdr>
        <w:top w:val="none" w:sz="0" w:space="0" w:color="auto"/>
        <w:left w:val="none" w:sz="0" w:space="0" w:color="auto"/>
        <w:bottom w:val="none" w:sz="0" w:space="0" w:color="auto"/>
        <w:right w:val="none" w:sz="0" w:space="0" w:color="auto"/>
      </w:divBdr>
    </w:div>
    <w:div w:id="927884881">
      <w:bodyDiv w:val="1"/>
      <w:marLeft w:val="0"/>
      <w:marRight w:val="0"/>
      <w:marTop w:val="0"/>
      <w:marBottom w:val="0"/>
      <w:divBdr>
        <w:top w:val="none" w:sz="0" w:space="0" w:color="auto"/>
        <w:left w:val="none" w:sz="0" w:space="0" w:color="auto"/>
        <w:bottom w:val="none" w:sz="0" w:space="0" w:color="auto"/>
        <w:right w:val="none" w:sz="0" w:space="0" w:color="auto"/>
      </w:divBdr>
    </w:div>
    <w:div w:id="929242142">
      <w:bodyDiv w:val="1"/>
      <w:marLeft w:val="0"/>
      <w:marRight w:val="0"/>
      <w:marTop w:val="0"/>
      <w:marBottom w:val="0"/>
      <w:divBdr>
        <w:top w:val="none" w:sz="0" w:space="0" w:color="auto"/>
        <w:left w:val="none" w:sz="0" w:space="0" w:color="auto"/>
        <w:bottom w:val="none" w:sz="0" w:space="0" w:color="auto"/>
        <w:right w:val="none" w:sz="0" w:space="0" w:color="auto"/>
      </w:divBdr>
    </w:div>
    <w:div w:id="931549624">
      <w:bodyDiv w:val="1"/>
      <w:marLeft w:val="0"/>
      <w:marRight w:val="0"/>
      <w:marTop w:val="0"/>
      <w:marBottom w:val="0"/>
      <w:divBdr>
        <w:top w:val="none" w:sz="0" w:space="0" w:color="auto"/>
        <w:left w:val="none" w:sz="0" w:space="0" w:color="auto"/>
        <w:bottom w:val="none" w:sz="0" w:space="0" w:color="auto"/>
        <w:right w:val="none" w:sz="0" w:space="0" w:color="auto"/>
      </w:divBdr>
    </w:div>
    <w:div w:id="940994491">
      <w:bodyDiv w:val="1"/>
      <w:marLeft w:val="0"/>
      <w:marRight w:val="0"/>
      <w:marTop w:val="0"/>
      <w:marBottom w:val="0"/>
      <w:divBdr>
        <w:top w:val="none" w:sz="0" w:space="0" w:color="auto"/>
        <w:left w:val="none" w:sz="0" w:space="0" w:color="auto"/>
        <w:bottom w:val="none" w:sz="0" w:space="0" w:color="auto"/>
        <w:right w:val="none" w:sz="0" w:space="0" w:color="auto"/>
      </w:divBdr>
    </w:div>
    <w:div w:id="946086375">
      <w:bodyDiv w:val="1"/>
      <w:marLeft w:val="0"/>
      <w:marRight w:val="0"/>
      <w:marTop w:val="0"/>
      <w:marBottom w:val="0"/>
      <w:divBdr>
        <w:top w:val="none" w:sz="0" w:space="0" w:color="auto"/>
        <w:left w:val="none" w:sz="0" w:space="0" w:color="auto"/>
        <w:bottom w:val="none" w:sz="0" w:space="0" w:color="auto"/>
        <w:right w:val="none" w:sz="0" w:space="0" w:color="auto"/>
      </w:divBdr>
    </w:div>
    <w:div w:id="947468204">
      <w:bodyDiv w:val="1"/>
      <w:marLeft w:val="0"/>
      <w:marRight w:val="0"/>
      <w:marTop w:val="0"/>
      <w:marBottom w:val="0"/>
      <w:divBdr>
        <w:top w:val="none" w:sz="0" w:space="0" w:color="auto"/>
        <w:left w:val="none" w:sz="0" w:space="0" w:color="auto"/>
        <w:bottom w:val="none" w:sz="0" w:space="0" w:color="auto"/>
        <w:right w:val="none" w:sz="0" w:space="0" w:color="auto"/>
      </w:divBdr>
    </w:div>
    <w:div w:id="950818041">
      <w:bodyDiv w:val="1"/>
      <w:marLeft w:val="0"/>
      <w:marRight w:val="0"/>
      <w:marTop w:val="0"/>
      <w:marBottom w:val="0"/>
      <w:divBdr>
        <w:top w:val="none" w:sz="0" w:space="0" w:color="auto"/>
        <w:left w:val="none" w:sz="0" w:space="0" w:color="auto"/>
        <w:bottom w:val="none" w:sz="0" w:space="0" w:color="auto"/>
        <w:right w:val="none" w:sz="0" w:space="0" w:color="auto"/>
      </w:divBdr>
    </w:div>
    <w:div w:id="951205428">
      <w:bodyDiv w:val="1"/>
      <w:marLeft w:val="0"/>
      <w:marRight w:val="0"/>
      <w:marTop w:val="0"/>
      <w:marBottom w:val="0"/>
      <w:divBdr>
        <w:top w:val="none" w:sz="0" w:space="0" w:color="auto"/>
        <w:left w:val="none" w:sz="0" w:space="0" w:color="auto"/>
        <w:bottom w:val="none" w:sz="0" w:space="0" w:color="auto"/>
        <w:right w:val="none" w:sz="0" w:space="0" w:color="auto"/>
      </w:divBdr>
    </w:div>
    <w:div w:id="952516926">
      <w:bodyDiv w:val="1"/>
      <w:marLeft w:val="0"/>
      <w:marRight w:val="0"/>
      <w:marTop w:val="0"/>
      <w:marBottom w:val="0"/>
      <w:divBdr>
        <w:top w:val="none" w:sz="0" w:space="0" w:color="auto"/>
        <w:left w:val="none" w:sz="0" w:space="0" w:color="auto"/>
        <w:bottom w:val="none" w:sz="0" w:space="0" w:color="auto"/>
        <w:right w:val="none" w:sz="0" w:space="0" w:color="auto"/>
      </w:divBdr>
    </w:div>
    <w:div w:id="962274099">
      <w:bodyDiv w:val="1"/>
      <w:marLeft w:val="0"/>
      <w:marRight w:val="0"/>
      <w:marTop w:val="0"/>
      <w:marBottom w:val="0"/>
      <w:divBdr>
        <w:top w:val="none" w:sz="0" w:space="0" w:color="auto"/>
        <w:left w:val="none" w:sz="0" w:space="0" w:color="auto"/>
        <w:bottom w:val="none" w:sz="0" w:space="0" w:color="auto"/>
        <w:right w:val="none" w:sz="0" w:space="0" w:color="auto"/>
      </w:divBdr>
    </w:div>
    <w:div w:id="965279990">
      <w:bodyDiv w:val="1"/>
      <w:marLeft w:val="0"/>
      <w:marRight w:val="0"/>
      <w:marTop w:val="0"/>
      <w:marBottom w:val="0"/>
      <w:divBdr>
        <w:top w:val="none" w:sz="0" w:space="0" w:color="auto"/>
        <w:left w:val="none" w:sz="0" w:space="0" w:color="auto"/>
        <w:bottom w:val="none" w:sz="0" w:space="0" w:color="auto"/>
        <w:right w:val="none" w:sz="0" w:space="0" w:color="auto"/>
      </w:divBdr>
    </w:div>
    <w:div w:id="969239803">
      <w:bodyDiv w:val="1"/>
      <w:marLeft w:val="0"/>
      <w:marRight w:val="0"/>
      <w:marTop w:val="0"/>
      <w:marBottom w:val="0"/>
      <w:divBdr>
        <w:top w:val="none" w:sz="0" w:space="0" w:color="auto"/>
        <w:left w:val="none" w:sz="0" w:space="0" w:color="auto"/>
        <w:bottom w:val="none" w:sz="0" w:space="0" w:color="auto"/>
        <w:right w:val="none" w:sz="0" w:space="0" w:color="auto"/>
      </w:divBdr>
    </w:div>
    <w:div w:id="970474123">
      <w:bodyDiv w:val="1"/>
      <w:marLeft w:val="0"/>
      <w:marRight w:val="0"/>
      <w:marTop w:val="0"/>
      <w:marBottom w:val="0"/>
      <w:divBdr>
        <w:top w:val="none" w:sz="0" w:space="0" w:color="auto"/>
        <w:left w:val="none" w:sz="0" w:space="0" w:color="auto"/>
        <w:bottom w:val="none" w:sz="0" w:space="0" w:color="auto"/>
        <w:right w:val="none" w:sz="0" w:space="0" w:color="auto"/>
      </w:divBdr>
    </w:div>
    <w:div w:id="975256749">
      <w:bodyDiv w:val="1"/>
      <w:marLeft w:val="0"/>
      <w:marRight w:val="0"/>
      <w:marTop w:val="0"/>
      <w:marBottom w:val="0"/>
      <w:divBdr>
        <w:top w:val="none" w:sz="0" w:space="0" w:color="auto"/>
        <w:left w:val="none" w:sz="0" w:space="0" w:color="auto"/>
        <w:bottom w:val="none" w:sz="0" w:space="0" w:color="auto"/>
        <w:right w:val="none" w:sz="0" w:space="0" w:color="auto"/>
      </w:divBdr>
    </w:div>
    <w:div w:id="988441526">
      <w:bodyDiv w:val="1"/>
      <w:marLeft w:val="0"/>
      <w:marRight w:val="0"/>
      <w:marTop w:val="0"/>
      <w:marBottom w:val="0"/>
      <w:divBdr>
        <w:top w:val="none" w:sz="0" w:space="0" w:color="auto"/>
        <w:left w:val="none" w:sz="0" w:space="0" w:color="auto"/>
        <w:bottom w:val="none" w:sz="0" w:space="0" w:color="auto"/>
        <w:right w:val="none" w:sz="0" w:space="0" w:color="auto"/>
      </w:divBdr>
    </w:div>
    <w:div w:id="988443450">
      <w:bodyDiv w:val="1"/>
      <w:marLeft w:val="0"/>
      <w:marRight w:val="0"/>
      <w:marTop w:val="0"/>
      <w:marBottom w:val="0"/>
      <w:divBdr>
        <w:top w:val="none" w:sz="0" w:space="0" w:color="auto"/>
        <w:left w:val="none" w:sz="0" w:space="0" w:color="auto"/>
        <w:bottom w:val="none" w:sz="0" w:space="0" w:color="auto"/>
        <w:right w:val="none" w:sz="0" w:space="0" w:color="auto"/>
      </w:divBdr>
    </w:div>
    <w:div w:id="989555859">
      <w:bodyDiv w:val="1"/>
      <w:marLeft w:val="0"/>
      <w:marRight w:val="0"/>
      <w:marTop w:val="0"/>
      <w:marBottom w:val="0"/>
      <w:divBdr>
        <w:top w:val="none" w:sz="0" w:space="0" w:color="auto"/>
        <w:left w:val="none" w:sz="0" w:space="0" w:color="auto"/>
        <w:bottom w:val="none" w:sz="0" w:space="0" w:color="auto"/>
        <w:right w:val="none" w:sz="0" w:space="0" w:color="auto"/>
      </w:divBdr>
    </w:div>
    <w:div w:id="992098227">
      <w:bodyDiv w:val="1"/>
      <w:marLeft w:val="0"/>
      <w:marRight w:val="0"/>
      <w:marTop w:val="0"/>
      <w:marBottom w:val="0"/>
      <w:divBdr>
        <w:top w:val="none" w:sz="0" w:space="0" w:color="auto"/>
        <w:left w:val="none" w:sz="0" w:space="0" w:color="auto"/>
        <w:bottom w:val="none" w:sz="0" w:space="0" w:color="auto"/>
        <w:right w:val="none" w:sz="0" w:space="0" w:color="auto"/>
      </w:divBdr>
    </w:div>
    <w:div w:id="993922090">
      <w:bodyDiv w:val="1"/>
      <w:marLeft w:val="0"/>
      <w:marRight w:val="0"/>
      <w:marTop w:val="0"/>
      <w:marBottom w:val="0"/>
      <w:divBdr>
        <w:top w:val="none" w:sz="0" w:space="0" w:color="auto"/>
        <w:left w:val="none" w:sz="0" w:space="0" w:color="auto"/>
        <w:bottom w:val="none" w:sz="0" w:space="0" w:color="auto"/>
        <w:right w:val="none" w:sz="0" w:space="0" w:color="auto"/>
      </w:divBdr>
    </w:div>
    <w:div w:id="994184080">
      <w:bodyDiv w:val="1"/>
      <w:marLeft w:val="0"/>
      <w:marRight w:val="0"/>
      <w:marTop w:val="0"/>
      <w:marBottom w:val="0"/>
      <w:divBdr>
        <w:top w:val="none" w:sz="0" w:space="0" w:color="auto"/>
        <w:left w:val="none" w:sz="0" w:space="0" w:color="auto"/>
        <w:bottom w:val="none" w:sz="0" w:space="0" w:color="auto"/>
        <w:right w:val="none" w:sz="0" w:space="0" w:color="auto"/>
      </w:divBdr>
    </w:div>
    <w:div w:id="998726127">
      <w:bodyDiv w:val="1"/>
      <w:marLeft w:val="0"/>
      <w:marRight w:val="0"/>
      <w:marTop w:val="0"/>
      <w:marBottom w:val="0"/>
      <w:divBdr>
        <w:top w:val="none" w:sz="0" w:space="0" w:color="auto"/>
        <w:left w:val="none" w:sz="0" w:space="0" w:color="auto"/>
        <w:bottom w:val="none" w:sz="0" w:space="0" w:color="auto"/>
        <w:right w:val="none" w:sz="0" w:space="0" w:color="auto"/>
      </w:divBdr>
    </w:div>
    <w:div w:id="1001813988">
      <w:bodyDiv w:val="1"/>
      <w:marLeft w:val="0"/>
      <w:marRight w:val="0"/>
      <w:marTop w:val="0"/>
      <w:marBottom w:val="0"/>
      <w:divBdr>
        <w:top w:val="none" w:sz="0" w:space="0" w:color="auto"/>
        <w:left w:val="none" w:sz="0" w:space="0" w:color="auto"/>
        <w:bottom w:val="none" w:sz="0" w:space="0" w:color="auto"/>
        <w:right w:val="none" w:sz="0" w:space="0" w:color="auto"/>
      </w:divBdr>
    </w:div>
    <w:div w:id="1004864569">
      <w:bodyDiv w:val="1"/>
      <w:marLeft w:val="0"/>
      <w:marRight w:val="0"/>
      <w:marTop w:val="0"/>
      <w:marBottom w:val="0"/>
      <w:divBdr>
        <w:top w:val="none" w:sz="0" w:space="0" w:color="auto"/>
        <w:left w:val="none" w:sz="0" w:space="0" w:color="auto"/>
        <w:bottom w:val="none" w:sz="0" w:space="0" w:color="auto"/>
        <w:right w:val="none" w:sz="0" w:space="0" w:color="auto"/>
      </w:divBdr>
    </w:div>
    <w:div w:id="1009794304">
      <w:bodyDiv w:val="1"/>
      <w:marLeft w:val="0"/>
      <w:marRight w:val="0"/>
      <w:marTop w:val="0"/>
      <w:marBottom w:val="0"/>
      <w:divBdr>
        <w:top w:val="none" w:sz="0" w:space="0" w:color="auto"/>
        <w:left w:val="none" w:sz="0" w:space="0" w:color="auto"/>
        <w:bottom w:val="none" w:sz="0" w:space="0" w:color="auto"/>
        <w:right w:val="none" w:sz="0" w:space="0" w:color="auto"/>
      </w:divBdr>
    </w:div>
    <w:div w:id="1015887973">
      <w:bodyDiv w:val="1"/>
      <w:marLeft w:val="0"/>
      <w:marRight w:val="0"/>
      <w:marTop w:val="0"/>
      <w:marBottom w:val="0"/>
      <w:divBdr>
        <w:top w:val="none" w:sz="0" w:space="0" w:color="auto"/>
        <w:left w:val="none" w:sz="0" w:space="0" w:color="auto"/>
        <w:bottom w:val="none" w:sz="0" w:space="0" w:color="auto"/>
        <w:right w:val="none" w:sz="0" w:space="0" w:color="auto"/>
      </w:divBdr>
    </w:div>
    <w:div w:id="1024667992">
      <w:bodyDiv w:val="1"/>
      <w:marLeft w:val="0"/>
      <w:marRight w:val="0"/>
      <w:marTop w:val="0"/>
      <w:marBottom w:val="0"/>
      <w:divBdr>
        <w:top w:val="none" w:sz="0" w:space="0" w:color="auto"/>
        <w:left w:val="none" w:sz="0" w:space="0" w:color="auto"/>
        <w:bottom w:val="none" w:sz="0" w:space="0" w:color="auto"/>
        <w:right w:val="none" w:sz="0" w:space="0" w:color="auto"/>
      </w:divBdr>
    </w:div>
    <w:div w:id="1027953141">
      <w:bodyDiv w:val="1"/>
      <w:marLeft w:val="0"/>
      <w:marRight w:val="0"/>
      <w:marTop w:val="0"/>
      <w:marBottom w:val="0"/>
      <w:divBdr>
        <w:top w:val="none" w:sz="0" w:space="0" w:color="auto"/>
        <w:left w:val="none" w:sz="0" w:space="0" w:color="auto"/>
        <w:bottom w:val="none" w:sz="0" w:space="0" w:color="auto"/>
        <w:right w:val="none" w:sz="0" w:space="0" w:color="auto"/>
      </w:divBdr>
    </w:div>
    <w:div w:id="1037269452">
      <w:bodyDiv w:val="1"/>
      <w:marLeft w:val="0"/>
      <w:marRight w:val="0"/>
      <w:marTop w:val="0"/>
      <w:marBottom w:val="0"/>
      <w:divBdr>
        <w:top w:val="none" w:sz="0" w:space="0" w:color="auto"/>
        <w:left w:val="none" w:sz="0" w:space="0" w:color="auto"/>
        <w:bottom w:val="none" w:sz="0" w:space="0" w:color="auto"/>
        <w:right w:val="none" w:sz="0" w:space="0" w:color="auto"/>
      </w:divBdr>
    </w:div>
    <w:div w:id="1050573559">
      <w:bodyDiv w:val="1"/>
      <w:marLeft w:val="0"/>
      <w:marRight w:val="0"/>
      <w:marTop w:val="0"/>
      <w:marBottom w:val="0"/>
      <w:divBdr>
        <w:top w:val="none" w:sz="0" w:space="0" w:color="auto"/>
        <w:left w:val="none" w:sz="0" w:space="0" w:color="auto"/>
        <w:bottom w:val="none" w:sz="0" w:space="0" w:color="auto"/>
        <w:right w:val="none" w:sz="0" w:space="0" w:color="auto"/>
      </w:divBdr>
    </w:div>
    <w:div w:id="1056703103">
      <w:bodyDiv w:val="1"/>
      <w:marLeft w:val="0"/>
      <w:marRight w:val="0"/>
      <w:marTop w:val="0"/>
      <w:marBottom w:val="0"/>
      <w:divBdr>
        <w:top w:val="none" w:sz="0" w:space="0" w:color="auto"/>
        <w:left w:val="none" w:sz="0" w:space="0" w:color="auto"/>
        <w:bottom w:val="none" w:sz="0" w:space="0" w:color="auto"/>
        <w:right w:val="none" w:sz="0" w:space="0" w:color="auto"/>
      </w:divBdr>
    </w:div>
    <w:div w:id="1060207577">
      <w:bodyDiv w:val="1"/>
      <w:marLeft w:val="0"/>
      <w:marRight w:val="0"/>
      <w:marTop w:val="0"/>
      <w:marBottom w:val="0"/>
      <w:divBdr>
        <w:top w:val="none" w:sz="0" w:space="0" w:color="auto"/>
        <w:left w:val="none" w:sz="0" w:space="0" w:color="auto"/>
        <w:bottom w:val="none" w:sz="0" w:space="0" w:color="auto"/>
        <w:right w:val="none" w:sz="0" w:space="0" w:color="auto"/>
      </w:divBdr>
    </w:div>
    <w:div w:id="1066880249">
      <w:bodyDiv w:val="1"/>
      <w:marLeft w:val="0"/>
      <w:marRight w:val="0"/>
      <w:marTop w:val="0"/>
      <w:marBottom w:val="0"/>
      <w:divBdr>
        <w:top w:val="none" w:sz="0" w:space="0" w:color="auto"/>
        <w:left w:val="none" w:sz="0" w:space="0" w:color="auto"/>
        <w:bottom w:val="none" w:sz="0" w:space="0" w:color="auto"/>
        <w:right w:val="none" w:sz="0" w:space="0" w:color="auto"/>
      </w:divBdr>
    </w:div>
    <w:div w:id="1068915893">
      <w:bodyDiv w:val="1"/>
      <w:marLeft w:val="0"/>
      <w:marRight w:val="0"/>
      <w:marTop w:val="0"/>
      <w:marBottom w:val="0"/>
      <w:divBdr>
        <w:top w:val="none" w:sz="0" w:space="0" w:color="auto"/>
        <w:left w:val="none" w:sz="0" w:space="0" w:color="auto"/>
        <w:bottom w:val="none" w:sz="0" w:space="0" w:color="auto"/>
        <w:right w:val="none" w:sz="0" w:space="0" w:color="auto"/>
      </w:divBdr>
    </w:div>
    <w:div w:id="1070032933">
      <w:bodyDiv w:val="1"/>
      <w:marLeft w:val="0"/>
      <w:marRight w:val="0"/>
      <w:marTop w:val="0"/>
      <w:marBottom w:val="0"/>
      <w:divBdr>
        <w:top w:val="none" w:sz="0" w:space="0" w:color="auto"/>
        <w:left w:val="none" w:sz="0" w:space="0" w:color="auto"/>
        <w:bottom w:val="none" w:sz="0" w:space="0" w:color="auto"/>
        <w:right w:val="none" w:sz="0" w:space="0" w:color="auto"/>
      </w:divBdr>
    </w:div>
    <w:div w:id="1073818116">
      <w:bodyDiv w:val="1"/>
      <w:marLeft w:val="0"/>
      <w:marRight w:val="0"/>
      <w:marTop w:val="0"/>
      <w:marBottom w:val="0"/>
      <w:divBdr>
        <w:top w:val="none" w:sz="0" w:space="0" w:color="auto"/>
        <w:left w:val="none" w:sz="0" w:space="0" w:color="auto"/>
        <w:bottom w:val="none" w:sz="0" w:space="0" w:color="auto"/>
        <w:right w:val="none" w:sz="0" w:space="0" w:color="auto"/>
      </w:divBdr>
    </w:div>
    <w:div w:id="1074930828">
      <w:bodyDiv w:val="1"/>
      <w:marLeft w:val="0"/>
      <w:marRight w:val="0"/>
      <w:marTop w:val="0"/>
      <w:marBottom w:val="0"/>
      <w:divBdr>
        <w:top w:val="none" w:sz="0" w:space="0" w:color="auto"/>
        <w:left w:val="none" w:sz="0" w:space="0" w:color="auto"/>
        <w:bottom w:val="none" w:sz="0" w:space="0" w:color="auto"/>
        <w:right w:val="none" w:sz="0" w:space="0" w:color="auto"/>
      </w:divBdr>
    </w:div>
    <w:div w:id="1076126066">
      <w:bodyDiv w:val="1"/>
      <w:marLeft w:val="0"/>
      <w:marRight w:val="0"/>
      <w:marTop w:val="0"/>
      <w:marBottom w:val="0"/>
      <w:divBdr>
        <w:top w:val="none" w:sz="0" w:space="0" w:color="auto"/>
        <w:left w:val="none" w:sz="0" w:space="0" w:color="auto"/>
        <w:bottom w:val="none" w:sz="0" w:space="0" w:color="auto"/>
        <w:right w:val="none" w:sz="0" w:space="0" w:color="auto"/>
      </w:divBdr>
    </w:div>
    <w:div w:id="1080710666">
      <w:bodyDiv w:val="1"/>
      <w:marLeft w:val="0"/>
      <w:marRight w:val="0"/>
      <w:marTop w:val="0"/>
      <w:marBottom w:val="0"/>
      <w:divBdr>
        <w:top w:val="none" w:sz="0" w:space="0" w:color="auto"/>
        <w:left w:val="none" w:sz="0" w:space="0" w:color="auto"/>
        <w:bottom w:val="none" w:sz="0" w:space="0" w:color="auto"/>
        <w:right w:val="none" w:sz="0" w:space="0" w:color="auto"/>
      </w:divBdr>
    </w:div>
    <w:div w:id="1089959944">
      <w:bodyDiv w:val="1"/>
      <w:marLeft w:val="0"/>
      <w:marRight w:val="0"/>
      <w:marTop w:val="0"/>
      <w:marBottom w:val="0"/>
      <w:divBdr>
        <w:top w:val="none" w:sz="0" w:space="0" w:color="auto"/>
        <w:left w:val="none" w:sz="0" w:space="0" w:color="auto"/>
        <w:bottom w:val="none" w:sz="0" w:space="0" w:color="auto"/>
        <w:right w:val="none" w:sz="0" w:space="0" w:color="auto"/>
      </w:divBdr>
    </w:div>
    <w:div w:id="1095174129">
      <w:bodyDiv w:val="1"/>
      <w:marLeft w:val="0"/>
      <w:marRight w:val="0"/>
      <w:marTop w:val="0"/>
      <w:marBottom w:val="0"/>
      <w:divBdr>
        <w:top w:val="none" w:sz="0" w:space="0" w:color="auto"/>
        <w:left w:val="none" w:sz="0" w:space="0" w:color="auto"/>
        <w:bottom w:val="none" w:sz="0" w:space="0" w:color="auto"/>
        <w:right w:val="none" w:sz="0" w:space="0" w:color="auto"/>
      </w:divBdr>
    </w:div>
    <w:div w:id="1104153484">
      <w:bodyDiv w:val="1"/>
      <w:marLeft w:val="0"/>
      <w:marRight w:val="0"/>
      <w:marTop w:val="0"/>
      <w:marBottom w:val="0"/>
      <w:divBdr>
        <w:top w:val="none" w:sz="0" w:space="0" w:color="auto"/>
        <w:left w:val="none" w:sz="0" w:space="0" w:color="auto"/>
        <w:bottom w:val="none" w:sz="0" w:space="0" w:color="auto"/>
        <w:right w:val="none" w:sz="0" w:space="0" w:color="auto"/>
      </w:divBdr>
    </w:div>
    <w:div w:id="1106391246">
      <w:bodyDiv w:val="1"/>
      <w:marLeft w:val="0"/>
      <w:marRight w:val="0"/>
      <w:marTop w:val="0"/>
      <w:marBottom w:val="0"/>
      <w:divBdr>
        <w:top w:val="none" w:sz="0" w:space="0" w:color="auto"/>
        <w:left w:val="none" w:sz="0" w:space="0" w:color="auto"/>
        <w:bottom w:val="none" w:sz="0" w:space="0" w:color="auto"/>
        <w:right w:val="none" w:sz="0" w:space="0" w:color="auto"/>
      </w:divBdr>
    </w:div>
    <w:div w:id="1107116046">
      <w:bodyDiv w:val="1"/>
      <w:marLeft w:val="0"/>
      <w:marRight w:val="0"/>
      <w:marTop w:val="0"/>
      <w:marBottom w:val="0"/>
      <w:divBdr>
        <w:top w:val="none" w:sz="0" w:space="0" w:color="auto"/>
        <w:left w:val="none" w:sz="0" w:space="0" w:color="auto"/>
        <w:bottom w:val="none" w:sz="0" w:space="0" w:color="auto"/>
        <w:right w:val="none" w:sz="0" w:space="0" w:color="auto"/>
      </w:divBdr>
    </w:div>
    <w:div w:id="1107195235">
      <w:bodyDiv w:val="1"/>
      <w:marLeft w:val="0"/>
      <w:marRight w:val="0"/>
      <w:marTop w:val="0"/>
      <w:marBottom w:val="0"/>
      <w:divBdr>
        <w:top w:val="none" w:sz="0" w:space="0" w:color="auto"/>
        <w:left w:val="none" w:sz="0" w:space="0" w:color="auto"/>
        <w:bottom w:val="none" w:sz="0" w:space="0" w:color="auto"/>
        <w:right w:val="none" w:sz="0" w:space="0" w:color="auto"/>
      </w:divBdr>
    </w:div>
    <w:div w:id="1108938068">
      <w:bodyDiv w:val="1"/>
      <w:marLeft w:val="0"/>
      <w:marRight w:val="0"/>
      <w:marTop w:val="0"/>
      <w:marBottom w:val="0"/>
      <w:divBdr>
        <w:top w:val="none" w:sz="0" w:space="0" w:color="auto"/>
        <w:left w:val="none" w:sz="0" w:space="0" w:color="auto"/>
        <w:bottom w:val="none" w:sz="0" w:space="0" w:color="auto"/>
        <w:right w:val="none" w:sz="0" w:space="0" w:color="auto"/>
      </w:divBdr>
    </w:div>
    <w:div w:id="1112018202">
      <w:bodyDiv w:val="1"/>
      <w:marLeft w:val="0"/>
      <w:marRight w:val="0"/>
      <w:marTop w:val="0"/>
      <w:marBottom w:val="0"/>
      <w:divBdr>
        <w:top w:val="none" w:sz="0" w:space="0" w:color="auto"/>
        <w:left w:val="none" w:sz="0" w:space="0" w:color="auto"/>
        <w:bottom w:val="none" w:sz="0" w:space="0" w:color="auto"/>
        <w:right w:val="none" w:sz="0" w:space="0" w:color="auto"/>
      </w:divBdr>
    </w:div>
    <w:div w:id="1115557240">
      <w:bodyDiv w:val="1"/>
      <w:marLeft w:val="0"/>
      <w:marRight w:val="0"/>
      <w:marTop w:val="0"/>
      <w:marBottom w:val="0"/>
      <w:divBdr>
        <w:top w:val="none" w:sz="0" w:space="0" w:color="auto"/>
        <w:left w:val="none" w:sz="0" w:space="0" w:color="auto"/>
        <w:bottom w:val="none" w:sz="0" w:space="0" w:color="auto"/>
        <w:right w:val="none" w:sz="0" w:space="0" w:color="auto"/>
      </w:divBdr>
    </w:div>
    <w:div w:id="1117336872">
      <w:bodyDiv w:val="1"/>
      <w:marLeft w:val="0"/>
      <w:marRight w:val="0"/>
      <w:marTop w:val="0"/>
      <w:marBottom w:val="0"/>
      <w:divBdr>
        <w:top w:val="none" w:sz="0" w:space="0" w:color="auto"/>
        <w:left w:val="none" w:sz="0" w:space="0" w:color="auto"/>
        <w:bottom w:val="none" w:sz="0" w:space="0" w:color="auto"/>
        <w:right w:val="none" w:sz="0" w:space="0" w:color="auto"/>
      </w:divBdr>
    </w:div>
    <w:div w:id="1118573280">
      <w:bodyDiv w:val="1"/>
      <w:marLeft w:val="0"/>
      <w:marRight w:val="0"/>
      <w:marTop w:val="0"/>
      <w:marBottom w:val="0"/>
      <w:divBdr>
        <w:top w:val="none" w:sz="0" w:space="0" w:color="auto"/>
        <w:left w:val="none" w:sz="0" w:space="0" w:color="auto"/>
        <w:bottom w:val="none" w:sz="0" w:space="0" w:color="auto"/>
        <w:right w:val="none" w:sz="0" w:space="0" w:color="auto"/>
      </w:divBdr>
    </w:div>
    <w:div w:id="1126969413">
      <w:bodyDiv w:val="1"/>
      <w:marLeft w:val="0"/>
      <w:marRight w:val="0"/>
      <w:marTop w:val="0"/>
      <w:marBottom w:val="0"/>
      <w:divBdr>
        <w:top w:val="none" w:sz="0" w:space="0" w:color="auto"/>
        <w:left w:val="none" w:sz="0" w:space="0" w:color="auto"/>
        <w:bottom w:val="none" w:sz="0" w:space="0" w:color="auto"/>
        <w:right w:val="none" w:sz="0" w:space="0" w:color="auto"/>
      </w:divBdr>
    </w:div>
    <w:div w:id="1129131939">
      <w:bodyDiv w:val="1"/>
      <w:marLeft w:val="0"/>
      <w:marRight w:val="0"/>
      <w:marTop w:val="0"/>
      <w:marBottom w:val="0"/>
      <w:divBdr>
        <w:top w:val="none" w:sz="0" w:space="0" w:color="auto"/>
        <w:left w:val="none" w:sz="0" w:space="0" w:color="auto"/>
        <w:bottom w:val="none" w:sz="0" w:space="0" w:color="auto"/>
        <w:right w:val="none" w:sz="0" w:space="0" w:color="auto"/>
      </w:divBdr>
    </w:div>
    <w:div w:id="1129475471">
      <w:bodyDiv w:val="1"/>
      <w:marLeft w:val="0"/>
      <w:marRight w:val="0"/>
      <w:marTop w:val="0"/>
      <w:marBottom w:val="0"/>
      <w:divBdr>
        <w:top w:val="none" w:sz="0" w:space="0" w:color="auto"/>
        <w:left w:val="none" w:sz="0" w:space="0" w:color="auto"/>
        <w:bottom w:val="none" w:sz="0" w:space="0" w:color="auto"/>
        <w:right w:val="none" w:sz="0" w:space="0" w:color="auto"/>
      </w:divBdr>
    </w:div>
    <w:div w:id="1137721086">
      <w:bodyDiv w:val="1"/>
      <w:marLeft w:val="0"/>
      <w:marRight w:val="0"/>
      <w:marTop w:val="0"/>
      <w:marBottom w:val="0"/>
      <w:divBdr>
        <w:top w:val="none" w:sz="0" w:space="0" w:color="auto"/>
        <w:left w:val="none" w:sz="0" w:space="0" w:color="auto"/>
        <w:bottom w:val="none" w:sz="0" w:space="0" w:color="auto"/>
        <w:right w:val="none" w:sz="0" w:space="0" w:color="auto"/>
      </w:divBdr>
    </w:div>
    <w:div w:id="1145439285">
      <w:bodyDiv w:val="1"/>
      <w:marLeft w:val="0"/>
      <w:marRight w:val="0"/>
      <w:marTop w:val="0"/>
      <w:marBottom w:val="0"/>
      <w:divBdr>
        <w:top w:val="none" w:sz="0" w:space="0" w:color="auto"/>
        <w:left w:val="none" w:sz="0" w:space="0" w:color="auto"/>
        <w:bottom w:val="none" w:sz="0" w:space="0" w:color="auto"/>
        <w:right w:val="none" w:sz="0" w:space="0" w:color="auto"/>
      </w:divBdr>
    </w:div>
    <w:div w:id="1148321907">
      <w:bodyDiv w:val="1"/>
      <w:marLeft w:val="0"/>
      <w:marRight w:val="0"/>
      <w:marTop w:val="0"/>
      <w:marBottom w:val="0"/>
      <w:divBdr>
        <w:top w:val="none" w:sz="0" w:space="0" w:color="auto"/>
        <w:left w:val="none" w:sz="0" w:space="0" w:color="auto"/>
        <w:bottom w:val="none" w:sz="0" w:space="0" w:color="auto"/>
        <w:right w:val="none" w:sz="0" w:space="0" w:color="auto"/>
      </w:divBdr>
    </w:div>
    <w:div w:id="1155561709">
      <w:bodyDiv w:val="1"/>
      <w:marLeft w:val="0"/>
      <w:marRight w:val="0"/>
      <w:marTop w:val="0"/>
      <w:marBottom w:val="0"/>
      <w:divBdr>
        <w:top w:val="none" w:sz="0" w:space="0" w:color="auto"/>
        <w:left w:val="none" w:sz="0" w:space="0" w:color="auto"/>
        <w:bottom w:val="none" w:sz="0" w:space="0" w:color="auto"/>
        <w:right w:val="none" w:sz="0" w:space="0" w:color="auto"/>
      </w:divBdr>
    </w:div>
    <w:div w:id="1158766600">
      <w:bodyDiv w:val="1"/>
      <w:marLeft w:val="0"/>
      <w:marRight w:val="0"/>
      <w:marTop w:val="0"/>
      <w:marBottom w:val="0"/>
      <w:divBdr>
        <w:top w:val="none" w:sz="0" w:space="0" w:color="auto"/>
        <w:left w:val="none" w:sz="0" w:space="0" w:color="auto"/>
        <w:bottom w:val="none" w:sz="0" w:space="0" w:color="auto"/>
        <w:right w:val="none" w:sz="0" w:space="0" w:color="auto"/>
      </w:divBdr>
    </w:div>
    <w:div w:id="1161001129">
      <w:bodyDiv w:val="1"/>
      <w:marLeft w:val="0"/>
      <w:marRight w:val="0"/>
      <w:marTop w:val="0"/>
      <w:marBottom w:val="0"/>
      <w:divBdr>
        <w:top w:val="none" w:sz="0" w:space="0" w:color="auto"/>
        <w:left w:val="none" w:sz="0" w:space="0" w:color="auto"/>
        <w:bottom w:val="none" w:sz="0" w:space="0" w:color="auto"/>
        <w:right w:val="none" w:sz="0" w:space="0" w:color="auto"/>
      </w:divBdr>
    </w:div>
    <w:div w:id="1165782248">
      <w:bodyDiv w:val="1"/>
      <w:marLeft w:val="0"/>
      <w:marRight w:val="0"/>
      <w:marTop w:val="0"/>
      <w:marBottom w:val="0"/>
      <w:divBdr>
        <w:top w:val="none" w:sz="0" w:space="0" w:color="auto"/>
        <w:left w:val="none" w:sz="0" w:space="0" w:color="auto"/>
        <w:bottom w:val="none" w:sz="0" w:space="0" w:color="auto"/>
        <w:right w:val="none" w:sz="0" w:space="0" w:color="auto"/>
      </w:divBdr>
    </w:div>
    <w:div w:id="1171718806">
      <w:bodyDiv w:val="1"/>
      <w:marLeft w:val="0"/>
      <w:marRight w:val="0"/>
      <w:marTop w:val="0"/>
      <w:marBottom w:val="0"/>
      <w:divBdr>
        <w:top w:val="none" w:sz="0" w:space="0" w:color="auto"/>
        <w:left w:val="none" w:sz="0" w:space="0" w:color="auto"/>
        <w:bottom w:val="none" w:sz="0" w:space="0" w:color="auto"/>
        <w:right w:val="none" w:sz="0" w:space="0" w:color="auto"/>
      </w:divBdr>
    </w:div>
    <w:div w:id="1177116609">
      <w:bodyDiv w:val="1"/>
      <w:marLeft w:val="0"/>
      <w:marRight w:val="0"/>
      <w:marTop w:val="0"/>
      <w:marBottom w:val="0"/>
      <w:divBdr>
        <w:top w:val="none" w:sz="0" w:space="0" w:color="auto"/>
        <w:left w:val="none" w:sz="0" w:space="0" w:color="auto"/>
        <w:bottom w:val="none" w:sz="0" w:space="0" w:color="auto"/>
        <w:right w:val="none" w:sz="0" w:space="0" w:color="auto"/>
      </w:divBdr>
    </w:div>
    <w:div w:id="1178613922">
      <w:bodyDiv w:val="1"/>
      <w:marLeft w:val="0"/>
      <w:marRight w:val="0"/>
      <w:marTop w:val="0"/>
      <w:marBottom w:val="0"/>
      <w:divBdr>
        <w:top w:val="none" w:sz="0" w:space="0" w:color="auto"/>
        <w:left w:val="none" w:sz="0" w:space="0" w:color="auto"/>
        <w:bottom w:val="none" w:sz="0" w:space="0" w:color="auto"/>
        <w:right w:val="none" w:sz="0" w:space="0" w:color="auto"/>
      </w:divBdr>
    </w:div>
    <w:div w:id="1179462245">
      <w:bodyDiv w:val="1"/>
      <w:marLeft w:val="0"/>
      <w:marRight w:val="0"/>
      <w:marTop w:val="0"/>
      <w:marBottom w:val="0"/>
      <w:divBdr>
        <w:top w:val="none" w:sz="0" w:space="0" w:color="auto"/>
        <w:left w:val="none" w:sz="0" w:space="0" w:color="auto"/>
        <w:bottom w:val="none" w:sz="0" w:space="0" w:color="auto"/>
        <w:right w:val="none" w:sz="0" w:space="0" w:color="auto"/>
      </w:divBdr>
    </w:div>
    <w:div w:id="1180700813">
      <w:bodyDiv w:val="1"/>
      <w:marLeft w:val="0"/>
      <w:marRight w:val="0"/>
      <w:marTop w:val="0"/>
      <w:marBottom w:val="0"/>
      <w:divBdr>
        <w:top w:val="none" w:sz="0" w:space="0" w:color="auto"/>
        <w:left w:val="none" w:sz="0" w:space="0" w:color="auto"/>
        <w:bottom w:val="none" w:sz="0" w:space="0" w:color="auto"/>
        <w:right w:val="none" w:sz="0" w:space="0" w:color="auto"/>
      </w:divBdr>
    </w:div>
    <w:div w:id="1186561197">
      <w:bodyDiv w:val="1"/>
      <w:marLeft w:val="0"/>
      <w:marRight w:val="0"/>
      <w:marTop w:val="0"/>
      <w:marBottom w:val="0"/>
      <w:divBdr>
        <w:top w:val="none" w:sz="0" w:space="0" w:color="auto"/>
        <w:left w:val="none" w:sz="0" w:space="0" w:color="auto"/>
        <w:bottom w:val="none" w:sz="0" w:space="0" w:color="auto"/>
        <w:right w:val="none" w:sz="0" w:space="0" w:color="auto"/>
      </w:divBdr>
    </w:div>
    <w:div w:id="1187020527">
      <w:bodyDiv w:val="1"/>
      <w:marLeft w:val="0"/>
      <w:marRight w:val="0"/>
      <w:marTop w:val="0"/>
      <w:marBottom w:val="0"/>
      <w:divBdr>
        <w:top w:val="none" w:sz="0" w:space="0" w:color="auto"/>
        <w:left w:val="none" w:sz="0" w:space="0" w:color="auto"/>
        <w:bottom w:val="none" w:sz="0" w:space="0" w:color="auto"/>
        <w:right w:val="none" w:sz="0" w:space="0" w:color="auto"/>
      </w:divBdr>
    </w:div>
    <w:div w:id="1189759947">
      <w:bodyDiv w:val="1"/>
      <w:marLeft w:val="0"/>
      <w:marRight w:val="0"/>
      <w:marTop w:val="0"/>
      <w:marBottom w:val="0"/>
      <w:divBdr>
        <w:top w:val="none" w:sz="0" w:space="0" w:color="auto"/>
        <w:left w:val="none" w:sz="0" w:space="0" w:color="auto"/>
        <w:bottom w:val="none" w:sz="0" w:space="0" w:color="auto"/>
        <w:right w:val="none" w:sz="0" w:space="0" w:color="auto"/>
      </w:divBdr>
    </w:div>
    <w:div w:id="1193228292">
      <w:bodyDiv w:val="1"/>
      <w:marLeft w:val="0"/>
      <w:marRight w:val="0"/>
      <w:marTop w:val="0"/>
      <w:marBottom w:val="0"/>
      <w:divBdr>
        <w:top w:val="none" w:sz="0" w:space="0" w:color="auto"/>
        <w:left w:val="none" w:sz="0" w:space="0" w:color="auto"/>
        <w:bottom w:val="none" w:sz="0" w:space="0" w:color="auto"/>
        <w:right w:val="none" w:sz="0" w:space="0" w:color="auto"/>
      </w:divBdr>
    </w:div>
    <w:div w:id="1198471273">
      <w:bodyDiv w:val="1"/>
      <w:marLeft w:val="0"/>
      <w:marRight w:val="0"/>
      <w:marTop w:val="0"/>
      <w:marBottom w:val="0"/>
      <w:divBdr>
        <w:top w:val="none" w:sz="0" w:space="0" w:color="auto"/>
        <w:left w:val="none" w:sz="0" w:space="0" w:color="auto"/>
        <w:bottom w:val="none" w:sz="0" w:space="0" w:color="auto"/>
        <w:right w:val="none" w:sz="0" w:space="0" w:color="auto"/>
      </w:divBdr>
    </w:div>
    <w:div w:id="1201013089">
      <w:bodyDiv w:val="1"/>
      <w:marLeft w:val="0"/>
      <w:marRight w:val="0"/>
      <w:marTop w:val="0"/>
      <w:marBottom w:val="0"/>
      <w:divBdr>
        <w:top w:val="none" w:sz="0" w:space="0" w:color="auto"/>
        <w:left w:val="none" w:sz="0" w:space="0" w:color="auto"/>
        <w:bottom w:val="none" w:sz="0" w:space="0" w:color="auto"/>
        <w:right w:val="none" w:sz="0" w:space="0" w:color="auto"/>
      </w:divBdr>
    </w:div>
    <w:div w:id="1202790966">
      <w:bodyDiv w:val="1"/>
      <w:marLeft w:val="0"/>
      <w:marRight w:val="0"/>
      <w:marTop w:val="0"/>
      <w:marBottom w:val="0"/>
      <w:divBdr>
        <w:top w:val="none" w:sz="0" w:space="0" w:color="auto"/>
        <w:left w:val="none" w:sz="0" w:space="0" w:color="auto"/>
        <w:bottom w:val="none" w:sz="0" w:space="0" w:color="auto"/>
        <w:right w:val="none" w:sz="0" w:space="0" w:color="auto"/>
      </w:divBdr>
    </w:div>
    <w:div w:id="1204829129">
      <w:bodyDiv w:val="1"/>
      <w:marLeft w:val="0"/>
      <w:marRight w:val="0"/>
      <w:marTop w:val="0"/>
      <w:marBottom w:val="0"/>
      <w:divBdr>
        <w:top w:val="none" w:sz="0" w:space="0" w:color="auto"/>
        <w:left w:val="none" w:sz="0" w:space="0" w:color="auto"/>
        <w:bottom w:val="none" w:sz="0" w:space="0" w:color="auto"/>
        <w:right w:val="none" w:sz="0" w:space="0" w:color="auto"/>
      </w:divBdr>
    </w:div>
    <w:div w:id="1210342726">
      <w:bodyDiv w:val="1"/>
      <w:marLeft w:val="0"/>
      <w:marRight w:val="0"/>
      <w:marTop w:val="0"/>
      <w:marBottom w:val="0"/>
      <w:divBdr>
        <w:top w:val="none" w:sz="0" w:space="0" w:color="auto"/>
        <w:left w:val="none" w:sz="0" w:space="0" w:color="auto"/>
        <w:bottom w:val="none" w:sz="0" w:space="0" w:color="auto"/>
        <w:right w:val="none" w:sz="0" w:space="0" w:color="auto"/>
      </w:divBdr>
    </w:div>
    <w:div w:id="1211383729">
      <w:bodyDiv w:val="1"/>
      <w:marLeft w:val="0"/>
      <w:marRight w:val="0"/>
      <w:marTop w:val="0"/>
      <w:marBottom w:val="0"/>
      <w:divBdr>
        <w:top w:val="none" w:sz="0" w:space="0" w:color="auto"/>
        <w:left w:val="none" w:sz="0" w:space="0" w:color="auto"/>
        <w:bottom w:val="none" w:sz="0" w:space="0" w:color="auto"/>
        <w:right w:val="none" w:sz="0" w:space="0" w:color="auto"/>
      </w:divBdr>
    </w:div>
    <w:div w:id="1212494569">
      <w:bodyDiv w:val="1"/>
      <w:marLeft w:val="0"/>
      <w:marRight w:val="0"/>
      <w:marTop w:val="0"/>
      <w:marBottom w:val="0"/>
      <w:divBdr>
        <w:top w:val="none" w:sz="0" w:space="0" w:color="auto"/>
        <w:left w:val="none" w:sz="0" w:space="0" w:color="auto"/>
        <w:bottom w:val="none" w:sz="0" w:space="0" w:color="auto"/>
        <w:right w:val="none" w:sz="0" w:space="0" w:color="auto"/>
      </w:divBdr>
    </w:div>
    <w:div w:id="1213616158">
      <w:bodyDiv w:val="1"/>
      <w:marLeft w:val="0"/>
      <w:marRight w:val="0"/>
      <w:marTop w:val="0"/>
      <w:marBottom w:val="0"/>
      <w:divBdr>
        <w:top w:val="none" w:sz="0" w:space="0" w:color="auto"/>
        <w:left w:val="none" w:sz="0" w:space="0" w:color="auto"/>
        <w:bottom w:val="none" w:sz="0" w:space="0" w:color="auto"/>
        <w:right w:val="none" w:sz="0" w:space="0" w:color="auto"/>
      </w:divBdr>
    </w:div>
    <w:div w:id="1229149593">
      <w:bodyDiv w:val="1"/>
      <w:marLeft w:val="0"/>
      <w:marRight w:val="0"/>
      <w:marTop w:val="0"/>
      <w:marBottom w:val="0"/>
      <w:divBdr>
        <w:top w:val="none" w:sz="0" w:space="0" w:color="auto"/>
        <w:left w:val="none" w:sz="0" w:space="0" w:color="auto"/>
        <w:bottom w:val="none" w:sz="0" w:space="0" w:color="auto"/>
        <w:right w:val="none" w:sz="0" w:space="0" w:color="auto"/>
      </w:divBdr>
    </w:div>
    <w:div w:id="1234000534">
      <w:bodyDiv w:val="1"/>
      <w:marLeft w:val="0"/>
      <w:marRight w:val="0"/>
      <w:marTop w:val="0"/>
      <w:marBottom w:val="0"/>
      <w:divBdr>
        <w:top w:val="none" w:sz="0" w:space="0" w:color="auto"/>
        <w:left w:val="none" w:sz="0" w:space="0" w:color="auto"/>
        <w:bottom w:val="none" w:sz="0" w:space="0" w:color="auto"/>
        <w:right w:val="none" w:sz="0" w:space="0" w:color="auto"/>
      </w:divBdr>
    </w:div>
    <w:div w:id="1234200426">
      <w:bodyDiv w:val="1"/>
      <w:marLeft w:val="0"/>
      <w:marRight w:val="0"/>
      <w:marTop w:val="0"/>
      <w:marBottom w:val="0"/>
      <w:divBdr>
        <w:top w:val="none" w:sz="0" w:space="0" w:color="auto"/>
        <w:left w:val="none" w:sz="0" w:space="0" w:color="auto"/>
        <w:bottom w:val="none" w:sz="0" w:space="0" w:color="auto"/>
        <w:right w:val="none" w:sz="0" w:space="0" w:color="auto"/>
      </w:divBdr>
    </w:div>
    <w:div w:id="1237862402">
      <w:bodyDiv w:val="1"/>
      <w:marLeft w:val="0"/>
      <w:marRight w:val="0"/>
      <w:marTop w:val="0"/>
      <w:marBottom w:val="0"/>
      <w:divBdr>
        <w:top w:val="none" w:sz="0" w:space="0" w:color="auto"/>
        <w:left w:val="none" w:sz="0" w:space="0" w:color="auto"/>
        <w:bottom w:val="none" w:sz="0" w:space="0" w:color="auto"/>
        <w:right w:val="none" w:sz="0" w:space="0" w:color="auto"/>
      </w:divBdr>
    </w:div>
    <w:div w:id="1239558890">
      <w:bodyDiv w:val="1"/>
      <w:marLeft w:val="0"/>
      <w:marRight w:val="0"/>
      <w:marTop w:val="0"/>
      <w:marBottom w:val="0"/>
      <w:divBdr>
        <w:top w:val="none" w:sz="0" w:space="0" w:color="auto"/>
        <w:left w:val="none" w:sz="0" w:space="0" w:color="auto"/>
        <w:bottom w:val="none" w:sz="0" w:space="0" w:color="auto"/>
        <w:right w:val="none" w:sz="0" w:space="0" w:color="auto"/>
      </w:divBdr>
    </w:div>
    <w:div w:id="1240287823">
      <w:bodyDiv w:val="1"/>
      <w:marLeft w:val="0"/>
      <w:marRight w:val="0"/>
      <w:marTop w:val="0"/>
      <w:marBottom w:val="0"/>
      <w:divBdr>
        <w:top w:val="none" w:sz="0" w:space="0" w:color="auto"/>
        <w:left w:val="none" w:sz="0" w:space="0" w:color="auto"/>
        <w:bottom w:val="none" w:sz="0" w:space="0" w:color="auto"/>
        <w:right w:val="none" w:sz="0" w:space="0" w:color="auto"/>
      </w:divBdr>
    </w:div>
    <w:div w:id="1245994900">
      <w:bodyDiv w:val="1"/>
      <w:marLeft w:val="0"/>
      <w:marRight w:val="0"/>
      <w:marTop w:val="0"/>
      <w:marBottom w:val="0"/>
      <w:divBdr>
        <w:top w:val="none" w:sz="0" w:space="0" w:color="auto"/>
        <w:left w:val="none" w:sz="0" w:space="0" w:color="auto"/>
        <w:bottom w:val="none" w:sz="0" w:space="0" w:color="auto"/>
        <w:right w:val="none" w:sz="0" w:space="0" w:color="auto"/>
      </w:divBdr>
    </w:div>
    <w:div w:id="1248344454">
      <w:bodyDiv w:val="1"/>
      <w:marLeft w:val="0"/>
      <w:marRight w:val="0"/>
      <w:marTop w:val="0"/>
      <w:marBottom w:val="0"/>
      <w:divBdr>
        <w:top w:val="none" w:sz="0" w:space="0" w:color="auto"/>
        <w:left w:val="none" w:sz="0" w:space="0" w:color="auto"/>
        <w:bottom w:val="none" w:sz="0" w:space="0" w:color="auto"/>
        <w:right w:val="none" w:sz="0" w:space="0" w:color="auto"/>
      </w:divBdr>
    </w:div>
    <w:div w:id="1250116889">
      <w:bodyDiv w:val="1"/>
      <w:marLeft w:val="0"/>
      <w:marRight w:val="0"/>
      <w:marTop w:val="0"/>
      <w:marBottom w:val="0"/>
      <w:divBdr>
        <w:top w:val="none" w:sz="0" w:space="0" w:color="auto"/>
        <w:left w:val="none" w:sz="0" w:space="0" w:color="auto"/>
        <w:bottom w:val="none" w:sz="0" w:space="0" w:color="auto"/>
        <w:right w:val="none" w:sz="0" w:space="0" w:color="auto"/>
      </w:divBdr>
    </w:div>
    <w:div w:id="1253776809">
      <w:bodyDiv w:val="1"/>
      <w:marLeft w:val="0"/>
      <w:marRight w:val="0"/>
      <w:marTop w:val="0"/>
      <w:marBottom w:val="0"/>
      <w:divBdr>
        <w:top w:val="none" w:sz="0" w:space="0" w:color="auto"/>
        <w:left w:val="none" w:sz="0" w:space="0" w:color="auto"/>
        <w:bottom w:val="none" w:sz="0" w:space="0" w:color="auto"/>
        <w:right w:val="none" w:sz="0" w:space="0" w:color="auto"/>
      </w:divBdr>
    </w:div>
    <w:div w:id="1253971589">
      <w:bodyDiv w:val="1"/>
      <w:marLeft w:val="0"/>
      <w:marRight w:val="0"/>
      <w:marTop w:val="0"/>
      <w:marBottom w:val="0"/>
      <w:divBdr>
        <w:top w:val="none" w:sz="0" w:space="0" w:color="auto"/>
        <w:left w:val="none" w:sz="0" w:space="0" w:color="auto"/>
        <w:bottom w:val="none" w:sz="0" w:space="0" w:color="auto"/>
        <w:right w:val="none" w:sz="0" w:space="0" w:color="auto"/>
      </w:divBdr>
    </w:div>
    <w:div w:id="1265847400">
      <w:bodyDiv w:val="1"/>
      <w:marLeft w:val="0"/>
      <w:marRight w:val="0"/>
      <w:marTop w:val="0"/>
      <w:marBottom w:val="0"/>
      <w:divBdr>
        <w:top w:val="none" w:sz="0" w:space="0" w:color="auto"/>
        <w:left w:val="none" w:sz="0" w:space="0" w:color="auto"/>
        <w:bottom w:val="none" w:sz="0" w:space="0" w:color="auto"/>
        <w:right w:val="none" w:sz="0" w:space="0" w:color="auto"/>
      </w:divBdr>
    </w:div>
    <w:div w:id="1270088039">
      <w:bodyDiv w:val="1"/>
      <w:marLeft w:val="0"/>
      <w:marRight w:val="0"/>
      <w:marTop w:val="0"/>
      <w:marBottom w:val="0"/>
      <w:divBdr>
        <w:top w:val="none" w:sz="0" w:space="0" w:color="auto"/>
        <w:left w:val="none" w:sz="0" w:space="0" w:color="auto"/>
        <w:bottom w:val="none" w:sz="0" w:space="0" w:color="auto"/>
        <w:right w:val="none" w:sz="0" w:space="0" w:color="auto"/>
      </w:divBdr>
    </w:div>
    <w:div w:id="1271663759">
      <w:bodyDiv w:val="1"/>
      <w:marLeft w:val="0"/>
      <w:marRight w:val="0"/>
      <w:marTop w:val="0"/>
      <w:marBottom w:val="0"/>
      <w:divBdr>
        <w:top w:val="none" w:sz="0" w:space="0" w:color="auto"/>
        <w:left w:val="none" w:sz="0" w:space="0" w:color="auto"/>
        <w:bottom w:val="none" w:sz="0" w:space="0" w:color="auto"/>
        <w:right w:val="none" w:sz="0" w:space="0" w:color="auto"/>
      </w:divBdr>
    </w:div>
    <w:div w:id="1272325453">
      <w:bodyDiv w:val="1"/>
      <w:marLeft w:val="0"/>
      <w:marRight w:val="0"/>
      <w:marTop w:val="0"/>
      <w:marBottom w:val="0"/>
      <w:divBdr>
        <w:top w:val="none" w:sz="0" w:space="0" w:color="auto"/>
        <w:left w:val="none" w:sz="0" w:space="0" w:color="auto"/>
        <w:bottom w:val="none" w:sz="0" w:space="0" w:color="auto"/>
        <w:right w:val="none" w:sz="0" w:space="0" w:color="auto"/>
      </w:divBdr>
    </w:div>
    <w:div w:id="1276521125">
      <w:bodyDiv w:val="1"/>
      <w:marLeft w:val="0"/>
      <w:marRight w:val="0"/>
      <w:marTop w:val="0"/>
      <w:marBottom w:val="0"/>
      <w:divBdr>
        <w:top w:val="none" w:sz="0" w:space="0" w:color="auto"/>
        <w:left w:val="none" w:sz="0" w:space="0" w:color="auto"/>
        <w:bottom w:val="none" w:sz="0" w:space="0" w:color="auto"/>
        <w:right w:val="none" w:sz="0" w:space="0" w:color="auto"/>
      </w:divBdr>
    </w:div>
    <w:div w:id="1282374157">
      <w:bodyDiv w:val="1"/>
      <w:marLeft w:val="0"/>
      <w:marRight w:val="0"/>
      <w:marTop w:val="0"/>
      <w:marBottom w:val="0"/>
      <w:divBdr>
        <w:top w:val="none" w:sz="0" w:space="0" w:color="auto"/>
        <w:left w:val="none" w:sz="0" w:space="0" w:color="auto"/>
        <w:bottom w:val="none" w:sz="0" w:space="0" w:color="auto"/>
        <w:right w:val="none" w:sz="0" w:space="0" w:color="auto"/>
      </w:divBdr>
    </w:div>
    <w:div w:id="1283073746">
      <w:bodyDiv w:val="1"/>
      <w:marLeft w:val="0"/>
      <w:marRight w:val="0"/>
      <w:marTop w:val="0"/>
      <w:marBottom w:val="0"/>
      <w:divBdr>
        <w:top w:val="none" w:sz="0" w:space="0" w:color="auto"/>
        <w:left w:val="none" w:sz="0" w:space="0" w:color="auto"/>
        <w:bottom w:val="none" w:sz="0" w:space="0" w:color="auto"/>
        <w:right w:val="none" w:sz="0" w:space="0" w:color="auto"/>
      </w:divBdr>
    </w:div>
    <w:div w:id="1293708214">
      <w:bodyDiv w:val="1"/>
      <w:marLeft w:val="0"/>
      <w:marRight w:val="0"/>
      <w:marTop w:val="0"/>
      <w:marBottom w:val="0"/>
      <w:divBdr>
        <w:top w:val="none" w:sz="0" w:space="0" w:color="auto"/>
        <w:left w:val="none" w:sz="0" w:space="0" w:color="auto"/>
        <w:bottom w:val="none" w:sz="0" w:space="0" w:color="auto"/>
        <w:right w:val="none" w:sz="0" w:space="0" w:color="auto"/>
      </w:divBdr>
    </w:div>
    <w:div w:id="1297182835">
      <w:bodyDiv w:val="1"/>
      <w:marLeft w:val="0"/>
      <w:marRight w:val="0"/>
      <w:marTop w:val="0"/>
      <w:marBottom w:val="0"/>
      <w:divBdr>
        <w:top w:val="none" w:sz="0" w:space="0" w:color="auto"/>
        <w:left w:val="none" w:sz="0" w:space="0" w:color="auto"/>
        <w:bottom w:val="none" w:sz="0" w:space="0" w:color="auto"/>
        <w:right w:val="none" w:sz="0" w:space="0" w:color="auto"/>
      </w:divBdr>
    </w:div>
    <w:div w:id="1301183180">
      <w:bodyDiv w:val="1"/>
      <w:marLeft w:val="0"/>
      <w:marRight w:val="0"/>
      <w:marTop w:val="0"/>
      <w:marBottom w:val="0"/>
      <w:divBdr>
        <w:top w:val="none" w:sz="0" w:space="0" w:color="auto"/>
        <w:left w:val="none" w:sz="0" w:space="0" w:color="auto"/>
        <w:bottom w:val="none" w:sz="0" w:space="0" w:color="auto"/>
        <w:right w:val="none" w:sz="0" w:space="0" w:color="auto"/>
      </w:divBdr>
    </w:div>
    <w:div w:id="1304655493">
      <w:bodyDiv w:val="1"/>
      <w:marLeft w:val="0"/>
      <w:marRight w:val="0"/>
      <w:marTop w:val="0"/>
      <w:marBottom w:val="0"/>
      <w:divBdr>
        <w:top w:val="none" w:sz="0" w:space="0" w:color="auto"/>
        <w:left w:val="none" w:sz="0" w:space="0" w:color="auto"/>
        <w:bottom w:val="none" w:sz="0" w:space="0" w:color="auto"/>
        <w:right w:val="none" w:sz="0" w:space="0" w:color="auto"/>
      </w:divBdr>
    </w:div>
    <w:div w:id="1306277916">
      <w:bodyDiv w:val="1"/>
      <w:marLeft w:val="0"/>
      <w:marRight w:val="0"/>
      <w:marTop w:val="0"/>
      <w:marBottom w:val="0"/>
      <w:divBdr>
        <w:top w:val="none" w:sz="0" w:space="0" w:color="auto"/>
        <w:left w:val="none" w:sz="0" w:space="0" w:color="auto"/>
        <w:bottom w:val="none" w:sz="0" w:space="0" w:color="auto"/>
        <w:right w:val="none" w:sz="0" w:space="0" w:color="auto"/>
      </w:divBdr>
    </w:div>
    <w:div w:id="1307474618">
      <w:bodyDiv w:val="1"/>
      <w:marLeft w:val="0"/>
      <w:marRight w:val="0"/>
      <w:marTop w:val="0"/>
      <w:marBottom w:val="0"/>
      <w:divBdr>
        <w:top w:val="none" w:sz="0" w:space="0" w:color="auto"/>
        <w:left w:val="none" w:sz="0" w:space="0" w:color="auto"/>
        <w:bottom w:val="none" w:sz="0" w:space="0" w:color="auto"/>
        <w:right w:val="none" w:sz="0" w:space="0" w:color="auto"/>
      </w:divBdr>
    </w:div>
    <w:div w:id="1308049319">
      <w:bodyDiv w:val="1"/>
      <w:marLeft w:val="0"/>
      <w:marRight w:val="0"/>
      <w:marTop w:val="0"/>
      <w:marBottom w:val="0"/>
      <w:divBdr>
        <w:top w:val="none" w:sz="0" w:space="0" w:color="auto"/>
        <w:left w:val="none" w:sz="0" w:space="0" w:color="auto"/>
        <w:bottom w:val="none" w:sz="0" w:space="0" w:color="auto"/>
        <w:right w:val="none" w:sz="0" w:space="0" w:color="auto"/>
      </w:divBdr>
    </w:div>
    <w:div w:id="1312293771">
      <w:bodyDiv w:val="1"/>
      <w:marLeft w:val="0"/>
      <w:marRight w:val="0"/>
      <w:marTop w:val="0"/>
      <w:marBottom w:val="0"/>
      <w:divBdr>
        <w:top w:val="none" w:sz="0" w:space="0" w:color="auto"/>
        <w:left w:val="none" w:sz="0" w:space="0" w:color="auto"/>
        <w:bottom w:val="none" w:sz="0" w:space="0" w:color="auto"/>
        <w:right w:val="none" w:sz="0" w:space="0" w:color="auto"/>
      </w:divBdr>
    </w:div>
    <w:div w:id="1316833239">
      <w:bodyDiv w:val="1"/>
      <w:marLeft w:val="0"/>
      <w:marRight w:val="0"/>
      <w:marTop w:val="0"/>
      <w:marBottom w:val="0"/>
      <w:divBdr>
        <w:top w:val="none" w:sz="0" w:space="0" w:color="auto"/>
        <w:left w:val="none" w:sz="0" w:space="0" w:color="auto"/>
        <w:bottom w:val="none" w:sz="0" w:space="0" w:color="auto"/>
        <w:right w:val="none" w:sz="0" w:space="0" w:color="auto"/>
      </w:divBdr>
    </w:div>
    <w:div w:id="1317802293">
      <w:bodyDiv w:val="1"/>
      <w:marLeft w:val="0"/>
      <w:marRight w:val="0"/>
      <w:marTop w:val="0"/>
      <w:marBottom w:val="0"/>
      <w:divBdr>
        <w:top w:val="none" w:sz="0" w:space="0" w:color="auto"/>
        <w:left w:val="none" w:sz="0" w:space="0" w:color="auto"/>
        <w:bottom w:val="none" w:sz="0" w:space="0" w:color="auto"/>
        <w:right w:val="none" w:sz="0" w:space="0" w:color="auto"/>
      </w:divBdr>
    </w:div>
    <w:div w:id="1321731392">
      <w:bodyDiv w:val="1"/>
      <w:marLeft w:val="0"/>
      <w:marRight w:val="0"/>
      <w:marTop w:val="0"/>
      <w:marBottom w:val="0"/>
      <w:divBdr>
        <w:top w:val="none" w:sz="0" w:space="0" w:color="auto"/>
        <w:left w:val="none" w:sz="0" w:space="0" w:color="auto"/>
        <w:bottom w:val="none" w:sz="0" w:space="0" w:color="auto"/>
        <w:right w:val="none" w:sz="0" w:space="0" w:color="auto"/>
      </w:divBdr>
    </w:div>
    <w:div w:id="1328942138">
      <w:bodyDiv w:val="1"/>
      <w:marLeft w:val="0"/>
      <w:marRight w:val="0"/>
      <w:marTop w:val="0"/>
      <w:marBottom w:val="0"/>
      <w:divBdr>
        <w:top w:val="none" w:sz="0" w:space="0" w:color="auto"/>
        <w:left w:val="none" w:sz="0" w:space="0" w:color="auto"/>
        <w:bottom w:val="none" w:sz="0" w:space="0" w:color="auto"/>
        <w:right w:val="none" w:sz="0" w:space="0" w:color="auto"/>
      </w:divBdr>
    </w:div>
    <w:div w:id="1339582309">
      <w:bodyDiv w:val="1"/>
      <w:marLeft w:val="0"/>
      <w:marRight w:val="0"/>
      <w:marTop w:val="0"/>
      <w:marBottom w:val="0"/>
      <w:divBdr>
        <w:top w:val="none" w:sz="0" w:space="0" w:color="auto"/>
        <w:left w:val="none" w:sz="0" w:space="0" w:color="auto"/>
        <w:bottom w:val="none" w:sz="0" w:space="0" w:color="auto"/>
        <w:right w:val="none" w:sz="0" w:space="0" w:color="auto"/>
      </w:divBdr>
    </w:div>
    <w:div w:id="1339842261">
      <w:bodyDiv w:val="1"/>
      <w:marLeft w:val="0"/>
      <w:marRight w:val="0"/>
      <w:marTop w:val="0"/>
      <w:marBottom w:val="0"/>
      <w:divBdr>
        <w:top w:val="none" w:sz="0" w:space="0" w:color="auto"/>
        <w:left w:val="none" w:sz="0" w:space="0" w:color="auto"/>
        <w:bottom w:val="none" w:sz="0" w:space="0" w:color="auto"/>
        <w:right w:val="none" w:sz="0" w:space="0" w:color="auto"/>
      </w:divBdr>
    </w:div>
    <w:div w:id="1343894203">
      <w:bodyDiv w:val="1"/>
      <w:marLeft w:val="0"/>
      <w:marRight w:val="0"/>
      <w:marTop w:val="0"/>
      <w:marBottom w:val="0"/>
      <w:divBdr>
        <w:top w:val="none" w:sz="0" w:space="0" w:color="auto"/>
        <w:left w:val="none" w:sz="0" w:space="0" w:color="auto"/>
        <w:bottom w:val="none" w:sz="0" w:space="0" w:color="auto"/>
        <w:right w:val="none" w:sz="0" w:space="0" w:color="auto"/>
      </w:divBdr>
    </w:div>
    <w:div w:id="1346251544">
      <w:bodyDiv w:val="1"/>
      <w:marLeft w:val="0"/>
      <w:marRight w:val="0"/>
      <w:marTop w:val="0"/>
      <w:marBottom w:val="0"/>
      <w:divBdr>
        <w:top w:val="none" w:sz="0" w:space="0" w:color="auto"/>
        <w:left w:val="none" w:sz="0" w:space="0" w:color="auto"/>
        <w:bottom w:val="none" w:sz="0" w:space="0" w:color="auto"/>
        <w:right w:val="none" w:sz="0" w:space="0" w:color="auto"/>
      </w:divBdr>
    </w:div>
    <w:div w:id="1347907430">
      <w:bodyDiv w:val="1"/>
      <w:marLeft w:val="0"/>
      <w:marRight w:val="0"/>
      <w:marTop w:val="0"/>
      <w:marBottom w:val="0"/>
      <w:divBdr>
        <w:top w:val="none" w:sz="0" w:space="0" w:color="auto"/>
        <w:left w:val="none" w:sz="0" w:space="0" w:color="auto"/>
        <w:bottom w:val="none" w:sz="0" w:space="0" w:color="auto"/>
        <w:right w:val="none" w:sz="0" w:space="0" w:color="auto"/>
      </w:divBdr>
    </w:div>
    <w:div w:id="1349521409">
      <w:bodyDiv w:val="1"/>
      <w:marLeft w:val="0"/>
      <w:marRight w:val="0"/>
      <w:marTop w:val="0"/>
      <w:marBottom w:val="0"/>
      <w:divBdr>
        <w:top w:val="none" w:sz="0" w:space="0" w:color="auto"/>
        <w:left w:val="none" w:sz="0" w:space="0" w:color="auto"/>
        <w:bottom w:val="none" w:sz="0" w:space="0" w:color="auto"/>
        <w:right w:val="none" w:sz="0" w:space="0" w:color="auto"/>
      </w:divBdr>
    </w:div>
    <w:div w:id="1356417507">
      <w:bodyDiv w:val="1"/>
      <w:marLeft w:val="0"/>
      <w:marRight w:val="0"/>
      <w:marTop w:val="0"/>
      <w:marBottom w:val="0"/>
      <w:divBdr>
        <w:top w:val="none" w:sz="0" w:space="0" w:color="auto"/>
        <w:left w:val="none" w:sz="0" w:space="0" w:color="auto"/>
        <w:bottom w:val="none" w:sz="0" w:space="0" w:color="auto"/>
        <w:right w:val="none" w:sz="0" w:space="0" w:color="auto"/>
      </w:divBdr>
    </w:div>
    <w:div w:id="1357081797">
      <w:bodyDiv w:val="1"/>
      <w:marLeft w:val="0"/>
      <w:marRight w:val="0"/>
      <w:marTop w:val="0"/>
      <w:marBottom w:val="0"/>
      <w:divBdr>
        <w:top w:val="none" w:sz="0" w:space="0" w:color="auto"/>
        <w:left w:val="none" w:sz="0" w:space="0" w:color="auto"/>
        <w:bottom w:val="none" w:sz="0" w:space="0" w:color="auto"/>
        <w:right w:val="none" w:sz="0" w:space="0" w:color="auto"/>
      </w:divBdr>
    </w:div>
    <w:div w:id="1361475225">
      <w:bodyDiv w:val="1"/>
      <w:marLeft w:val="0"/>
      <w:marRight w:val="0"/>
      <w:marTop w:val="0"/>
      <w:marBottom w:val="0"/>
      <w:divBdr>
        <w:top w:val="none" w:sz="0" w:space="0" w:color="auto"/>
        <w:left w:val="none" w:sz="0" w:space="0" w:color="auto"/>
        <w:bottom w:val="none" w:sz="0" w:space="0" w:color="auto"/>
        <w:right w:val="none" w:sz="0" w:space="0" w:color="auto"/>
      </w:divBdr>
    </w:div>
    <w:div w:id="1364331400">
      <w:bodyDiv w:val="1"/>
      <w:marLeft w:val="0"/>
      <w:marRight w:val="0"/>
      <w:marTop w:val="0"/>
      <w:marBottom w:val="0"/>
      <w:divBdr>
        <w:top w:val="none" w:sz="0" w:space="0" w:color="auto"/>
        <w:left w:val="none" w:sz="0" w:space="0" w:color="auto"/>
        <w:bottom w:val="none" w:sz="0" w:space="0" w:color="auto"/>
        <w:right w:val="none" w:sz="0" w:space="0" w:color="auto"/>
      </w:divBdr>
    </w:div>
    <w:div w:id="1366128428">
      <w:bodyDiv w:val="1"/>
      <w:marLeft w:val="0"/>
      <w:marRight w:val="0"/>
      <w:marTop w:val="0"/>
      <w:marBottom w:val="0"/>
      <w:divBdr>
        <w:top w:val="none" w:sz="0" w:space="0" w:color="auto"/>
        <w:left w:val="none" w:sz="0" w:space="0" w:color="auto"/>
        <w:bottom w:val="none" w:sz="0" w:space="0" w:color="auto"/>
        <w:right w:val="none" w:sz="0" w:space="0" w:color="auto"/>
      </w:divBdr>
    </w:div>
    <w:div w:id="1374309691">
      <w:bodyDiv w:val="1"/>
      <w:marLeft w:val="0"/>
      <w:marRight w:val="0"/>
      <w:marTop w:val="0"/>
      <w:marBottom w:val="0"/>
      <w:divBdr>
        <w:top w:val="none" w:sz="0" w:space="0" w:color="auto"/>
        <w:left w:val="none" w:sz="0" w:space="0" w:color="auto"/>
        <w:bottom w:val="none" w:sz="0" w:space="0" w:color="auto"/>
        <w:right w:val="none" w:sz="0" w:space="0" w:color="auto"/>
      </w:divBdr>
    </w:div>
    <w:div w:id="1375273171">
      <w:bodyDiv w:val="1"/>
      <w:marLeft w:val="0"/>
      <w:marRight w:val="0"/>
      <w:marTop w:val="0"/>
      <w:marBottom w:val="0"/>
      <w:divBdr>
        <w:top w:val="none" w:sz="0" w:space="0" w:color="auto"/>
        <w:left w:val="none" w:sz="0" w:space="0" w:color="auto"/>
        <w:bottom w:val="none" w:sz="0" w:space="0" w:color="auto"/>
        <w:right w:val="none" w:sz="0" w:space="0" w:color="auto"/>
      </w:divBdr>
    </w:div>
    <w:div w:id="1377774791">
      <w:bodyDiv w:val="1"/>
      <w:marLeft w:val="0"/>
      <w:marRight w:val="0"/>
      <w:marTop w:val="0"/>
      <w:marBottom w:val="0"/>
      <w:divBdr>
        <w:top w:val="none" w:sz="0" w:space="0" w:color="auto"/>
        <w:left w:val="none" w:sz="0" w:space="0" w:color="auto"/>
        <w:bottom w:val="none" w:sz="0" w:space="0" w:color="auto"/>
        <w:right w:val="none" w:sz="0" w:space="0" w:color="auto"/>
      </w:divBdr>
    </w:div>
    <w:div w:id="1377926574">
      <w:bodyDiv w:val="1"/>
      <w:marLeft w:val="0"/>
      <w:marRight w:val="0"/>
      <w:marTop w:val="0"/>
      <w:marBottom w:val="0"/>
      <w:divBdr>
        <w:top w:val="none" w:sz="0" w:space="0" w:color="auto"/>
        <w:left w:val="none" w:sz="0" w:space="0" w:color="auto"/>
        <w:bottom w:val="none" w:sz="0" w:space="0" w:color="auto"/>
        <w:right w:val="none" w:sz="0" w:space="0" w:color="auto"/>
      </w:divBdr>
    </w:div>
    <w:div w:id="1379935045">
      <w:bodyDiv w:val="1"/>
      <w:marLeft w:val="0"/>
      <w:marRight w:val="0"/>
      <w:marTop w:val="0"/>
      <w:marBottom w:val="0"/>
      <w:divBdr>
        <w:top w:val="none" w:sz="0" w:space="0" w:color="auto"/>
        <w:left w:val="none" w:sz="0" w:space="0" w:color="auto"/>
        <w:bottom w:val="none" w:sz="0" w:space="0" w:color="auto"/>
        <w:right w:val="none" w:sz="0" w:space="0" w:color="auto"/>
      </w:divBdr>
    </w:div>
    <w:div w:id="1385525539">
      <w:bodyDiv w:val="1"/>
      <w:marLeft w:val="0"/>
      <w:marRight w:val="0"/>
      <w:marTop w:val="0"/>
      <w:marBottom w:val="0"/>
      <w:divBdr>
        <w:top w:val="none" w:sz="0" w:space="0" w:color="auto"/>
        <w:left w:val="none" w:sz="0" w:space="0" w:color="auto"/>
        <w:bottom w:val="none" w:sz="0" w:space="0" w:color="auto"/>
        <w:right w:val="none" w:sz="0" w:space="0" w:color="auto"/>
      </w:divBdr>
    </w:div>
    <w:div w:id="1386639337">
      <w:bodyDiv w:val="1"/>
      <w:marLeft w:val="0"/>
      <w:marRight w:val="0"/>
      <w:marTop w:val="0"/>
      <w:marBottom w:val="0"/>
      <w:divBdr>
        <w:top w:val="none" w:sz="0" w:space="0" w:color="auto"/>
        <w:left w:val="none" w:sz="0" w:space="0" w:color="auto"/>
        <w:bottom w:val="none" w:sz="0" w:space="0" w:color="auto"/>
        <w:right w:val="none" w:sz="0" w:space="0" w:color="auto"/>
      </w:divBdr>
    </w:div>
    <w:div w:id="1387097764">
      <w:bodyDiv w:val="1"/>
      <w:marLeft w:val="0"/>
      <w:marRight w:val="0"/>
      <w:marTop w:val="0"/>
      <w:marBottom w:val="0"/>
      <w:divBdr>
        <w:top w:val="none" w:sz="0" w:space="0" w:color="auto"/>
        <w:left w:val="none" w:sz="0" w:space="0" w:color="auto"/>
        <w:bottom w:val="none" w:sz="0" w:space="0" w:color="auto"/>
        <w:right w:val="none" w:sz="0" w:space="0" w:color="auto"/>
      </w:divBdr>
    </w:div>
    <w:div w:id="1387220892">
      <w:bodyDiv w:val="1"/>
      <w:marLeft w:val="0"/>
      <w:marRight w:val="0"/>
      <w:marTop w:val="0"/>
      <w:marBottom w:val="0"/>
      <w:divBdr>
        <w:top w:val="none" w:sz="0" w:space="0" w:color="auto"/>
        <w:left w:val="none" w:sz="0" w:space="0" w:color="auto"/>
        <w:bottom w:val="none" w:sz="0" w:space="0" w:color="auto"/>
        <w:right w:val="none" w:sz="0" w:space="0" w:color="auto"/>
      </w:divBdr>
    </w:div>
    <w:div w:id="1388214427">
      <w:bodyDiv w:val="1"/>
      <w:marLeft w:val="0"/>
      <w:marRight w:val="0"/>
      <w:marTop w:val="0"/>
      <w:marBottom w:val="0"/>
      <w:divBdr>
        <w:top w:val="none" w:sz="0" w:space="0" w:color="auto"/>
        <w:left w:val="none" w:sz="0" w:space="0" w:color="auto"/>
        <w:bottom w:val="none" w:sz="0" w:space="0" w:color="auto"/>
        <w:right w:val="none" w:sz="0" w:space="0" w:color="auto"/>
      </w:divBdr>
    </w:div>
    <w:div w:id="1392071227">
      <w:bodyDiv w:val="1"/>
      <w:marLeft w:val="0"/>
      <w:marRight w:val="0"/>
      <w:marTop w:val="0"/>
      <w:marBottom w:val="0"/>
      <w:divBdr>
        <w:top w:val="none" w:sz="0" w:space="0" w:color="auto"/>
        <w:left w:val="none" w:sz="0" w:space="0" w:color="auto"/>
        <w:bottom w:val="none" w:sz="0" w:space="0" w:color="auto"/>
        <w:right w:val="none" w:sz="0" w:space="0" w:color="auto"/>
      </w:divBdr>
    </w:div>
    <w:div w:id="1395735543">
      <w:bodyDiv w:val="1"/>
      <w:marLeft w:val="0"/>
      <w:marRight w:val="0"/>
      <w:marTop w:val="0"/>
      <w:marBottom w:val="0"/>
      <w:divBdr>
        <w:top w:val="none" w:sz="0" w:space="0" w:color="auto"/>
        <w:left w:val="none" w:sz="0" w:space="0" w:color="auto"/>
        <w:bottom w:val="none" w:sz="0" w:space="0" w:color="auto"/>
        <w:right w:val="none" w:sz="0" w:space="0" w:color="auto"/>
      </w:divBdr>
    </w:div>
    <w:div w:id="1399591886">
      <w:bodyDiv w:val="1"/>
      <w:marLeft w:val="0"/>
      <w:marRight w:val="0"/>
      <w:marTop w:val="0"/>
      <w:marBottom w:val="0"/>
      <w:divBdr>
        <w:top w:val="none" w:sz="0" w:space="0" w:color="auto"/>
        <w:left w:val="none" w:sz="0" w:space="0" w:color="auto"/>
        <w:bottom w:val="none" w:sz="0" w:space="0" w:color="auto"/>
        <w:right w:val="none" w:sz="0" w:space="0" w:color="auto"/>
      </w:divBdr>
    </w:div>
    <w:div w:id="1401369747">
      <w:bodyDiv w:val="1"/>
      <w:marLeft w:val="0"/>
      <w:marRight w:val="0"/>
      <w:marTop w:val="0"/>
      <w:marBottom w:val="0"/>
      <w:divBdr>
        <w:top w:val="none" w:sz="0" w:space="0" w:color="auto"/>
        <w:left w:val="none" w:sz="0" w:space="0" w:color="auto"/>
        <w:bottom w:val="none" w:sz="0" w:space="0" w:color="auto"/>
        <w:right w:val="none" w:sz="0" w:space="0" w:color="auto"/>
      </w:divBdr>
    </w:div>
    <w:div w:id="1401714330">
      <w:bodyDiv w:val="1"/>
      <w:marLeft w:val="0"/>
      <w:marRight w:val="0"/>
      <w:marTop w:val="0"/>
      <w:marBottom w:val="0"/>
      <w:divBdr>
        <w:top w:val="none" w:sz="0" w:space="0" w:color="auto"/>
        <w:left w:val="none" w:sz="0" w:space="0" w:color="auto"/>
        <w:bottom w:val="none" w:sz="0" w:space="0" w:color="auto"/>
        <w:right w:val="none" w:sz="0" w:space="0" w:color="auto"/>
      </w:divBdr>
    </w:div>
    <w:div w:id="1407267747">
      <w:bodyDiv w:val="1"/>
      <w:marLeft w:val="0"/>
      <w:marRight w:val="0"/>
      <w:marTop w:val="0"/>
      <w:marBottom w:val="0"/>
      <w:divBdr>
        <w:top w:val="none" w:sz="0" w:space="0" w:color="auto"/>
        <w:left w:val="none" w:sz="0" w:space="0" w:color="auto"/>
        <w:bottom w:val="none" w:sz="0" w:space="0" w:color="auto"/>
        <w:right w:val="none" w:sz="0" w:space="0" w:color="auto"/>
      </w:divBdr>
    </w:div>
    <w:div w:id="1413040351">
      <w:bodyDiv w:val="1"/>
      <w:marLeft w:val="0"/>
      <w:marRight w:val="0"/>
      <w:marTop w:val="0"/>
      <w:marBottom w:val="0"/>
      <w:divBdr>
        <w:top w:val="none" w:sz="0" w:space="0" w:color="auto"/>
        <w:left w:val="none" w:sz="0" w:space="0" w:color="auto"/>
        <w:bottom w:val="none" w:sz="0" w:space="0" w:color="auto"/>
        <w:right w:val="none" w:sz="0" w:space="0" w:color="auto"/>
      </w:divBdr>
    </w:div>
    <w:div w:id="1420634112">
      <w:bodyDiv w:val="1"/>
      <w:marLeft w:val="0"/>
      <w:marRight w:val="0"/>
      <w:marTop w:val="0"/>
      <w:marBottom w:val="0"/>
      <w:divBdr>
        <w:top w:val="none" w:sz="0" w:space="0" w:color="auto"/>
        <w:left w:val="none" w:sz="0" w:space="0" w:color="auto"/>
        <w:bottom w:val="none" w:sz="0" w:space="0" w:color="auto"/>
        <w:right w:val="none" w:sz="0" w:space="0" w:color="auto"/>
      </w:divBdr>
    </w:div>
    <w:div w:id="1423408240">
      <w:bodyDiv w:val="1"/>
      <w:marLeft w:val="0"/>
      <w:marRight w:val="0"/>
      <w:marTop w:val="0"/>
      <w:marBottom w:val="0"/>
      <w:divBdr>
        <w:top w:val="none" w:sz="0" w:space="0" w:color="auto"/>
        <w:left w:val="none" w:sz="0" w:space="0" w:color="auto"/>
        <w:bottom w:val="none" w:sz="0" w:space="0" w:color="auto"/>
        <w:right w:val="none" w:sz="0" w:space="0" w:color="auto"/>
      </w:divBdr>
    </w:div>
    <w:div w:id="1427577289">
      <w:bodyDiv w:val="1"/>
      <w:marLeft w:val="0"/>
      <w:marRight w:val="0"/>
      <w:marTop w:val="0"/>
      <w:marBottom w:val="0"/>
      <w:divBdr>
        <w:top w:val="none" w:sz="0" w:space="0" w:color="auto"/>
        <w:left w:val="none" w:sz="0" w:space="0" w:color="auto"/>
        <w:bottom w:val="none" w:sz="0" w:space="0" w:color="auto"/>
        <w:right w:val="none" w:sz="0" w:space="0" w:color="auto"/>
      </w:divBdr>
    </w:div>
    <w:div w:id="1430616948">
      <w:bodyDiv w:val="1"/>
      <w:marLeft w:val="0"/>
      <w:marRight w:val="0"/>
      <w:marTop w:val="0"/>
      <w:marBottom w:val="0"/>
      <w:divBdr>
        <w:top w:val="none" w:sz="0" w:space="0" w:color="auto"/>
        <w:left w:val="none" w:sz="0" w:space="0" w:color="auto"/>
        <w:bottom w:val="none" w:sz="0" w:space="0" w:color="auto"/>
        <w:right w:val="none" w:sz="0" w:space="0" w:color="auto"/>
      </w:divBdr>
    </w:div>
    <w:div w:id="1432312848">
      <w:bodyDiv w:val="1"/>
      <w:marLeft w:val="0"/>
      <w:marRight w:val="0"/>
      <w:marTop w:val="0"/>
      <w:marBottom w:val="0"/>
      <w:divBdr>
        <w:top w:val="none" w:sz="0" w:space="0" w:color="auto"/>
        <w:left w:val="none" w:sz="0" w:space="0" w:color="auto"/>
        <w:bottom w:val="none" w:sz="0" w:space="0" w:color="auto"/>
        <w:right w:val="none" w:sz="0" w:space="0" w:color="auto"/>
      </w:divBdr>
    </w:div>
    <w:div w:id="1444837124">
      <w:bodyDiv w:val="1"/>
      <w:marLeft w:val="0"/>
      <w:marRight w:val="0"/>
      <w:marTop w:val="0"/>
      <w:marBottom w:val="0"/>
      <w:divBdr>
        <w:top w:val="none" w:sz="0" w:space="0" w:color="auto"/>
        <w:left w:val="none" w:sz="0" w:space="0" w:color="auto"/>
        <w:bottom w:val="none" w:sz="0" w:space="0" w:color="auto"/>
        <w:right w:val="none" w:sz="0" w:space="0" w:color="auto"/>
      </w:divBdr>
    </w:div>
    <w:div w:id="1449547086">
      <w:bodyDiv w:val="1"/>
      <w:marLeft w:val="0"/>
      <w:marRight w:val="0"/>
      <w:marTop w:val="0"/>
      <w:marBottom w:val="0"/>
      <w:divBdr>
        <w:top w:val="none" w:sz="0" w:space="0" w:color="auto"/>
        <w:left w:val="none" w:sz="0" w:space="0" w:color="auto"/>
        <w:bottom w:val="none" w:sz="0" w:space="0" w:color="auto"/>
        <w:right w:val="none" w:sz="0" w:space="0" w:color="auto"/>
      </w:divBdr>
    </w:div>
    <w:div w:id="1455323790">
      <w:bodyDiv w:val="1"/>
      <w:marLeft w:val="0"/>
      <w:marRight w:val="0"/>
      <w:marTop w:val="0"/>
      <w:marBottom w:val="0"/>
      <w:divBdr>
        <w:top w:val="none" w:sz="0" w:space="0" w:color="auto"/>
        <w:left w:val="none" w:sz="0" w:space="0" w:color="auto"/>
        <w:bottom w:val="none" w:sz="0" w:space="0" w:color="auto"/>
        <w:right w:val="none" w:sz="0" w:space="0" w:color="auto"/>
      </w:divBdr>
    </w:div>
    <w:div w:id="1457404977">
      <w:bodyDiv w:val="1"/>
      <w:marLeft w:val="0"/>
      <w:marRight w:val="0"/>
      <w:marTop w:val="0"/>
      <w:marBottom w:val="0"/>
      <w:divBdr>
        <w:top w:val="none" w:sz="0" w:space="0" w:color="auto"/>
        <w:left w:val="none" w:sz="0" w:space="0" w:color="auto"/>
        <w:bottom w:val="none" w:sz="0" w:space="0" w:color="auto"/>
        <w:right w:val="none" w:sz="0" w:space="0" w:color="auto"/>
      </w:divBdr>
    </w:div>
    <w:div w:id="1470781338">
      <w:bodyDiv w:val="1"/>
      <w:marLeft w:val="0"/>
      <w:marRight w:val="0"/>
      <w:marTop w:val="0"/>
      <w:marBottom w:val="0"/>
      <w:divBdr>
        <w:top w:val="none" w:sz="0" w:space="0" w:color="auto"/>
        <w:left w:val="none" w:sz="0" w:space="0" w:color="auto"/>
        <w:bottom w:val="none" w:sz="0" w:space="0" w:color="auto"/>
        <w:right w:val="none" w:sz="0" w:space="0" w:color="auto"/>
      </w:divBdr>
    </w:div>
    <w:div w:id="1477724147">
      <w:bodyDiv w:val="1"/>
      <w:marLeft w:val="0"/>
      <w:marRight w:val="0"/>
      <w:marTop w:val="0"/>
      <w:marBottom w:val="0"/>
      <w:divBdr>
        <w:top w:val="none" w:sz="0" w:space="0" w:color="auto"/>
        <w:left w:val="none" w:sz="0" w:space="0" w:color="auto"/>
        <w:bottom w:val="none" w:sz="0" w:space="0" w:color="auto"/>
        <w:right w:val="none" w:sz="0" w:space="0" w:color="auto"/>
      </w:divBdr>
    </w:div>
    <w:div w:id="1482427277">
      <w:bodyDiv w:val="1"/>
      <w:marLeft w:val="0"/>
      <w:marRight w:val="0"/>
      <w:marTop w:val="0"/>
      <w:marBottom w:val="0"/>
      <w:divBdr>
        <w:top w:val="none" w:sz="0" w:space="0" w:color="auto"/>
        <w:left w:val="none" w:sz="0" w:space="0" w:color="auto"/>
        <w:bottom w:val="none" w:sz="0" w:space="0" w:color="auto"/>
        <w:right w:val="none" w:sz="0" w:space="0" w:color="auto"/>
      </w:divBdr>
    </w:div>
    <w:div w:id="1488941700">
      <w:bodyDiv w:val="1"/>
      <w:marLeft w:val="0"/>
      <w:marRight w:val="0"/>
      <w:marTop w:val="0"/>
      <w:marBottom w:val="0"/>
      <w:divBdr>
        <w:top w:val="none" w:sz="0" w:space="0" w:color="auto"/>
        <w:left w:val="none" w:sz="0" w:space="0" w:color="auto"/>
        <w:bottom w:val="none" w:sz="0" w:space="0" w:color="auto"/>
        <w:right w:val="none" w:sz="0" w:space="0" w:color="auto"/>
      </w:divBdr>
    </w:div>
    <w:div w:id="1494031788">
      <w:bodyDiv w:val="1"/>
      <w:marLeft w:val="0"/>
      <w:marRight w:val="0"/>
      <w:marTop w:val="0"/>
      <w:marBottom w:val="0"/>
      <w:divBdr>
        <w:top w:val="none" w:sz="0" w:space="0" w:color="auto"/>
        <w:left w:val="none" w:sz="0" w:space="0" w:color="auto"/>
        <w:bottom w:val="none" w:sz="0" w:space="0" w:color="auto"/>
        <w:right w:val="none" w:sz="0" w:space="0" w:color="auto"/>
      </w:divBdr>
    </w:div>
    <w:div w:id="1496022185">
      <w:bodyDiv w:val="1"/>
      <w:marLeft w:val="0"/>
      <w:marRight w:val="0"/>
      <w:marTop w:val="0"/>
      <w:marBottom w:val="0"/>
      <w:divBdr>
        <w:top w:val="none" w:sz="0" w:space="0" w:color="auto"/>
        <w:left w:val="none" w:sz="0" w:space="0" w:color="auto"/>
        <w:bottom w:val="none" w:sz="0" w:space="0" w:color="auto"/>
        <w:right w:val="none" w:sz="0" w:space="0" w:color="auto"/>
      </w:divBdr>
    </w:div>
    <w:div w:id="1496995609">
      <w:bodyDiv w:val="1"/>
      <w:marLeft w:val="0"/>
      <w:marRight w:val="0"/>
      <w:marTop w:val="0"/>
      <w:marBottom w:val="0"/>
      <w:divBdr>
        <w:top w:val="none" w:sz="0" w:space="0" w:color="auto"/>
        <w:left w:val="none" w:sz="0" w:space="0" w:color="auto"/>
        <w:bottom w:val="none" w:sz="0" w:space="0" w:color="auto"/>
        <w:right w:val="none" w:sz="0" w:space="0" w:color="auto"/>
      </w:divBdr>
    </w:div>
    <w:div w:id="1501509826">
      <w:bodyDiv w:val="1"/>
      <w:marLeft w:val="0"/>
      <w:marRight w:val="0"/>
      <w:marTop w:val="0"/>
      <w:marBottom w:val="0"/>
      <w:divBdr>
        <w:top w:val="none" w:sz="0" w:space="0" w:color="auto"/>
        <w:left w:val="none" w:sz="0" w:space="0" w:color="auto"/>
        <w:bottom w:val="none" w:sz="0" w:space="0" w:color="auto"/>
        <w:right w:val="none" w:sz="0" w:space="0" w:color="auto"/>
      </w:divBdr>
    </w:div>
    <w:div w:id="1515146943">
      <w:bodyDiv w:val="1"/>
      <w:marLeft w:val="0"/>
      <w:marRight w:val="0"/>
      <w:marTop w:val="0"/>
      <w:marBottom w:val="0"/>
      <w:divBdr>
        <w:top w:val="none" w:sz="0" w:space="0" w:color="auto"/>
        <w:left w:val="none" w:sz="0" w:space="0" w:color="auto"/>
        <w:bottom w:val="none" w:sz="0" w:space="0" w:color="auto"/>
        <w:right w:val="none" w:sz="0" w:space="0" w:color="auto"/>
      </w:divBdr>
    </w:div>
    <w:div w:id="1523520343">
      <w:bodyDiv w:val="1"/>
      <w:marLeft w:val="0"/>
      <w:marRight w:val="0"/>
      <w:marTop w:val="0"/>
      <w:marBottom w:val="0"/>
      <w:divBdr>
        <w:top w:val="none" w:sz="0" w:space="0" w:color="auto"/>
        <w:left w:val="none" w:sz="0" w:space="0" w:color="auto"/>
        <w:bottom w:val="none" w:sz="0" w:space="0" w:color="auto"/>
        <w:right w:val="none" w:sz="0" w:space="0" w:color="auto"/>
      </w:divBdr>
    </w:div>
    <w:div w:id="1524054252">
      <w:bodyDiv w:val="1"/>
      <w:marLeft w:val="0"/>
      <w:marRight w:val="0"/>
      <w:marTop w:val="0"/>
      <w:marBottom w:val="0"/>
      <w:divBdr>
        <w:top w:val="none" w:sz="0" w:space="0" w:color="auto"/>
        <w:left w:val="none" w:sz="0" w:space="0" w:color="auto"/>
        <w:bottom w:val="none" w:sz="0" w:space="0" w:color="auto"/>
        <w:right w:val="none" w:sz="0" w:space="0" w:color="auto"/>
      </w:divBdr>
    </w:div>
    <w:div w:id="1524130944">
      <w:bodyDiv w:val="1"/>
      <w:marLeft w:val="0"/>
      <w:marRight w:val="0"/>
      <w:marTop w:val="0"/>
      <w:marBottom w:val="0"/>
      <w:divBdr>
        <w:top w:val="none" w:sz="0" w:space="0" w:color="auto"/>
        <w:left w:val="none" w:sz="0" w:space="0" w:color="auto"/>
        <w:bottom w:val="none" w:sz="0" w:space="0" w:color="auto"/>
        <w:right w:val="none" w:sz="0" w:space="0" w:color="auto"/>
      </w:divBdr>
    </w:div>
    <w:div w:id="1530604088">
      <w:bodyDiv w:val="1"/>
      <w:marLeft w:val="0"/>
      <w:marRight w:val="0"/>
      <w:marTop w:val="0"/>
      <w:marBottom w:val="0"/>
      <w:divBdr>
        <w:top w:val="none" w:sz="0" w:space="0" w:color="auto"/>
        <w:left w:val="none" w:sz="0" w:space="0" w:color="auto"/>
        <w:bottom w:val="none" w:sz="0" w:space="0" w:color="auto"/>
        <w:right w:val="none" w:sz="0" w:space="0" w:color="auto"/>
      </w:divBdr>
    </w:div>
    <w:div w:id="1530951947">
      <w:bodyDiv w:val="1"/>
      <w:marLeft w:val="0"/>
      <w:marRight w:val="0"/>
      <w:marTop w:val="0"/>
      <w:marBottom w:val="0"/>
      <w:divBdr>
        <w:top w:val="none" w:sz="0" w:space="0" w:color="auto"/>
        <w:left w:val="none" w:sz="0" w:space="0" w:color="auto"/>
        <w:bottom w:val="none" w:sz="0" w:space="0" w:color="auto"/>
        <w:right w:val="none" w:sz="0" w:space="0" w:color="auto"/>
      </w:divBdr>
    </w:div>
    <w:div w:id="1531188792">
      <w:bodyDiv w:val="1"/>
      <w:marLeft w:val="0"/>
      <w:marRight w:val="0"/>
      <w:marTop w:val="0"/>
      <w:marBottom w:val="0"/>
      <w:divBdr>
        <w:top w:val="none" w:sz="0" w:space="0" w:color="auto"/>
        <w:left w:val="none" w:sz="0" w:space="0" w:color="auto"/>
        <w:bottom w:val="none" w:sz="0" w:space="0" w:color="auto"/>
        <w:right w:val="none" w:sz="0" w:space="0" w:color="auto"/>
      </w:divBdr>
    </w:div>
    <w:div w:id="1535532352">
      <w:bodyDiv w:val="1"/>
      <w:marLeft w:val="0"/>
      <w:marRight w:val="0"/>
      <w:marTop w:val="0"/>
      <w:marBottom w:val="0"/>
      <w:divBdr>
        <w:top w:val="none" w:sz="0" w:space="0" w:color="auto"/>
        <w:left w:val="none" w:sz="0" w:space="0" w:color="auto"/>
        <w:bottom w:val="none" w:sz="0" w:space="0" w:color="auto"/>
        <w:right w:val="none" w:sz="0" w:space="0" w:color="auto"/>
      </w:divBdr>
    </w:div>
    <w:div w:id="1535994236">
      <w:bodyDiv w:val="1"/>
      <w:marLeft w:val="0"/>
      <w:marRight w:val="0"/>
      <w:marTop w:val="0"/>
      <w:marBottom w:val="0"/>
      <w:divBdr>
        <w:top w:val="none" w:sz="0" w:space="0" w:color="auto"/>
        <w:left w:val="none" w:sz="0" w:space="0" w:color="auto"/>
        <w:bottom w:val="none" w:sz="0" w:space="0" w:color="auto"/>
        <w:right w:val="none" w:sz="0" w:space="0" w:color="auto"/>
      </w:divBdr>
    </w:div>
    <w:div w:id="1537347929">
      <w:bodyDiv w:val="1"/>
      <w:marLeft w:val="0"/>
      <w:marRight w:val="0"/>
      <w:marTop w:val="0"/>
      <w:marBottom w:val="0"/>
      <w:divBdr>
        <w:top w:val="none" w:sz="0" w:space="0" w:color="auto"/>
        <w:left w:val="none" w:sz="0" w:space="0" w:color="auto"/>
        <w:bottom w:val="none" w:sz="0" w:space="0" w:color="auto"/>
        <w:right w:val="none" w:sz="0" w:space="0" w:color="auto"/>
      </w:divBdr>
    </w:div>
    <w:div w:id="1544176770">
      <w:bodyDiv w:val="1"/>
      <w:marLeft w:val="0"/>
      <w:marRight w:val="0"/>
      <w:marTop w:val="0"/>
      <w:marBottom w:val="0"/>
      <w:divBdr>
        <w:top w:val="none" w:sz="0" w:space="0" w:color="auto"/>
        <w:left w:val="none" w:sz="0" w:space="0" w:color="auto"/>
        <w:bottom w:val="none" w:sz="0" w:space="0" w:color="auto"/>
        <w:right w:val="none" w:sz="0" w:space="0" w:color="auto"/>
      </w:divBdr>
    </w:div>
    <w:div w:id="1550341286">
      <w:bodyDiv w:val="1"/>
      <w:marLeft w:val="0"/>
      <w:marRight w:val="0"/>
      <w:marTop w:val="0"/>
      <w:marBottom w:val="0"/>
      <w:divBdr>
        <w:top w:val="none" w:sz="0" w:space="0" w:color="auto"/>
        <w:left w:val="none" w:sz="0" w:space="0" w:color="auto"/>
        <w:bottom w:val="none" w:sz="0" w:space="0" w:color="auto"/>
        <w:right w:val="none" w:sz="0" w:space="0" w:color="auto"/>
      </w:divBdr>
    </w:div>
    <w:div w:id="1550455156">
      <w:bodyDiv w:val="1"/>
      <w:marLeft w:val="0"/>
      <w:marRight w:val="0"/>
      <w:marTop w:val="0"/>
      <w:marBottom w:val="0"/>
      <w:divBdr>
        <w:top w:val="none" w:sz="0" w:space="0" w:color="auto"/>
        <w:left w:val="none" w:sz="0" w:space="0" w:color="auto"/>
        <w:bottom w:val="none" w:sz="0" w:space="0" w:color="auto"/>
        <w:right w:val="none" w:sz="0" w:space="0" w:color="auto"/>
      </w:divBdr>
    </w:div>
    <w:div w:id="1553541523">
      <w:bodyDiv w:val="1"/>
      <w:marLeft w:val="0"/>
      <w:marRight w:val="0"/>
      <w:marTop w:val="0"/>
      <w:marBottom w:val="0"/>
      <w:divBdr>
        <w:top w:val="none" w:sz="0" w:space="0" w:color="auto"/>
        <w:left w:val="none" w:sz="0" w:space="0" w:color="auto"/>
        <w:bottom w:val="none" w:sz="0" w:space="0" w:color="auto"/>
        <w:right w:val="none" w:sz="0" w:space="0" w:color="auto"/>
      </w:divBdr>
    </w:div>
    <w:div w:id="1556547288">
      <w:bodyDiv w:val="1"/>
      <w:marLeft w:val="0"/>
      <w:marRight w:val="0"/>
      <w:marTop w:val="0"/>
      <w:marBottom w:val="0"/>
      <w:divBdr>
        <w:top w:val="none" w:sz="0" w:space="0" w:color="auto"/>
        <w:left w:val="none" w:sz="0" w:space="0" w:color="auto"/>
        <w:bottom w:val="none" w:sz="0" w:space="0" w:color="auto"/>
        <w:right w:val="none" w:sz="0" w:space="0" w:color="auto"/>
      </w:divBdr>
    </w:div>
    <w:div w:id="1557273646">
      <w:bodyDiv w:val="1"/>
      <w:marLeft w:val="0"/>
      <w:marRight w:val="0"/>
      <w:marTop w:val="0"/>
      <w:marBottom w:val="0"/>
      <w:divBdr>
        <w:top w:val="none" w:sz="0" w:space="0" w:color="auto"/>
        <w:left w:val="none" w:sz="0" w:space="0" w:color="auto"/>
        <w:bottom w:val="none" w:sz="0" w:space="0" w:color="auto"/>
        <w:right w:val="none" w:sz="0" w:space="0" w:color="auto"/>
      </w:divBdr>
    </w:div>
    <w:div w:id="1566990708">
      <w:bodyDiv w:val="1"/>
      <w:marLeft w:val="0"/>
      <w:marRight w:val="0"/>
      <w:marTop w:val="0"/>
      <w:marBottom w:val="0"/>
      <w:divBdr>
        <w:top w:val="none" w:sz="0" w:space="0" w:color="auto"/>
        <w:left w:val="none" w:sz="0" w:space="0" w:color="auto"/>
        <w:bottom w:val="none" w:sz="0" w:space="0" w:color="auto"/>
        <w:right w:val="none" w:sz="0" w:space="0" w:color="auto"/>
      </w:divBdr>
    </w:div>
    <w:div w:id="1574971054">
      <w:bodyDiv w:val="1"/>
      <w:marLeft w:val="0"/>
      <w:marRight w:val="0"/>
      <w:marTop w:val="0"/>
      <w:marBottom w:val="0"/>
      <w:divBdr>
        <w:top w:val="none" w:sz="0" w:space="0" w:color="auto"/>
        <w:left w:val="none" w:sz="0" w:space="0" w:color="auto"/>
        <w:bottom w:val="none" w:sz="0" w:space="0" w:color="auto"/>
        <w:right w:val="none" w:sz="0" w:space="0" w:color="auto"/>
      </w:divBdr>
    </w:div>
    <w:div w:id="1577206162">
      <w:bodyDiv w:val="1"/>
      <w:marLeft w:val="0"/>
      <w:marRight w:val="0"/>
      <w:marTop w:val="0"/>
      <w:marBottom w:val="0"/>
      <w:divBdr>
        <w:top w:val="none" w:sz="0" w:space="0" w:color="auto"/>
        <w:left w:val="none" w:sz="0" w:space="0" w:color="auto"/>
        <w:bottom w:val="none" w:sz="0" w:space="0" w:color="auto"/>
        <w:right w:val="none" w:sz="0" w:space="0" w:color="auto"/>
      </w:divBdr>
    </w:div>
    <w:div w:id="1582637198">
      <w:bodyDiv w:val="1"/>
      <w:marLeft w:val="0"/>
      <w:marRight w:val="0"/>
      <w:marTop w:val="0"/>
      <w:marBottom w:val="0"/>
      <w:divBdr>
        <w:top w:val="none" w:sz="0" w:space="0" w:color="auto"/>
        <w:left w:val="none" w:sz="0" w:space="0" w:color="auto"/>
        <w:bottom w:val="none" w:sz="0" w:space="0" w:color="auto"/>
        <w:right w:val="none" w:sz="0" w:space="0" w:color="auto"/>
      </w:divBdr>
    </w:div>
    <w:div w:id="1588540587">
      <w:bodyDiv w:val="1"/>
      <w:marLeft w:val="0"/>
      <w:marRight w:val="0"/>
      <w:marTop w:val="0"/>
      <w:marBottom w:val="0"/>
      <w:divBdr>
        <w:top w:val="none" w:sz="0" w:space="0" w:color="auto"/>
        <w:left w:val="none" w:sz="0" w:space="0" w:color="auto"/>
        <w:bottom w:val="none" w:sz="0" w:space="0" w:color="auto"/>
        <w:right w:val="none" w:sz="0" w:space="0" w:color="auto"/>
      </w:divBdr>
    </w:div>
    <w:div w:id="1589731037">
      <w:bodyDiv w:val="1"/>
      <w:marLeft w:val="0"/>
      <w:marRight w:val="0"/>
      <w:marTop w:val="0"/>
      <w:marBottom w:val="0"/>
      <w:divBdr>
        <w:top w:val="none" w:sz="0" w:space="0" w:color="auto"/>
        <w:left w:val="none" w:sz="0" w:space="0" w:color="auto"/>
        <w:bottom w:val="none" w:sz="0" w:space="0" w:color="auto"/>
        <w:right w:val="none" w:sz="0" w:space="0" w:color="auto"/>
      </w:divBdr>
    </w:div>
    <w:div w:id="1591691626">
      <w:bodyDiv w:val="1"/>
      <w:marLeft w:val="0"/>
      <w:marRight w:val="0"/>
      <w:marTop w:val="0"/>
      <w:marBottom w:val="0"/>
      <w:divBdr>
        <w:top w:val="none" w:sz="0" w:space="0" w:color="auto"/>
        <w:left w:val="none" w:sz="0" w:space="0" w:color="auto"/>
        <w:bottom w:val="none" w:sz="0" w:space="0" w:color="auto"/>
        <w:right w:val="none" w:sz="0" w:space="0" w:color="auto"/>
      </w:divBdr>
    </w:div>
    <w:div w:id="1591964716">
      <w:bodyDiv w:val="1"/>
      <w:marLeft w:val="0"/>
      <w:marRight w:val="0"/>
      <w:marTop w:val="0"/>
      <w:marBottom w:val="0"/>
      <w:divBdr>
        <w:top w:val="none" w:sz="0" w:space="0" w:color="auto"/>
        <w:left w:val="none" w:sz="0" w:space="0" w:color="auto"/>
        <w:bottom w:val="none" w:sz="0" w:space="0" w:color="auto"/>
        <w:right w:val="none" w:sz="0" w:space="0" w:color="auto"/>
      </w:divBdr>
    </w:div>
    <w:div w:id="1593512427">
      <w:bodyDiv w:val="1"/>
      <w:marLeft w:val="0"/>
      <w:marRight w:val="0"/>
      <w:marTop w:val="0"/>
      <w:marBottom w:val="0"/>
      <w:divBdr>
        <w:top w:val="none" w:sz="0" w:space="0" w:color="auto"/>
        <w:left w:val="none" w:sz="0" w:space="0" w:color="auto"/>
        <w:bottom w:val="none" w:sz="0" w:space="0" w:color="auto"/>
        <w:right w:val="none" w:sz="0" w:space="0" w:color="auto"/>
      </w:divBdr>
    </w:div>
    <w:div w:id="1593514711">
      <w:bodyDiv w:val="1"/>
      <w:marLeft w:val="0"/>
      <w:marRight w:val="0"/>
      <w:marTop w:val="0"/>
      <w:marBottom w:val="0"/>
      <w:divBdr>
        <w:top w:val="none" w:sz="0" w:space="0" w:color="auto"/>
        <w:left w:val="none" w:sz="0" w:space="0" w:color="auto"/>
        <w:bottom w:val="none" w:sz="0" w:space="0" w:color="auto"/>
        <w:right w:val="none" w:sz="0" w:space="0" w:color="auto"/>
      </w:divBdr>
    </w:div>
    <w:div w:id="1594124854">
      <w:bodyDiv w:val="1"/>
      <w:marLeft w:val="0"/>
      <w:marRight w:val="0"/>
      <w:marTop w:val="0"/>
      <w:marBottom w:val="0"/>
      <w:divBdr>
        <w:top w:val="none" w:sz="0" w:space="0" w:color="auto"/>
        <w:left w:val="none" w:sz="0" w:space="0" w:color="auto"/>
        <w:bottom w:val="none" w:sz="0" w:space="0" w:color="auto"/>
        <w:right w:val="none" w:sz="0" w:space="0" w:color="auto"/>
      </w:divBdr>
    </w:div>
    <w:div w:id="1602644478">
      <w:bodyDiv w:val="1"/>
      <w:marLeft w:val="0"/>
      <w:marRight w:val="0"/>
      <w:marTop w:val="0"/>
      <w:marBottom w:val="0"/>
      <w:divBdr>
        <w:top w:val="none" w:sz="0" w:space="0" w:color="auto"/>
        <w:left w:val="none" w:sz="0" w:space="0" w:color="auto"/>
        <w:bottom w:val="none" w:sz="0" w:space="0" w:color="auto"/>
        <w:right w:val="none" w:sz="0" w:space="0" w:color="auto"/>
      </w:divBdr>
    </w:div>
    <w:div w:id="1604917944">
      <w:bodyDiv w:val="1"/>
      <w:marLeft w:val="0"/>
      <w:marRight w:val="0"/>
      <w:marTop w:val="0"/>
      <w:marBottom w:val="0"/>
      <w:divBdr>
        <w:top w:val="none" w:sz="0" w:space="0" w:color="auto"/>
        <w:left w:val="none" w:sz="0" w:space="0" w:color="auto"/>
        <w:bottom w:val="none" w:sz="0" w:space="0" w:color="auto"/>
        <w:right w:val="none" w:sz="0" w:space="0" w:color="auto"/>
      </w:divBdr>
    </w:div>
    <w:div w:id="1606156595">
      <w:bodyDiv w:val="1"/>
      <w:marLeft w:val="0"/>
      <w:marRight w:val="0"/>
      <w:marTop w:val="0"/>
      <w:marBottom w:val="0"/>
      <w:divBdr>
        <w:top w:val="none" w:sz="0" w:space="0" w:color="auto"/>
        <w:left w:val="none" w:sz="0" w:space="0" w:color="auto"/>
        <w:bottom w:val="none" w:sz="0" w:space="0" w:color="auto"/>
        <w:right w:val="none" w:sz="0" w:space="0" w:color="auto"/>
      </w:divBdr>
    </w:div>
    <w:div w:id="1606186110">
      <w:bodyDiv w:val="1"/>
      <w:marLeft w:val="0"/>
      <w:marRight w:val="0"/>
      <w:marTop w:val="0"/>
      <w:marBottom w:val="0"/>
      <w:divBdr>
        <w:top w:val="none" w:sz="0" w:space="0" w:color="auto"/>
        <w:left w:val="none" w:sz="0" w:space="0" w:color="auto"/>
        <w:bottom w:val="none" w:sz="0" w:space="0" w:color="auto"/>
        <w:right w:val="none" w:sz="0" w:space="0" w:color="auto"/>
      </w:divBdr>
    </w:div>
    <w:div w:id="1607930067">
      <w:bodyDiv w:val="1"/>
      <w:marLeft w:val="0"/>
      <w:marRight w:val="0"/>
      <w:marTop w:val="0"/>
      <w:marBottom w:val="0"/>
      <w:divBdr>
        <w:top w:val="none" w:sz="0" w:space="0" w:color="auto"/>
        <w:left w:val="none" w:sz="0" w:space="0" w:color="auto"/>
        <w:bottom w:val="none" w:sz="0" w:space="0" w:color="auto"/>
        <w:right w:val="none" w:sz="0" w:space="0" w:color="auto"/>
      </w:divBdr>
    </w:div>
    <w:div w:id="1608855535">
      <w:bodyDiv w:val="1"/>
      <w:marLeft w:val="0"/>
      <w:marRight w:val="0"/>
      <w:marTop w:val="0"/>
      <w:marBottom w:val="0"/>
      <w:divBdr>
        <w:top w:val="none" w:sz="0" w:space="0" w:color="auto"/>
        <w:left w:val="none" w:sz="0" w:space="0" w:color="auto"/>
        <w:bottom w:val="none" w:sz="0" w:space="0" w:color="auto"/>
        <w:right w:val="none" w:sz="0" w:space="0" w:color="auto"/>
      </w:divBdr>
    </w:div>
    <w:div w:id="1611010224">
      <w:bodyDiv w:val="1"/>
      <w:marLeft w:val="0"/>
      <w:marRight w:val="0"/>
      <w:marTop w:val="0"/>
      <w:marBottom w:val="0"/>
      <w:divBdr>
        <w:top w:val="none" w:sz="0" w:space="0" w:color="auto"/>
        <w:left w:val="none" w:sz="0" w:space="0" w:color="auto"/>
        <w:bottom w:val="none" w:sz="0" w:space="0" w:color="auto"/>
        <w:right w:val="none" w:sz="0" w:space="0" w:color="auto"/>
      </w:divBdr>
    </w:div>
    <w:div w:id="1616329437">
      <w:bodyDiv w:val="1"/>
      <w:marLeft w:val="0"/>
      <w:marRight w:val="0"/>
      <w:marTop w:val="0"/>
      <w:marBottom w:val="0"/>
      <w:divBdr>
        <w:top w:val="none" w:sz="0" w:space="0" w:color="auto"/>
        <w:left w:val="none" w:sz="0" w:space="0" w:color="auto"/>
        <w:bottom w:val="none" w:sz="0" w:space="0" w:color="auto"/>
        <w:right w:val="none" w:sz="0" w:space="0" w:color="auto"/>
      </w:divBdr>
    </w:div>
    <w:div w:id="1616447102">
      <w:bodyDiv w:val="1"/>
      <w:marLeft w:val="0"/>
      <w:marRight w:val="0"/>
      <w:marTop w:val="0"/>
      <w:marBottom w:val="0"/>
      <w:divBdr>
        <w:top w:val="none" w:sz="0" w:space="0" w:color="auto"/>
        <w:left w:val="none" w:sz="0" w:space="0" w:color="auto"/>
        <w:bottom w:val="none" w:sz="0" w:space="0" w:color="auto"/>
        <w:right w:val="none" w:sz="0" w:space="0" w:color="auto"/>
      </w:divBdr>
    </w:div>
    <w:div w:id="1619676984">
      <w:bodyDiv w:val="1"/>
      <w:marLeft w:val="0"/>
      <w:marRight w:val="0"/>
      <w:marTop w:val="0"/>
      <w:marBottom w:val="0"/>
      <w:divBdr>
        <w:top w:val="none" w:sz="0" w:space="0" w:color="auto"/>
        <w:left w:val="none" w:sz="0" w:space="0" w:color="auto"/>
        <w:bottom w:val="none" w:sz="0" w:space="0" w:color="auto"/>
        <w:right w:val="none" w:sz="0" w:space="0" w:color="auto"/>
      </w:divBdr>
    </w:div>
    <w:div w:id="1619794438">
      <w:bodyDiv w:val="1"/>
      <w:marLeft w:val="0"/>
      <w:marRight w:val="0"/>
      <w:marTop w:val="0"/>
      <w:marBottom w:val="0"/>
      <w:divBdr>
        <w:top w:val="none" w:sz="0" w:space="0" w:color="auto"/>
        <w:left w:val="none" w:sz="0" w:space="0" w:color="auto"/>
        <w:bottom w:val="none" w:sz="0" w:space="0" w:color="auto"/>
        <w:right w:val="none" w:sz="0" w:space="0" w:color="auto"/>
      </w:divBdr>
    </w:div>
    <w:div w:id="1623147982">
      <w:bodyDiv w:val="1"/>
      <w:marLeft w:val="0"/>
      <w:marRight w:val="0"/>
      <w:marTop w:val="0"/>
      <w:marBottom w:val="0"/>
      <w:divBdr>
        <w:top w:val="none" w:sz="0" w:space="0" w:color="auto"/>
        <w:left w:val="none" w:sz="0" w:space="0" w:color="auto"/>
        <w:bottom w:val="none" w:sz="0" w:space="0" w:color="auto"/>
        <w:right w:val="none" w:sz="0" w:space="0" w:color="auto"/>
      </w:divBdr>
    </w:div>
    <w:div w:id="1631010206">
      <w:bodyDiv w:val="1"/>
      <w:marLeft w:val="0"/>
      <w:marRight w:val="0"/>
      <w:marTop w:val="0"/>
      <w:marBottom w:val="0"/>
      <w:divBdr>
        <w:top w:val="none" w:sz="0" w:space="0" w:color="auto"/>
        <w:left w:val="none" w:sz="0" w:space="0" w:color="auto"/>
        <w:bottom w:val="none" w:sz="0" w:space="0" w:color="auto"/>
        <w:right w:val="none" w:sz="0" w:space="0" w:color="auto"/>
      </w:divBdr>
    </w:div>
    <w:div w:id="1636058052">
      <w:bodyDiv w:val="1"/>
      <w:marLeft w:val="0"/>
      <w:marRight w:val="0"/>
      <w:marTop w:val="0"/>
      <w:marBottom w:val="0"/>
      <w:divBdr>
        <w:top w:val="none" w:sz="0" w:space="0" w:color="auto"/>
        <w:left w:val="none" w:sz="0" w:space="0" w:color="auto"/>
        <w:bottom w:val="none" w:sz="0" w:space="0" w:color="auto"/>
        <w:right w:val="none" w:sz="0" w:space="0" w:color="auto"/>
      </w:divBdr>
    </w:div>
    <w:div w:id="1649553562">
      <w:bodyDiv w:val="1"/>
      <w:marLeft w:val="0"/>
      <w:marRight w:val="0"/>
      <w:marTop w:val="0"/>
      <w:marBottom w:val="0"/>
      <w:divBdr>
        <w:top w:val="none" w:sz="0" w:space="0" w:color="auto"/>
        <w:left w:val="none" w:sz="0" w:space="0" w:color="auto"/>
        <w:bottom w:val="none" w:sz="0" w:space="0" w:color="auto"/>
        <w:right w:val="none" w:sz="0" w:space="0" w:color="auto"/>
      </w:divBdr>
    </w:div>
    <w:div w:id="1649937210">
      <w:bodyDiv w:val="1"/>
      <w:marLeft w:val="0"/>
      <w:marRight w:val="0"/>
      <w:marTop w:val="0"/>
      <w:marBottom w:val="0"/>
      <w:divBdr>
        <w:top w:val="none" w:sz="0" w:space="0" w:color="auto"/>
        <w:left w:val="none" w:sz="0" w:space="0" w:color="auto"/>
        <w:bottom w:val="none" w:sz="0" w:space="0" w:color="auto"/>
        <w:right w:val="none" w:sz="0" w:space="0" w:color="auto"/>
      </w:divBdr>
    </w:div>
    <w:div w:id="1651060472">
      <w:bodyDiv w:val="1"/>
      <w:marLeft w:val="0"/>
      <w:marRight w:val="0"/>
      <w:marTop w:val="0"/>
      <w:marBottom w:val="0"/>
      <w:divBdr>
        <w:top w:val="none" w:sz="0" w:space="0" w:color="auto"/>
        <w:left w:val="none" w:sz="0" w:space="0" w:color="auto"/>
        <w:bottom w:val="none" w:sz="0" w:space="0" w:color="auto"/>
        <w:right w:val="none" w:sz="0" w:space="0" w:color="auto"/>
      </w:divBdr>
    </w:div>
    <w:div w:id="1653290324">
      <w:bodyDiv w:val="1"/>
      <w:marLeft w:val="0"/>
      <w:marRight w:val="0"/>
      <w:marTop w:val="0"/>
      <w:marBottom w:val="0"/>
      <w:divBdr>
        <w:top w:val="none" w:sz="0" w:space="0" w:color="auto"/>
        <w:left w:val="none" w:sz="0" w:space="0" w:color="auto"/>
        <w:bottom w:val="none" w:sz="0" w:space="0" w:color="auto"/>
        <w:right w:val="none" w:sz="0" w:space="0" w:color="auto"/>
      </w:divBdr>
    </w:div>
    <w:div w:id="1659265198">
      <w:bodyDiv w:val="1"/>
      <w:marLeft w:val="0"/>
      <w:marRight w:val="0"/>
      <w:marTop w:val="0"/>
      <w:marBottom w:val="0"/>
      <w:divBdr>
        <w:top w:val="none" w:sz="0" w:space="0" w:color="auto"/>
        <w:left w:val="none" w:sz="0" w:space="0" w:color="auto"/>
        <w:bottom w:val="none" w:sz="0" w:space="0" w:color="auto"/>
        <w:right w:val="none" w:sz="0" w:space="0" w:color="auto"/>
      </w:divBdr>
    </w:div>
    <w:div w:id="1664629322">
      <w:bodyDiv w:val="1"/>
      <w:marLeft w:val="0"/>
      <w:marRight w:val="0"/>
      <w:marTop w:val="0"/>
      <w:marBottom w:val="0"/>
      <w:divBdr>
        <w:top w:val="none" w:sz="0" w:space="0" w:color="auto"/>
        <w:left w:val="none" w:sz="0" w:space="0" w:color="auto"/>
        <w:bottom w:val="none" w:sz="0" w:space="0" w:color="auto"/>
        <w:right w:val="none" w:sz="0" w:space="0" w:color="auto"/>
      </w:divBdr>
    </w:div>
    <w:div w:id="1664771939">
      <w:bodyDiv w:val="1"/>
      <w:marLeft w:val="0"/>
      <w:marRight w:val="0"/>
      <w:marTop w:val="0"/>
      <w:marBottom w:val="0"/>
      <w:divBdr>
        <w:top w:val="none" w:sz="0" w:space="0" w:color="auto"/>
        <w:left w:val="none" w:sz="0" w:space="0" w:color="auto"/>
        <w:bottom w:val="none" w:sz="0" w:space="0" w:color="auto"/>
        <w:right w:val="none" w:sz="0" w:space="0" w:color="auto"/>
      </w:divBdr>
    </w:div>
    <w:div w:id="1665282058">
      <w:bodyDiv w:val="1"/>
      <w:marLeft w:val="0"/>
      <w:marRight w:val="0"/>
      <w:marTop w:val="0"/>
      <w:marBottom w:val="0"/>
      <w:divBdr>
        <w:top w:val="none" w:sz="0" w:space="0" w:color="auto"/>
        <w:left w:val="none" w:sz="0" w:space="0" w:color="auto"/>
        <w:bottom w:val="none" w:sz="0" w:space="0" w:color="auto"/>
        <w:right w:val="none" w:sz="0" w:space="0" w:color="auto"/>
      </w:divBdr>
    </w:div>
    <w:div w:id="1667516010">
      <w:bodyDiv w:val="1"/>
      <w:marLeft w:val="0"/>
      <w:marRight w:val="0"/>
      <w:marTop w:val="0"/>
      <w:marBottom w:val="0"/>
      <w:divBdr>
        <w:top w:val="none" w:sz="0" w:space="0" w:color="auto"/>
        <w:left w:val="none" w:sz="0" w:space="0" w:color="auto"/>
        <w:bottom w:val="none" w:sz="0" w:space="0" w:color="auto"/>
        <w:right w:val="none" w:sz="0" w:space="0" w:color="auto"/>
      </w:divBdr>
    </w:div>
    <w:div w:id="1673684647">
      <w:bodyDiv w:val="1"/>
      <w:marLeft w:val="0"/>
      <w:marRight w:val="0"/>
      <w:marTop w:val="0"/>
      <w:marBottom w:val="0"/>
      <w:divBdr>
        <w:top w:val="none" w:sz="0" w:space="0" w:color="auto"/>
        <w:left w:val="none" w:sz="0" w:space="0" w:color="auto"/>
        <w:bottom w:val="none" w:sz="0" w:space="0" w:color="auto"/>
        <w:right w:val="none" w:sz="0" w:space="0" w:color="auto"/>
      </w:divBdr>
    </w:div>
    <w:div w:id="1674651625">
      <w:bodyDiv w:val="1"/>
      <w:marLeft w:val="0"/>
      <w:marRight w:val="0"/>
      <w:marTop w:val="0"/>
      <w:marBottom w:val="0"/>
      <w:divBdr>
        <w:top w:val="none" w:sz="0" w:space="0" w:color="auto"/>
        <w:left w:val="none" w:sz="0" w:space="0" w:color="auto"/>
        <w:bottom w:val="none" w:sz="0" w:space="0" w:color="auto"/>
        <w:right w:val="none" w:sz="0" w:space="0" w:color="auto"/>
      </w:divBdr>
    </w:div>
    <w:div w:id="1675062573">
      <w:bodyDiv w:val="1"/>
      <w:marLeft w:val="0"/>
      <w:marRight w:val="0"/>
      <w:marTop w:val="0"/>
      <w:marBottom w:val="0"/>
      <w:divBdr>
        <w:top w:val="none" w:sz="0" w:space="0" w:color="auto"/>
        <w:left w:val="none" w:sz="0" w:space="0" w:color="auto"/>
        <w:bottom w:val="none" w:sz="0" w:space="0" w:color="auto"/>
        <w:right w:val="none" w:sz="0" w:space="0" w:color="auto"/>
      </w:divBdr>
    </w:div>
    <w:div w:id="1679845888">
      <w:bodyDiv w:val="1"/>
      <w:marLeft w:val="0"/>
      <w:marRight w:val="0"/>
      <w:marTop w:val="0"/>
      <w:marBottom w:val="0"/>
      <w:divBdr>
        <w:top w:val="none" w:sz="0" w:space="0" w:color="auto"/>
        <w:left w:val="none" w:sz="0" w:space="0" w:color="auto"/>
        <w:bottom w:val="none" w:sz="0" w:space="0" w:color="auto"/>
        <w:right w:val="none" w:sz="0" w:space="0" w:color="auto"/>
      </w:divBdr>
    </w:div>
    <w:div w:id="1679847331">
      <w:bodyDiv w:val="1"/>
      <w:marLeft w:val="0"/>
      <w:marRight w:val="0"/>
      <w:marTop w:val="0"/>
      <w:marBottom w:val="0"/>
      <w:divBdr>
        <w:top w:val="none" w:sz="0" w:space="0" w:color="auto"/>
        <w:left w:val="none" w:sz="0" w:space="0" w:color="auto"/>
        <w:bottom w:val="none" w:sz="0" w:space="0" w:color="auto"/>
        <w:right w:val="none" w:sz="0" w:space="0" w:color="auto"/>
      </w:divBdr>
    </w:div>
    <w:div w:id="1682126052">
      <w:bodyDiv w:val="1"/>
      <w:marLeft w:val="0"/>
      <w:marRight w:val="0"/>
      <w:marTop w:val="0"/>
      <w:marBottom w:val="0"/>
      <w:divBdr>
        <w:top w:val="none" w:sz="0" w:space="0" w:color="auto"/>
        <w:left w:val="none" w:sz="0" w:space="0" w:color="auto"/>
        <w:bottom w:val="none" w:sz="0" w:space="0" w:color="auto"/>
        <w:right w:val="none" w:sz="0" w:space="0" w:color="auto"/>
      </w:divBdr>
    </w:div>
    <w:div w:id="1683704740">
      <w:bodyDiv w:val="1"/>
      <w:marLeft w:val="0"/>
      <w:marRight w:val="0"/>
      <w:marTop w:val="0"/>
      <w:marBottom w:val="0"/>
      <w:divBdr>
        <w:top w:val="none" w:sz="0" w:space="0" w:color="auto"/>
        <w:left w:val="none" w:sz="0" w:space="0" w:color="auto"/>
        <w:bottom w:val="none" w:sz="0" w:space="0" w:color="auto"/>
        <w:right w:val="none" w:sz="0" w:space="0" w:color="auto"/>
      </w:divBdr>
    </w:div>
    <w:div w:id="1687632023">
      <w:bodyDiv w:val="1"/>
      <w:marLeft w:val="0"/>
      <w:marRight w:val="0"/>
      <w:marTop w:val="0"/>
      <w:marBottom w:val="0"/>
      <w:divBdr>
        <w:top w:val="none" w:sz="0" w:space="0" w:color="auto"/>
        <w:left w:val="none" w:sz="0" w:space="0" w:color="auto"/>
        <w:bottom w:val="none" w:sz="0" w:space="0" w:color="auto"/>
        <w:right w:val="none" w:sz="0" w:space="0" w:color="auto"/>
      </w:divBdr>
    </w:div>
    <w:div w:id="1687831614">
      <w:bodyDiv w:val="1"/>
      <w:marLeft w:val="0"/>
      <w:marRight w:val="0"/>
      <w:marTop w:val="0"/>
      <w:marBottom w:val="0"/>
      <w:divBdr>
        <w:top w:val="none" w:sz="0" w:space="0" w:color="auto"/>
        <w:left w:val="none" w:sz="0" w:space="0" w:color="auto"/>
        <w:bottom w:val="none" w:sz="0" w:space="0" w:color="auto"/>
        <w:right w:val="none" w:sz="0" w:space="0" w:color="auto"/>
      </w:divBdr>
    </w:div>
    <w:div w:id="1688022114">
      <w:bodyDiv w:val="1"/>
      <w:marLeft w:val="0"/>
      <w:marRight w:val="0"/>
      <w:marTop w:val="0"/>
      <w:marBottom w:val="0"/>
      <w:divBdr>
        <w:top w:val="none" w:sz="0" w:space="0" w:color="auto"/>
        <w:left w:val="none" w:sz="0" w:space="0" w:color="auto"/>
        <w:bottom w:val="none" w:sz="0" w:space="0" w:color="auto"/>
        <w:right w:val="none" w:sz="0" w:space="0" w:color="auto"/>
      </w:divBdr>
    </w:div>
    <w:div w:id="1693451948">
      <w:bodyDiv w:val="1"/>
      <w:marLeft w:val="0"/>
      <w:marRight w:val="0"/>
      <w:marTop w:val="0"/>
      <w:marBottom w:val="0"/>
      <w:divBdr>
        <w:top w:val="none" w:sz="0" w:space="0" w:color="auto"/>
        <w:left w:val="none" w:sz="0" w:space="0" w:color="auto"/>
        <w:bottom w:val="none" w:sz="0" w:space="0" w:color="auto"/>
        <w:right w:val="none" w:sz="0" w:space="0" w:color="auto"/>
      </w:divBdr>
    </w:div>
    <w:div w:id="1697927316">
      <w:bodyDiv w:val="1"/>
      <w:marLeft w:val="0"/>
      <w:marRight w:val="0"/>
      <w:marTop w:val="0"/>
      <w:marBottom w:val="0"/>
      <w:divBdr>
        <w:top w:val="none" w:sz="0" w:space="0" w:color="auto"/>
        <w:left w:val="none" w:sz="0" w:space="0" w:color="auto"/>
        <w:bottom w:val="none" w:sz="0" w:space="0" w:color="auto"/>
        <w:right w:val="none" w:sz="0" w:space="0" w:color="auto"/>
      </w:divBdr>
    </w:div>
    <w:div w:id="1714185389">
      <w:bodyDiv w:val="1"/>
      <w:marLeft w:val="0"/>
      <w:marRight w:val="0"/>
      <w:marTop w:val="0"/>
      <w:marBottom w:val="0"/>
      <w:divBdr>
        <w:top w:val="none" w:sz="0" w:space="0" w:color="auto"/>
        <w:left w:val="none" w:sz="0" w:space="0" w:color="auto"/>
        <w:bottom w:val="none" w:sz="0" w:space="0" w:color="auto"/>
        <w:right w:val="none" w:sz="0" w:space="0" w:color="auto"/>
      </w:divBdr>
    </w:div>
    <w:div w:id="1719429676">
      <w:bodyDiv w:val="1"/>
      <w:marLeft w:val="0"/>
      <w:marRight w:val="0"/>
      <w:marTop w:val="0"/>
      <w:marBottom w:val="0"/>
      <w:divBdr>
        <w:top w:val="none" w:sz="0" w:space="0" w:color="auto"/>
        <w:left w:val="none" w:sz="0" w:space="0" w:color="auto"/>
        <w:bottom w:val="none" w:sz="0" w:space="0" w:color="auto"/>
        <w:right w:val="none" w:sz="0" w:space="0" w:color="auto"/>
      </w:divBdr>
    </w:div>
    <w:div w:id="1734083451">
      <w:bodyDiv w:val="1"/>
      <w:marLeft w:val="0"/>
      <w:marRight w:val="0"/>
      <w:marTop w:val="0"/>
      <w:marBottom w:val="0"/>
      <w:divBdr>
        <w:top w:val="none" w:sz="0" w:space="0" w:color="auto"/>
        <w:left w:val="none" w:sz="0" w:space="0" w:color="auto"/>
        <w:bottom w:val="none" w:sz="0" w:space="0" w:color="auto"/>
        <w:right w:val="none" w:sz="0" w:space="0" w:color="auto"/>
      </w:divBdr>
    </w:div>
    <w:div w:id="1738555811">
      <w:bodyDiv w:val="1"/>
      <w:marLeft w:val="0"/>
      <w:marRight w:val="0"/>
      <w:marTop w:val="0"/>
      <w:marBottom w:val="0"/>
      <w:divBdr>
        <w:top w:val="none" w:sz="0" w:space="0" w:color="auto"/>
        <w:left w:val="none" w:sz="0" w:space="0" w:color="auto"/>
        <w:bottom w:val="none" w:sz="0" w:space="0" w:color="auto"/>
        <w:right w:val="none" w:sz="0" w:space="0" w:color="auto"/>
      </w:divBdr>
    </w:div>
    <w:div w:id="1745948867">
      <w:bodyDiv w:val="1"/>
      <w:marLeft w:val="0"/>
      <w:marRight w:val="0"/>
      <w:marTop w:val="0"/>
      <w:marBottom w:val="0"/>
      <w:divBdr>
        <w:top w:val="none" w:sz="0" w:space="0" w:color="auto"/>
        <w:left w:val="none" w:sz="0" w:space="0" w:color="auto"/>
        <w:bottom w:val="none" w:sz="0" w:space="0" w:color="auto"/>
        <w:right w:val="none" w:sz="0" w:space="0" w:color="auto"/>
      </w:divBdr>
    </w:div>
    <w:div w:id="1749575452">
      <w:bodyDiv w:val="1"/>
      <w:marLeft w:val="0"/>
      <w:marRight w:val="0"/>
      <w:marTop w:val="0"/>
      <w:marBottom w:val="0"/>
      <w:divBdr>
        <w:top w:val="none" w:sz="0" w:space="0" w:color="auto"/>
        <w:left w:val="none" w:sz="0" w:space="0" w:color="auto"/>
        <w:bottom w:val="none" w:sz="0" w:space="0" w:color="auto"/>
        <w:right w:val="none" w:sz="0" w:space="0" w:color="auto"/>
      </w:divBdr>
    </w:div>
    <w:div w:id="1751779891">
      <w:bodyDiv w:val="1"/>
      <w:marLeft w:val="0"/>
      <w:marRight w:val="0"/>
      <w:marTop w:val="0"/>
      <w:marBottom w:val="0"/>
      <w:divBdr>
        <w:top w:val="none" w:sz="0" w:space="0" w:color="auto"/>
        <w:left w:val="none" w:sz="0" w:space="0" w:color="auto"/>
        <w:bottom w:val="none" w:sz="0" w:space="0" w:color="auto"/>
        <w:right w:val="none" w:sz="0" w:space="0" w:color="auto"/>
      </w:divBdr>
    </w:div>
    <w:div w:id="1754086835">
      <w:bodyDiv w:val="1"/>
      <w:marLeft w:val="0"/>
      <w:marRight w:val="0"/>
      <w:marTop w:val="0"/>
      <w:marBottom w:val="0"/>
      <w:divBdr>
        <w:top w:val="none" w:sz="0" w:space="0" w:color="auto"/>
        <w:left w:val="none" w:sz="0" w:space="0" w:color="auto"/>
        <w:bottom w:val="none" w:sz="0" w:space="0" w:color="auto"/>
        <w:right w:val="none" w:sz="0" w:space="0" w:color="auto"/>
      </w:divBdr>
    </w:div>
    <w:div w:id="1760365182">
      <w:bodyDiv w:val="1"/>
      <w:marLeft w:val="0"/>
      <w:marRight w:val="0"/>
      <w:marTop w:val="0"/>
      <w:marBottom w:val="0"/>
      <w:divBdr>
        <w:top w:val="none" w:sz="0" w:space="0" w:color="auto"/>
        <w:left w:val="none" w:sz="0" w:space="0" w:color="auto"/>
        <w:bottom w:val="none" w:sz="0" w:space="0" w:color="auto"/>
        <w:right w:val="none" w:sz="0" w:space="0" w:color="auto"/>
      </w:divBdr>
    </w:div>
    <w:div w:id="1760634625">
      <w:bodyDiv w:val="1"/>
      <w:marLeft w:val="0"/>
      <w:marRight w:val="0"/>
      <w:marTop w:val="0"/>
      <w:marBottom w:val="0"/>
      <w:divBdr>
        <w:top w:val="none" w:sz="0" w:space="0" w:color="auto"/>
        <w:left w:val="none" w:sz="0" w:space="0" w:color="auto"/>
        <w:bottom w:val="none" w:sz="0" w:space="0" w:color="auto"/>
        <w:right w:val="none" w:sz="0" w:space="0" w:color="auto"/>
      </w:divBdr>
    </w:div>
    <w:div w:id="1764523029">
      <w:bodyDiv w:val="1"/>
      <w:marLeft w:val="0"/>
      <w:marRight w:val="0"/>
      <w:marTop w:val="0"/>
      <w:marBottom w:val="0"/>
      <w:divBdr>
        <w:top w:val="none" w:sz="0" w:space="0" w:color="auto"/>
        <w:left w:val="none" w:sz="0" w:space="0" w:color="auto"/>
        <w:bottom w:val="none" w:sz="0" w:space="0" w:color="auto"/>
        <w:right w:val="none" w:sz="0" w:space="0" w:color="auto"/>
      </w:divBdr>
    </w:div>
    <w:div w:id="1768228765">
      <w:bodyDiv w:val="1"/>
      <w:marLeft w:val="0"/>
      <w:marRight w:val="0"/>
      <w:marTop w:val="0"/>
      <w:marBottom w:val="0"/>
      <w:divBdr>
        <w:top w:val="none" w:sz="0" w:space="0" w:color="auto"/>
        <w:left w:val="none" w:sz="0" w:space="0" w:color="auto"/>
        <w:bottom w:val="none" w:sz="0" w:space="0" w:color="auto"/>
        <w:right w:val="none" w:sz="0" w:space="0" w:color="auto"/>
      </w:divBdr>
    </w:div>
    <w:div w:id="1769618189">
      <w:bodyDiv w:val="1"/>
      <w:marLeft w:val="0"/>
      <w:marRight w:val="0"/>
      <w:marTop w:val="0"/>
      <w:marBottom w:val="0"/>
      <w:divBdr>
        <w:top w:val="none" w:sz="0" w:space="0" w:color="auto"/>
        <w:left w:val="none" w:sz="0" w:space="0" w:color="auto"/>
        <w:bottom w:val="none" w:sz="0" w:space="0" w:color="auto"/>
        <w:right w:val="none" w:sz="0" w:space="0" w:color="auto"/>
      </w:divBdr>
    </w:div>
    <w:div w:id="1772582338">
      <w:bodyDiv w:val="1"/>
      <w:marLeft w:val="0"/>
      <w:marRight w:val="0"/>
      <w:marTop w:val="0"/>
      <w:marBottom w:val="0"/>
      <w:divBdr>
        <w:top w:val="none" w:sz="0" w:space="0" w:color="auto"/>
        <w:left w:val="none" w:sz="0" w:space="0" w:color="auto"/>
        <w:bottom w:val="none" w:sz="0" w:space="0" w:color="auto"/>
        <w:right w:val="none" w:sz="0" w:space="0" w:color="auto"/>
      </w:divBdr>
    </w:div>
    <w:div w:id="1772890348">
      <w:bodyDiv w:val="1"/>
      <w:marLeft w:val="0"/>
      <w:marRight w:val="0"/>
      <w:marTop w:val="0"/>
      <w:marBottom w:val="0"/>
      <w:divBdr>
        <w:top w:val="none" w:sz="0" w:space="0" w:color="auto"/>
        <w:left w:val="none" w:sz="0" w:space="0" w:color="auto"/>
        <w:bottom w:val="none" w:sz="0" w:space="0" w:color="auto"/>
        <w:right w:val="none" w:sz="0" w:space="0" w:color="auto"/>
      </w:divBdr>
    </w:div>
    <w:div w:id="1775518553">
      <w:bodyDiv w:val="1"/>
      <w:marLeft w:val="0"/>
      <w:marRight w:val="0"/>
      <w:marTop w:val="0"/>
      <w:marBottom w:val="0"/>
      <w:divBdr>
        <w:top w:val="none" w:sz="0" w:space="0" w:color="auto"/>
        <w:left w:val="none" w:sz="0" w:space="0" w:color="auto"/>
        <w:bottom w:val="none" w:sz="0" w:space="0" w:color="auto"/>
        <w:right w:val="none" w:sz="0" w:space="0" w:color="auto"/>
      </w:divBdr>
    </w:div>
    <w:div w:id="1777821456">
      <w:bodyDiv w:val="1"/>
      <w:marLeft w:val="0"/>
      <w:marRight w:val="0"/>
      <w:marTop w:val="0"/>
      <w:marBottom w:val="0"/>
      <w:divBdr>
        <w:top w:val="none" w:sz="0" w:space="0" w:color="auto"/>
        <w:left w:val="none" w:sz="0" w:space="0" w:color="auto"/>
        <w:bottom w:val="none" w:sz="0" w:space="0" w:color="auto"/>
        <w:right w:val="none" w:sz="0" w:space="0" w:color="auto"/>
      </w:divBdr>
    </w:div>
    <w:div w:id="1779373226">
      <w:bodyDiv w:val="1"/>
      <w:marLeft w:val="0"/>
      <w:marRight w:val="0"/>
      <w:marTop w:val="0"/>
      <w:marBottom w:val="0"/>
      <w:divBdr>
        <w:top w:val="none" w:sz="0" w:space="0" w:color="auto"/>
        <w:left w:val="none" w:sz="0" w:space="0" w:color="auto"/>
        <w:bottom w:val="none" w:sz="0" w:space="0" w:color="auto"/>
        <w:right w:val="none" w:sz="0" w:space="0" w:color="auto"/>
      </w:divBdr>
    </w:div>
    <w:div w:id="1786847568">
      <w:bodyDiv w:val="1"/>
      <w:marLeft w:val="0"/>
      <w:marRight w:val="0"/>
      <w:marTop w:val="0"/>
      <w:marBottom w:val="0"/>
      <w:divBdr>
        <w:top w:val="none" w:sz="0" w:space="0" w:color="auto"/>
        <w:left w:val="none" w:sz="0" w:space="0" w:color="auto"/>
        <w:bottom w:val="none" w:sz="0" w:space="0" w:color="auto"/>
        <w:right w:val="none" w:sz="0" w:space="0" w:color="auto"/>
      </w:divBdr>
    </w:div>
    <w:div w:id="1788968397">
      <w:bodyDiv w:val="1"/>
      <w:marLeft w:val="0"/>
      <w:marRight w:val="0"/>
      <w:marTop w:val="0"/>
      <w:marBottom w:val="0"/>
      <w:divBdr>
        <w:top w:val="none" w:sz="0" w:space="0" w:color="auto"/>
        <w:left w:val="none" w:sz="0" w:space="0" w:color="auto"/>
        <w:bottom w:val="none" w:sz="0" w:space="0" w:color="auto"/>
        <w:right w:val="none" w:sz="0" w:space="0" w:color="auto"/>
      </w:divBdr>
    </w:div>
    <w:div w:id="1794513625">
      <w:bodyDiv w:val="1"/>
      <w:marLeft w:val="0"/>
      <w:marRight w:val="0"/>
      <w:marTop w:val="0"/>
      <w:marBottom w:val="0"/>
      <w:divBdr>
        <w:top w:val="none" w:sz="0" w:space="0" w:color="auto"/>
        <w:left w:val="none" w:sz="0" w:space="0" w:color="auto"/>
        <w:bottom w:val="none" w:sz="0" w:space="0" w:color="auto"/>
        <w:right w:val="none" w:sz="0" w:space="0" w:color="auto"/>
      </w:divBdr>
    </w:div>
    <w:div w:id="1795828098">
      <w:bodyDiv w:val="1"/>
      <w:marLeft w:val="0"/>
      <w:marRight w:val="0"/>
      <w:marTop w:val="0"/>
      <w:marBottom w:val="0"/>
      <w:divBdr>
        <w:top w:val="none" w:sz="0" w:space="0" w:color="auto"/>
        <w:left w:val="none" w:sz="0" w:space="0" w:color="auto"/>
        <w:bottom w:val="none" w:sz="0" w:space="0" w:color="auto"/>
        <w:right w:val="none" w:sz="0" w:space="0" w:color="auto"/>
      </w:divBdr>
    </w:div>
    <w:div w:id="1800687372">
      <w:bodyDiv w:val="1"/>
      <w:marLeft w:val="0"/>
      <w:marRight w:val="0"/>
      <w:marTop w:val="0"/>
      <w:marBottom w:val="0"/>
      <w:divBdr>
        <w:top w:val="none" w:sz="0" w:space="0" w:color="auto"/>
        <w:left w:val="none" w:sz="0" w:space="0" w:color="auto"/>
        <w:bottom w:val="none" w:sz="0" w:space="0" w:color="auto"/>
        <w:right w:val="none" w:sz="0" w:space="0" w:color="auto"/>
      </w:divBdr>
    </w:div>
    <w:div w:id="1803226808">
      <w:bodyDiv w:val="1"/>
      <w:marLeft w:val="0"/>
      <w:marRight w:val="0"/>
      <w:marTop w:val="0"/>
      <w:marBottom w:val="0"/>
      <w:divBdr>
        <w:top w:val="none" w:sz="0" w:space="0" w:color="auto"/>
        <w:left w:val="none" w:sz="0" w:space="0" w:color="auto"/>
        <w:bottom w:val="none" w:sz="0" w:space="0" w:color="auto"/>
        <w:right w:val="none" w:sz="0" w:space="0" w:color="auto"/>
      </w:divBdr>
    </w:div>
    <w:div w:id="1805351113">
      <w:bodyDiv w:val="1"/>
      <w:marLeft w:val="0"/>
      <w:marRight w:val="0"/>
      <w:marTop w:val="0"/>
      <w:marBottom w:val="0"/>
      <w:divBdr>
        <w:top w:val="none" w:sz="0" w:space="0" w:color="auto"/>
        <w:left w:val="none" w:sz="0" w:space="0" w:color="auto"/>
        <w:bottom w:val="none" w:sz="0" w:space="0" w:color="auto"/>
        <w:right w:val="none" w:sz="0" w:space="0" w:color="auto"/>
      </w:divBdr>
    </w:div>
    <w:div w:id="1806660720">
      <w:bodyDiv w:val="1"/>
      <w:marLeft w:val="0"/>
      <w:marRight w:val="0"/>
      <w:marTop w:val="0"/>
      <w:marBottom w:val="0"/>
      <w:divBdr>
        <w:top w:val="none" w:sz="0" w:space="0" w:color="auto"/>
        <w:left w:val="none" w:sz="0" w:space="0" w:color="auto"/>
        <w:bottom w:val="none" w:sz="0" w:space="0" w:color="auto"/>
        <w:right w:val="none" w:sz="0" w:space="0" w:color="auto"/>
      </w:divBdr>
    </w:div>
    <w:div w:id="1814714877">
      <w:bodyDiv w:val="1"/>
      <w:marLeft w:val="0"/>
      <w:marRight w:val="0"/>
      <w:marTop w:val="0"/>
      <w:marBottom w:val="0"/>
      <w:divBdr>
        <w:top w:val="none" w:sz="0" w:space="0" w:color="auto"/>
        <w:left w:val="none" w:sz="0" w:space="0" w:color="auto"/>
        <w:bottom w:val="none" w:sz="0" w:space="0" w:color="auto"/>
        <w:right w:val="none" w:sz="0" w:space="0" w:color="auto"/>
      </w:divBdr>
    </w:div>
    <w:div w:id="1817839876">
      <w:bodyDiv w:val="1"/>
      <w:marLeft w:val="0"/>
      <w:marRight w:val="0"/>
      <w:marTop w:val="0"/>
      <w:marBottom w:val="0"/>
      <w:divBdr>
        <w:top w:val="none" w:sz="0" w:space="0" w:color="auto"/>
        <w:left w:val="none" w:sz="0" w:space="0" w:color="auto"/>
        <w:bottom w:val="none" w:sz="0" w:space="0" w:color="auto"/>
        <w:right w:val="none" w:sz="0" w:space="0" w:color="auto"/>
      </w:divBdr>
    </w:div>
    <w:div w:id="1820032976">
      <w:bodyDiv w:val="1"/>
      <w:marLeft w:val="0"/>
      <w:marRight w:val="0"/>
      <w:marTop w:val="0"/>
      <w:marBottom w:val="0"/>
      <w:divBdr>
        <w:top w:val="none" w:sz="0" w:space="0" w:color="auto"/>
        <w:left w:val="none" w:sz="0" w:space="0" w:color="auto"/>
        <w:bottom w:val="none" w:sz="0" w:space="0" w:color="auto"/>
        <w:right w:val="none" w:sz="0" w:space="0" w:color="auto"/>
      </w:divBdr>
    </w:div>
    <w:div w:id="1823815855">
      <w:bodyDiv w:val="1"/>
      <w:marLeft w:val="0"/>
      <w:marRight w:val="0"/>
      <w:marTop w:val="0"/>
      <w:marBottom w:val="0"/>
      <w:divBdr>
        <w:top w:val="none" w:sz="0" w:space="0" w:color="auto"/>
        <w:left w:val="none" w:sz="0" w:space="0" w:color="auto"/>
        <w:bottom w:val="none" w:sz="0" w:space="0" w:color="auto"/>
        <w:right w:val="none" w:sz="0" w:space="0" w:color="auto"/>
      </w:divBdr>
    </w:div>
    <w:div w:id="1824152218">
      <w:bodyDiv w:val="1"/>
      <w:marLeft w:val="0"/>
      <w:marRight w:val="0"/>
      <w:marTop w:val="0"/>
      <w:marBottom w:val="0"/>
      <w:divBdr>
        <w:top w:val="none" w:sz="0" w:space="0" w:color="auto"/>
        <w:left w:val="none" w:sz="0" w:space="0" w:color="auto"/>
        <w:bottom w:val="none" w:sz="0" w:space="0" w:color="auto"/>
        <w:right w:val="none" w:sz="0" w:space="0" w:color="auto"/>
      </w:divBdr>
    </w:div>
    <w:div w:id="1829512220">
      <w:bodyDiv w:val="1"/>
      <w:marLeft w:val="0"/>
      <w:marRight w:val="0"/>
      <w:marTop w:val="0"/>
      <w:marBottom w:val="0"/>
      <w:divBdr>
        <w:top w:val="none" w:sz="0" w:space="0" w:color="auto"/>
        <w:left w:val="none" w:sz="0" w:space="0" w:color="auto"/>
        <w:bottom w:val="none" w:sz="0" w:space="0" w:color="auto"/>
        <w:right w:val="none" w:sz="0" w:space="0" w:color="auto"/>
      </w:divBdr>
    </w:div>
    <w:div w:id="1845783300">
      <w:bodyDiv w:val="1"/>
      <w:marLeft w:val="0"/>
      <w:marRight w:val="0"/>
      <w:marTop w:val="0"/>
      <w:marBottom w:val="0"/>
      <w:divBdr>
        <w:top w:val="none" w:sz="0" w:space="0" w:color="auto"/>
        <w:left w:val="none" w:sz="0" w:space="0" w:color="auto"/>
        <w:bottom w:val="none" w:sz="0" w:space="0" w:color="auto"/>
        <w:right w:val="none" w:sz="0" w:space="0" w:color="auto"/>
      </w:divBdr>
    </w:div>
    <w:div w:id="1849370205">
      <w:bodyDiv w:val="1"/>
      <w:marLeft w:val="0"/>
      <w:marRight w:val="0"/>
      <w:marTop w:val="0"/>
      <w:marBottom w:val="0"/>
      <w:divBdr>
        <w:top w:val="none" w:sz="0" w:space="0" w:color="auto"/>
        <w:left w:val="none" w:sz="0" w:space="0" w:color="auto"/>
        <w:bottom w:val="none" w:sz="0" w:space="0" w:color="auto"/>
        <w:right w:val="none" w:sz="0" w:space="0" w:color="auto"/>
      </w:divBdr>
    </w:div>
    <w:div w:id="1855876073">
      <w:bodyDiv w:val="1"/>
      <w:marLeft w:val="0"/>
      <w:marRight w:val="0"/>
      <w:marTop w:val="0"/>
      <w:marBottom w:val="0"/>
      <w:divBdr>
        <w:top w:val="none" w:sz="0" w:space="0" w:color="auto"/>
        <w:left w:val="none" w:sz="0" w:space="0" w:color="auto"/>
        <w:bottom w:val="none" w:sz="0" w:space="0" w:color="auto"/>
        <w:right w:val="none" w:sz="0" w:space="0" w:color="auto"/>
      </w:divBdr>
    </w:div>
    <w:div w:id="1856379182">
      <w:bodyDiv w:val="1"/>
      <w:marLeft w:val="0"/>
      <w:marRight w:val="0"/>
      <w:marTop w:val="0"/>
      <w:marBottom w:val="0"/>
      <w:divBdr>
        <w:top w:val="none" w:sz="0" w:space="0" w:color="auto"/>
        <w:left w:val="none" w:sz="0" w:space="0" w:color="auto"/>
        <w:bottom w:val="none" w:sz="0" w:space="0" w:color="auto"/>
        <w:right w:val="none" w:sz="0" w:space="0" w:color="auto"/>
      </w:divBdr>
    </w:div>
    <w:div w:id="1856385050">
      <w:bodyDiv w:val="1"/>
      <w:marLeft w:val="0"/>
      <w:marRight w:val="0"/>
      <w:marTop w:val="0"/>
      <w:marBottom w:val="0"/>
      <w:divBdr>
        <w:top w:val="none" w:sz="0" w:space="0" w:color="auto"/>
        <w:left w:val="none" w:sz="0" w:space="0" w:color="auto"/>
        <w:bottom w:val="none" w:sz="0" w:space="0" w:color="auto"/>
        <w:right w:val="none" w:sz="0" w:space="0" w:color="auto"/>
      </w:divBdr>
    </w:div>
    <w:div w:id="1856992680">
      <w:bodyDiv w:val="1"/>
      <w:marLeft w:val="0"/>
      <w:marRight w:val="0"/>
      <w:marTop w:val="0"/>
      <w:marBottom w:val="0"/>
      <w:divBdr>
        <w:top w:val="none" w:sz="0" w:space="0" w:color="auto"/>
        <w:left w:val="none" w:sz="0" w:space="0" w:color="auto"/>
        <w:bottom w:val="none" w:sz="0" w:space="0" w:color="auto"/>
        <w:right w:val="none" w:sz="0" w:space="0" w:color="auto"/>
      </w:divBdr>
    </w:div>
    <w:div w:id="1859387450">
      <w:bodyDiv w:val="1"/>
      <w:marLeft w:val="0"/>
      <w:marRight w:val="0"/>
      <w:marTop w:val="0"/>
      <w:marBottom w:val="0"/>
      <w:divBdr>
        <w:top w:val="none" w:sz="0" w:space="0" w:color="auto"/>
        <w:left w:val="none" w:sz="0" w:space="0" w:color="auto"/>
        <w:bottom w:val="none" w:sz="0" w:space="0" w:color="auto"/>
        <w:right w:val="none" w:sz="0" w:space="0" w:color="auto"/>
      </w:divBdr>
    </w:div>
    <w:div w:id="1860192512">
      <w:bodyDiv w:val="1"/>
      <w:marLeft w:val="0"/>
      <w:marRight w:val="0"/>
      <w:marTop w:val="0"/>
      <w:marBottom w:val="0"/>
      <w:divBdr>
        <w:top w:val="none" w:sz="0" w:space="0" w:color="auto"/>
        <w:left w:val="none" w:sz="0" w:space="0" w:color="auto"/>
        <w:bottom w:val="none" w:sz="0" w:space="0" w:color="auto"/>
        <w:right w:val="none" w:sz="0" w:space="0" w:color="auto"/>
      </w:divBdr>
    </w:div>
    <w:div w:id="1865244378">
      <w:bodyDiv w:val="1"/>
      <w:marLeft w:val="0"/>
      <w:marRight w:val="0"/>
      <w:marTop w:val="0"/>
      <w:marBottom w:val="0"/>
      <w:divBdr>
        <w:top w:val="none" w:sz="0" w:space="0" w:color="auto"/>
        <w:left w:val="none" w:sz="0" w:space="0" w:color="auto"/>
        <w:bottom w:val="none" w:sz="0" w:space="0" w:color="auto"/>
        <w:right w:val="none" w:sz="0" w:space="0" w:color="auto"/>
      </w:divBdr>
    </w:div>
    <w:div w:id="1870294381">
      <w:bodyDiv w:val="1"/>
      <w:marLeft w:val="0"/>
      <w:marRight w:val="0"/>
      <w:marTop w:val="0"/>
      <w:marBottom w:val="0"/>
      <w:divBdr>
        <w:top w:val="none" w:sz="0" w:space="0" w:color="auto"/>
        <w:left w:val="none" w:sz="0" w:space="0" w:color="auto"/>
        <w:bottom w:val="none" w:sz="0" w:space="0" w:color="auto"/>
        <w:right w:val="none" w:sz="0" w:space="0" w:color="auto"/>
      </w:divBdr>
    </w:div>
    <w:div w:id="1873765304">
      <w:bodyDiv w:val="1"/>
      <w:marLeft w:val="0"/>
      <w:marRight w:val="0"/>
      <w:marTop w:val="0"/>
      <w:marBottom w:val="0"/>
      <w:divBdr>
        <w:top w:val="none" w:sz="0" w:space="0" w:color="auto"/>
        <w:left w:val="none" w:sz="0" w:space="0" w:color="auto"/>
        <w:bottom w:val="none" w:sz="0" w:space="0" w:color="auto"/>
        <w:right w:val="none" w:sz="0" w:space="0" w:color="auto"/>
      </w:divBdr>
    </w:div>
    <w:div w:id="1876578553">
      <w:bodyDiv w:val="1"/>
      <w:marLeft w:val="0"/>
      <w:marRight w:val="0"/>
      <w:marTop w:val="0"/>
      <w:marBottom w:val="0"/>
      <w:divBdr>
        <w:top w:val="none" w:sz="0" w:space="0" w:color="auto"/>
        <w:left w:val="none" w:sz="0" w:space="0" w:color="auto"/>
        <w:bottom w:val="none" w:sz="0" w:space="0" w:color="auto"/>
        <w:right w:val="none" w:sz="0" w:space="0" w:color="auto"/>
      </w:divBdr>
    </w:div>
    <w:div w:id="1878538947">
      <w:bodyDiv w:val="1"/>
      <w:marLeft w:val="0"/>
      <w:marRight w:val="0"/>
      <w:marTop w:val="0"/>
      <w:marBottom w:val="0"/>
      <w:divBdr>
        <w:top w:val="none" w:sz="0" w:space="0" w:color="auto"/>
        <w:left w:val="none" w:sz="0" w:space="0" w:color="auto"/>
        <w:bottom w:val="none" w:sz="0" w:space="0" w:color="auto"/>
        <w:right w:val="none" w:sz="0" w:space="0" w:color="auto"/>
      </w:divBdr>
    </w:div>
    <w:div w:id="1885091426">
      <w:bodyDiv w:val="1"/>
      <w:marLeft w:val="0"/>
      <w:marRight w:val="0"/>
      <w:marTop w:val="0"/>
      <w:marBottom w:val="0"/>
      <w:divBdr>
        <w:top w:val="none" w:sz="0" w:space="0" w:color="auto"/>
        <w:left w:val="none" w:sz="0" w:space="0" w:color="auto"/>
        <w:bottom w:val="none" w:sz="0" w:space="0" w:color="auto"/>
        <w:right w:val="none" w:sz="0" w:space="0" w:color="auto"/>
      </w:divBdr>
    </w:div>
    <w:div w:id="1890453179">
      <w:bodyDiv w:val="1"/>
      <w:marLeft w:val="0"/>
      <w:marRight w:val="0"/>
      <w:marTop w:val="0"/>
      <w:marBottom w:val="0"/>
      <w:divBdr>
        <w:top w:val="none" w:sz="0" w:space="0" w:color="auto"/>
        <w:left w:val="none" w:sz="0" w:space="0" w:color="auto"/>
        <w:bottom w:val="none" w:sz="0" w:space="0" w:color="auto"/>
        <w:right w:val="none" w:sz="0" w:space="0" w:color="auto"/>
      </w:divBdr>
    </w:div>
    <w:div w:id="1895193505">
      <w:bodyDiv w:val="1"/>
      <w:marLeft w:val="0"/>
      <w:marRight w:val="0"/>
      <w:marTop w:val="0"/>
      <w:marBottom w:val="0"/>
      <w:divBdr>
        <w:top w:val="none" w:sz="0" w:space="0" w:color="auto"/>
        <w:left w:val="none" w:sz="0" w:space="0" w:color="auto"/>
        <w:bottom w:val="none" w:sz="0" w:space="0" w:color="auto"/>
        <w:right w:val="none" w:sz="0" w:space="0" w:color="auto"/>
      </w:divBdr>
    </w:div>
    <w:div w:id="1902057565">
      <w:bodyDiv w:val="1"/>
      <w:marLeft w:val="0"/>
      <w:marRight w:val="0"/>
      <w:marTop w:val="0"/>
      <w:marBottom w:val="0"/>
      <w:divBdr>
        <w:top w:val="none" w:sz="0" w:space="0" w:color="auto"/>
        <w:left w:val="none" w:sz="0" w:space="0" w:color="auto"/>
        <w:bottom w:val="none" w:sz="0" w:space="0" w:color="auto"/>
        <w:right w:val="none" w:sz="0" w:space="0" w:color="auto"/>
      </w:divBdr>
    </w:div>
    <w:div w:id="1913159608">
      <w:bodyDiv w:val="1"/>
      <w:marLeft w:val="0"/>
      <w:marRight w:val="0"/>
      <w:marTop w:val="0"/>
      <w:marBottom w:val="0"/>
      <w:divBdr>
        <w:top w:val="none" w:sz="0" w:space="0" w:color="auto"/>
        <w:left w:val="none" w:sz="0" w:space="0" w:color="auto"/>
        <w:bottom w:val="none" w:sz="0" w:space="0" w:color="auto"/>
        <w:right w:val="none" w:sz="0" w:space="0" w:color="auto"/>
      </w:divBdr>
    </w:div>
    <w:div w:id="1917932253">
      <w:bodyDiv w:val="1"/>
      <w:marLeft w:val="0"/>
      <w:marRight w:val="0"/>
      <w:marTop w:val="0"/>
      <w:marBottom w:val="0"/>
      <w:divBdr>
        <w:top w:val="none" w:sz="0" w:space="0" w:color="auto"/>
        <w:left w:val="none" w:sz="0" w:space="0" w:color="auto"/>
        <w:bottom w:val="none" w:sz="0" w:space="0" w:color="auto"/>
        <w:right w:val="none" w:sz="0" w:space="0" w:color="auto"/>
      </w:divBdr>
    </w:div>
    <w:div w:id="1925189922">
      <w:bodyDiv w:val="1"/>
      <w:marLeft w:val="0"/>
      <w:marRight w:val="0"/>
      <w:marTop w:val="0"/>
      <w:marBottom w:val="0"/>
      <w:divBdr>
        <w:top w:val="none" w:sz="0" w:space="0" w:color="auto"/>
        <w:left w:val="none" w:sz="0" w:space="0" w:color="auto"/>
        <w:bottom w:val="none" w:sz="0" w:space="0" w:color="auto"/>
        <w:right w:val="none" w:sz="0" w:space="0" w:color="auto"/>
      </w:divBdr>
    </w:div>
    <w:div w:id="1927109476">
      <w:bodyDiv w:val="1"/>
      <w:marLeft w:val="0"/>
      <w:marRight w:val="0"/>
      <w:marTop w:val="0"/>
      <w:marBottom w:val="0"/>
      <w:divBdr>
        <w:top w:val="none" w:sz="0" w:space="0" w:color="auto"/>
        <w:left w:val="none" w:sz="0" w:space="0" w:color="auto"/>
        <w:bottom w:val="none" w:sz="0" w:space="0" w:color="auto"/>
        <w:right w:val="none" w:sz="0" w:space="0" w:color="auto"/>
      </w:divBdr>
    </w:div>
    <w:div w:id="1931425509">
      <w:bodyDiv w:val="1"/>
      <w:marLeft w:val="0"/>
      <w:marRight w:val="0"/>
      <w:marTop w:val="0"/>
      <w:marBottom w:val="0"/>
      <w:divBdr>
        <w:top w:val="none" w:sz="0" w:space="0" w:color="auto"/>
        <w:left w:val="none" w:sz="0" w:space="0" w:color="auto"/>
        <w:bottom w:val="none" w:sz="0" w:space="0" w:color="auto"/>
        <w:right w:val="none" w:sz="0" w:space="0" w:color="auto"/>
      </w:divBdr>
    </w:div>
    <w:div w:id="1931695565">
      <w:bodyDiv w:val="1"/>
      <w:marLeft w:val="0"/>
      <w:marRight w:val="0"/>
      <w:marTop w:val="0"/>
      <w:marBottom w:val="0"/>
      <w:divBdr>
        <w:top w:val="none" w:sz="0" w:space="0" w:color="auto"/>
        <w:left w:val="none" w:sz="0" w:space="0" w:color="auto"/>
        <w:bottom w:val="none" w:sz="0" w:space="0" w:color="auto"/>
        <w:right w:val="none" w:sz="0" w:space="0" w:color="auto"/>
      </w:divBdr>
    </w:div>
    <w:div w:id="1936353596">
      <w:bodyDiv w:val="1"/>
      <w:marLeft w:val="0"/>
      <w:marRight w:val="0"/>
      <w:marTop w:val="0"/>
      <w:marBottom w:val="0"/>
      <w:divBdr>
        <w:top w:val="none" w:sz="0" w:space="0" w:color="auto"/>
        <w:left w:val="none" w:sz="0" w:space="0" w:color="auto"/>
        <w:bottom w:val="none" w:sz="0" w:space="0" w:color="auto"/>
        <w:right w:val="none" w:sz="0" w:space="0" w:color="auto"/>
      </w:divBdr>
    </w:div>
    <w:div w:id="1938638694">
      <w:bodyDiv w:val="1"/>
      <w:marLeft w:val="0"/>
      <w:marRight w:val="0"/>
      <w:marTop w:val="0"/>
      <w:marBottom w:val="0"/>
      <w:divBdr>
        <w:top w:val="none" w:sz="0" w:space="0" w:color="auto"/>
        <w:left w:val="none" w:sz="0" w:space="0" w:color="auto"/>
        <w:bottom w:val="none" w:sz="0" w:space="0" w:color="auto"/>
        <w:right w:val="none" w:sz="0" w:space="0" w:color="auto"/>
      </w:divBdr>
    </w:div>
    <w:div w:id="1939557829">
      <w:bodyDiv w:val="1"/>
      <w:marLeft w:val="0"/>
      <w:marRight w:val="0"/>
      <w:marTop w:val="0"/>
      <w:marBottom w:val="0"/>
      <w:divBdr>
        <w:top w:val="none" w:sz="0" w:space="0" w:color="auto"/>
        <w:left w:val="none" w:sz="0" w:space="0" w:color="auto"/>
        <w:bottom w:val="none" w:sz="0" w:space="0" w:color="auto"/>
        <w:right w:val="none" w:sz="0" w:space="0" w:color="auto"/>
      </w:divBdr>
    </w:div>
    <w:div w:id="1947544942">
      <w:bodyDiv w:val="1"/>
      <w:marLeft w:val="0"/>
      <w:marRight w:val="0"/>
      <w:marTop w:val="0"/>
      <w:marBottom w:val="0"/>
      <w:divBdr>
        <w:top w:val="none" w:sz="0" w:space="0" w:color="auto"/>
        <w:left w:val="none" w:sz="0" w:space="0" w:color="auto"/>
        <w:bottom w:val="none" w:sz="0" w:space="0" w:color="auto"/>
        <w:right w:val="none" w:sz="0" w:space="0" w:color="auto"/>
      </w:divBdr>
    </w:div>
    <w:div w:id="1954629321">
      <w:bodyDiv w:val="1"/>
      <w:marLeft w:val="0"/>
      <w:marRight w:val="0"/>
      <w:marTop w:val="0"/>
      <w:marBottom w:val="0"/>
      <w:divBdr>
        <w:top w:val="none" w:sz="0" w:space="0" w:color="auto"/>
        <w:left w:val="none" w:sz="0" w:space="0" w:color="auto"/>
        <w:bottom w:val="none" w:sz="0" w:space="0" w:color="auto"/>
        <w:right w:val="none" w:sz="0" w:space="0" w:color="auto"/>
      </w:divBdr>
    </w:div>
    <w:div w:id="1969820536">
      <w:bodyDiv w:val="1"/>
      <w:marLeft w:val="0"/>
      <w:marRight w:val="0"/>
      <w:marTop w:val="0"/>
      <w:marBottom w:val="0"/>
      <w:divBdr>
        <w:top w:val="none" w:sz="0" w:space="0" w:color="auto"/>
        <w:left w:val="none" w:sz="0" w:space="0" w:color="auto"/>
        <w:bottom w:val="none" w:sz="0" w:space="0" w:color="auto"/>
        <w:right w:val="none" w:sz="0" w:space="0" w:color="auto"/>
      </w:divBdr>
    </w:div>
    <w:div w:id="1972705082">
      <w:bodyDiv w:val="1"/>
      <w:marLeft w:val="0"/>
      <w:marRight w:val="0"/>
      <w:marTop w:val="0"/>
      <w:marBottom w:val="0"/>
      <w:divBdr>
        <w:top w:val="none" w:sz="0" w:space="0" w:color="auto"/>
        <w:left w:val="none" w:sz="0" w:space="0" w:color="auto"/>
        <w:bottom w:val="none" w:sz="0" w:space="0" w:color="auto"/>
        <w:right w:val="none" w:sz="0" w:space="0" w:color="auto"/>
      </w:divBdr>
    </w:div>
    <w:div w:id="1985238530">
      <w:bodyDiv w:val="1"/>
      <w:marLeft w:val="0"/>
      <w:marRight w:val="0"/>
      <w:marTop w:val="0"/>
      <w:marBottom w:val="0"/>
      <w:divBdr>
        <w:top w:val="none" w:sz="0" w:space="0" w:color="auto"/>
        <w:left w:val="none" w:sz="0" w:space="0" w:color="auto"/>
        <w:bottom w:val="none" w:sz="0" w:space="0" w:color="auto"/>
        <w:right w:val="none" w:sz="0" w:space="0" w:color="auto"/>
      </w:divBdr>
    </w:div>
    <w:div w:id="1985770455">
      <w:bodyDiv w:val="1"/>
      <w:marLeft w:val="0"/>
      <w:marRight w:val="0"/>
      <w:marTop w:val="0"/>
      <w:marBottom w:val="0"/>
      <w:divBdr>
        <w:top w:val="none" w:sz="0" w:space="0" w:color="auto"/>
        <w:left w:val="none" w:sz="0" w:space="0" w:color="auto"/>
        <w:bottom w:val="none" w:sz="0" w:space="0" w:color="auto"/>
        <w:right w:val="none" w:sz="0" w:space="0" w:color="auto"/>
      </w:divBdr>
    </w:div>
    <w:div w:id="1992754057">
      <w:bodyDiv w:val="1"/>
      <w:marLeft w:val="0"/>
      <w:marRight w:val="0"/>
      <w:marTop w:val="0"/>
      <w:marBottom w:val="0"/>
      <w:divBdr>
        <w:top w:val="none" w:sz="0" w:space="0" w:color="auto"/>
        <w:left w:val="none" w:sz="0" w:space="0" w:color="auto"/>
        <w:bottom w:val="none" w:sz="0" w:space="0" w:color="auto"/>
        <w:right w:val="none" w:sz="0" w:space="0" w:color="auto"/>
      </w:divBdr>
    </w:div>
    <w:div w:id="1995258221">
      <w:bodyDiv w:val="1"/>
      <w:marLeft w:val="0"/>
      <w:marRight w:val="0"/>
      <w:marTop w:val="0"/>
      <w:marBottom w:val="0"/>
      <w:divBdr>
        <w:top w:val="none" w:sz="0" w:space="0" w:color="auto"/>
        <w:left w:val="none" w:sz="0" w:space="0" w:color="auto"/>
        <w:bottom w:val="none" w:sz="0" w:space="0" w:color="auto"/>
        <w:right w:val="none" w:sz="0" w:space="0" w:color="auto"/>
      </w:divBdr>
    </w:div>
    <w:div w:id="1996226732">
      <w:bodyDiv w:val="1"/>
      <w:marLeft w:val="0"/>
      <w:marRight w:val="0"/>
      <w:marTop w:val="0"/>
      <w:marBottom w:val="0"/>
      <w:divBdr>
        <w:top w:val="none" w:sz="0" w:space="0" w:color="auto"/>
        <w:left w:val="none" w:sz="0" w:space="0" w:color="auto"/>
        <w:bottom w:val="none" w:sz="0" w:space="0" w:color="auto"/>
        <w:right w:val="none" w:sz="0" w:space="0" w:color="auto"/>
      </w:divBdr>
    </w:div>
    <w:div w:id="2000649514">
      <w:bodyDiv w:val="1"/>
      <w:marLeft w:val="0"/>
      <w:marRight w:val="0"/>
      <w:marTop w:val="0"/>
      <w:marBottom w:val="0"/>
      <w:divBdr>
        <w:top w:val="none" w:sz="0" w:space="0" w:color="auto"/>
        <w:left w:val="none" w:sz="0" w:space="0" w:color="auto"/>
        <w:bottom w:val="none" w:sz="0" w:space="0" w:color="auto"/>
        <w:right w:val="none" w:sz="0" w:space="0" w:color="auto"/>
      </w:divBdr>
    </w:div>
    <w:div w:id="2002078870">
      <w:bodyDiv w:val="1"/>
      <w:marLeft w:val="0"/>
      <w:marRight w:val="0"/>
      <w:marTop w:val="0"/>
      <w:marBottom w:val="0"/>
      <w:divBdr>
        <w:top w:val="none" w:sz="0" w:space="0" w:color="auto"/>
        <w:left w:val="none" w:sz="0" w:space="0" w:color="auto"/>
        <w:bottom w:val="none" w:sz="0" w:space="0" w:color="auto"/>
        <w:right w:val="none" w:sz="0" w:space="0" w:color="auto"/>
      </w:divBdr>
    </w:div>
    <w:div w:id="2009598312">
      <w:bodyDiv w:val="1"/>
      <w:marLeft w:val="0"/>
      <w:marRight w:val="0"/>
      <w:marTop w:val="0"/>
      <w:marBottom w:val="0"/>
      <w:divBdr>
        <w:top w:val="none" w:sz="0" w:space="0" w:color="auto"/>
        <w:left w:val="none" w:sz="0" w:space="0" w:color="auto"/>
        <w:bottom w:val="none" w:sz="0" w:space="0" w:color="auto"/>
        <w:right w:val="none" w:sz="0" w:space="0" w:color="auto"/>
      </w:divBdr>
    </w:div>
    <w:div w:id="2014332553">
      <w:bodyDiv w:val="1"/>
      <w:marLeft w:val="0"/>
      <w:marRight w:val="0"/>
      <w:marTop w:val="0"/>
      <w:marBottom w:val="0"/>
      <w:divBdr>
        <w:top w:val="none" w:sz="0" w:space="0" w:color="auto"/>
        <w:left w:val="none" w:sz="0" w:space="0" w:color="auto"/>
        <w:bottom w:val="none" w:sz="0" w:space="0" w:color="auto"/>
        <w:right w:val="none" w:sz="0" w:space="0" w:color="auto"/>
      </w:divBdr>
    </w:div>
    <w:div w:id="2020279346">
      <w:bodyDiv w:val="1"/>
      <w:marLeft w:val="0"/>
      <w:marRight w:val="0"/>
      <w:marTop w:val="0"/>
      <w:marBottom w:val="0"/>
      <w:divBdr>
        <w:top w:val="none" w:sz="0" w:space="0" w:color="auto"/>
        <w:left w:val="none" w:sz="0" w:space="0" w:color="auto"/>
        <w:bottom w:val="none" w:sz="0" w:space="0" w:color="auto"/>
        <w:right w:val="none" w:sz="0" w:space="0" w:color="auto"/>
      </w:divBdr>
    </w:div>
    <w:div w:id="2025863455">
      <w:bodyDiv w:val="1"/>
      <w:marLeft w:val="0"/>
      <w:marRight w:val="0"/>
      <w:marTop w:val="0"/>
      <w:marBottom w:val="0"/>
      <w:divBdr>
        <w:top w:val="none" w:sz="0" w:space="0" w:color="auto"/>
        <w:left w:val="none" w:sz="0" w:space="0" w:color="auto"/>
        <w:bottom w:val="none" w:sz="0" w:space="0" w:color="auto"/>
        <w:right w:val="none" w:sz="0" w:space="0" w:color="auto"/>
      </w:divBdr>
    </w:div>
    <w:div w:id="2026125604">
      <w:bodyDiv w:val="1"/>
      <w:marLeft w:val="0"/>
      <w:marRight w:val="0"/>
      <w:marTop w:val="0"/>
      <w:marBottom w:val="0"/>
      <w:divBdr>
        <w:top w:val="none" w:sz="0" w:space="0" w:color="auto"/>
        <w:left w:val="none" w:sz="0" w:space="0" w:color="auto"/>
        <w:bottom w:val="none" w:sz="0" w:space="0" w:color="auto"/>
        <w:right w:val="none" w:sz="0" w:space="0" w:color="auto"/>
      </w:divBdr>
    </w:div>
    <w:div w:id="2027443891">
      <w:bodyDiv w:val="1"/>
      <w:marLeft w:val="0"/>
      <w:marRight w:val="0"/>
      <w:marTop w:val="0"/>
      <w:marBottom w:val="0"/>
      <w:divBdr>
        <w:top w:val="none" w:sz="0" w:space="0" w:color="auto"/>
        <w:left w:val="none" w:sz="0" w:space="0" w:color="auto"/>
        <w:bottom w:val="none" w:sz="0" w:space="0" w:color="auto"/>
        <w:right w:val="none" w:sz="0" w:space="0" w:color="auto"/>
      </w:divBdr>
    </w:div>
    <w:div w:id="2027823002">
      <w:bodyDiv w:val="1"/>
      <w:marLeft w:val="0"/>
      <w:marRight w:val="0"/>
      <w:marTop w:val="0"/>
      <w:marBottom w:val="0"/>
      <w:divBdr>
        <w:top w:val="none" w:sz="0" w:space="0" w:color="auto"/>
        <w:left w:val="none" w:sz="0" w:space="0" w:color="auto"/>
        <w:bottom w:val="none" w:sz="0" w:space="0" w:color="auto"/>
        <w:right w:val="none" w:sz="0" w:space="0" w:color="auto"/>
      </w:divBdr>
    </w:div>
    <w:div w:id="2030839305">
      <w:bodyDiv w:val="1"/>
      <w:marLeft w:val="0"/>
      <w:marRight w:val="0"/>
      <w:marTop w:val="0"/>
      <w:marBottom w:val="0"/>
      <w:divBdr>
        <w:top w:val="none" w:sz="0" w:space="0" w:color="auto"/>
        <w:left w:val="none" w:sz="0" w:space="0" w:color="auto"/>
        <w:bottom w:val="none" w:sz="0" w:space="0" w:color="auto"/>
        <w:right w:val="none" w:sz="0" w:space="0" w:color="auto"/>
      </w:divBdr>
    </w:div>
    <w:div w:id="2032339575">
      <w:bodyDiv w:val="1"/>
      <w:marLeft w:val="0"/>
      <w:marRight w:val="0"/>
      <w:marTop w:val="0"/>
      <w:marBottom w:val="0"/>
      <w:divBdr>
        <w:top w:val="none" w:sz="0" w:space="0" w:color="auto"/>
        <w:left w:val="none" w:sz="0" w:space="0" w:color="auto"/>
        <w:bottom w:val="none" w:sz="0" w:space="0" w:color="auto"/>
        <w:right w:val="none" w:sz="0" w:space="0" w:color="auto"/>
      </w:divBdr>
    </w:div>
    <w:div w:id="2033919043">
      <w:bodyDiv w:val="1"/>
      <w:marLeft w:val="0"/>
      <w:marRight w:val="0"/>
      <w:marTop w:val="0"/>
      <w:marBottom w:val="0"/>
      <w:divBdr>
        <w:top w:val="none" w:sz="0" w:space="0" w:color="auto"/>
        <w:left w:val="none" w:sz="0" w:space="0" w:color="auto"/>
        <w:bottom w:val="none" w:sz="0" w:space="0" w:color="auto"/>
        <w:right w:val="none" w:sz="0" w:space="0" w:color="auto"/>
      </w:divBdr>
    </w:div>
    <w:div w:id="2037346471">
      <w:bodyDiv w:val="1"/>
      <w:marLeft w:val="0"/>
      <w:marRight w:val="0"/>
      <w:marTop w:val="0"/>
      <w:marBottom w:val="0"/>
      <w:divBdr>
        <w:top w:val="none" w:sz="0" w:space="0" w:color="auto"/>
        <w:left w:val="none" w:sz="0" w:space="0" w:color="auto"/>
        <w:bottom w:val="none" w:sz="0" w:space="0" w:color="auto"/>
        <w:right w:val="none" w:sz="0" w:space="0" w:color="auto"/>
      </w:divBdr>
    </w:div>
    <w:div w:id="2039112541">
      <w:bodyDiv w:val="1"/>
      <w:marLeft w:val="0"/>
      <w:marRight w:val="0"/>
      <w:marTop w:val="0"/>
      <w:marBottom w:val="0"/>
      <w:divBdr>
        <w:top w:val="none" w:sz="0" w:space="0" w:color="auto"/>
        <w:left w:val="none" w:sz="0" w:space="0" w:color="auto"/>
        <w:bottom w:val="none" w:sz="0" w:space="0" w:color="auto"/>
        <w:right w:val="none" w:sz="0" w:space="0" w:color="auto"/>
      </w:divBdr>
    </w:div>
    <w:div w:id="2049406934">
      <w:bodyDiv w:val="1"/>
      <w:marLeft w:val="0"/>
      <w:marRight w:val="0"/>
      <w:marTop w:val="0"/>
      <w:marBottom w:val="0"/>
      <w:divBdr>
        <w:top w:val="none" w:sz="0" w:space="0" w:color="auto"/>
        <w:left w:val="none" w:sz="0" w:space="0" w:color="auto"/>
        <w:bottom w:val="none" w:sz="0" w:space="0" w:color="auto"/>
        <w:right w:val="none" w:sz="0" w:space="0" w:color="auto"/>
      </w:divBdr>
    </w:div>
    <w:div w:id="2058775223">
      <w:bodyDiv w:val="1"/>
      <w:marLeft w:val="0"/>
      <w:marRight w:val="0"/>
      <w:marTop w:val="0"/>
      <w:marBottom w:val="0"/>
      <w:divBdr>
        <w:top w:val="none" w:sz="0" w:space="0" w:color="auto"/>
        <w:left w:val="none" w:sz="0" w:space="0" w:color="auto"/>
        <w:bottom w:val="none" w:sz="0" w:space="0" w:color="auto"/>
        <w:right w:val="none" w:sz="0" w:space="0" w:color="auto"/>
      </w:divBdr>
    </w:div>
    <w:div w:id="2064672983">
      <w:bodyDiv w:val="1"/>
      <w:marLeft w:val="0"/>
      <w:marRight w:val="0"/>
      <w:marTop w:val="0"/>
      <w:marBottom w:val="0"/>
      <w:divBdr>
        <w:top w:val="none" w:sz="0" w:space="0" w:color="auto"/>
        <w:left w:val="none" w:sz="0" w:space="0" w:color="auto"/>
        <w:bottom w:val="none" w:sz="0" w:space="0" w:color="auto"/>
        <w:right w:val="none" w:sz="0" w:space="0" w:color="auto"/>
      </w:divBdr>
    </w:div>
    <w:div w:id="2067601444">
      <w:bodyDiv w:val="1"/>
      <w:marLeft w:val="0"/>
      <w:marRight w:val="0"/>
      <w:marTop w:val="0"/>
      <w:marBottom w:val="0"/>
      <w:divBdr>
        <w:top w:val="none" w:sz="0" w:space="0" w:color="auto"/>
        <w:left w:val="none" w:sz="0" w:space="0" w:color="auto"/>
        <w:bottom w:val="none" w:sz="0" w:space="0" w:color="auto"/>
        <w:right w:val="none" w:sz="0" w:space="0" w:color="auto"/>
      </w:divBdr>
    </w:div>
    <w:div w:id="2072729902">
      <w:bodyDiv w:val="1"/>
      <w:marLeft w:val="0"/>
      <w:marRight w:val="0"/>
      <w:marTop w:val="0"/>
      <w:marBottom w:val="0"/>
      <w:divBdr>
        <w:top w:val="none" w:sz="0" w:space="0" w:color="auto"/>
        <w:left w:val="none" w:sz="0" w:space="0" w:color="auto"/>
        <w:bottom w:val="none" w:sz="0" w:space="0" w:color="auto"/>
        <w:right w:val="none" w:sz="0" w:space="0" w:color="auto"/>
      </w:divBdr>
    </w:div>
    <w:div w:id="2076731576">
      <w:bodyDiv w:val="1"/>
      <w:marLeft w:val="0"/>
      <w:marRight w:val="0"/>
      <w:marTop w:val="0"/>
      <w:marBottom w:val="0"/>
      <w:divBdr>
        <w:top w:val="none" w:sz="0" w:space="0" w:color="auto"/>
        <w:left w:val="none" w:sz="0" w:space="0" w:color="auto"/>
        <w:bottom w:val="none" w:sz="0" w:space="0" w:color="auto"/>
        <w:right w:val="none" w:sz="0" w:space="0" w:color="auto"/>
      </w:divBdr>
    </w:div>
    <w:div w:id="2082748578">
      <w:bodyDiv w:val="1"/>
      <w:marLeft w:val="0"/>
      <w:marRight w:val="0"/>
      <w:marTop w:val="0"/>
      <w:marBottom w:val="0"/>
      <w:divBdr>
        <w:top w:val="none" w:sz="0" w:space="0" w:color="auto"/>
        <w:left w:val="none" w:sz="0" w:space="0" w:color="auto"/>
        <w:bottom w:val="none" w:sz="0" w:space="0" w:color="auto"/>
        <w:right w:val="none" w:sz="0" w:space="0" w:color="auto"/>
      </w:divBdr>
    </w:div>
    <w:div w:id="2090343905">
      <w:bodyDiv w:val="1"/>
      <w:marLeft w:val="0"/>
      <w:marRight w:val="0"/>
      <w:marTop w:val="0"/>
      <w:marBottom w:val="0"/>
      <w:divBdr>
        <w:top w:val="none" w:sz="0" w:space="0" w:color="auto"/>
        <w:left w:val="none" w:sz="0" w:space="0" w:color="auto"/>
        <w:bottom w:val="none" w:sz="0" w:space="0" w:color="auto"/>
        <w:right w:val="none" w:sz="0" w:space="0" w:color="auto"/>
      </w:divBdr>
    </w:div>
    <w:div w:id="2092770772">
      <w:bodyDiv w:val="1"/>
      <w:marLeft w:val="0"/>
      <w:marRight w:val="0"/>
      <w:marTop w:val="0"/>
      <w:marBottom w:val="0"/>
      <w:divBdr>
        <w:top w:val="none" w:sz="0" w:space="0" w:color="auto"/>
        <w:left w:val="none" w:sz="0" w:space="0" w:color="auto"/>
        <w:bottom w:val="none" w:sz="0" w:space="0" w:color="auto"/>
        <w:right w:val="none" w:sz="0" w:space="0" w:color="auto"/>
      </w:divBdr>
    </w:div>
    <w:div w:id="2092776598">
      <w:bodyDiv w:val="1"/>
      <w:marLeft w:val="0"/>
      <w:marRight w:val="0"/>
      <w:marTop w:val="0"/>
      <w:marBottom w:val="0"/>
      <w:divBdr>
        <w:top w:val="none" w:sz="0" w:space="0" w:color="auto"/>
        <w:left w:val="none" w:sz="0" w:space="0" w:color="auto"/>
        <w:bottom w:val="none" w:sz="0" w:space="0" w:color="auto"/>
        <w:right w:val="none" w:sz="0" w:space="0" w:color="auto"/>
      </w:divBdr>
    </w:div>
    <w:div w:id="2093089200">
      <w:bodyDiv w:val="1"/>
      <w:marLeft w:val="0"/>
      <w:marRight w:val="0"/>
      <w:marTop w:val="0"/>
      <w:marBottom w:val="0"/>
      <w:divBdr>
        <w:top w:val="none" w:sz="0" w:space="0" w:color="auto"/>
        <w:left w:val="none" w:sz="0" w:space="0" w:color="auto"/>
        <w:bottom w:val="none" w:sz="0" w:space="0" w:color="auto"/>
        <w:right w:val="none" w:sz="0" w:space="0" w:color="auto"/>
      </w:divBdr>
    </w:div>
    <w:div w:id="2096508585">
      <w:bodyDiv w:val="1"/>
      <w:marLeft w:val="0"/>
      <w:marRight w:val="0"/>
      <w:marTop w:val="0"/>
      <w:marBottom w:val="0"/>
      <w:divBdr>
        <w:top w:val="none" w:sz="0" w:space="0" w:color="auto"/>
        <w:left w:val="none" w:sz="0" w:space="0" w:color="auto"/>
        <w:bottom w:val="none" w:sz="0" w:space="0" w:color="auto"/>
        <w:right w:val="none" w:sz="0" w:space="0" w:color="auto"/>
      </w:divBdr>
    </w:div>
    <w:div w:id="2100784534">
      <w:bodyDiv w:val="1"/>
      <w:marLeft w:val="0"/>
      <w:marRight w:val="0"/>
      <w:marTop w:val="0"/>
      <w:marBottom w:val="0"/>
      <w:divBdr>
        <w:top w:val="none" w:sz="0" w:space="0" w:color="auto"/>
        <w:left w:val="none" w:sz="0" w:space="0" w:color="auto"/>
        <w:bottom w:val="none" w:sz="0" w:space="0" w:color="auto"/>
        <w:right w:val="none" w:sz="0" w:space="0" w:color="auto"/>
      </w:divBdr>
    </w:div>
    <w:div w:id="2101021970">
      <w:bodyDiv w:val="1"/>
      <w:marLeft w:val="0"/>
      <w:marRight w:val="0"/>
      <w:marTop w:val="0"/>
      <w:marBottom w:val="0"/>
      <w:divBdr>
        <w:top w:val="none" w:sz="0" w:space="0" w:color="auto"/>
        <w:left w:val="none" w:sz="0" w:space="0" w:color="auto"/>
        <w:bottom w:val="none" w:sz="0" w:space="0" w:color="auto"/>
        <w:right w:val="none" w:sz="0" w:space="0" w:color="auto"/>
      </w:divBdr>
    </w:div>
    <w:div w:id="2103795550">
      <w:bodyDiv w:val="1"/>
      <w:marLeft w:val="0"/>
      <w:marRight w:val="0"/>
      <w:marTop w:val="0"/>
      <w:marBottom w:val="0"/>
      <w:divBdr>
        <w:top w:val="none" w:sz="0" w:space="0" w:color="auto"/>
        <w:left w:val="none" w:sz="0" w:space="0" w:color="auto"/>
        <w:bottom w:val="none" w:sz="0" w:space="0" w:color="auto"/>
        <w:right w:val="none" w:sz="0" w:space="0" w:color="auto"/>
      </w:divBdr>
    </w:div>
    <w:div w:id="2116056637">
      <w:bodyDiv w:val="1"/>
      <w:marLeft w:val="0"/>
      <w:marRight w:val="0"/>
      <w:marTop w:val="0"/>
      <w:marBottom w:val="0"/>
      <w:divBdr>
        <w:top w:val="none" w:sz="0" w:space="0" w:color="auto"/>
        <w:left w:val="none" w:sz="0" w:space="0" w:color="auto"/>
        <w:bottom w:val="none" w:sz="0" w:space="0" w:color="auto"/>
        <w:right w:val="none" w:sz="0" w:space="0" w:color="auto"/>
      </w:divBdr>
    </w:div>
    <w:div w:id="2119251800">
      <w:bodyDiv w:val="1"/>
      <w:marLeft w:val="0"/>
      <w:marRight w:val="0"/>
      <w:marTop w:val="0"/>
      <w:marBottom w:val="0"/>
      <w:divBdr>
        <w:top w:val="none" w:sz="0" w:space="0" w:color="auto"/>
        <w:left w:val="none" w:sz="0" w:space="0" w:color="auto"/>
        <w:bottom w:val="none" w:sz="0" w:space="0" w:color="auto"/>
        <w:right w:val="none" w:sz="0" w:space="0" w:color="auto"/>
      </w:divBdr>
    </w:div>
    <w:div w:id="2119644881">
      <w:bodyDiv w:val="1"/>
      <w:marLeft w:val="0"/>
      <w:marRight w:val="0"/>
      <w:marTop w:val="0"/>
      <w:marBottom w:val="0"/>
      <w:divBdr>
        <w:top w:val="none" w:sz="0" w:space="0" w:color="auto"/>
        <w:left w:val="none" w:sz="0" w:space="0" w:color="auto"/>
        <w:bottom w:val="none" w:sz="0" w:space="0" w:color="auto"/>
        <w:right w:val="none" w:sz="0" w:space="0" w:color="auto"/>
      </w:divBdr>
    </w:div>
    <w:div w:id="2126150573">
      <w:bodyDiv w:val="1"/>
      <w:marLeft w:val="0"/>
      <w:marRight w:val="0"/>
      <w:marTop w:val="0"/>
      <w:marBottom w:val="0"/>
      <w:divBdr>
        <w:top w:val="none" w:sz="0" w:space="0" w:color="auto"/>
        <w:left w:val="none" w:sz="0" w:space="0" w:color="auto"/>
        <w:bottom w:val="none" w:sz="0" w:space="0" w:color="auto"/>
        <w:right w:val="none" w:sz="0" w:space="0" w:color="auto"/>
      </w:divBdr>
    </w:div>
    <w:div w:id="2129544415">
      <w:bodyDiv w:val="1"/>
      <w:marLeft w:val="0"/>
      <w:marRight w:val="0"/>
      <w:marTop w:val="0"/>
      <w:marBottom w:val="0"/>
      <w:divBdr>
        <w:top w:val="none" w:sz="0" w:space="0" w:color="auto"/>
        <w:left w:val="none" w:sz="0" w:space="0" w:color="auto"/>
        <w:bottom w:val="none" w:sz="0" w:space="0" w:color="auto"/>
        <w:right w:val="none" w:sz="0" w:space="0" w:color="auto"/>
      </w:divBdr>
    </w:div>
    <w:div w:id="2142457084">
      <w:bodyDiv w:val="1"/>
      <w:marLeft w:val="0"/>
      <w:marRight w:val="0"/>
      <w:marTop w:val="0"/>
      <w:marBottom w:val="0"/>
      <w:divBdr>
        <w:top w:val="none" w:sz="0" w:space="0" w:color="auto"/>
        <w:left w:val="none" w:sz="0" w:space="0" w:color="auto"/>
        <w:bottom w:val="none" w:sz="0" w:space="0" w:color="auto"/>
        <w:right w:val="none" w:sz="0" w:space="0" w:color="auto"/>
      </w:divBdr>
    </w:div>
    <w:div w:id="21433798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hyperlink" Target="https://www.google.be/url?sa=i&amp;url=https://www.aktiontier.org/themen/wildtiere/reptilien-amphibien/exotische-repilien/klapperschlangen/&amp;psig=AOvVaw0qZpl7hkT6aesRwjdKrJBO&amp;ust=1578688179970000&amp;source=images&amp;cd=vfe&amp;ved=0CAIQjRxqFwoTCLDJ8Yiu9-YCFQAAAAAdAAAAABAD" TargetMode="External"/><Relationship Id="rId42" Type="http://schemas.openxmlformats.org/officeDocument/2006/relationships/image" Target="media/image29.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0.png"/><Relationship Id="rId107" Type="http://schemas.openxmlformats.org/officeDocument/2006/relationships/image" Target="media/image92.png"/><Relationship Id="rId11" Type="http://schemas.openxmlformats.org/officeDocument/2006/relationships/image" Target="media/image4.jpeg"/><Relationship Id="rId32" Type="http://schemas.openxmlformats.org/officeDocument/2006/relationships/image" Target="media/image19.jpeg"/><Relationship Id="rId53" Type="http://schemas.openxmlformats.org/officeDocument/2006/relationships/image" Target="media/image38.jpeg"/><Relationship Id="rId74" Type="http://schemas.openxmlformats.org/officeDocument/2006/relationships/image" Target="media/image59.png"/><Relationship Id="rId128" Type="http://schemas.openxmlformats.org/officeDocument/2006/relationships/hyperlink" Target="http://2.bp.blogspot.com/-sbAEJ_fMy0U/U-L0FmWTJPI/AAAAAAAAAN8/ptlMBnKyOYM/s1600/Parth-2013-8.jpg" TargetMode="Externa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svg"/><Relationship Id="rId22" Type="http://schemas.openxmlformats.org/officeDocument/2006/relationships/image" Target="media/image12.jpe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4.jpe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118" Type="http://schemas.openxmlformats.org/officeDocument/2006/relationships/image" Target="media/image103.jpeg"/><Relationship Id="rId134" Type="http://schemas.openxmlformats.org/officeDocument/2006/relationships/image" Target="media/image116.jpeg"/><Relationship Id="rId139" Type="http://schemas.openxmlformats.org/officeDocument/2006/relationships/image" Target="media/image121.png"/><Relationship Id="rId80" Type="http://schemas.openxmlformats.org/officeDocument/2006/relationships/image" Target="media/image65.png"/><Relationship Id="rId85" Type="http://schemas.openxmlformats.org/officeDocument/2006/relationships/image" Target="media/image70.svg"/><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88.svg"/><Relationship Id="rId108" Type="http://schemas.openxmlformats.org/officeDocument/2006/relationships/image" Target="media/image93.jpeg"/><Relationship Id="rId124" Type="http://schemas.openxmlformats.org/officeDocument/2006/relationships/image" Target="media/image109.jpeg"/><Relationship Id="rId129" Type="http://schemas.openxmlformats.org/officeDocument/2006/relationships/image" Target="media/image113.jpeg"/><Relationship Id="rId54" Type="http://schemas.openxmlformats.org/officeDocument/2006/relationships/image" Target="media/image39.jpeg"/><Relationship Id="rId70" Type="http://schemas.openxmlformats.org/officeDocument/2006/relationships/image" Target="media/image55.png"/><Relationship Id="rId75" Type="http://schemas.openxmlformats.org/officeDocument/2006/relationships/image" Target="media/image60.svg"/><Relationship Id="rId91" Type="http://schemas.openxmlformats.org/officeDocument/2006/relationships/image" Target="media/image76.svg"/><Relationship Id="rId96" Type="http://schemas.openxmlformats.org/officeDocument/2006/relationships/image" Target="media/image81.png"/><Relationship Id="rId140" Type="http://schemas.openxmlformats.org/officeDocument/2006/relationships/image" Target="media/image122.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wmf"/><Relationship Id="rId28" Type="http://schemas.openxmlformats.org/officeDocument/2006/relationships/hyperlink" Target="https://commons.wikimedia.org/wiki/File:Arsenic_trioxide.jpg?uselang=fr" TargetMode="External"/><Relationship Id="rId49" Type="http://schemas.openxmlformats.org/officeDocument/2006/relationships/hyperlink" Target="https://commons.wikimedia.org/wiki/File:Pryor's_Wood_Bluebells_2017-04-26-4.jpg?uselang=fr" TargetMode="External"/><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1.jpe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svg"/><Relationship Id="rId86" Type="http://schemas.openxmlformats.org/officeDocument/2006/relationships/image" Target="media/image71.png"/><Relationship Id="rId130" Type="http://schemas.openxmlformats.org/officeDocument/2006/relationships/hyperlink" Target="http://4.bp.blogspot.com/-gbaFfW0xOnE/U-L0FAP8IKI/AAAAAAAAANw/VVk5i3EKpKI/s1600/Parth-2013-10.jpg" TargetMode="External"/><Relationship Id="rId135" Type="http://schemas.openxmlformats.org/officeDocument/2006/relationships/image" Target="media/image117.jpeg"/><Relationship Id="rId13" Type="http://schemas.openxmlformats.org/officeDocument/2006/relationships/image" Target="media/image6.jpeg"/><Relationship Id="rId18" Type="http://schemas.openxmlformats.org/officeDocument/2006/relationships/hyperlink" Target="https://www.google.be/url?sa=i&amp;url=http://www.eyncrattlesnakes.com/?p%3D281&amp;psig=AOvVaw3vAQqDewmh__ahhtZWO8tg&amp;ust=1578091678431000&amp;source=images&amp;cd=vfe&amp;ved=0CAIQjRxqFwoTCJjK6e__5eYCFQAAAAAdAAAAABAm" TargetMode="External"/><Relationship Id="rId39" Type="http://schemas.openxmlformats.org/officeDocument/2006/relationships/image" Target="media/image26.png"/><Relationship Id="rId109" Type="http://schemas.openxmlformats.org/officeDocument/2006/relationships/image" Target="media/image94.png"/><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svg"/><Relationship Id="rId104" Type="http://schemas.openxmlformats.org/officeDocument/2006/relationships/image" Target="media/image89.pn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3.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jpe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1.png"/><Relationship Id="rId87" Type="http://schemas.openxmlformats.org/officeDocument/2006/relationships/image" Target="media/image72.svg"/><Relationship Id="rId110" Type="http://schemas.openxmlformats.org/officeDocument/2006/relationships/image" Target="media/image95.png"/><Relationship Id="rId115" Type="http://schemas.openxmlformats.org/officeDocument/2006/relationships/image" Target="media/image100.jpeg"/><Relationship Id="rId131" Type="http://schemas.openxmlformats.org/officeDocument/2006/relationships/image" Target="media/image114.jpeg"/><Relationship Id="rId136" Type="http://schemas.openxmlformats.org/officeDocument/2006/relationships/image" Target="media/image118.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0.jpeg"/><Relationship Id="rId14" Type="http://schemas.openxmlformats.org/officeDocument/2006/relationships/hyperlink" Target="https://www.google.be/url?sa=i&amp;url=https://www.pinterest.com/pin/370069294355344374/&amp;psig=AOvVaw1b5zxHSF6pbaFRUi5KkbwA&amp;ust=1578082550248000&amp;source=images&amp;cd=vfe&amp;ved=0CAIQjRxqFwoTCMiV2u_d5eYCFQAAAAAdAAAAABAJ" TargetMode="External"/><Relationship Id="rId30" Type="http://schemas.openxmlformats.org/officeDocument/2006/relationships/hyperlink" Target="https://commons.wikimedia.org/wiki/File:Cinchona_officinalis_001.JPG?uselang=fr" TargetMode="External"/><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2.svg"/><Relationship Id="rId100" Type="http://schemas.openxmlformats.org/officeDocument/2006/relationships/image" Target="media/image85.png"/><Relationship Id="rId105" Type="http://schemas.openxmlformats.org/officeDocument/2006/relationships/image" Target="media/image90.svg"/><Relationship Id="rId126" Type="http://schemas.openxmlformats.org/officeDocument/2006/relationships/image" Target="media/image111.png"/><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7.png"/><Relationship Id="rId93" Type="http://schemas.openxmlformats.org/officeDocument/2006/relationships/image" Target="media/image78.svg"/><Relationship Id="rId98" Type="http://schemas.openxmlformats.org/officeDocument/2006/relationships/image" Target="media/image83.png"/><Relationship Id="rId121" Type="http://schemas.openxmlformats.org/officeDocument/2006/relationships/image" Target="media/image106.jpeg"/><Relationship Id="rId142"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19.jpe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7.png"/><Relationship Id="rId83" Type="http://schemas.openxmlformats.org/officeDocument/2006/relationships/image" Target="media/image68.svg"/><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image" Target="media/image115.jpeg"/><Relationship Id="rId15" Type="http://schemas.openxmlformats.org/officeDocument/2006/relationships/image" Target="media/image7.jpeg"/><Relationship Id="rId36" Type="http://schemas.openxmlformats.org/officeDocument/2006/relationships/image" Target="media/image23.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18.jpeg"/><Relationship Id="rId52" Type="http://schemas.openxmlformats.org/officeDocument/2006/relationships/image" Target="media/image37.jpe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svg"/><Relationship Id="rId101" Type="http://schemas.openxmlformats.org/officeDocument/2006/relationships/image" Target="media/image86.svg"/><Relationship Id="rId122" Type="http://schemas.openxmlformats.org/officeDocument/2006/relationships/image" Target="media/image107.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gif"/><Relationship Id="rId26" Type="http://schemas.openxmlformats.org/officeDocument/2006/relationships/package" Target="embeddings/Microsoft_Word_Document.docx"/><Relationship Id="rId47" Type="http://schemas.openxmlformats.org/officeDocument/2006/relationships/hyperlink" Target="https://commons.wikimedia.org/wiki/File:Bois_de_Ghlin.jpg?uselang=fr" TargetMode="External"/><Relationship Id="rId68" Type="http://schemas.openxmlformats.org/officeDocument/2006/relationships/image" Target="media/image53.png"/><Relationship Id="rId89" Type="http://schemas.openxmlformats.org/officeDocument/2006/relationships/image" Target="media/image74.svg"/><Relationship Id="rId112" Type="http://schemas.openxmlformats.org/officeDocument/2006/relationships/image" Target="media/image97.jpeg"/><Relationship Id="rId133" Type="http://schemas.openxmlformats.org/officeDocument/2006/relationships/hyperlink" Target="https://www.ncbi.nlm.nih.gov/core/lw/2.0/html/tileshop_pmc/tileshop_pmc_inline.html?title=Click%20on%20image%20to%20zoom&amp;p=PMC3&amp;id=3586833_IJBMS-14-295-g001.jpg" TargetMode="External"/><Relationship Id="rId16" Type="http://schemas.openxmlformats.org/officeDocument/2006/relationships/image" Target="media/image8.jpeg"/><Relationship Id="rId37" Type="http://schemas.openxmlformats.org/officeDocument/2006/relationships/image" Target="media/image24.png"/><Relationship Id="rId58" Type="http://schemas.openxmlformats.org/officeDocument/2006/relationships/image" Target="media/image43.png"/><Relationship Id="rId79" Type="http://schemas.openxmlformats.org/officeDocument/2006/relationships/image" Target="media/image64.svg"/><Relationship Id="rId102" Type="http://schemas.openxmlformats.org/officeDocument/2006/relationships/image" Target="media/image87.png"/><Relationship Id="rId123" Type="http://schemas.openxmlformats.org/officeDocument/2006/relationships/image" Target="media/image108.jpeg"/><Relationship Id="rId144"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4C7AE-427D-4ECB-8620-89E753977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5548</TotalTime>
  <Pages>318</Pages>
  <Words>83756</Words>
  <Characters>460664</Characters>
  <Application>Microsoft Office Word</Application>
  <DocSecurity>0</DocSecurity>
  <Lines>3838</Lines>
  <Paragraphs>1086</Paragraphs>
  <ScaleCrop>false</ScaleCrop>
  <HeadingPairs>
    <vt:vector size="2" baseType="variant">
      <vt:variant>
        <vt:lpstr>Titre</vt:lpstr>
      </vt:variant>
      <vt:variant>
        <vt:i4>1</vt:i4>
      </vt:variant>
    </vt:vector>
  </HeadingPairs>
  <TitlesOfParts>
    <vt:vector size="1" baseType="lpstr">
      <vt:lpstr/>
    </vt:vector>
  </TitlesOfParts>
  <Company>ChAr</Company>
  <LinksUpToDate>false</LinksUpToDate>
  <CharactersWithSpaces>543334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 Ar</dc:creator>
  <cp:lastModifiedBy>Pascal Debuisson</cp:lastModifiedBy>
  <cp:revision>21</cp:revision>
  <cp:lastPrinted>2016-02-29T05:33:00Z</cp:lastPrinted>
  <dcterms:created xsi:type="dcterms:W3CDTF">2021-10-02T20:19:00Z</dcterms:created>
  <dcterms:modified xsi:type="dcterms:W3CDTF">2021-11-08T11:41:00Z</dcterms:modified>
</cp:coreProperties>
</file>